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61" w:rsidRDefault="007E4B61" w:rsidP="00FA1B73">
      <w:pPr>
        <w:jc w:val="center"/>
        <w:rPr>
          <w:noProof/>
          <w:sz w:val="22"/>
          <w:szCs w:val="22"/>
        </w:rPr>
      </w:pPr>
      <w:bookmarkStart w:id="0" w:name="_GoBack"/>
      <w:bookmarkEnd w:id="0"/>
    </w:p>
    <w:p w:rsidR="00790816" w:rsidRPr="00790816" w:rsidRDefault="00790816" w:rsidP="00FA1B73">
      <w:pPr>
        <w:jc w:val="center"/>
        <w:rPr>
          <w:b/>
          <w:sz w:val="22"/>
          <w:szCs w:val="22"/>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7E4B61" w:rsidRPr="001625FC" w:rsidRDefault="007E4B61" w:rsidP="00FA1B73">
      <w:pPr>
        <w:jc w:val="center"/>
        <w:rPr>
          <w:b/>
          <w:sz w:val="22"/>
          <w:szCs w:val="22"/>
          <w:lang w:val="el-GR"/>
        </w:rPr>
      </w:pPr>
    </w:p>
    <w:p w:rsidR="009459EA" w:rsidRPr="00790816" w:rsidRDefault="009459EA" w:rsidP="00FA1B73">
      <w:pPr>
        <w:jc w:val="center"/>
        <w:rPr>
          <w:b/>
          <w:sz w:val="22"/>
          <w:szCs w:val="22"/>
          <w:lang w:val="el-GR"/>
        </w:rPr>
      </w:pPr>
      <w:r w:rsidRPr="00790816">
        <w:rPr>
          <w:b/>
          <w:sz w:val="22"/>
          <w:szCs w:val="22"/>
          <w:lang w:val="el-GR"/>
        </w:rPr>
        <w:t xml:space="preserve">ΠΑΡΑΡΤΗΜΑ Ι </w:t>
      </w:r>
    </w:p>
    <w:p w:rsidR="009459EA" w:rsidRPr="00790816" w:rsidRDefault="009459EA" w:rsidP="00FA1B73">
      <w:pPr>
        <w:jc w:val="center"/>
        <w:rPr>
          <w:b/>
          <w:sz w:val="22"/>
          <w:szCs w:val="22"/>
          <w:lang w:val="el-GR"/>
        </w:rPr>
      </w:pPr>
    </w:p>
    <w:p w:rsidR="00086CBF" w:rsidRPr="00790816" w:rsidRDefault="00FB74B1" w:rsidP="00FA1B73">
      <w:pPr>
        <w:jc w:val="center"/>
        <w:rPr>
          <w:b/>
          <w:sz w:val="22"/>
          <w:szCs w:val="22"/>
          <w:lang w:val="el-GR"/>
        </w:rPr>
      </w:pPr>
      <w:r w:rsidRPr="00790816">
        <w:rPr>
          <w:b/>
          <w:sz w:val="22"/>
          <w:szCs w:val="22"/>
          <w:lang w:val="el-GR"/>
        </w:rPr>
        <w:t xml:space="preserve">ΠΕΡΙΛΗΨΗ ΤΩΝ ΧΑΡΑΚΤΗΡΙΣΤΙΚΩΝ ΤΟΥ </w:t>
      </w:r>
      <w:r w:rsidR="009459EA" w:rsidRPr="00790816">
        <w:rPr>
          <w:b/>
          <w:sz w:val="22"/>
          <w:szCs w:val="22"/>
          <w:lang w:val="el-GR"/>
        </w:rPr>
        <w:t>ΠΡΟΪΟΝΤΟΣ</w:t>
      </w:r>
    </w:p>
    <w:p w:rsidR="00FB74B1" w:rsidRPr="00790816" w:rsidRDefault="00FB74B1" w:rsidP="00790816">
      <w:pPr>
        <w:rPr>
          <w:b/>
          <w:sz w:val="22"/>
          <w:szCs w:val="22"/>
          <w:lang w:val="el-GR"/>
        </w:rPr>
      </w:pPr>
    </w:p>
    <w:p w:rsidR="007E4B61" w:rsidRPr="00790816" w:rsidRDefault="007E4B61">
      <w:pPr>
        <w:rPr>
          <w:b/>
          <w:sz w:val="22"/>
          <w:szCs w:val="22"/>
          <w:lang w:val="el-GR"/>
        </w:rPr>
      </w:pPr>
      <w:r w:rsidRPr="00790816">
        <w:rPr>
          <w:b/>
          <w:sz w:val="22"/>
          <w:szCs w:val="22"/>
          <w:lang w:val="el-GR"/>
        </w:rPr>
        <w:br w:type="page"/>
      </w:r>
    </w:p>
    <w:p w:rsidR="000C52E2" w:rsidRPr="00790816" w:rsidRDefault="00086CBF" w:rsidP="00790816">
      <w:pPr>
        <w:pStyle w:val="a7"/>
        <w:numPr>
          <w:ilvl w:val="0"/>
          <w:numId w:val="17"/>
        </w:numPr>
        <w:tabs>
          <w:tab w:val="left" w:pos="0"/>
          <w:tab w:val="left" w:pos="142"/>
          <w:tab w:val="left" w:pos="567"/>
        </w:tabs>
        <w:ind w:left="567" w:hanging="567"/>
        <w:rPr>
          <w:b/>
          <w:sz w:val="22"/>
          <w:szCs w:val="22"/>
          <w:lang w:val="el-GR"/>
        </w:rPr>
      </w:pPr>
      <w:r w:rsidRPr="00790816">
        <w:rPr>
          <w:b/>
          <w:sz w:val="22"/>
          <w:szCs w:val="22"/>
          <w:lang w:val="el-GR"/>
        </w:rPr>
        <w:lastRenderedPageBreak/>
        <w:t xml:space="preserve">ΕΜΠΟΡΙΚΗ ΟΝΟΜΑΣΙΑ ΤΟΥ ΦΑΡΜΑΚΕΥΤΙΚΟΥ </w:t>
      </w:r>
      <w:r w:rsidR="009459EA" w:rsidRPr="00790816">
        <w:rPr>
          <w:b/>
          <w:sz w:val="22"/>
          <w:szCs w:val="22"/>
          <w:lang w:val="el-GR"/>
        </w:rPr>
        <w:t>ΠΡΟΪΟΝΤΟΣ</w:t>
      </w:r>
      <w:r w:rsidR="00B02DEE" w:rsidRPr="00790816">
        <w:rPr>
          <w:b/>
          <w:sz w:val="22"/>
          <w:szCs w:val="22"/>
          <w:lang w:val="el-GR"/>
        </w:rPr>
        <w:t xml:space="preserve">: </w:t>
      </w:r>
    </w:p>
    <w:p w:rsidR="000C52E2" w:rsidRPr="00790816" w:rsidRDefault="000C52E2" w:rsidP="00790816">
      <w:pPr>
        <w:rPr>
          <w:b/>
          <w:sz w:val="22"/>
          <w:szCs w:val="22"/>
          <w:u w:val="single"/>
          <w:lang w:val="el-GR"/>
        </w:rPr>
      </w:pPr>
    </w:p>
    <w:p w:rsidR="00086CBF" w:rsidRPr="00790816" w:rsidRDefault="00086CBF" w:rsidP="00790816">
      <w:pPr>
        <w:rPr>
          <w:sz w:val="22"/>
          <w:szCs w:val="22"/>
          <w:lang w:val="el-GR"/>
        </w:rPr>
      </w:pPr>
      <w:r w:rsidRPr="00790816">
        <w:rPr>
          <w:sz w:val="22"/>
          <w:szCs w:val="22"/>
        </w:rPr>
        <w:t>OMACOR</w:t>
      </w:r>
      <w:r w:rsidR="00A95EE8" w:rsidRPr="00790816">
        <w:rPr>
          <w:sz w:val="22"/>
          <w:szCs w:val="22"/>
          <w:vertAlign w:val="superscript"/>
          <w:lang w:val="el-GR"/>
        </w:rPr>
        <w:t>®</w:t>
      </w:r>
      <w:r w:rsidR="00F556A8" w:rsidRPr="00790816">
        <w:rPr>
          <w:sz w:val="22"/>
          <w:szCs w:val="22"/>
          <w:vertAlign w:val="superscript"/>
          <w:lang w:val="el-GR"/>
        </w:rPr>
        <w:t xml:space="preserve"> </w:t>
      </w:r>
      <w:r w:rsidR="002916ED" w:rsidRPr="00790816">
        <w:rPr>
          <w:sz w:val="22"/>
          <w:szCs w:val="22"/>
          <w:lang w:val="el-GR"/>
        </w:rPr>
        <w:t>καψάκια</w:t>
      </w:r>
      <w:r w:rsidR="00332FF4" w:rsidRPr="00790816">
        <w:rPr>
          <w:sz w:val="22"/>
          <w:szCs w:val="22"/>
          <w:lang w:val="el-GR"/>
        </w:rPr>
        <w:t xml:space="preserve">, </w:t>
      </w:r>
      <w:r w:rsidR="002916ED" w:rsidRPr="00790816">
        <w:rPr>
          <w:sz w:val="22"/>
          <w:szCs w:val="22"/>
          <w:lang w:val="el-GR"/>
        </w:rPr>
        <w:t>μαλακά</w:t>
      </w:r>
    </w:p>
    <w:p w:rsidR="000154CF" w:rsidRPr="00790816" w:rsidRDefault="000154CF" w:rsidP="00790816">
      <w:pPr>
        <w:rPr>
          <w:b/>
          <w:sz w:val="22"/>
          <w:szCs w:val="22"/>
          <w:u w:val="single"/>
          <w:lang w:val="el-GR"/>
        </w:rPr>
      </w:pPr>
    </w:p>
    <w:p w:rsidR="007E4B61" w:rsidRPr="00790816" w:rsidRDefault="007E4B61" w:rsidP="00790816">
      <w:pPr>
        <w:rPr>
          <w:b/>
          <w:sz w:val="22"/>
          <w:szCs w:val="22"/>
          <w:u w:val="single"/>
          <w:lang w:val="el-GR"/>
        </w:rPr>
      </w:pPr>
    </w:p>
    <w:p w:rsidR="00086CBF" w:rsidRPr="00790816" w:rsidRDefault="00086CBF" w:rsidP="00790816">
      <w:pPr>
        <w:pStyle w:val="a7"/>
        <w:numPr>
          <w:ilvl w:val="0"/>
          <w:numId w:val="17"/>
        </w:numPr>
        <w:ind w:left="567" w:hanging="567"/>
        <w:rPr>
          <w:b/>
          <w:sz w:val="22"/>
          <w:szCs w:val="22"/>
          <w:lang w:val="el-GR"/>
        </w:rPr>
      </w:pPr>
      <w:r w:rsidRPr="00790816">
        <w:rPr>
          <w:b/>
          <w:sz w:val="22"/>
          <w:szCs w:val="22"/>
          <w:lang w:val="el-GR"/>
        </w:rPr>
        <w:t xml:space="preserve">ΠΟΙΟΤΙΚΗ ΚΑΙ ΠΟΣΟΤΙΚΗ ΣΥΝΘΕΣΗ </w:t>
      </w:r>
    </w:p>
    <w:p w:rsidR="00C027D3" w:rsidRPr="00790816" w:rsidRDefault="00C027D3" w:rsidP="00790816">
      <w:pPr>
        <w:rPr>
          <w:b/>
          <w:sz w:val="22"/>
          <w:szCs w:val="22"/>
          <w:u w:val="single"/>
          <w:lang w:val="el-GR"/>
        </w:rPr>
      </w:pPr>
    </w:p>
    <w:p w:rsidR="002916ED" w:rsidRPr="00790816" w:rsidRDefault="002916ED" w:rsidP="00790816">
      <w:pPr>
        <w:rPr>
          <w:sz w:val="22"/>
          <w:szCs w:val="22"/>
        </w:rPr>
      </w:pPr>
      <w:r w:rsidRPr="00790816">
        <w:rPr>
          <w:sz w:val="22"/>
          <w:szCs w:val="22"/>
          <w:lang w:val="el-GR"/>
        </w:rPr>
        <w:t xml:space="preserve">Κάθε </w:t>
      </w:r>
      <w:r w:rsidR="00334121" w:rsidRPr="00790816">
        <w:rPr>
          <w:sz w:val="22"/>
          <w:szCs w:val="22"/>
          <w:lang w:val="el-GR"/>
        </w:rPr>
        <w:t xml:space="preserve">ένα </w:t>
      </w:r>
      <w:r w:rsidRPr="00790816">
        <w:rPr>
          <w:sz w:val="22"/>
          <w:szCs w:val="22"/>
          <w:lang w:val="el-GR"/>
        </w:rPr>
        <w:t>καψάκιο περιέχει</w:t>
      </w:r>
      <w:r w:rsidR="00334121" w:rsidRPr="00790816">
        <w:rPr>
          <w:sz w:val="22"/>
          <w:szCs w:val="22"/>
        </w:rPr>
        <w:t>:</w:t>
      </w:r>
    </w:p>
    <w:p w:rsidR="002916ED" w:rsidRPr="00790816" w:rsidRDefault="002916ED" w:rsidP="00790816">
      <w:pPr>
        <w:rPr>
          <w:sz w:val="22"/>
          <w:szCs w:val="22"/>
          <w:lang w:val="el-GR"/>
        </w:rPr>
      </w:pPr>
    </w:p>
    <w:p w:rsidR="00C027D3" w:rsidRPr="00790816" w:rsidRDefault="00C027D3" w:rsidP="00790816">
      <w:pPr>
        <w:rPr>
          <w:sz w:val="22"/>
          <w:szCs w:val="22"/>
          <w:lang w:val="el-GR"/>
        </w:rPr>
      </w:pPr>
      <w:r w:rsidRPr="00790816">
        <w:rPr>
          <w:sz w:val="22"/>
          <w:szCs w:val="22"/>
          <w:lang w:val="el-GR"/>
        </w:rPr>
        <w:t>Αιθυλεστέρες των ω–3 λιπαρών οξέων 90</w:t>
      </w:r>
      <w:r w:rsidR="00912B0E" w:rsidRPr="00790816">
        <w:rPr>
          <w:sz w:val="22"/>
          <w:szCs w:val="22"/>
          <w:lang w:val="el-GR"/>
        </w:rPr>
        <w:t xml:space="preserve"> ................................................................</w:t>
      </w:r>
      <w:r w:rsidRPr="00790816">
        <w:rPr>
          <w:sz w:val="22"/>
          <w:szCs w:val="22"/>
          <w:lang w:val="el-GR"/>
        </w:rPr>
        <w:t>1000</w:t>
      </w:r>
      <w:r w:rsidRPr="00790816">
        <w:rPr>
          <w:sz w:val="22"/>
          <w:szCs w:val="22"/>
        </w:rPr>
        <w:t>mg</w:t>
      </w:r>
    </w:p>
    <w:p w:rsidR="00C027D3" w:rsidRPr="00790816" w:rsidRDefault="00C027D3" w:rsidP="00790816">
      <w:pPr>
        <w:rPr>
          <w:sz w:val="22"/>
          <w:szCs w:val="22"/>
          <w:lang w:val="el-GR"/>
        </w:rPr>
      </w:pPr>
      <w:r w:rsidRPr="00790816">
        <w:rPr>
          <w:sz w:val="22"/>
          <w:szCs w:val="22"/>
          <w:lang w:val="el-GR"/>
        </w:rPr>
        <w:t xml:space="preserve">που </w:t>
      </w:r>
      <w:r w:rsidR="009E1B97" w:rsidRPr="00790816">
        <w:rPr>
          <w:sz w:val="22"/>
          <w:szCs w:val="22"/>
          <w:lang w:val="el-GR"/>
        </w:rPr>
        <w:t xml:space="preserve">περιέχουν </w:t>
      </w:r>
      <w:r w:rsidRPr="00790816">
        <w:rPr>
          <w:sz w:val="22"/>
          <w:szCs w:val="22"/>
          <w:lang w:val="el-GR"/>
        </w:rPr>
        <w:t>840</w:t>
      </w:r>
      <w:r w:rsidRPr="00790816">
        <w:rPr>
          <w:sz w:val="22"/>
          <w:szCs w:val="22"/>
        </w:rPr>
        <w:t>mg</w:t>
      </w:r>
      <w:r w:rsidRPr="00790816">
        <w:rPr>
          <w:sz w:val="22"/>
          <w:szCs w:val="22"/>
          <w:lang w:val="el-GR"/>
        </w:rPr>
        <w:t xml:space="preserve"> </w:t>
      </w:r>
      <w:r w:rsidR="009E1B97" w:rsidRPr="00790816">
        <w:rPr>
          <w:sz w:val="22"/>
          <w:szCs w:val="22"/>
          <w:lang w:val="el-GR"/>
        </w:rPr>
        <w:t xml:space="preserve">των αιθυλεστέρων, </w:t>
      </w:r>
      <w:r w:rsidRPr="00790816">
        <w:rPr>
          <w:sz w:val="22"/>
          <w:szCs w:val="22"/>
          <w:lang w:val="el-GR"/>
        </w:rPr>
        <w:t xml:space="preserve">του </w:t>
      </w:r>
      <w:proofErr w:type="spellStart"/>
      <w:r w:rsidRPr="00790816">
        <w:rPr>
          <w:sz w:val="22"/>
          <w:szCs w:val="22"/>
        </w:rPr>
        <w:t>eicosapentaenoic</w:t>
      </w:r>
      <w:proofErr w:type="spellEnd"/>
      <w:r w:rsidRPr="00790816">
        <w:rPr>
          <w:sz w:val="22"/>
          <w:szCs w:val="22"/>
          <w:lang w:val="el-GR"/>
        </w:rPr>
        <w:t xml:space="preserve"> </w:t>
      </w:r>
      <w:r w:rsidRPr="00790816">
        <w:rPr>
          <w:sz w:val="22"/>
          <w:szCs w:val="22"/>
        </w:rPr>
        <w:t>acid</w:t>
      </w:r>
      <w:r w:rsidRPr="00790816">
        <w:rPr>
          <w:sz w:val="22"/>
          <w:szCs w:val="22"/>
          <w:lang w:val="el-GR"/>
        </w:rPr>
        <w:t xml:space="preserve"> (</w:t>
      </w:r>
      <w:r w:rsidRPr="00790816">
        <w:rPr>
          <w:sz w:val="22"/>
          <w:szCs w:val="22"/>
        </w:rPr>
        <w:t>EPA</w:t>
      </w:r>
      <w:r w:rsidRPr="00790816">
        <w:rPr>
          <w:sz w:val="22"/>
          <w:szCs w:val="22"/>
          <w:lang w:val="el-GR"/>
        </w:rPr>
        <w:t xml:space="preserve">) </w:t>
      </w:r>
      <w:r w:rsidR="009E1B97" w:rsidRPr="00790816">
        <w:rPr>
          <w:sz w:val="22"/>
          <w:szCs w:val="22"/>
          <w:lang w:val="el-GR"/>
        </w:rPr>
        <w:t xml:space="preserve">κατά </w:t>
      </w:r>
      <w:r w:rsidR="00DD37D8" w:rsidRPr="00790816">
        <w:rPr>
          <w:sz w:val="22"/>
          <w:szCs w:val="22"/>
          <w:lang w:val="el-GR"/>
        </w:rPr>
        <w:t xml:space="preserve">46% </w:t>
      </w:r>
      <w:r w:rsidR="00F556A8" w:rsidRPr="00790816">
        <w:rPr>
          <w:sz w:val="22"/>
          <w:szCs w:val="22"/>
          <w:lang w:val="el-GR"/>
        </w:rPr>
        <w:t>(460</w:t>
      </w:r>
      <w:r w:rsidR="00F556A8" w:rsidRPr="00790816">
        <w:rPr>
          <w:sz w:val="22"/>
          <w:szCs w:val="22"/>
          <w:lang w:val="en-GB"/>
        </w:rPr>
        <w:t>mg</w:t>
      </w:r>
      <w:r w:rsidR="00F556A8" w:rsidRPr="00790816">
        <w:rPr>
          <w:sz w:val="22"/>
          <w:szCs w:val="22"/>
          <w:lang w:val="el-GR"/>
        </w:rPr>
        <w:t xml:space="preserve">) </w:t>
      </w:r>
      <w:r w:rsidRPr="00790816">
        <w:rPr>
          <w:sz w:val="22"/>
          <w:szCs w:val="22"/>
          <w:lang w:val="el-GR"/>
        </w:rPr>
        <w:t xml:space="preserve">και του </w:t>
      </w:r>
      <w:proofErr w:type="spellStart"/>
      <w:r w:rsidRPr="00790816">
        <w:rPr>
          <w:sz w:val="22"/>
          <w:szCs w:val="22"/>
        </w:rPr>
        <w:t>docosahexaenoic</w:t>
      </w:r>
      <w:proofErr w:type="spellEnd"/>
      <w:r w:rsidRPr="00790816">
        <w:rPr>
          <w:sz w:val="22"/>
          <w:szCs w:val="22"/>
          <w:lang w:val="el-GR"/>
        </w:rPr>
        <w:t xml:space="preserve"> </w:t>
      </w:r>
      <w:r w:rsidRPr="00790816">
        <w:rPr>
          <w:sz w:val="22"/>
          <w:szCs w:val="22"/>
        </w:rPr>
        <w:t>acid</w:t>
      </w:r>
      <w:r w:rsidRPr="00790816">
        <w:rPr>
          <w:sz w:val="22"/>
          <w:szCs w:val="22"/>
          <w:lang w:val="el-GR"/>
        </w:rPr>
        <w:t xml:space="preserve"> (</w:t>
      </w:r>
      <w:smartTag w:uri="urn:schemas-microsoft-com:office:smarttags" w:element="stockticker">
        <w:r w:rsidRPr="00790816">
          <w:rPr>
            <w:sz w:val="22"/>
            <w:szCs w:val="22"/>
          </w:rPr>
          <w:t>DHA</w:t>
        </w:r>
      </w:smartTag>
      <w:r w:rsidRPr="00790816">
        <w:rPr>
          <w:sz w:val="22"/>
          <w:szCs w:val="22"/>
          <w:lang w:val="el-GR"/>
        </w:rPr>
        <w:t xml:space="preserve">) </w:t>
      </w:r>
      <w:r w:rsidR="009E1B97" w:rsidRPr="00790816">
        <w:rPr>
          <w:sz w:val="22"/>
          <w:szCs w:val="22"/>
          <w:lang w:val="el-GR"/>
        </w:rPr>
        <w:t xml:space="preserve">κατά </w:t>
      </w:r>
      <w:r w:rsidR="00F556A8" w:rsidRPr="00790816">
        <w:rPr>
          <w:sz w:val="22"/>
          <w:szCs w:val="22"/>
          <w:lang w:val="el-GR"/>
        </w:rPr>
        <w:t xml:space="preserve"> </w:t>
      </w:r>
      <w:r w:rsidR="00DD37D8" w:rsidRPr="00790816">
        <w:rPr>
          <w:sz w:val="22"/>
          <w:szCs w:val="22"/>
          <w:lang w:val="el-GR"/>
        </w:rPr>
        <w:t xml:space="preserve">38% </w:t>
      </w:r>
      <w:r w:rsidR="00F556A8" w:rsidRPr="00790816">
        <w:rPr>
          <w:sz w:val="22"/>
          <w:szCs w:val="22"/>
          <w:lang w:val="el-GR"/>
        </w:rPr>
        <w:t>(380</w:t>
      </w:r>
      <w:r w:rsidR="00F556A8" w:rsidRPr="00790816">
        <w:rPr>
          <w:sz w:val="22"/>
          <w:szCs w:val="22"/>
          <w:lang w:val="en-GB"/>
        </w:rPr>
        <w:t>mg</w:t>
      </w:r>
      <w:r w:rsidR="009778C2" w:rsidRPr="00790816">
        <w:rPr>
          <w:sz w:val="22"/>
          <w:szCs w:val="22"/>
          <w:lang w:val="el-GR"/>
        </w:rPr>
        <w:t>)</w:t>
      </w:r>
      <w:r w:rsidR="000101FA" w:rsidRPr="00790816">
        <w:rPr>
          <w:sz w:val="22"/>
          <w:szCs w:val="22"/>
          <w:lang w:val="el-GR"/>
        </w:rPr>
        <w:t>.</w:t>
      </w:r>
    </w:p>
    <w:p w:rsidR="00F556A8" w:rsidRPr="00790816" w:rsidRDefault="00F556A8" w:rsidP="00790816">
      <w:pPr>
        <w:rPr>
          <w:sz w:val="22"/>
          <w:szCs w:val="22"/>
          <w:lang w:val="el-GR"/>
        </w:rPr>
      </w:pPr>
    </w:p>
    <w:p w:rsidR="003E7AB5" w:rsidRPr="00790816" w:rsidRDefault="003E7AB5" w:rsidP="00790816">
      <w:pPr>
        <w:rPr>
          <w:sz w:val="22"/>
          <w:szCs w:val="22"/>
          <w:lang w:val="el-GR"/>
        </w:rPr>
      </w:pPr>
      <w:r w:rsidRPr="00790816">
        <w:rPr>
          <w:sz w:val="22"/>
          <w:szCs w:val="22"/>
          <w:lang w:val="el-GR"/>
        </w:rPr>
        <w:t xml:space="preserve">Για </w:t>
      </w:r>
      <w:r w:rsidR="00F556A8" w:rsidRPr="00790816">
        <w:rPr>
          <w:sz w:val="22"/>
          <w:szCs w:val="22"/>
          <w:lang w:val="el-GR"/>
        </w:rPr>
        <w:t xml:space="preserve">πλήρη κατάλογο των εκδόχων </w:t>
      </w:r>
      <w:r w:rsidRPr="00790816">
        <w:rPr>
          <w:sz w:val="22"/>
          <w:szCs w:val="22"/>
          <w:lang w:val="el-GR"/>
        </w:rPr>
        <w:t xml:space="preserve">βλ. </w:t>
      </w:r>
      <w:r w:rsidR="00D31A17" w:rsidRPr="00790816">
        <w:rPr>
          <w:sz w:val="22"/>
          <w:szCs w:val="22"/>
          <w:lang w:val="el-GR"/>
        </w:rPr>
        <w:t>παρ.</w:t>
      </w:r>
      <w:r w:rsidRPr="00790816">
        <w:rPr>
          <w:sz w:val="22"/>
          <w:szCs w:val="22"/>
          <w:lang w:val="el-GR"/>
        </w:rPr>
        <w:t xml:space="preserve"> 6.1</w:t>
      </w:r>
      <w:r w:rsidR="00856854" w:rsidRPr="00790816">
        <w:rPr>
          <w:sz w:val="22"/>
          <w:szCs w:val="22"/>
          <w:lang w:val="el-GR"/>
        </w:rPr>
        <w:t>.</w:t>
      </w:r>
    </w:p>
    <w:p w:rsidR="00F727F4" w:rsidRPr="00790816" w:rsidRDefault="00F727F4" w:rsidP="00790816">
      <w:pPr>
        <w:rPr>
          <w:sz w:val="22"/>
          <w:szCs w:val="22"/>
          <w:lang w:val="el-GR"/>
        </w:rPr>
      </w:pPr>
    </w:p>
    <w:p w:rsidR="007E4B61" w:rsidRPr="00790816" w:rsidRDefault="007E4B61" w:rsidP="00790816">
      <w:pPr>
        <w:rPr>
          <w:sz w:val="22"/>
          <w:szCs w:val="22"/>
          <w:lang w:val="el-GR"/>
        </w:rPr>
      </w:pPr>
    </w:p>
    <w:p w:rsidR="00134F99" w:rsidRPr="00790816" w:rsidRDefault="00134F99" w:rsidP="00790816">
      <w:pPr>
        <w:pStyle w:val="a7"/>
        <w:numPr>
          <w:ilvl w:val="0"/>
          <w:numId w:val="17"/>
        </w:numPr>
        <w:ind w:left="567" w:hanging="567"/>
        <w:rPr>
          <w:b/>
          <w:sz w:val="22"/>
          <w:szCs w:val="22"/>
          <w:lang w:val="el-GR"/>
        </w:rPr>
      </w:pPr>
      <w:r w:rsidRPr="00790816">
        <w:rPr>
          <w:b/>
          <w:sz w:val="22"/>
          <w:szCs w:val="22"/>
          <w:lang w:val="el-GR"/>
        </w:rPr>
        <w:t>ΦΑΡΜΑΚΟΤΕΧΝΙΚΗ ΜΟΡΦΗ</w:t>
      </w:r>
    </w:p>
    <w:p w:rsidR="007E4B61" w:rsidRPr="00790816" w:rsidRDefault="007E4B61" w:rsidP="00790816">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 w:val="22"/>
          <w:szCs w:val="22"/>
          <w:lang w:val="el-GR"/>
        </w:rPr>
      </w:pPr>
    </w:p>
    <w:p w:rsidR="009E1B97" w:rsidRPr="00790816" w:rsidRDefault="009E1B97" w:rsidP="00790816">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b/>
          <w:sz w:val="22"/>
          <w:szCs w:val="22"/>
          <w:lang w:val="el-GR"/>
        </w:rPr>
      </w:pPr>
      <w:r w:rsidRPr="00790816">
        <w:rPr>
          <w:sz w:val="22"/>
          <w:szCs w:val="22"/>
          <w:lang w:val="el-GR"/>
        </w:rPr>
        <w:t xml:space="preserve">Καψάκιο, μαλακό </w:t>
      </w:r>
    </w:p>
    <w:p w:rsidR="00C027D3" w:rsidRPr="00790816" w:rsidRDefault="00C027D3" w:rsidP="00790816">
      <w:pPr>
        <w:rPr>
          <w:sz w:val="22"/>
          <w:szCs w:val="22"/>
          <w:lang w:val="el-GR"/>
        </w:rPr>
      </w:pPr>
      <w:r w:rsidRPr="00790816">
        <w:rPr>
          <w:sz w:val="22"/>
          <w:szCs w:val="22"/>
          <w:lang w:val="el-GR"/>
        </w:rPr>
        <w:t>Μαλακά, επιμήκη, διαφανή καψάκια ζελατίνης που περιέχουν έλαιο ωχρού κίτρινου χρώματος.</w:t>
      </w:r>
    </w:p>
    <w:p w:rsidR="000154CF" w:rsidRPr="00790816" w:rsidRDefault="000154CF" w:rsidP="00790816">
      <w:pPr>
        <w:rPr>
          <w:sz w:val="22"/>
          <w:szCs w:val="22"/>
          <w:lang w:val="el-GR"/>
        </w:rPr>
      </w:pPr>
    </w:p>
    <w:p w:rsidR="007E4B61" w:rsidRPr="00790816" w:rsidRDefault="007E4B61" w:rsidP="00790816">
      <w:pPr>
        <w:rPr>
          <w:sz w:val="22"/>
          <w:szCs w:val="22"/>
          <w:lang w:val="el-GR"/>
        </w:rPr>
      </w:pPr>
    </w:p>
    <w:p w:rsidR="00134F99" w:rsidRPr="00790816" w:rsidRDefault="001D7E26" w:rsidP="00790816">
      <w:pPr>
        <w:pStyle w:val="a7"/>
        <w:numPr>
          <w:ilvl w:val="0"/>
          <w:numId w:val="17"/>
        </w:numPr>
        <w:ind w:left="567" w:hanging="567"/>
        <w:rPr>
          <w:b/>
          <w:sz w:val="22"/>
          <w:szCs w:val="22"/>
          <w:lang w:val="el-GR"/>
        </w:rPr>
      </w:pPr>
      <w:r w:rsidRPr="00790816">
        <w:rPr>
          <w:b/>
          <w:sz w:val="22"/>
          <w:szCs w:val="22"/>
          <w:lang w:val="el-GR"/>
        </w:rPr>
        <w:t xml:space="preserve">ΚΛΙΝΙΚΕΣ </w:t>
      </w:r>
      <w:r w:rsidR="009459EA" w:rsidRPr="00790816">
        <w:rPr>
          <w:b/>
          <w:sz w:val="22"/>
          <w:szCs w:val="22"/>
          <w:lang w:val="el-GR"/>
        </w:rPr>
        <w:t>ΠΛΗΡΟΦΟΡΙΕΣ</w:t>
      </w:r>
    </w:p>
    <w:p w:rsidR="004610D5" w:rsidRPr="00790816" w:rsidRDefault="004610D5" w:rsidP="00790816">
      <w:pPr>
        <w:ind w:left="567" w:hanging="567"/>
        <w:rPr>
          <w:sz w:val="22"/>
          <w:szCs w:val="22"/>
          <w:lang w:val="el-GR"/>
        </w:rPr>
      </w:pPr>
    </w:p>
    <w:p w:rsidR="004610D5" w:rsidRPr="00790816" w:rsidRDefault="00134F99" w:rsidP="00790816">
      <w:pPr>
        <w:pStyle w:val="a7"/>
        <w:numPr>
          <w:ilvl w:val="1"/>
          <w:numId w:val="17"/>
        </w:numPr>
        <w:ind w:left="567" w:hanging="567"/>
        <w:rPr>
          <w:b/>
          <w:sz w:val="22"/>
          <w:szCs w:val="22"/>
          <w:lang w:val="el-GR"/>
        </w:rPr>
      </w:pPr>
      <w:r w:rsidRPr="00790816">
        <w:rPr>
          <w:b/>
          <w:sz w:val="22"/>
          <w:szCs w:val="22"/>
          <w:lang w:val="el-GR"/>
        </w:rPr>
        <w:t xml:space="preserve">Θεραπευτικές </w:t>
      </w:r>
      <w:r w:rsidR="00F727F4" w:rsidRPr="00790816">
        <w:rPr>
          <w:b/>
          <w:sz w:val="22"/>
          <w:szCs w:val="22"/>
          <w:lang w:val="el-GR"/>
        </w:rPr>
        <w:t>Ε</w:t>
      </w:r>
      <w:r w:rsidRPr="00790816">
        <w:rPr>
          <w:b/>
          <w:sz w:val="22"/>
          <w:szCs w:val="22"/>
          <w:lang w:val="el-GR"/>
        </w:rPr>
        <w:t xml:space="preserve">νδείξεις </w:t>
      </w:r>
    </w:p>
    <w:p w:rsidR="009E1B97" w:rsidRPr="00790816" w:rsidRDefault="009E1B97" w:rsidP="00790816">
      <w:pPr>
        <w:rPr>
          <w:sz w:val="22"/>
          <w:szCs w:val="22"/>
          <w:u w:val="single"/>
          <w:lang w:val="el-GR"/>
        </w:rPr>
      </w:pPr>
    </w:p>
    <w:p w:rsidR="009E1B97" w:rsidRPr="00790816" w:rsidRDefault="009E1B97" w:rsidP="00790816">
      <w:pPr>
        <w:rPr>
          <w:sz w:val="22"/>
          <w:szCs w:val="22"/>
          <w:u w:val="single"/>
          <w:lang w:val="el-GR"/>
        </w:rPr>
      </w:pPr>
      <w:r w:rsidRPr="00790816">
        <w:rPr>
          <w:sz w:val="22"/>
          <w:szCs w:val="22"/>
          <w:u w:val="single"/>
          <w:lang w:val="el-GR"/>
        </w:rPr>
        <w:t>Μετά από έμφραγμα του μυοκαρδίου</w:t>
      </w:r>
    </w:p>
    <w:p w:rsidR="00BC1710" w:rsidRPr="00790816" w:rsidRDefault="00BC1710" w:rsidP="00790816">
      <w:pPr>
        <w:rPr>
          <w:sz w:val="22"/>
          <w:szCs w:val="22"/>
          <w:lang w:val="el-GR"/>
        </w:rPr>
      </w:pPr>
    </w:p>
    <w:p w:rsidR="009E1B97" w:rsidRPr="00790816" w:rsidRDefault="009E1B97" w:rsidP="00790816">
      <w:pPr>
        <w:rPr>
          <w:sz w:val="22"/>
          <w:szCs w:val="22"/>
          <w:lang w:val="el-GR"/>
        </w:rPr>
      </w:pPr>
      <w:r w:rsidRPr="00790816">
        <w:rPr>
          <w:sz w:val="22"/>
          <w:szCs w:val="22"/>
          <w:lang w:val="el-GR"/>
        </w:rPr>
        <w:t xml:space="preserve">Επικουρική αγωγή για δευτερογενή πρόληψη μετά από έμφραγμα του μυοκαρδίου ως συμπλήρωμα της κύριας αγωγής (π.χ. στατίνες, αντιαιμοπεταλιακά </w:t>
      </w:r>
      <w:r w:rsidR="00332FF4" w:rsidRPr="00790816">
        <w:rPr>
          <w:sz w:val="22"/>
          <w:szCs w:val="22"/>
          <w:lang w:val="el-GR"/>
        </w:rPr>
        <w:t xml:space="preserve">φαρμακευτικά </w:t>
      </w:r>
      <w:r w:rsidR="007A0E3E" w:rsidRPr="00790816">
        <w:rPr>
          <w:sz w:val="22"/>
          <w:szCs w:val="22"/>
          <w:lang w:val="el-GR"/>
        </w:rPr>
        <w:t>ιδιοσκευάσμα</w:t>
      </w:r>
      <w:r w:rsidR="00332FF4" w:rsidRPr="00790816">
        <w:rPr>
          <w:sz w:val="22"/>
          <w:szCs w:val="22"/>
          <w:lang w:val="el-GR"/>
        </w:rPr>
        <w:t>τα</w:t>
      </w:r>
      <w:r w:rsidRPr="00790816">
        <w:rPr>
          <w:sz w:val="22"/>
          <w:szCs w:val="22"/>
          <w:lang w:val="el-GR"/>
        </w:rPr>
        <w:t>, β-αποκλειστές, αναστολείς του μετατρεπτικού ενζύμου της αγγειοτασίνης (α ΜΕΑ)).</w:t>
      </w:r>
    </w:p>
    <w:p w:rsidR="009E1B97" w:rsidRPr="00790816" w:rsidRDefault="009E1B97" w:rsidP="00790816">
      <w:pPr>
        <w:rPr>
          <w:b/>
          <w:sz w:val="22"/>
          <w:szCs w:val="22"/>
          <w:lang w:val="el-GR"/>
        </w:rPr>
      </w:pPr>
    </w:p>
    <w:p w:rsidR="000820B7" w:rsidRPr="00790816" w:rsidRDefault="000820B7" w:rsidP="00790816">
      <w:pPr>
        <w:rPr>
          <w:sz w:val="22"/>
          <w:szCs w:val="22"/>
          <w:u w:val="single"/>
          <w:lang w:val="el-GR"/>
        </w:rPr>
      </w:pPr>
      <w:r w:rsidRPr="00790816">
        <w:rPr>
          <w:sz w:val="22"/>
          <w:szCs w:val="22"/>
          <w:u w:val="single"/>
          <w:lang w:val="el-GR"/>
        </w:rPr>
        <w:t>Υπερτριγλυκεριδαιμία</w:t>
      </w:r>
    </w:p>
    <w:p w:rsidR="00BC1710" w:rsidRPr="00790816" w:rsidRDefault="00BC1710"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Ενδογενής υπερτριγλυκεριδαιμία σαν συμπλήρωμα στη δίαιτα όταν τα διαιτητικά μέτρα από μόνα τους κρίνονται ανεπαρκή για να φέρουν  ικανοποιητική απόκριση:</w:t>
      </w:r>
    </w:p>
    <w:p w:rsidR="000820B7" w:rsidRPr="00790816" w:rsidRDefault="000820B7" w:rsidP="00790816">
      <w:pPr>
        <w:pStyle w:val="a7"/>
        <w:numPr>
          <w:ilvl w:val="0"/>
          <w:numId w:val="14"/>
        </w:numPr>
        <w:tabs>
          <w:tab w:val="left" w:pos="567"/>
        </w:tabs>
        <w:ind w:left="567" w:hanging="567"/>
        <w:rPr>
          <w:sz w:val="22"/>
          <w:szCs w:val="22"/>
          <w:lang w:val="el-GR"/>
        </w:rPr>
      </w:pPr>
      <w:r w:rsidRPr="00790816">
        <w:rPr>
          <w:sz w:val="22"/>
          <w:szCs w:val="22"/>
          <w:lang w:val="el-GR"/>
        </w:rPr>
        <w:t xml:space="preserve">τύπου </w:t>
      </w:r>
      <w:r w:rsidRPr="00790816">
        <w:rPr>
          <w:sz w:val="22"/>
          <w:szCs w:val="22"/>
        </w:rPr>
        <w:t>IV</w:t>
      </w:r>
      <w:r w:rsidRPr="00790816">
        <w:rPr>
          <w:sz w:val="22"/>
          <w:szCs w:val="22"/>
          <w:lang w:val="el-GR"/>
        </w:rPr>
        <w:t xml:space="preserve"> σε μονοθεραπεία,</w:t>
      </w:r>
    </w:p>
    <w:p w:rsidR="000820B7" w:rsidRPr="00790816" w:rsidRDefault="000820B7" w:rsidP="00790816">
      <w:pPr>
        <w:pStyle w:val="a7"/>
        <w:numPr>
          <w:ilvl w:val="0"/>
          <w:numId w:val="14"/>
        </w:numPr>
        <w:tabs>
          <w:tab w:val="left" w:pos="567"/>
        </w:tabs>
        <w:ind w:left="567" w:hanging="567"/>
        <w:rPr>
          <w:sz w:val="22"/>
          <w:szCs w:val="22"/>
          <w:lang w:val="el-GR"/>
        </w:rPr>
      </w:pPr>
      <w:r w:rsidRPr="00790816">
        <w:rPr>
          <w:sz w:val="22"/>
          <w:szCs w:val="22"/>
          <w:lang w:val="el-GR"/>
        </w:rPr>
        <w:t xml:space="preserve">τύπου </w:t>
      </w:r>
      <w:proofErr w:type="spellStart"/>
      <w:r w:rsidRPr="00790816">
        <w:rPr>
          <w:sz w:val="22"/>
          <w:szCs w:val="22"/>
        </w:rPr>
        <w:t>IIb</w:t>
      </w:r>
      <w:proofErr w:type="spellEnd"/>
      <w:r w:rsidRPr="00790816">
        <w:rPr>
          <w:sz w:val="22"/>
          <w:szCs w:val="22"/>
          <w:lang w:val="el-GR"/>
        </w:rPr>
        <w:t>/</w:t>
      </w:r>
      <w:smartTag w:uri="urn:schemas-microsoft-com:office:smarttags" w:element="stockticker">
        <w:r w:rsidRPr="00790816">
          <w:rPr>
            <w:sz w:val="22"/>
            <w:szCs w:val="22"/>
          </w:rPr>
          <w:t>III</w:t>
        </w:r>
      </w:smartTag>
      <w:r w:rsidRPr="00790816">
        <w:rPr>
          <w:sz w:val="22"/>
          <w:szCs w:val="22"/>
          <w:lang w:val="el-GR"/>
        </w:rPr>
        <w:t xml:space="preserve"> σε συνδυασμό με στατίνες, όταν ο έλεγχος των τριγλυκεριδίων είναι ανεπαρκής.</w:t>
      </w:r>
    </w:p>
    <w:p w:rsidR="000820B7" w:rsidRPr="00790816" w:rsidRDefault="000820B7" w:rsidP="00790816">
      <w:pPr>
        <w:rPr>
          <w:b/>
          <w:sz w:val="22"/>
          <w:szCs w:val="22"/>
          <w:lang w:val="el-GR"/>
        </w:rPr>
      </w:pPr>
    </w:p>
    <w:p w:rsidR="00767F98" w:rsidRPr="00790816" w:rsidRDefault="00767F98" w:rsidP="00790816">
      <w:pPr>
        <w:pStyle w:val="a7"/>
        <w:numPr>
          <w:ilvl w:val="1"/>
          <w:numId w:val="17"/>
        </w:numPr>
        <w:ind w:left="567" w:hanging="567"/>
        <w:rPr>
          <w:b/>
          <w:sz w:val="22"/>
          <w:szCs w:val="22"/>
          <w:lang w:val="el-GR"/>
        </w:rPr>
      </w:pPr>
      <w:r w:rsidRPr="00790816">
        <w:rPr>
          <w:b/>
          <w:sz w:val="22"/>
          <w:szCs w:val="22"/>
          <w:lang w:val="el-GR"/>
        </w:rPr>
        <w:t>Δοσολογία και τρόπος χορήγησης</w:t>
      </w:r>
    </w:p>
    <w:p w:rsidR="000820B7" w:rsidRPr="00790816" w:rsidRDefault="000820B7" w:rsidP="00790816">
      <w:pPr>
        <w:rPr>
          <w:sz w:val="22"/>
          <w:szCs w:val="22"/>
        </w:rPr>
      </w:pPr>
    </w:p>
    <w:p w:rsidR="000820B7" w:rsidRPr="00790816" w:rsidRDefault="000820B7" w:rsidP="00790816">
      <w:pPr>
        <w:rPr>
          <w:sz w:val="22"/>
          <w:szCs w:val="22"/>
          <w:u w:val="single"/>
          <w:lang w:val="el-GR"/>
        </w:rPr>
      </w:pPr>
      <w:r w:rsidRPr="00790816">
        <w:rPr>
          <w:sz w:val="22"/>
          <w:szCs w:val="22"/>
          <w:u w:val="single"/>
          <w:lang w:val="el-GR"/>
        </w:rPr>
        <w:t xml:space="preserve">Μετά από έμφραγμα του μυοκαρδίου </w:t>
      </w:r>
    </w:p>
    <w:p w:rsidR="00BC1710" w:rsidRPr="00790816" w:rsidRDefault="00BC1710"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Ένα καψάκιο ημερησίως.</w:t>
      </w:r>
    </w:p>
    <w:p w:rsidR="009E1B97" w:rsidRPr="00790816" w:rsidRDefault="009E1B97" w:rsidP="00790816">
      <w:pPr>
        <w:rPr>
          <w:sz w:val="22"/>
          <w:szCs w:val="22"/>
          <w:lang w:val="el-GR"/>
        </w:rPr>
      </w:pPr>
    </w:p>
    <w:p w:rsidR="009E1B97" w:rsidRPr="00790816" w:rsidRDefault="009E1B97" w:rsidP="00790816">
      <w:pPr>
        <w:rPr>
          <w:sz w:val="22"/>
          <w:szCs w:val="22"/>
          <w:u w:val="single"/>
          <w:lang w:val="el-GR"/>
        </w:rPr>
      </w:pPr>
      <w:r w:rsidRPr="00790816">
        <w:rPr>
          <w:sz w:val="22"/>
          <w:szCs w:val="22"/>
          <w:u w:val="single"/>
          <w:lang w:val="el-GR"/>
        </w:rPr>
        <w:t>Υπερτριγλυκεριδαιμία</w:t>
      </w:r>
    </w:p>
    <w:p w:rsidR="00BC1710" w:rsidRPr="00790816" w:rsidRDefault="00BC1710" w:rsidP="00790816">
      <w:pPr>
        <w:rPr>
          <w:sz w:val="22"/>
          <w:szCs w:val="22"/>
          <w:lang w:val="el-GR"/>
        </w:rPr>
      </w:pPr>
    </w:p>
    <w:p w:rsidR="009E1B97" w:rsidRPr="00790816" w:rsidRDefault="009E1B97" w:rsidP="00790816">
      <w:pPr>
        <w:rPr>
          <w:sz w:val="22"/>
          <w:szCs w:val="22"/>
          <w:lang w:val="el-GR"/>
        </w:rPr>
      </w:pPr>
      <w:r w:rsidRPr="00790816">
        <w:rPr>
          <w:sz w:val="22"/>
          <w:szCs w:val="22"/>
          <w:lang w:val="el-GR"/>
        </w:rPr>
        <w:t>Αγωγή έναρξης με δύο καψάκια ημερησίως. Αν δεν επιτευχθεί ικανοποιητική απόκριση, η δόση μπορεί να αυξηθεί στα τέσσερα καψάκια ημερησίως.</w:t>
      </w:r>
    </w:p>
    <w:p w:rsidR="000820B7" w:rsidRPr="00790816" w:rsidRDefault="000820B7"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Τα καψάκια πρέπει να λαμβάνονται μαζί με τροφή προκειμένου να αποφεύγονται γαστρεντερικές διαταραχές.</w:t>
      </w:r>
    </w:p>
    <w:p w:rsidR="00912B0E" w:rsidRPr="00790816" w:rsidRDefault="00912B0E" w:rsidP="00790816">
      <w:pPr>
        <w:rPr>
          <w:sz w:val="22"/>
          <w:szCs w:val="22"/>
          <w:lang w:val="el-GR"/>
        </w:rPr>
      </w:pPr>
    </w:p>
    <w:p w:rsidR="009E1B97" w:rsidRPr="00790816" w:rsidRDefault="009E1B97" w:rsidP="00790816">
      <w:pPr>
        <w:rPr>
          <w:sz w:val="22"/>
          <w:szCs w:val="22"/>
          <w:lang w:val="el-GR"/>
        </w:rPr>
      </w:pPr>
      <w:r w:rsidRPr="00790816">
        <w:rPr>
          <w:sz w:val="22"/>
          <w:szCs w:val="22"/>
          <w:lang w:val="el-GR"/>
        </w:rPr>
        <w:lastRenderedPageBreak/>
        <w:t xml:space="preserve">Δεν υπάρχουν πληροφορίες αναφορικά με τη χρήση του </w:t>
      </w:r>
      <w:proofErr w:type="spellStart"/>
      <w:r w:rsidRPr="00790816">
        <w:rPr>
          <w:sz w:val="22"/>
          <w:szCs w:val="22"/>
        </w:rPr>
        <w:t>Omacor</w:t>
      </w:r>
      <w:proofErr w:type="spellEnd"/>
      <w:r w:rsidRPr="00790816">
        <w:rPr>
          <w:sz w:val="22"/>
          <w:szCs w:val="22"/>
          <w:vertAlign w:val="superscript"/>
          <w:lang w:val="el-GR"/>
        </w:rPr>
        <w:t xml:space="preserve">® </w:t>
      </w:r>
      <w:r w:rsidRPr="00790816">
        <w:rPr>
          <w:sz w:val="22"/>
          <w:szCs w:val="22"/>
          <w:lang w:val="el-GR"/>
        </w:rPr>
        <w:t>σε παιδιά</w:t>
      </w:r>
      <w:r w:rsidR="002916ED" w:rsidRPr="00790816">
        <w:rPr>
          <w:sz w:val="22"/>
          <w:szCs w:val="22"/>
          <w:lang w:val="el-GR"/>
        </w:rPr>
        <w:t xml:space="preserve"> και εφήβους</w:t>
      </w:r>
      <w:r w:rsidRPr="00790816">
        <w:rPr>
          <w:sz w:val="22"/>
          <w:szCs w:val="22"/>
          <w:lang w:val="el-GR"/>
        </w:rPr>
        <w:t xml:space="preserve">, ηλικιωμένους άνω των 70 ετών ή σε ασθενείς με ηπατική ανεπάρκεια </w:t>
      </w:r>
      <w:r w:rsidR="00DD2E20" w:rsidRPr="00790816">
        <w:rPr>
          <w:sz w:val="22"/>
          <w:szCs w:val="22"/>
          <w:lang w:val="el-GR"/>
        </w:rPr>
        <w:t>(βλ. παρ</w:t>
      </w:r>
      <w:r w:rsidR="006734E1" w:rsidRPr="00790816">
        <w:rPr>
          <w:sz w:val="22"/>
          <w:szCs w:val="22"/>
          <w:lang w:val="el-GR"/>
        </w:rPr>
        <w:t>α</w:t>
      </w:r>
      <w:r w:rsidR="003739D0" w:rsidRPr="00790816">
        <w:rPr>
          <w:sz w:val="22"/>
          <w:szCs w:val="22"/>
          <w:lang w:val="el-GR"/>
        </w:rPr>
        <w:t xml:space="preserve">γρ. </w:t>
      </w:r>
      <w:r w:rsidR="00DD2E20" w:rsidRPr="00790816">
        <w:rPr>
          <w:sz w:val="22"/>
          <w:szCs w:val="22"/>
          <w:lang w:val="el-GR"/>
        </w:rPr>
        <w:t xml:space="preserve">4.4.) </w:t>
      </w:r>
      <w:r w:rsidRPr="00790816">
        <w:rPr>
          <w:sz w:val="22"/>
          <w:szCs w:val="22"/>
          <w:lang w:val="el-GR"/>
        </w:rPr>
        <w:t xml:space="preserve">και υπάρχουν </w:t>
      </w:r>
      <w:r w:rsidR="00DD2E20" w:rsidRPr="00790816">
        <w:rPr>
          <w:sz w:val="22"/>
          <w:szCs w:val="22"/>
          <w:lang w:val="el-GR"/>
        </w:rPr>
        <w:t xml:space="preserve">μόνον </w:t>
      </w:r>
      <w:r w:rsidRPr="00790816">
        <w:rPr>
          <w:sz w:val="22"/>
          <w:szCs w:val="22"/>
          <w:lang w:val="el-GR"/>
        </w:rPr>
        <w:t xml:space="preserve">περιορισμένες πληροφορίες αναφορικά με τη χρήση σε ασθενείς με νεφρική ανεπάρκεια. </w:t>
      </w:r>
    </w:p>
    <w:p w:rsidR="00886EAE" w:rsidRPr="00790816" w:rsidRDefault="00886EAE" w:rsidP="00790816">
      <w:pPr>
        <w:rPr>
          <w:b/>
          <w:sz w:val="22"/>
          <w:szCs w:val="22"/>
          <w:lang w:val="el-GR"/>
        </w:rPr>
      </w:pPr>
    </w:p>
    <w:p w:rsidR="00767F98" w:rsidRPr="00790816" w:rsidRDefault="00767F98" w:rsidP="00790816">
      <w:pPr>
        <w:pStyle w:val="a7"/>
        <w:numPr>
          <w:ilvl w:val="1"/>
          <w:numId w:val="17"/>
        </w:numPr>
        <w:ind w:left="567" w:hanging="567"/>
        <w:rPr>
          <w:b/>
          <w:sz w:val="22"/>
          <w:szCs w:val="22"/>
          <w:lang w:val="el-GR"/>
        </w:rPr>
      </w:pPr>
      <w:r w:rsidRPr="00790816">
        <w:rPr>
          <w:b/>
          <w:sz w:val="22"/>
          <w:szCs w:val="22"/>
          <w:lang w:val="el-GR"/>
        </w:rPr>
        <w:t>Αντενδείξεις</w:t>
      </w:r>
    </w:p>
    <w:p w:rsidR="00BC1710" w:rsidRPr="00790816" w:rsidRDefault="00BC1710" w:rsidP="00790816">
      <w:pPr>
        <w:rPr>
          <w:b/>
          <w:sz w:val="22"/>
          <w:szCs w:val="22"/>
          <w:lang w:val="el-GR"/>
        </w:rPr>
      </w:pPr>
    </w:p>
    <w:p w:rsidR="00C90824" w:rsidRPr="00790816" w:rsidRDefault="00C90824" w:rsidP="00790816">
      <w:pPr>
        <w:rPr>
          <w:sz w:val="22"/>
          <w:szCs w:val="22"/>
          <w:lang w:val="el-GR"/>
        </w:rPr>
      </w:pPr>
      <w:r w:rsidRPr="00790816">
        <w:rPr>
          <w:sz w:val="22"/>
          <w:szCs w:val="22"/>
          <w:lang w:val="el-GR"/>
        </w:rPr>
        <w:t xml:space="preserve">Υπερευαισθησία </w:t>
      </w:r>
      <w:r w:rsidR="00DD2E20" w:rsidRPr="00790816">
        <w:rPr>
          <w:sz w:val="22"/>
          <w:szCs w:val="22"/>
          <w:lang w:val="el-GR"/>
        </w:rPr>
        <w:t xml:space="preserve">στο δραστικό συστατικό, στη σόγια ή </w:t>
      </w:r>
      <w:r w:rsidRPr="00790816">
        <w:rPr>
          <w:sz w:val="22"/>
          <w:szCs w:val="22"/>
          <w:lang w:val="el-GR"/>
        </w:rPr>
        <w:t xml:space="preserve">σε </w:t>
      </w:r>
      <w:r w:rsidR="00847144" w:rsidRPr="00790816">
        <w:rPr>
          <w:sz w:val="22"/>
          <w:szCs w:val="22"/>
          <w:lang w:val="el-GR"/>
        </w:rPr>
        <w:t xml:space="preserve">οποιοδήποτε </w:t>
      </w:r>
      <w:r w:rsidRPr="00790816">
        <w:rPr>
          <w:sz w:val="22"/>
          <w:szCs w:val="22"/>
          <w:lang w:val="el-GR"/>
        </w:rPr>
        <w:t xml:space="preserve">από τα </w:t>
      </w:r>
      <w:r w:rsidR="00DD2E20" w:rsidRPr="00790816">
        <w:rPr>
          <w:sz w:val="22"/>
          <w:szCs w:val="22"/>
          <w:lang w:val="el-GR"/>
        </w:rPr>
        <w:t xml:space="preserve">έκδοχα </w:t>
      </w:r>
      <w:r w:rsidRPr="00790816">
        <w:rPr>
          <w:sz w:val="22"/>
          <w:szCs w:val="22"/>
          <w:lang w:val="el-GR"/>
        </w:rPr>
        <w:t>του προϊόντος.</w:t>
      </w:r>
    </w:p>
    <w:p w:rsidR="00886EAE" w:rsidRPr="00790816" w:rsidRDefault="00886EAE" w:rsidP="00790816">
      <w:pPr>
        <w:rPr>
          <w:sz w:val="22"/>
          <w:szCs w:val="22"/>
          <w:lang w:val="el-GR"/>
        </w:rPr>
      </w:pPr>
    </w:p>
    <w:p w:rsidR="00767F98" w:rsidRPr="00790816" w:rsidRDefault="00767F98" w:rsidP="00790816">
      <w:pPr>
        <w:pStyle w:val="a7"/>
        <w:numPr>
          <w:ilvl w:val="1"/>
          <w:numId w:val="17"/>
        </w:numPr>
        <w:ind w:left="567" w:hanging="567"/>
        <w:rPr>
          <w:b/>
          <w:sz w:val="22"/>
          <w:szCs w:val="22"/>
          <w:lang w:val="el-GR"/>
        </w:rPr>
      </w:pPr>
      <w:r w:rsidRPr="00790816">
        <w:rPr>
          <w:b/>
          <w:sz w:val="22"/>
          <w:szCs w:val="22"/>
          <w:lang w:val="el-GR"/>
        </w:rPr>
        <w:t>Ιδιαίτερες προειδοποιήσεις και προφυλ</w:t>
      </w:r>
      <w:r w:rsidR="00C90824" w:rsidRPr="00790816">
        <w:rPr>
          <w:b/>
          <w:sz w:val="22"/>
          <w:szCs w:val="22"/>
          <w:lang w:val="el-GR"/>
        </w:rPr>
        <w:t>ά</w:t>
      </w:r>
      <w:r w:rsidR="00EA3210" w:rsidRPr="00790816">
        <w:rPr>
          <w:b/>
          <w:sz w:val="22"/>
          <w:szCs w:val="22"/>
          <w:lang w:val="el-GR"/>
        </w:rPr>
        <w:t>ξεις κατά τη χρήση</w:t>
      </w:r>
    </w:p>
    <w:p w:rsidR="009E1B97" w:rsidRPr="00790816" w:rsidRDefault="009E1B97" w:rsidP="00790816">
      <w:pPr>
        <w:rPr>
          <w:sz w:val="22"/>
          <w:szCs w:val="22"/>
          <w:lang w:val="el-GR"/>
        </w:rPr>
      </w:pPr>
    </w:p>
    <w:p w:rsidR="00332FF4" w:rsidRPr="00790816" w:rsidRDefault="00332FF4" w:rsidP="00790816">
      <w:pPr>
        <w:rPr>
          <w:strike/>
          <w:sz w:val="22"/>
          <w:szCs w:val="22"/>
          <w:u w:val="single"/>
          <w:lang w:val="el-GR"/>
        </w:rPr>
      </w:pPr>
      <w:r w:rsidRPr="00790816">
        <w:rPr>
          <w:sz w:val="22"/>
          <w:szCs w:val="22"/>
          <w:u w:val="single"/>
          <w:lang w:val="el-GR"/>
        </w:rPr>
        <w:t>Προειδοποιήσεις:</w:t>
      </w:r>
    </w:p>
    <w:p w:rsidR="00EA3210" w:rsidRPr="00790816" w:rsidRDefault="00EA3210"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 xml:space="preserve">Λόγω της μέτριας αύξησης του χρόνου ροής (στην υψηλή δοσολογία, δηλ. 4 καψάκια) οι ασθενείς που λαμβάνουν αγωγή με αντιπηκτικά πρέπει να παρακολουθούνται και, αν χρειαστεί, η δοσολογία του αντιπηκτικού να προσαρμόζεται (βλ. </w:t>
      </w:r>
      <w:r w:rsidR="009E1B97" w:rsidRPr="00790816">
        <w:rPr>
          <w:sz w:val="22"/>
          <w:szCs w:val="22"/>
          <w:lang w:val="el-GR"/>
        </w:rPr>
        <w:t>π</w:t>
      </w:r>
      <w:r w:rsidRPr="00790816">
        <w:rPr>
          <w:sz w:val="22"/>
          <w:szCs w:val="22"/>
          <w:lang w:val="el-GR"/>
        </w:rPr>
        <w:t>αρ</w:t>
      </w:r>
      <w:r w:rsidR="003739D0" w:rsidRPr="00790816">
        <w:rPr>
          <w:sz w:val="22"/>
          <w:szCs w:val="22"/>
          <w:lang w:val="el-GR"/>
        </w:rPr>
        <w:t>αγρ</w:t>
      </w:r>
      <w:r w:rsidRPr="00790816">
        <w:rPr>
          <w:sz w:val="22"/>
          <w:szCs w:val="22"/>
          <w:lang w:val="el-GR"/>
        </w:rPr>
        <w:t>. 4.5). Η χρήση αυτής της φαρμακευτικής αγωγής δεν καταργεί την ανάγκη παρακολούθησης που συνήθως απαιτείται για ασθενείς αυτού του τύπου.</w:t>
      </w:r>
    </w:p>
    <w:p w:rsidR="000820B7" w:rsidRPr="00790816" w:rsidRDefault="000820B7"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Να λαμβάνεται υπ’ όψη ο αυξημένος χρόνος ροής στους ασθενείς με υψηλό κίνδυνο για αιμορραγία (εξαιτίας σοβαρού τραύματος, χειρουργικής επέμβασης, κλπ)</w:t>
      </w:r>
      <w:r w:rsidR="00EA3210" w:rsidRPr="00790816">
        <w:rPr>
          <w:sz w:val="22"/>
          <w:szCs w:val="22"/>
          <w:lang w:val="el-GR"/>
        </w:rPr>
        <w:t>.</w:t>
      </w:r>
    </w:p>
    <w:p w:rsidR="000820B7" w:rsidRPr="00790816" w:rsidRDefault="000820B7"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Επειδή δεν υπάρχουν σχετικά στοιχεία αποτελεσματικότητας και ασφάλειας, δεν συνιστάται η χορήγηση αυτού του φαρμάκου σε παιδιά.</w:t>
      </w:r>
    </w:p>
    <w:p w:rsidR="000820B7" w:rsidRPr="00790816" w:rsidRDefault="000820B7" w:rsidP="00790816">
      <w:pPr>
        <w:rPr>
          <w:sz w:val="22"/>
          <w:szCs w:val="22"/>
          <w:lang w:val="el-GR"/>
        </w:rPr>
      </w:pPr>
    </w:p>
    <w:p w:rsidR="002916ED" w:rsidRPr="00790816" w:rsidRDefault="002916ED" w:rsidP="00790816">
      <w:pPr>
        <w:textAlignment w:val="top"/>
        <w:rPr>
          <w:sz w:val="22"/>
          <w:szCs w:val="22"/>
          <w:lang w:val="el-GR"/>
        </w:rPr>
      </w:pPr>
      <w:r w:rsidRPr="007E064C">
        <w:rPr>
          <w:rStyle w:val="hps"/>
          <w:sz w:val="22"/>
          <w:szCs w:val="22"/>
          <w:lang w:val="el-GR"/>
        </w:rPr>
        <w:t>Κατά τη διάρκεια της</w:t>
      </w:r>
      <w:r w:rsidRPr="007E064C">
        <w:rPr>
          <w:sz w:val="22"/>
          <w:szCs w:val="22"/>
          <w:lang w:val="el-GR"/>
        </w:rPr>
        <w:t xml:space="preserve"> </w:t>
      </w:r>
      <w:r w:rsidR="002A652B" w:rsidRPr="007E064C">
        <w:rPr>
          <w:rStyle w:val="hps"/>
          <w:sz w:val="22"/>
          <w:szCs w:val="22"/>
          <w:lang w:val="el-GR"/>
        </w:rPr>
        <w:t>αγωγής</w:t>
      </w:r>
      <w:r w:rsidRPr="007E064C">
        <w:rPr>
          <w:rStyle w:val="hps"/>
          <w:sz w:val="22"/>
          <w:szCs w:val="22"/>
          <w:lang w:val="el-GR"/>
        </w:rPr>
        <w:t xml:space="preserve"> με</w:t>
      </w:r>
      <w:r w:rsidRPr="007E064C">
        <w:rPr>
          <w:sz w:val="22"/>
          <w:szCs w:val="22"/>
          <w:lang w:val="el-GR"/>
        </w:rPr>
        <w:t xml:space="preserve"> </w:t>
      </w:r>
      <w:r w:rsidRPr="007E064C">
        <w:rPr>
          <w:rStyle w:val="hps"/>
          <w:sz w:val="22"/>
          <w:szCs w:val="22"/>
          <w:lang w:val="el-GR"/>
        </w:rPr>
        <w:t>Omacor</w:t>
      </w:r>
      <w:r w:rsidRPr="007E064C">
        <w:rPr>
          <w:sz w:val="22"/>
          <w:szCs w:val="22"/>
          <w:lang w:val="el-GR"/>
        </w:rPr>
        <w:t xml:space="preserve">, υπάρχει μια </w:t>
      </w:r>
      <w:r w:rsidR="001D7E26" w:rsidRPr="007E064C">
        <w:rPr>
          <w:rStyle w:val="hps"/>
          <w:sz w:val="22"/>
          <w:szCs w:val="22"/>
          <w:lang w:val="el-GR"/>
        </w:rPr>
        <w:t>μείω</w:t>
      </w:r>
      <w:r w:rsidRPr="007E064C">
        <w:rPr>
          <w:rStyle w:val="hps"/>
          <w:sz w:val="22"/>
          <w:szCs w:val="22"/>
          <w:lang w:val="el-GR"/>
        </w:rPr>
        <w:t xml:space="preserve">ση </w:t>
      </w:r>
      <w:r w:rsidR="002A652B" w:rsidRPr="007E064C">
        <w:rPr>
          <w:rStyle w:val="hps"/>
          <w:sz w:val="22"/>
          <w:szCs w:val="22"/>
          <w:lang w:val="el-GR"/>
        </w:rPr>
        <w:t>στην</w:t>
      </w:r>
      <w:r w:rsidRPr="007E064C">
        <w:rPr>
          <w:sz w:val="22"/>
          <w:szCs w:val="22"/>
          <w:lang w:val="el-GR"/>
        </w:rPr>
        <w:t xml:space="preserve"> </w:t>
      </w:r>
      <w:r w:rsidRPr="007E064C">
        <w:rPr>
          <w:rStyle w:val="hps"/>
          <w:sz w:val="22"/>
          <w:szCs w:val="22"/>
          <w:lang w:val="el-GR"/>
        </w:rPr>
        <w:t>παραγωγή θρομβοξάνης</w:t>
      </w:r>
      <w:r w:rsidRPr="007E064C">
        <w:rPr>
          <w:sz w:val="22"/>
          <w:szCs w:val="22"/>
          <w:lang w:val="el-GR"/>
        </w:rPr>
        <w:t xml:space="preserve"> </w:t>
      </w:r>
      <w:r w:rsidRPr="007E064C">
        <w:rPr>
          <w:rStyle w:val="hps"/>
          <w:sz w:val="22"/>
          <w:szCs w:val="22"/>
          <w:lang w:val="el-GR"/>
        </w:rPr>
        <w:t>Α2</w:t>
      </w:r>
      <w:r w:rsidRPr="007E064C">
        <w:rPr>
          <w:sz w:val="22"/>
          <w:szCs w:val="22"/>
          <w:lang w:val="el-GR"/>
        </w:rPr>
        <w:t xml:space="preserve">. </w:t>
      </w:r>
      <w:r w:rsidRPr="007E064C">
        <w:rPr>
          <w:rStyle w:val="hps"/>
          <w:sz w:val="22"/>
          <w:szCs w:val="22"/>
          <w:lang w:val="el-GR"/>
        </w:rPr>
        <w:t xml:space="preserve">Δεν </w:t>
      </w:r>
      <w:r w:rsidR="002A652B" w:rsidRPr="007E064C">
        <w:rPr>
          <w:rStyle w:val="hps"/>
          <w:sz w:val="22"/>
          <w:szCs w:val="22"/>
          <w:lang w:val="el-GR"/>
        </w:rPr>
        <w:t>έχει παρατηρηθεί</w:t>
      </w:r>
      <w:r w:rsidR="002A652B" w:rsidRPr="007E064C">
        <w:rPr>
          <w:sz w:val="22"/>
          <w:szCs w:val="22"/>
          <w:lang w:val="el-GR"/>
        </w:rPr>
        <w:t xml:space="preserve"> </w:t>
      </w:r>
      <w:r w:rsidRPr="007E064C">
        <w:rPr>
          <w:rStyle w:val="hps"/>
          <w:sz w:val="22"/>
          <w:szCs w:val="22"/>
          <w:lang w:val="el-GR"/>
        </w:rPr>
        <w:t>σημαντική επίδραση</w:t>
      </w:r>
      <w:r w:rsidRPr="007E064C">
        <w:rPr>
          <w:sz w:val="22"/>
          <w:szCs w:val="22"/>
          <w:lang w:val="el-GR"/>
        </w:rPr>
        <w:t xml:space="preserve"> </w:t>
      </w:r>
      <w:r w:rsidR="002A652B" w:rsidRPr="007E064C">
        <w:rPr>
          <w:rStyle w:val="hps"/>
          <w:sz w:val="22"/>
          <w:szCs w:val="22"/>
          <w:lang w:val="el-GR"/>
        </w:rPr>
        <w:t>σ</w:t>
      </w:r>
      <w:r w:rsidRPr="007E064C">
        <w:rPr>
          <w:rStyle w:val="hps"/>
          <w:sz w:val="22"/>
          <w:szCs w:val="22"/>
          <w:lang w:val="el-GR"/>
        </w:rPr>
        <w:t>τους άλλους παράγοντες</w:t>
      </w:r>
      <w:r w:rsidRPr="007E064C">
        <w:rPr>
          <w:sz w:val="22"/>
          <w:szCs w:val="22"/>
          <w:lang w:val="el-GR"/>
        </w:rPr>
        <w:t xml:space="preserve"> </w:t>
      </w:r>
      <w:r w:rsidRPr="007E064C">
        <w:rPr>
          <w:rStyle w:val="hps"/>
          <w:sz w:val="22"/>
          <w:szCs w:val="22"/>
          <w:lang w:val="el-GR"/>
        </w:rPr>
        <w:t>πήξης.</w:t>
      </w:r>
      <w:r w:rsidRPr="007E064C">
        <w:rPr>
          <w:sz w:val="22"/>
          <w:szCs w:val="22"/>
          <w:lang w:val="el-GR"/>
        </w:rPr>
        <w:t xml:space="preserve"> </w:t>
      </w:r>
      <w:r w:rsidRPr="007E064C">
        <w:rPr>
          <w:rStyle w:val="hps"/>
          <w:sz w:val="22"/>
          <w:szCs w:val="22"/>
          <w:lang w:val="el-GR"/>
        </w:rPr>
        <w:t>Ορισμένες μελέτες</w:t>
      </w:r>
      <w:r w:rsidRPr="007E064C">
        <w:rPr>
          <w:sz w:val="22"/>
          <w:szCs w:val="22"/>
          <w:lang w:val="el-GR"/>
        </w:rPr>
        <w:t xml:space="preserve"> </w:t>
      </w:r>
      <w:r w:rsidRPr="007E064C">
        <w:rPr>
          <w:rStyle w:val="hps"/>
          <w:sz w:val="22"/>
          <w:szCs w:val="22"/>
          <w:lang w:val="el-GR"/>
        </w:rPr>
        <w:t>με ωμέγα</w:t>
      </w:r>
      <w:r w:rsidRPr="007E064C">
        <w:rPr>
          <w:rStyle w:val="atn"/>
          <w:sz w:val="22"/>
          <w:szCs w:val="22"/>
          <w:lang w:val="el-GR"/>
        </w:rPr>
        <w:t>-</w:t>
      </w:r>
      <w:r w:rsidRPr="007E064C">
        <w:rPr>
          <w:sz w:val="22"/>
          <w:szCs w:val="22"/>
          <w:lang w:val="el-GR"/>
        </w:rPr>
        <w:t xml:space="preserve">3 </w:t>
      </w:r>
      <w:r w:rsidR="002A652B" w:rsidRPr="007E064C">
        <w:rPr>
          <w:sz w:val="22"/>
          <w:szCs w:val="22"/>
          <w:lang w:val="el-GR"/>
        </w:rPr>
        <w:t xml:space="preserve">λιπαρά </w:t>
      </w:r>
      <w:r w:rsidRPr="007E064C">
        <w:rPr>
          <w:rStyle w:val="hps"/>
          <w:sz w:val="22"/>
          <w:szCs w:val="22"/>
          <w:lang w:val="el-GR"/>
        </w:rPr>
        <w:t>οξέα</w:t>
      </w:r>
      <w:r w:rsidRPr="007E064C">
        <w:rPr>
          <w:sz w:val="22"/>
          <w:szCs w:val="22"/>
          <w:lang w:val="el-GR"/>
        </w:rPr>
        <w:t xml:space="preserve"> </w:t>
      </w:r>
      <w:r w:rsidRPr="007E064C">
        <w:rPr>
          <w:rStyle w:val="hps"/>
          <w:sz w:val="22"/>
          <w:szCs w:val="22"/>
          <w:lang w:val="el-GR"/>
        </w:rPr>
        <w:t>έδειξ</w:t>
      </w:r>
      <w:r w:rsidR="002A652B" w:rsidRPr="007E064C">
        <w:rPr>
          <w:rStyle w:val="hps"/>
          <w:sz w:val="22"/>
          <w:szCs w:val="22"/>
          <w:lang w:val="el-GR"/>
        </w:rPr>
        <w:t>αν</w:t>
      </w:r>
      <w:r w:rsidRPr="007E064C">
        <w:rPr>
          <w:sz w:val="22"/>
          <w:szCs w:val="22"/>
          <w:lang w:val="el-GR"/>
        </w:rPr>
        <w:t xml:space="preserve"> </w:t>
      </w:r>
      <w:r w:rsidR="001D7E26" w:rsidRPr="007E064C">
        <w:rPr>
          <w:rStyle w:val="hps"/>
          <w:sz w:val="22"/>
          <w:szCs w:val="22"/>
          <w:lang w:val="el-GR"/>
        </w:rPr>
        <w:t>παράταση</w:t>
      </w:r>
      <w:r w:rsidRPr="007E064C">
        <w:rPr>
          <w:rStyle w:val="hps"/>
          <w:sz w:val="22"/>
          <w:szCs w:val="22"/>
          <w:lang w:val="el-GR"/>
        </w:rPr>
        <w:t xml:space="preserve"> του χρόνου ροής</w:t>
      </w:r>
      <w:r w:rsidRPr="007E064C">
        <w:rPr>
          <w:sz w:val="22"/>
          <w:szCs w:val="22"/>
          <w:lang w:val="el-GR"/>
        </w:rPr>
        <w:t xml:space="preserve">, </w:t>
      </w:r>
      <w:r w:rsidRPr="007E064C">
        <w:rPr>
          <w:rStyle w:val="hps"/>
          <w:sz w:val="22"/>
          <w:szCs w:val="22"/>
          <w:lang w:val="el-GR"/>
        </w:rPr>
        <w:t>αλλά ο</w:t>
      </w:r>
      <w:r w:rsidRPr="007E064C">
        <w:rPr>
          <w:sz w:val="22"/>
          <w:szCs w:val="22"/>
          <w:lang w:val="el-GR"/>
        </w:rPr>
        <w:t xml:space="preserve"> </w:t>
      </w:r>
      <w:r w:rsidRPr="007E064C">
        <w:rPr>
          <w:rStyle w:val="hps"/>
          <w:sz w:val="22"/>
          <w:szCs w:val="22"/>
          <w:lang w:val="el-GR"/>
        </w:rPr>
        <w:t>χρόνο</w:t>
      </w:r>
      <w:r w:rsidR="002A652B" w:rsidRPr="007E064C">
        <w:rPr>
          <w:rStyle w:val="hps"/>
          <w:sz w:val="22"/>
          <w:szCs w:val="22"/>
          <w:lang w:val="el-GR"/>
        </w:rPr>
        <w:t>ς</w:t>
      </w:r>
      <w:r w:rsidRPr="007E064C">
        <w:rPr>
          <w:rStyle w:val="hps"/>
          <w:sz w:val="22"/>
          <w:szCs w:val="22"/>
          <w:lang w:val="el-GR"/>
        </w:rPr>
        <w:t xml:space="preserve"> </w:t>
      </w:r>
      <w:r w:rsidR="002A652B" w:rsidRPr="007E064C">
        <w:rPr>
          <w:rStyle w:val="hps"/>
          <w:sz w:val="22"/>
          <w:szCs w:val="22"/>
          <w:lang w:val="el-GR"/>
        </w:rPr>
        <w:t>ροή</w:t>
      </w:r>
      <w:r w:rsidRPr="007E064C">
        <w:rPr>
          <w:rStyle w:val="hps"/>
          <w:sz w:val="22"/>
          <w:szCs w:val="22"/>
          <w:lang w:val="el-GR"/>
        </w:rPr>
        <w:t>ς</w:t>
      </w:r>
      <w:r w:rsidRPr="007E064C">
        <w:rPr>
          <w:sz w:val="22"/>
          <w:szCs w:val="22"/>
          <w:lang w:val="el-GR"/>
        </w:rPr>
        <w:t xml:space="preserve"> </w:t>
      </w:r>
      <w:r w:rsidRPr="007E064C">
        <w:rPr>
          <w:rStyle w:val="hps"/>
          <w:sz w:val="22"/>
          <w:szCs w:val="22"/>
          <w:lang w:val="el-GR"/>
        </w:rPr>
        <w:t>που αναφέρθηκ</w:t>
      </w:r>
      <w:r w:rsidR="002A652B" w:rsidRPr="007E064C">
        <w:rPr>
          <w:rStyle w:val="hps"/>
          <w:sz w:val="22"/>
          <w:szCs w:val="22"/>
          <w:lang w:val="el-GR"/>
        </w:rPr>
        <w:t>ε</w:t>
      </w:r>
      <w:r w:rsidRPr="007E064C">
        <w:rPr>
          <w:rStyle w:val="hps"/>
          <w:sz w:val="22"/>
          <w:szCs w:val="22"/>
          <w:lang w:val="el-GR"/>
        </w:rPr>
        <w:t xml:space="preserve"> σε</w:t>
      </w:r>
      <w:r w:rsidRPr="007E064C">
        <w:rPr>
          <w:sz w:val="22"/>
          <w:szCs w:val="22"/>
          <w:lang w:val="el-GR"/>
        </w:rPr>
        <w:t xml:space="preserve"> </w:t>
      </w:r>
      <w:r w:rsidRPr="007E064C">
        <w:rPr>
          <w:rStyle w:val="hps"/>
          <w:sz w:val="22"/>
          <w:szCs w:val="22"/>
          <w:lang w:val="el-GR"/>
        </w:rPr>
        <w:t>αυτές τις μελέτες</w:t>
      </w:r>
      <w:r w:rsidRPr="007E064C">
        <w:rPr>
          <w:sz w:val="22"/>
          <w:szCs w:val="22"/>
          <w:lang w:val="el-GR"/>
        </w:rPr>
        <w:t xml:space="preserve"> </w:t>
      </w:r>
      <w:r w:rsidRPr="007E064C">
        <w:rPr>
          <w:rStyle w:val="hps"/>
          <w:sz w:val="22"/>
          <w:szCs w:val="22"/>
          <w:lang w:val="el-GR"/>
        </w:rPr>
        <w:t>δεν</w:t>
      </w:r>
      <w:r w:rsidRPr="007E064C">
        <w:rPr>
          <w:sz w:val="22"/>
          <w:szCs w:val="22"/>
          <w:lang w:val="el-GR"/>
        </w:rPr>
        <w:t xml:space="preserve"> </w:t>
      </w:r>
      <w:r w:rsidR="00334121" w:rsidRPr="007E064C">
        <w:rPr>
          <w:rStyle w:val="hps"/>
          <w:sz w:val="22"/>
          <w:szCs w:val="22"/>
          <w:lang w:val="el-GR"/>
        </w:rPr>
        <w:t>είχε</w:t>
      </w:r>
      <w:r w:rsidRPr="007E064C">
        <w:rPr>
          <w:rStyle w:val="hps"/>
          <w:sz w:val="22"/>
          <w:szCs w:val="22"/>
          <w:lang w:val="el-GR"/>
        </w:rPr>
        <w:t xml:space="preserve"> υπερβεί</w:t>
      </w:r>
      <w:r w:rsidRPr="007E064C">
        <w:rPr>
          <w:sz w:val="22"/>
          <w:szCs w:val="22"/>
          <w:lang w:val="el-GR"/>
        </w:rPr>
        <w:t xml:space="preserve"> </w:t>
      </w:r>
      <w:r w:rsidR="002A652B" w:rsidRPr="007E064C">
        <w:rPr>
          <w:sz w:val="22"/>
          <w:szCs w:val="22"/>
          <w:lang w:val="el-GR"/>
        </w:rPr>
        <w:t xml:space="preserve">τα </w:t>
      </w:r>
      <w:r w:rsidRPr="007E064C">
        <w:rPr>
          <w:rStyle w:val="hps"/>
          <w:sz w:val="22"/>
          <w:szCs w:val="22"/>
          <w:lang w:val="el-GR"/>
        </w:rPr>
        <w:t>φυσιολογικά όρια</w:t>
      </w:r>
      <w:r w:rsidRPr="007E064C">
        <w:rPr>
          <w:sz w:val="22"/>
          <w:szCs w:val="22"/>
          <w:lang w:val="el-GR"/>
        </w:rPr>
        <w:t xml:space="preserve"> </w:t>
      </w:r>
      <w:r w:rsidRPr="007E064C">
        <w:rPr>
          <w:rStyle w:val="hps"/>
          <w:sz w:val="22"/>
          <w:szCs w:val="22"/>
          <w:lang w:val="el-GR"/>
        </w:rPr>
        <w:t>και δεν</w:t>
      </w:r>
      <w:r w:rsidRPr="007E064C">
        <w:rPr>
          <w:sz w:val="22"/>
          <w:szCs w:val="22"/>
          <w:lang w:val="el-GR"/>
        </w:rPr>
        <w:t xml:space="preserve"> </w:t>
      </w:r>
      <w:r w:rsidRPr="007E064C">
        <w:rPr>
          <w:rStyle w:val="hps"/>
          <w:sz w:val="22"/>
          <w:szCs w:val="22"/>
          <w:lang w:val="el-GR"/>
        </w:rPr>
        <w:t>προκ</w:t>
      </w:r>
      <w:r w:rsidR="002A652B" w:rsidRPr="007E064C">
        <w:rPr>
          <w:rStyle w:val="hps"/>
          <w:sz w:val="22"/>
          <w:szCs w:val="22"/>
          <w:lang w:val="el-GR"/>
        </w:rPr>
        <w:t>ά</w:t>
      </w:r>
      <w:r w:rsidRPr="007E064C">
        <w:rPr>
          <w:rStyle w:val="hps"/>
          <w:sz w:val="22"/>
          <w:szCs w:val="22"/>
          <w:lang w:val="el-GR"/>
        </w:rPr>
        <w:t>λε</w:t>
      </w:r>
      <w:r w:rsidR="002A652B" w:rsidRPr="007E064C">
        <w:rPr>
          <w:rStyle w:val="hps"/>
          <w:sz w:val="22"/>
          <w:szCs w:val="22"/>
          <w:lang w:val="el-GR"/>
        </w:rPr>
        <w:t>σε</w:t>
      </w:r>
      <w:r w:rsidRPr="007E064C">
        <w:rPr>
          <w:rStyle w:val="hps"/>
          <w:sz w:val="22"/>
          <w:szCs w:val="22"/>
          <w:lang w:val="el-GR"/>
        </w:rPr>
        <w:t xml:space="preserve"> κλινικ</w:t>
      </w:r>
      <w:r w:rsidR="001D7E26" w:rsidRPr="007E064C">
        <w:rPr>
          <w:rStyle w:val="hps"/>
          <w:sz w:val="22"/>
          <w:szCs w:val="22"/>
          <w:lang w:val="el-GR"/>
        </w:rPr>
        <w:t>ώς</w:t>
      </w:r>
      <w:r w:rsidRPr="007E064C">
        <w:rPr>
          <w:sz w:val="22"/>
          <w:szCs w:val="22"/>
          <w:lang w:val="el-GR"/>
        </w:rPr>
        <w:t xml:space="preserve"> </w:t>
      </w:r>
      <w:r w:rsidRPr="007E064C">
        <w:rPr>
          <w:rStyle w:val="hps"/>
          <w:sz w:val="22"/>
          <w:szCs w:val="22"/>
          <w:lang w:val="el-GR"/>
        </w:rPr>
        <w:t>σημαντικ</w:t>
      </w:r>
      <w:r w:rsidR="002A652B" w:rsidRPr="007E064C">
        <w:rPr>
          <w:rStyle w:val="hps"/>
          <w:sz w:val="22"/>
          <w:szCs w:val="22"/>
          <w:lang w:val="el-GR"/>
        </w:rPr>
        <w:t>ά</w:t>
      </w:r>
      <w:r w:rsidRPr="007E064C">
        <w:rPr>
          <w:sz w:val="22"/>
          <w:szCs w:val="22"/>
          <w:lang w:val="el-GR"/>
        </w:rPr>
        <w:t xml:space="preserve"> </w:t>
      </w:r>
      <w:r w:rsidRPr="007E064C">
        <w:rPr>
          <w:rStyle w:val="hps"/>
          <w:sz w:val="22"/>
          <w:szCs w:val="22"/>
          <w:lang w:val="el-GR"/>
        </w:rPr>
        <w:t>αιμορραγικά επεισόδια</w:t>
      </w:r>
      <w:r w:rsidRPr="007E064C">
        <w:rPr>
          <w:sz w:val="22"/>
          <w:szCs w:val="22"/>
          <w:lang w:val="el-GR"/>
        </w:rPr>
        <w:t>.</w:t>
      </w:r>
      <w:r w:rsidRPr="007E064C">
        <w:rPr>
          <w:sz w:val="22"/>
          <w:szCs w:val="22"/>
          <w:lang w:val="el-GR"/>
        </w:rPr>
        <w:br/>
      </w:r>
      <w:r w:rsidRPr="007E064C">
        <w:rPr>
          <w:sz w:val="22"/>
          <w:szCs w:val="22"/>
          <w:lang w:val="el-GR"/>
        </w:rPr>
        <w:br/>
      </w:r>
      <w:r w:rsidRPr="007E064C">
        <w:rPr>
          <w:rStyle w:val="hps"/>
          <w:sz w:val="22"/>
          <w:szCs w:val="22"/>
          <w:lang w:val="el-GR"/>
        </w:rPr>
        <w:t>Σε</w:t>
      </w:r>
      <w:r w:rsidRPr="007E064C">
        <w:rPr>
          <w:sz w:val="22"/>
          <w:szCs w:val="22"/>
          <w:lang w:val="el-GR"/>
        </w:rPr>
        <w:t xml:space="preserve"> </w:t>
      </w:r>
      <w:r w:rsidRPr="007E064C">
        <w:rPr>
          <w:rStyle w:val="hps"/>
          <w:sz w:val="22"/>
          <w:szCs w:val="22"/>
          <w:lang w:val="el-GR"/>
        </w:rPr>
        <w:t>ορισμένους ασθενείς</w:t>
      </w:r>
      <w:r w:rsidR="00334121" w:rsidRPr="007E064C">
        <w:rPr>
          <w:rStyle w:val="hps"/>
          <w:sz w:val="22"/>
          <w:szCs w:val="22"/>
          <w:lang w:val="el-GR"/>
        </w:rPr>
        <w:t xml:space="preserve"> αναφέρθηκε</w:t>
      </w:r>
      <w:r w:rsidRPr="007E064C">
        <w:rPr>
          <w:sz w:val="22"/>
          <w:szCs w:val="22"/>
          <w:lang w:val="el-GR"/>
        </w:rPr>
        <w:t xml:space="preserve"> </w:t>
      </w:r>
      <w:r w:rsidRPr="007E064C">
        <w:rPr>
          <w:rStyle w:val="hps"/>
          <w:sz w:val="22"/>
          <w:szCs w:val="22"/>
          <w:lang w:val="el-GR"/>
        </w:rPr>
        <w:t>μια μικρή αλλά</w:t>
      </w:r>
      <w:r w:rsidRPr="007E064C">
        <w:rPr>
          <w:sz w:val="22"/>
          <w:szCs w:val="22"/>
          <w:lang w:val="el-GR"/>
        </w:rPr>
        <w:t xml:space="preserve"> </w:t>
      </w:r>
      <w:r w:rsidRPr="007E064C">
        <w:rPr>
          <w:rStyle w:val="hps"/>
          <w:sz w:val="22"/>
          <w:szCs w:val="22"/>
          <w:lang w:val="el-GR"/>
        </w:rPr>
        <w:t>σημαντική αύξηση</w:t>
      </w:r>
      <w:r w:rsidRPr="007E064C">
        <w:rPr>
          <w:sz w:val="22"/>
          <w:szCs w:val="22"/>
          <w:lang w:val="el-GR"/>
        </w:rPr>
        <w:t xml:space="preserve"> </w:t>
      </w:r>
      <w:r w:rsidRPr="007E064C">
        <w:rPr>
          <w:rStyle w:val="hps"/>
          <w:sz w:val="22"/>
          <w:szCs w:val="22"/>
          <w:lang w:val="el-GR"/>
        </w:rPr>
        <w:t>(</w:t>
      </w:r>
      <w:r w:rsidR="002A652B" w:rsidRPr="007E064C">
        <w:rPr>
          <w:sz w:val="22"/>
          <w:szCs w:val="22"/>
          <w:lang w:val="el-GR"/>
        </w:rPr>
        <w:t>εντός των φυσιολογικών</w:t>
      </w:r>
      <w:r w:rsidRPr="007E064C">
        <w:rPr>
          <w:rStyle w:val="hps"/>
          <w:sz w:val="22"/>
          <w:szCs w:val="22"/>
          <w:lang w:val="el-GR"/>
        </w:rPr>
        <w:t xml:space="preserve"> τιμ</w:t>
      </w:r>
      <w:r w:rsidR="002A652B" w:rsidRPr="007E064C">
        <w:rPr>
          <w:rStyle w:val="hps"/>
          <w:sz w:val="22"/>
          <w:szCs w:val="22"/>
          <w:lang w:val="el-GR"/>
        </w:rPr>
        <w:t>ών</w:t>
      </w:r>
      <w:r w:rsidRPr="007E064C">
        <w:rPr>
          <w:rStyle w:val="hps"/>
          <w:sz w:val="22"/>
          <w:szCs w:val="22"/>
          <w:lang w:val="el-GR"/>
        </w:rPr>
        <w:t>)</w:t>
      </w:r>
      <w:r w:rsidRPr="007E064C">
        <w:rPr>
          <w:sz w:val="22"/>
          <w:szCs w:val="22"/>
          <w:lang w:val="el-GR"/>
        </w:rPr>
        <w:t xml:space="preserve"> </w:t>
      </w:r>
      <w:r w:rsidRPr="007E064C">
        <w:rPr>
          <w:rStyle w:val="hps"/>
          <w:sz w:val="22"/>
          <w:szCs w:val="22"/>
          <w:lang w:val="el-GR"/>
        </w:rPr>
        <w:t>στ</w:t>
      </w:r>
      <w:r w:rsidR="001D7E26" w:rsidRPr="007E064C">
        <w:rPr>
          <w:rStyle w:val="hps"/>
          <w:sz w:val="22"/>
          <w:szCs w:val="22"/>
          <w:lang w:val="el-GR"/>
        </w:rPr>
        <w:t>ις</w:t>
      </w:r>
      <w:r w:rsidRPr="007E064C">
        <w:rPr>
          <w:sz w:val="22"/>
          <w:szCs w:val="22"/>
          <w:lang w:val="el-GR"/>
        </w:rPr>
        <w:t xml:space="preserve"> </w:t>
      </w:r>
      <w:r w:rsidRPr="007E064C">
        <w:rPr>
          <w:rStyle w:val="hps"/>
          <w:sz w:val="22"/>
          <w:szCs w:val="22"/>
          <w:lang w:val="el-GR"/>
        </w:rPr>
        <w:t>ASAT</w:t>
      </w:r>
      <w:r w:rsidRPr="007E064C">
        <w:rPr>
          <w:sz w:val="22"/>
          <w:szCs w:val="22"/>
          <w:lang w:val="el-GR"/>
        </w:rPr>
        <w:t xml:space="preserve"> </w:t>
      </w:r>
      <w:r w:rsidRPr="007E064C">
        <w:rPr>
          <w:rStyle w:val="hps"/>
          <w:sz w:val="22"/>
          <w:szCs w:val="22"/>
          <w:lang w:val="el-GR"/>
        </w:rPr>
        <w:t>και ALAT</w:t>
      </w:r>
      <w:r w:rsidRPr="007E064C">
        <w:rPr>
          <w:sz w:val="22"/>
          <w:szCs w:val="22"/>
          <w:lang w:val="el-GR"/>
        </w:rPr>
        <w:t xml:space="preserve">, </w:t>
      </w:r>
      <w:r w:rsidRPr="007E064C">
        <w:rPr>
          <w:rStyle w:val="hps"/>
          <w:sz w:val="22"/>
          <w:szCs w:val="22"/>
          <w:lang w:val="el-GR"/>
        </w:rPr>
        <w:t>αλλά δεν υπάρχουν</w:t>
      </w:r>
      <w:r w:rsidRPr="007E064C">
        <w:rPr>
          <w:sz w:val="22"/>
          <w:szCs w:val="22"/>
          <w:lang w:val="el-GR"/>
        </w:rPr>
        <w:t xml:space="preserve"> </w:t>
      </w:r>
      <w:r w:rsidRPr="007E064C">
        <w:rPr>
          <w:rStyle w:val="hps"/>
          <w:sz w:val="22"/>
          <w:szCs w:val="22"/>
          <w:lang w:val="el-GR"/>
        </w:rPr>
        <w:t>δεδομένα που να υποδεικνύουν</w:t>
      </w:r>
      <w:r w:rsidRPr="007E064C">
        <w:rPr>
          <w:sz w:val="22"/>
          <w:szCs w:val="22"/>
          <w:lang w:val="el-GR"/>
        </w:rPr>
        <w:t xml:space="preserve"> </w:t>
      </w:r>
      <w:r w:rsidRPr="007E064C">
        <w:rPr>
          <w:rStyle w:val="hps"/>
          <w:sz w:val="22"/>
          <w:szCs w:val="22"/>
          <w:lang w:val="el-GR"/>
        </w:rPr>
        <w:t>αυξημένο κίνδυνο για</w:t>
      </w:r>
      <w:r w:rsidRPr="007E064C">
        <w:rPr>
          <w:sz w:val="22"/>
          <w:szCs w:val="22"/>
          <w:lang w:val="el-GR"/>
        </w:rPr>
        <w:t xml:space="preserve"> </w:t>
      </w:r>
      <w:r w:rsidRPr="007E064C">
        <w:rPr>
          <w:rStyle w:val="hps"/>
          <w:sz w:val="22"/>
          <w:szCs w:val="22"/>
          <w:lang w:val="el-GR"/>
        </w:rPr>
        <w:t>ασθενείς με ηπατική δυσλειτουργία</w:t>
      </w:r>
      <w:r w:rsidRPr="007E064C">
        <w:rPr>
          <w:sz w:val="22"/>
          <w:szCs w:val="22"/>
          <w:lang w:val="el-GR"/>
        </w:rPr>
        <w:t xml:space="preserve">. </w:t>
      </w:r>
      <w:r w:rsidR="00334121" w:rsidRPr="007E064C">
        <w:rPr>
          <w:sz w:val="22"/>
          <w:szCs w:val="22"/>
          <w:lang w:val="el-GR"/>
        </w:rPr>
        <w:t xml:space="preserve">Τα επίπεδα </w:t>
      </w:r>
      <w:r w:rsidRPr="007E064C">
        <w:rPr>
          <w:rStyle w:val="hps"/>
          <w:sz w:val="22"/>
          <w:szCs w:val="22"/>
          <w:lang w:val="el-GR"/>
        </w:rPr>
        <w:t>ALAT</w:t>
      </w:r>
      <w:r w:rsidRPr="007E064C">
        <w:rPr>
          <w:sz w:val="22"/>
          <w:szCs w:val="22"/>
          <w:lang w:val="el-GR"/>
        </w:rPr>
        <w:t xml:space="preserve"> </w:t>
      </w:r>
      <w:r w:rsidRPr="007E064C">
        <w:rPr>
          <w:rStyle w:val="hps"/>
          <w:sz w:val="22"/>
          <w:szCs w:val="22"/>
          <w:lang w:val="el-GR"/>
        </w:rPr>
        <w:t>και</w:t>
      </w:r>
      <w:r w:rsidRPr="007E064C">
        <w:rPr>
          <w:sz w:val="22"/>
          <w:szCs w:val="22"/>
          <w:lang w:val="el-GR"/>
        </w:rPr>
        <w:t xml:space="preserve"> </w:t>
      </w:r>
      <w:r w:rsidRPr="007E064C">
        <w:rPr>
          <w:rStyle w:val="hps"/>
          <w:sz w:val="22"/>
          <w:szCs w:val="22"/>
          <w:lang w:val="el-GR"/>
        </w:rPr>
        <w:t>ASAT</w:t>
      </w:r>
      <w:r w:rsidRPr="007E064C">
        <w:rPr>
          <w:sz w:val="22"/>
          <w:szCs w:val="22"/>
          <w:lang w:val="el-GR"/>
        </w:rPr>
        <w:t xml:space="preserve"> </w:t>
      </w:r>
      <w:r w:rsidRPr="007E064C">
        <w:rPr>
          <w:rStyle w:val="hps"/>
          <w:sz w:val="22"/>
          <w:szCs w:val="22"/>
          <w:lang w:val="el-GR"/>
        </w:rPr>
        <w:t>θα πρέπει</w:t>
      </w:r>
      <w:r w:rsidRPr="007E064C">
        <w:rPr>
          <w:sz w:val="22"/>
          <w:szCs w:val="22"/>
          <w:lang w:val="el-GR"/>
        </w:rPr>
        <w:t xml:space="preserve"> </w:t>
      </w:r>
      <w:r w:rsidRPr="007E064C">
        <w:rPr>
          <w:rStyle w:val="hps"/>
          <w:sz w:val="22"/>
          <w:szCs w:val="22"/>
          <w:lang w:val="el-GR"/>
        </w:rPr>
        <w:t>να παρακολουθούνται σε ασθενείς</w:t>
      </w:r>
      <w:r w:rsidRPr="007E064C">
        <w:rPr>
          <w:sz w:val="22"/>
          <w:szCs w:val="22"/>
          <w:lang w:val="el-GR"/>
        </w:rPr>
        <w:t xml:space="preserve"> </w:t>
      </w:r>
      <w:r w:rsidRPr="007E064C">
        <w:rPr>
          <w:rStyle w:val="hps"/>
          <w:sz w:val="22"/>
          <w:szCs w:val="22"/>
          <w:lang w:val="el-GR"/>
        </w:rPr>
        <w:t>με οποι</w:t>
      </w:r>
      <w:r w:rsidR="001D7E26" w:rsidRPr="007E064C">
        <w:rPr>
          <w:rStyle w:val="hps"/>
          <w:sz w:val="22"/>
          <w:szCs w:val="22"/>
          <w:lang w:val="el-GR"/>
        </w:rPr>
        <w:t>α</w:t>
      </w:r>
      <w:r w:rsidRPr="007E064C">
        <w:rPr>
          <w:rStyle w:val="hps"/>
          <w:sz w:val="22"/>
          <w:szCs w:val="22"/>
          <w:lang w:val="el-GR"/>
        </w:rPr>
        <w:t>δήποτε</w:t>
      </w:r>
      <w:r w:rsidRPr="007E064C">
        <w:rPr>
          <w:sz w:val="22"/>
          <w:szCs w:val="22"/>
          <w:lang w:val="el-GR"/>
        </w:rPr>
        <w:t xml:space="preserve"> </w:t>
      </w:r>
      <w:r w:rsidR="001D7E26" w:rsidRPr="007E064C">
        <w:rPr>
          <w:rStyle w:val="hps"/>
          <w:sz w:val="22"/>
          <w:szCs w:val="22"/>
          <w:lang w:val="el-GR"/>
        </w:rPr>
        <w:t>σημεία</w:t>
      </w:r>
      <w:r w:rsidRPr="007E064C">
        <w:rPr>
          <w:rStyle w:val="hps"/>
          <w:sz w:val="22"/>
          <w:szCs w:val="22"/>
          <w:lang w:val="el-GR"/>
        </w:rPr>
        <w:t xml:space="preserve"> ηπατικής βλάβης</w:t>
      </w:r>
      <w:r w:rsidRPr="007E064C">
        <w:rPr>
          <w:sz w:val="22"/>
          <w:szCs w:val="22"/>
          <w:lang w:val="el-GR"/>
        </w:rPr>
        <w:t xml:space="preserve"> (ειδικά στις υψηλές δόσεις, δηλ. 4 καψάκια).</w:t>
      </w:r>
    </w:p>
    <w:p w:rsidR="002916ED" w:rsidRPr="00790816" w:rsidRDefault="002916ED"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 xml:space="preserve">Το </w:t>
      </w:r>
      <w:proofErr w:type="spellStart"/>
      <w:r w:rsidRPr="00790816">
        <w:rPr>
          <w:sz w:val="22"/>
          <w:szCs w:val="22"/>
        </w:rPr>
        <w:t>Omacor</w:t>
      </w:r>
      <w:proofErr w:type="spellEnd"/>
      <w:r w:rsidRPr="00790816">
        <w:rPr>
          <w:sz w:val="22"/>
          <w:szCs w:val="22"/>
          <w:vertAlign w:val="superscript"/>
          <w:lang w:val="el-GR"/>
        </w:rPr>
        <w:t>®</w:t>
      </w:r>
      <w:r w:rsidRPr="00790816">
        <w:rPr>
          <w:sz w:val="22"/>
          <w:szCs w:val="22"/>
          <w:lang w:val="el-GR"/>
        </w:rPr>
        <w:t xml:space="preserve"> δεν ενδείκνυται στην εξωγενή υπερτριγλυκεριδαιμία (τύπου </w:t>
      </w:r>
      <w:r w:rsidR="006241C2" w:rsidRPr="00790816">
        <w:rPr>
          <w:sz w:val="22"/>
          <w:szCs w:val="22"/>
          <w:lang w:val="el-GR"/>
        </w:rPr>
        <w:t xml:space="preserve">1 </w:t>
      </w:r>
      <w:r w:rsidRPr="00790816">
        <w:rPr>
          <w:sz w:val="22"/>
          <w:szCs w:val="22"/>
          <w:lang w:val="el-GR"/>
        </w:rPr>
        <w:t xml:space="preserve">υπερχυλομικροναιμίας). Δεν υπάρχει επαρκής εμπειρία σε δευτερογενή ενδογενή υπερτριγλυκεριδαιμία (ιδιαίτερα </w:t>
      </w:r>
      <w:r w:rsidR="00B534FF" w:rsidRPr="00790816">
        <w:rPr>
          <w:sz w:val="22"/>
          <w:szCs w:val="22"/>
          <w:lang w:val="el-GR"/>
        </w:rPr>
        <w:t xml:space="preserve">σε </w:t>
      </w:r>
      <w:r w:rsidRPr="00790816">
        <w:rPr>
          <w:sz w:val="22"/>
          <w:szCs w:val="22"/>
          <w:lang w:val="el-GR"/>
        </w:rPr>
        <w:t xml:space="preserve">μη ρυθμισμένο διαβήτη). </w:t>
      </w:r>
    </w:p>
    <w:p w:rsidR="000820B7" w:rsidRPr="00790816" w:rsidRDefault="000820B7"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 xml:space="preserve">Δεν υπάρχει εμπειρία όσον αφορά στην αντιμετώπιση της υπερτριγλυκεριδαιμίας με αγωγή συνδυασμού με φιμπράτες. </w:t>
      </w:r>
    </w:p>
    <w:p w:rsidR="00E71B8B" w:rsidRPr="00790816" w:rsidRDefault="00E71B8B" w:rsidP="00790816">
      <w:pPr>
        <w:rPr>
          <w:sz w:val="22"/>
          <w:szCs w:val="22"/>
          <w:lang w:val="el-GR"/>
        </w:rPr>
      </w:pPr>
    </w:p>
    <w:p w:rsidR="00E71B8B" w:rsidRPr="00790816" w:rsidRDefault="00E71B8B" w:rsidP="00790816">
      <w:pPr>
        <w:pStyle w:val="a7"/>
        <w:numPr>
          <w:ilvl w:val="1"/>
          <w:numId w:val="17"/>
        </w:numPr>
        <w:ind w:left="567" w:hanging="567"/>
        <w:rPr>
          <w:b/>
          <w:sz w:val="22"/>
          <w:szCs w:val="22"/>
          <w:lang w:val="el-GR"/>
        </w:rPr>
      </w:pPr>
      <w:r w:rsidRPr="00790816">
        <w:rPr>
          <w:b/>
          <w:sz w:val="22"/>
          <w:szCs w:val="22"/>
          <w:lang w:val="el-GR"/>
        </w:rPr>
        <w:t>Αλληλεπ</w:t>
      </w:r>
      <w:r w:rsidR="00B02DEE" w:rsidRPr="00790816">
        <w:rPr>
          <w:b/>
          <w:sz w:val="22"/>
          <w:szCs w:val="22"/>
          <w:lang w:val="el-GR"/>
        </w:rPr>
        <w:t>ι</w:t>
      </w:r>
      <w:r w:rsidRPr="00790816">
        <w:rPr>
          <w:b/>
          <w:sz w:val="22"/>
          <w:szCs w:val="22"/>
          <w:lang w:val="el-GR"/>
        </w:rPr>
        <w:t>δρ</w:t>
      </w:r>
      <w:r w:rsidR="00B02DEE" w:rsidRPr="00790816">
        <w:rPr>
          <w:b/>
          <w:sz w:val="22"/>
          <w:szCs w:val="22"/>
          <w:lang w:val="el-GR"/>
        </w:rPr>
        <w:t>ά</w:t>
      </w:r>
      <w:r w:rsidRPr="00790816">
        <w:rPr>
          <w:b/>
          <w:sz w:val="22"/>
          <w:szCs w:val="22"/>
          <w:lang w:val="el-GR"/>
        </w:rPr>
        <w:t>σ</w:t>
      </w:r>
      <w:r w:rsidR="00B02DEE" w:rsidRPr="00790816">
        <w:rPr>
          <w:b/>
          <w:sz w:val="22"/>
          <w:szCs w:val="22"/>
          <w:lang w:val="el-GR"/>
        </w:rPr>
        <w:t>εις</w:t>
      </w:r>
      <w:r w:rsidRPr="00790816">
        <w:rPr>
          <w:b/>
          <w:sz w:val="22"/>
          <w:szCs w:val="22"/>
          <w:lang w:val="el-GR"/>
        </w:rPr>
        <w:t xml:space="preserve"> με άλλα </w:t>
      </w:r>
      <w:r w:rsidR="009459EA" w:rsidRPr="00790816">
        <w:rPr>
          <w:b/>
          <w:noProof/>
          <w:sz w:val="22"/>
          <w:szCs w:val="22"/>
          <w:lang w:val="el-GR"/>
        </w:rPr>
        <w:t>φαρμακευτικά προϊόντα</w:t>
      </w:r>
      <w:r w:rsidRPr="00790816">
        <w:rPr>
          <w:b/>
          <w:sz w:val="22"/>
          <w:szCs w:val="22"/>
          <w:lang w:val="el-GR"/>
        </w:rPr>
        <w:t xml:space="preserve"> </w:t>
      </w:r>
      <w:r w:rsidR="00B02DEE" w:rsidRPr="00790816">
        <w:rPr>
          <w:b/>
          <w:sz w:val="22"/>
          <w:szCs w:val="22"/>
          <w:lang w:val="el-GR"/>
        </w:rPr>
        <w:t>και</w:t>
      </w:r>
      <w:r w:rsidRPr="00790816">
        <w:rPr>
          <w:b/>
          <w:sz w:val="22"/>
          <w:szCs w:val="22"/>
          <w:lang w:val="el-GR"/>
        </w:rPr>
        <w:t xml:space="preserve"> άλλες </w:t>
      </w:r>
      <w:r w:rsidR="00B02DEE" w:rsidRPr="00790816">
        <w:rPr>
          <w:b/>
          <w:sz w:val="22"/>
          <w:szCs w:val="22"/>
          <w:lang w:val="el-GR"/>
        </w:rPr>
        <w:t xml:space="preserve">μορφές </w:t>
      </w:r>
      <w:r w:rsidRPr="00790816">
        <w:rPr>
          <w:b/>
          <w:sz w:val="22"/>
          <w:szCs w:val="22"/>
          <w:lang w:val="el-GR"/>
        </w:rPr>
        <w:t>αλληλεπίδρασης</w:t>
      </w:r>
    </w:p>
    <w:p w:rsidR="009E1B97" w:rsidRPr="00790816" w:rsidRDefault="009E1B97" w:rsidP="00790816">
      <w:pPr>
        <w:rPr>
          <w:b/>
          <w:sz w:val="22"/>
          <w:szCs w:val="22"/>
          <w:lang w:val="el-GR"/>
        </w:rPr>
      </w:pPr>
    </w:p>
    <w:p w:rsidR="000820B7" w:rsidRPr="00790816" w:rsidRDefault="000820B7" w:rsidP="00790816">
      <w:pPr>
        <w:rPr>
          <w:sz w:val="22"/>
          <w:szCs w:val="22"/>
          <w:lang w:val="el-GR"/>
        </w:rPr>
      </w:pPr>
      <w:r w:rsidRPr="00790816">
        <w:rPr>
          <w:sz w:val="22"/>
          <w:szCs w:val="22"/>
          <w:lang w:val="el-GR"/>
        </w:rPr>
        <w:t>Από του στόματος αντιπηκτικά: Βλ. παραγρ. 4.4</w:t>
      </w:r>
      <w:r w:rsidR="00152A10" w:rsidRPr="00790816">
        <w:rPr>
          <w:sz w:val="22"/>
          <w:szCs w:val="22"/>
          <w:lang w:val="el-GR"/>
        </w:rPr>
        <w:t>.</w:t>
      </w:r>
    </w:p>
    <w:p w:rsidR="00BC1710" w:rsidRPr="00790816" w:rsidRDefault="00BC1710" w:rsidP="00790816">
      <w:pPr>
        <w:rPr>
          <w:sz w:val="22"/>
          <w:szCs w:val="22"/>
          <w:lang w:val="el-GR"/>
        </w:rPr>
      </w:pPr>
    </w:p>
    <w:p w:rsidR="000820B7" w:rsidRPr="00790816" w:rsidRDefault="000820B7" w:rsidP="00790816">
      <w:pPr>
        <w:rPr>
          <w:sz w:val="22"/>
          <w:szCs w:val="22"/>
          <w:lang w:val="el-GR"/>
        </w:rPr>
      </w:pPr>
      <w:r w:rsidRPr="00790816">
        <w:rPr>
          <w:sz w:val="22"/>
          <w:szCs w:val="22"/>
          <w:lang w:val="el-GR"/>
        </w:rPr>
        <w:t xml:space="preserve">Το </w:t>
      </w:r>
      <w:proofErr w:type="spellStart"/>
      <w:r w:rsidRPr="00790816">
        <w:rPr>
          <w:sz w:val="22"/>
          <w:szCs w:val="22"/>
        </w:rPr>
        <w:t>Omacor</w:t>
      </w:r>
      <w:proofErr w:type="spellEnd"/>
      <w:r w:rsidRPr="00790816">
        <w:rPr>
          <w:sz w:val="22"/>
          <w:szCs w:val="22"/>
          <w:vertAlign w:val="superscript"/>
          <w:lang w:val="el-GR"/>
        </w:rPr>
        <w:t>®</w:t>
      </w:r>
      <w:r w:rsidRPr="00790816">
        <w:rPr>
          <w:sz w:val="22"/>
          <w:szCs w:val="22"/>
          <w:lang w:val="el-GR"/>
        </w:rPr>
        <w:t xml:space="preserve"> έχει συγχορηγηθεί με βαρφαρίνη χωρίς να παρουσιαστούν αιμορραγικές επιπλοκές. Πρέπει, όμως, να ελέγχεται ο χρόνος προθρομβίνης όταν το </w:t>
      </w:r>
      <w:proofErr w:type="spellStart"/>
      <w:r w:rsidRPr="00790816">
        <w:rPr>
          <w:sz w:val="22"/>
          <w:szCs w:val="22"/>
        </w:rPr>
        <w:t>Omacor</w:t>
      </w:r>
      <w:proofErr w:type="spellEnd"/>
      <w:r w:rsidRPr="00790816">
        <w:rPr>
          <w:sz w:val="22"/>
          <w:szCs w:val="22"/>
          <w:vertAlign w:val="superscript"/>
          <w:lang w:val="el-GR"/>
        </w:rPr>
        <w:t>®</w:t>
      </w:r>
      <w:r w:rsidRPr="00790816">
        <w:rPr>
          <w:sz w:val="22"/>
          <w:szCs w:val="22"/>
          <w:lang w:val="el-GR"/>
        </w:rPr>
        <w:t xml:space="preserve"> συγχορηγείται με βαρφαρίνη ή όταν διακόπτεται η αγωγή με </w:t>
      </w:r>
      <w:proofErr w:type="spellStart"/>
      <w:r w:rsidRPr="00790816">
        <w:rPr>
          <w:sz w:val="22"/>
          <w:szCs w:val="22"/>
        </w:rPr>
        <w:t>Omacor</w:t>
      </w:r>
      <w:proofErr w:type="spellEnd"/>
      <w:r w:rsidRPr="00790816">
        <w:rPr>
          <w:sz w:val="22"/>
          <w:szCs w:val="22"/>
          <w:vertAlign w:val="superscript"/>
          <w:lang w:val="el-GR"/>
        </w:rPr>
        <w:t>®</w:t>
      </w:r>
      <w:r w:rsidRPr="00790816">
        <w:rPr>
          <w:sz w:val="22"/>
          <w:szCs w:val="22"/>
          <w:lang w:val="el-GR"/>
        </w:rPr>
        <w:t>.</w:t>
      </w:r>
    </w:p>
    <w:p w:rsidR="006C4B96" w:rsidRPr="00790816" w:rsidRDefault="006C4B96" w:rsidP="00790816">
      <w:pPr>
        <w:rPr>
          <w:b/>
          <w:sz w:val="22"/>
          <w:szCs w:val="22"/>
          <w:lang w:val="el-GR"/>
        </w:rPr>
      </w:pPr>
    </w:p>
    <w:p w:rsidR="000820B7" w:rsidRPr="00790816" w:rsidRDefault="009459EA" w:rsidP="00790816">
      <w:pPr>
        <w:pStyle w:val="a7"/>
        <w:keepNext/>
        <w:numPr>
          <w:ilvl w:val="1"/>
          <w:numId w:val="17"/>
        </w:numPr>
        <w:ind w:left="567" w:hanging="567"/>
        <w:rPr>
          <w:b/>
          <w:sz w:val="22"/>
          <w:szCs w:val="22"/>
          <w:lang w:val="el-GR"/>
        </w:rPr>
      </w:pPr>
      <w:r w:rsidRPr="00790816">
        <w:rPr>
          <w:b/>
          <w:noProof/>
          <w:sz w:val="22"/>
          <w:szCs w:val="22"/>
          <w:lang w:val="el-GR"/>
        </w:rPr>
        <w:t>Γονιμότητα, κύηση</w:t>
      </w:r>
      <w:r w:rsidR="004E4542" w:rsidRPr="00790816">
        <w:rPr>
          <w:b/>
          <w:sz w:val="22"/>
          <w:szCs w:val="22"/>
          <w:lang w:val="el-GR"/>
        </w:rPr>
        <w:t xml:space="preserve"> και γαλουχία.</w:t>
      </w:r>
    </w:p>
    <w:p w:rsidR="000820B7" w:rsidRPr="00790816" w:rsidRDefault="000820B7" w:rsidP="00790816">
      <w:pPr>
        <w:rPr>
          <w:sz w:val="22"/>
          <w:szCs w:val="22"/>
          <w:u w:val="words"/>
          <w:lang w:val="el-GR"/>
        </w:rPr>
      </w:pPr>
    </w:p>
    <w:p w:rsidR="00886EAE" w:rsidRPr="00790816" w:rsidRDefault="009459EA" w:rsidP="00790816">
      <w:pPr>
        <w:rPr>
          <w:sz w:val="22"/>
          <w:szCs w:val="22"/>
          <w:u w:val="words"/>
          <w:lang w:val="el-GR"/>
        </w:rPr>
      </w:pPr>
      <w:r w:rsidRPr="00790816">
        <w:rPr>
          <w:sz w:val="22"/>
          <w:szCs w:val="22"/>
          <w:u w:val="single"/>
          <w:lang w:val="el-GR"/>
        </w:rPr>
        <w:t>Εγκυμοσύνη</w:t>
      </w:r>
    </w:p>
    <w:p w:rsidR="00BC1710" w:rsidRPr="00790816" w:rsidRDefault="00BC1710" w:rsidP="00790816">
      <w:pPr>
        <w:rPr>
          <w:sz w:val="22"/>
          <w:szCs w:val="22"/>
          <w:lang w:val="el-GR"/>
        </w:rPr>
      </w:pPr>
    </w:p>
    <w:p w:rsidR="00912B0E" w:rsidRPr="00790816" w:rsidRDefault="00886EAE" w:rsidP="00790816">
      <w:pPr>
        <w:rPr>
          <w:sz w:val="22"/>
          <w:szCs w:val="22"/>
          <w:lang w:val="el-GR"/>
        </w:rPr>
      </w:pPr>
      <w:r w:rsidRPr="00790816">
        <w:rPr>
          <w:sz w:val="22"/>
          <w:szCs w:val="22"/>
          <w:lang w:val="el-GR"/>
        </w:rPr>
        <w:lastRenderedPageBreak/>
        <w:t xml:space="preserve">Δεν υπάρχουν επαρκή στοιχεία από την χρήση </w:t>
      </w:r>
      <w:proofErr w:type="spellStart"/>
      <w:r w:rsidR="000B3DAC" w:rsidRPr="00790816">
        <w:rPr>
          <w:sz w:val="22"/>
          <w:szCs w:val="22"/>
        </w:rPr>
        <w:t>Omacor</w:t>
      </w:r>
      <w:proofErr w:type="spellEnd"/>
      <w:r w:rsidR="000B3DAC" w:rsidRPr="00790816">
        <w:rPr>
          <w:sz w:val="22"/>
          <w:szCs w:val="22"/>
          <w:vertAlign w:val="superscript"/>
          <w:lang w:val="el-GR"/>
        </w:rPr>
        <w:t>®</w:t>
      </w:r>
      <w:r w:rsidRPr="00790816">
        <w:rPr>
          <w:sz w:val="22"/>
          <w:szCs w:val="22"/>
          <w:vertAlign w:val="superscript"/>
          <w:lang w:val="el-GR"/>
        </w:rPr>
        <w:t xml:space="preserve"> </w:t>
      </w:r>
      <w:r w:rsidRPr="00790816">
        <w:rPr>
          <w:sz w:val="22"/>
          <w:szCs w:val="22"/>
          <w:lang w:val="el-GR"/>
        </w:rPr>
        <w:t xml:space="preserve">σε εγκύους. </w:t>
      </w:r>
    </w:p>
    <w:p w:rsidR="00886EAE" w:rsidRPr="00790816" w:rsidRDefault="00886EAE" w:rsidP="00790816">
      <w:pPr>
        <w:rPr>
          <w:sz w:val="22"/>
          <w:szCs w:val="22"/>
          <w:lang w:val="el-GR"/>
        </w:rPr>
      </w:pPr>
      <w:r w:rsidRPr="00790816">
        <w:rPr>
          <w:sz w:val="22"/>
          <w:szCs w:val="22"/>
          <w:lang w:val="el-GR"/>
        </w:rPr>
        <w:t xml:space="preserve">Μελέτες σε </w:t>
      </w:r>
      <w:r w:rsidR="009E1B97" w:rsidRPr="00790816">
        <w:rPr>
          <w:sz w:val="22"/>
          <w:szCs w:val="22"/>
          <w:lang w:val="el-GR"/>
        </w:rPr>
        <w:t xml:space="preserve">ζώα </w:t>
      </w:r>
      <w:r w:rsidRPr="00790816">
        <w:rPr>
          <w:sz w:val="22"/>
          <w:szCs w:val="22"/>
          <w:lang w:val="el-GR"/>
        </w:rPr>
        <w:t xml:space="preserve">δεν έχουν δείξει τοξική επίδραση στην αναπαραγωγή. </w:t>
      </w:r>
      <w:r w:rsidR="0069620E" w:rsidRPr="00790816">
        <w:rPr>
          <w:sz w:val="22"/>
          <w:szCs w:val="22"/>
          <w:lang w:val="el-GR"/>
        </w:rPr>
        <w:t xml:space="preserve">Είναι άγνωστο εάν υφίσταται </w:t>
      </w:r>
      <w:r w:rsidRPr="00790816">
        <w:rPr>
          <w:sz w:val="22"/>
          <w:szCs w:val="22"/>
          <w:lang w:val="el-GR"/>
        </w:rPr>
        <w:t xml:space="preserve">πιθανός κίνδυνος </w:t>
      </w:r>
      <w:r w:rsidR="0069620E" w:rsidRPr="00790816">
        <w:rPr>
          <w:sz w:val="22"/>
          <w:szCs w:val="22"/>
          <w:lang w:val="el-GR"/>
        </w:rPr>
        <w:t xml:space="preserve">για τους </w:t>
      </w:r>
      <w:r w:rsidRPr="00790816">
        <w:rPr>
          <w:sz w:val="22"/>
          <w:szCs w:val="22"/>
          <w:lang w:val="el-GR"/>
        </w:rPr>
        <w:t xml:space="preserve">ανθρώπους </w:t>
      </w:r>
      <w:r w:rsidR="0069620E" w:rsidRPr="00790816">
        <w:rPr>
          <w:sz w:val="22"/>
          <w:szCs w:val="22"/>
          <w:lang w:val="el-GR"/>
        </w:rPr>
        <w:t xml:space="preserve">και συνεπώς το </w:t>
      </w:r>
      <w:proofErr w:type="spellStart"/>
      <w:r w:rsidR="000B3DAC" w:rsidRPr="00790816">
        <w:rPr>
          <w:sz w:val="22"/>
          <w:szCs w:val="22"/>
        </w:rPr>
        <w:t>Omacor</w:t>
      </w:r>
      <w:proofErr w:type="spellEnd"/>
      <w:r w:rsidR="000B3DAC" w:rsidRPr="00790816">
        <w:rPr>
          <w:sz w:val="22"/>
          <w:szCs w:val="22"/>
          <w:vertAlign w:val="superscript"/>
          <w:lang w:val="el-GR"/>
        </w:rPr>
        <w:t>®</w:t>
      </w:r>
      <w:r w:rsidR="0069620E" w:rsidRPr="00790816">
        <w:rPr>
          <w:sz w:val="22"/>
          <w:szCs w:val="22"/>
          <w:vertAlign w:val="superscript"/>
          <w:lang w:val="el-GR"/>
        </w:rPr>
        <w:t xml:space="preserve"> </w:t>
      </w:r>
      <w:r w:rsidR="0069620E" w:rsidRPr="00790816">
        <w:rPr>
          <w:sz w:val="22"/>
          <w:szCs w:val="22"/>
          <w:lang w:val="el-GR"/>
        </w:rPr>
        <w:t xml:space="preserve">δεν </w:t>
      </w:r>
      <w:r w:rsidR="001B62D1" w:rsidRPr="00790816">
        <w:rPr>
          <w:sz w:val="22"/>
          <w:szCs w:val="22"/>
          <w:lang w:val="el-GR"/>
        </w:rPr>
        <w:t xml:space="preserve">πρέπει </w:t>
      </w:r>
      <w:r w:rsidR="0069620E" w:rsidRPr="00790816">
        <w:rPr>
          <w:sz w:val="22"/>
          <w:szCs w:val="22"/>
          <w:lang w:val="el-GR"/>
        </w:rPr>
        <w:t xml:space="preserve">να χρησιμοποιείται κατά την εγκυμοσύνη εκτός και είναι απολύτως απαραίτητο. </w:t>
      </w:r>
    </w:p>
    <w:p w:rsidR="0069620E" w:rsidRPr="00790816" w:rsidRDefault="0069620E" w:rsidP="00790816">
      <w:pPr>
        <w:rPr>
          <w:sz w:val="22"/>
          <w:szCs w:val="22"/>
          <w:lang w:val="el-GR"/>
        </w:rPr>
      </w:pPr>
    </w:p>
    <w:p w:rsidR="0069620E" w:rsidRPr="00790816" w:rsidRDefault="009459EA" w:rsidP="00790816">
      <w:pPr>
        <w:rPr>
          <w:sz w:val="22"/>
          <w:szCs w:val="22"/>
          <w:u w:val="single"/>
          <w:lang w:val="el-GR"/>
        </w:rPr>
      </w:pPr>
      <w:r w:rsidRPr="00790816">
        <w:rPr>
          <w:sz w:val="22"/>
          <w:szCs w:val="22"/>
          <w:u w:val="single"/>
          <w:lang w:val="el-GR"/>
        </w:rPr>
        <w:t>Θηλασμός</w:t>
      </w:r>
    </w:p>
    <w:p w:rsidR="00BC1710" w:rsidRPr="00790816" w:rsidRDefault="00BC1710" w:rsidP="00790816">
      <w:pPr>
        <w:rPr>
          <w:sz w:val="22"/>
          <w:szCs w:val="22"/>
          <w:lang w:val="el-GR"/>
        </w:rPr>
      </w:pPr>
    </w:p>
    <w:p w:rsidR="0069620E" w:rsidRPr="00790816" w:rsidRDefault="0069620E" w:rsidP="00790816">
      <w:pPr>
        <w:rPr>
          <w:sz w:val="22"/>
          <w:szCs w:val="22"/>
          <w:lang w:val="el-GR"/>
        </w:rPr>
      </w:pPr>
      <w:r w:rsidRPr="00790816">
        <w:rPr>
          <w:sz w:val="22"/>
          <w:szCs w:val="22"/>
          <w:lang w:val="el-GR"/>
        </w:rPr>
        <w:t xml:space="preserve">Δεν υπάρχουν στοιχεία αναφορικά με την έκκριση του </w:t>
      </w:r>
      <w:proofErr w:type="spellStart"/>
      <w:r w:rsidR="000B3DAC" w:rsidRPr="00790816">
        <w:rPr>
          <w:sz w:val="22"/>
          <w:szCs w:val="22"/>
        </w:rPr>
        <w:t>Omacor</w:t>
      </w:r>
      <w:proofErr w:type="spellEnd"/>
      <w:r w:rsidR="000B3DAC" w:rsidRPr="00790816">
        <w:rPr>
          <w:sz w:val="22"/>
          <w:szCs w:val="22"/>
          <w:vertAlign w:val="superscript"/>
          <w:lang w:val="el-GR"/>
        </w:rPr>
        <w:t>®</w:t>
      </w:r>
      <w:r w:rsidRPr="00790816">
        <w:rPr>
          <w:sz w:val="22"/>
          <w:szCs w:val="22"/>
          <w:vertAlign w:val="superscript"/>
          <w:lang w:val="el-GR"/>
        </w:rPr>
        <w:t xml:space="preserve"> </w:t>
      </w:r>
      <w:r w:rsidRPr="00790816">
        <w:rPr>
          <w:sz w:val="22"/>
          <w:szCs w:val="22"/>
          <w:lang w:val="el-GR"/>
        </w:rPr>
        <w:t xml:space="preserve">στο </w:t>
      </w:r>
      <w:r w:rsidR="001B62D1" w:rsidRPr="00790816">
        <w:rPr>
          <w:sz w:val="22"/>
          <w:szCs w:val="22"/>
          <w:lang w:val="el-GR"/>
        </w:rPr>
        <w:t>γάλα των ανθρώπων ή των ζώων</w:t>
      </w:r>
      <w:r w:rsidRPr="00790816">
        <w:rPr>
          <w:sz w:val="22"/>
          <w:szCs w:val="22"/>
          <w:lang w:val="el-GR"/>
        </w:rPr>
        <w:t xml:space="preserve">. Το </w:t>
      </w:r>
      <w:proofErr w:type="spellStart"/>
      <w:r w:rsidR="000B3DAC" w:rsidRPr="00790816">
        <w:rPr>
          <w:sz w:val="22"/>
          <w:szCs w:val="22"/>
        </w:rPr>
        <w:t>Omacor</w:t>
      </w:r>
      <w:proofErr w:type="spellEnd"/>
      <w:r w:rsidR="000B3DAC" w:rsidRPr="00790816">
        <w:rPr>
          <w:sz w:val="22"/>
          <w:szCs w:val="22"/>
          <w:vertAlign w:val="superscript"/>
          <w:lang w:val="el-GR"/>
        </w:rPr>
        <w:t>®</w:t>
      </w:r>
      <w:r w:rsidRPr="00790816">
        <w:rPr>
          <w:sz w:val="22"/>
          <w:szCs w:val="22"/>
          <w:lang w:val="el-GR"/>
        </w:rPr>
        <w:t xml:space="preserve"> δεν </w:t>
      </w:r>
      <w:r w:rsidR="001B62D1" w:rsidRPr="00790816">
        <w:rPr>
          <w:sz w:val="22"/>
          <w:szCs w:val="22"/>
          <w:lang w:val="el-GR"/>
        </w:rPr>
        <w:t xml:space="preserve">πρέπει </w:t>
      </w:r>
      <w:r w:rsidRPr="00790816">
        <w:rPr>
          <w:sz w:val="22"/>
          <w:szCs w:val="22"/>
          <w:lang w:val="el-GR"/>
        </w:rPr>
        <w:t xml:space="preserve">να χρησιμοποιείται κατά τη γαλουχία. </w:t>
      </w:r>
    </w:p>
    <w:p w:rsidR="0069620E" w:rsidRPr="00790816" w:rsidRDefault="0069620E" w:rsidP="00790816">
      <w:pPr>
        <w:rPr>
          <w:sz w:val="22"/>
          <w:szCs w:val="22"/>
          <w:lang w:val="el-GR"/>
        </w:rPr>
      </w:pPr>
    </w:p>
    <w:p w:rsidR="004E4542" w:rsidRPr="00790816" w:rsidRDefault="004E4542" w:rsidP="00790816">
      <w:pPr>
        <w:pStyle w:val="a7"/>
        <w:numPr>
          <w:ilvl w:val="1"/>
          <w:numId w:val="17"/>
        </w:numPr>
        <w:ind w:left="567" w:hanging="567"/>
        <w:rPr>
          <w:b/>
          <w:sz w:val="22"/>
          <w:szCs w:val="22"/>
          <w:lang w:val="el-GR"/>
        </w:rPr>
      </w:pPr>
      <w:r w:rsidRPr="00790816">
        <w:rPr>
          <w:b/>
          <w:sz w:val="22"/>
          <w:szCs w:val="22"/>
          <w:lang w:val="el-GR"/>
        </w:rPr>
        <w:t xml:space="preserve">Επίδραση στην ικανότητα οδήγησης και χειρισμού </w:t>
      </w:r>
      <w:r w:rsidR="009459EA" w:rsidRPr="00790816">
        <w:rPr>
          <w:b/>
          <w:noProof/>
          <w:sz w:val="22"/>
          <w:szCs w:val="22"/>
          <w:lang w:val="el-GR"/>
        </w:rPr>
        <w:t>μηχανών</w:t>
      </w:r>
    </w:p>
    <w:p w:rsidR="006734E1" w:rsidRPr="00790816" w:rsidRDefault="006734E1" w:rsidP="00790816">
      <w:pPr>
        <w:ind w:left="567" w:hanging="567"/>
        <w:rPr>
          <w:sz w:val="22"/>
          <w:szCs w:val="22"/>
          <w:lang w:val="el-GR"/>
        </w:rPr>
      </w:pPr>
    </w:p>
    <w:p w:rsidR="004E4542" w:rsidRPr="00790816" w:rsidRDefault="00334121" w:rsidP="00790816">
      <w:pPr>
        <w:textAlignment w:val="top"/>
        <w:rPr>
          <w:sz w:val="22"/>
          <w:szCs w:val="22"/>
          <w:lang w:val="el-GR"/>
        </w:rPr>
      </w:pPr>
      <w:r w:rsidRPr="007E064C">
        <w:rPr>
          <w:rStyle w:val="hps"/>
          <w:sz w:val="22"/>
          <w:szCs w:val="22"/>
          <w:lang w:val="el-GR"/>
        </w:rPr>
        <w:t>Οι επιδράσεις στην</w:t>
      </w:r>
      <w:r w:rsidRPr="007E064C">
        <w:rPr>
          <w:sz w:val="22"/>
          <w:szCs w:val="22"/>
          <w:lang w:val="el-GR"/>
        </w:rPr>
        <w:t xml:space="preserve"> </w:t>
      </w:r>
      <w:r w:rsidRPr="007E064C">
        <w:rPr>
          <w:rStyle w:val="hps"/>
          <w:sz w:val="22"/>
          <w:szCs w:val="22"/>
          <w:lang w:val="el-GR"/>
        </w:rPr>
        <w:t>ικανότητα οδήγησης</w:t>
      </w:r>
      <w:r w:rsidRPr="007E064C">
        <w:rPr>
          <w:sz w:val="22"/>
          <w:szCs w:val="22"/>
          <w:lang w:val="el-GR"/>
        </w:rPr>
        <w:t xml:space="preserve"> </w:t>
      </w:r>
      <w:r w:rsidRPr="007E064C">
        <w:rPr>
          <w:rStyle w:val="hps"/>
          <w:sz w:val="22"/>
          <w:szCs w:val="22"/>
          <w:lang w:val="el-GR"/>
        </w:rPr>
        <w:t>και χειρισμού μηχανών</w:t>
      </w:r>
      <w:r w:rsidRPr="007E064C">
        <w:rPr>
          <w:sz w:val="22"/>
          <w:szCs w:val="22"/>
          <w:lang w:val="el-GR"/>
        </w:rPr>
        <w:t xml:space="preserve"> </w:t>
      </w:r>
      <w:r w:rsidRPr="007E064C">
        <w:rPr>
          <w:rStyle w:val="hps"/>
          <w:sz w:val="22"/>
          <w:szCs w:val="22"/>
          <w:lang w:val="el-GR"/>
        </w:rPr>
        <w:t>δεν έχουν μελετηθεί</w:t>
      </w:r>
      <w:r w:rsidRPr="007E064C">
        <w:rPr>
          <w:sz w:val="22"/>
          <w:szCs w:val="22"/>
          <w:lang w:val="el-GR"/>
        </w:rPr>
        <w:t xml:space="preserve">. </w:t>
      </w:r>
      <w:r w:rsidRPr="007E064C">
        <w:rPr>
          <w:rStyle w:val="hps"/>
          <w:sz w:val="22"/>
          <w:szCs w:val="22"/>
          <w:lang w:val="el-GR"/>
        </w:rPr>
        <w:t>Παρ 'όλα αυτά</w:t>
      </w:r>
      <w:r w:rsidRPr="007E064C">
        <w:rPr>
          <w:sz w:val="22"/>
          <w:szCs w:val="22"/>
          <w:lang w:val="el-GR"/>
        </w:rPr>
        <w:t xml:space="preserve">, </w:t>
      </w:r>
      <w:r w:rsidR="00667C62" w:rsidRPr="007E064C">
        <w:rPr>
          <w:sz w:val="22"/>
          <w:szCs w:val="22"/>
          <w:lang w:val="el-GR"/>
        </w:rPr>
        <w:t xml:space="preserve">το </w:t>
      </w:r>
      <w:r w:rsidRPr="007E064C">
        <w:rPr>
          <w:rStyle w:val="hps"/>
          <w:sz w:val="22"/>
          <w:szCs w:val="22"/>
          <w:lang w:val="el-GR"/>
        </w:rPr>
        <w:t>Omacor</w:t>
      </w:r>
      <w:r w:rsidRPr="007E064C">
        <w:rPr>
          <w:sz w:val="22"/>
          <w:szCs w:val="22"/>
          <w:lang w:val="el-GR"/>
        </w:rPr>
        <w:t xml:space="preserve"> </w:t>
      </w:r>
      <w:r w:rsidRPr="007E064C">
        <w:rPr>
          <w:rStyle w:val="hps"/>
          <w:sz w:val="22"/>
          <w:szCs w:val="22"/>
          <w:lang w:val="el-GR"/>
        </w:rPr>
        <w:t xml:space="preserve">αναμένεται να </w:t>
      </w:r>
      <w:r w:rsidR="00667C62" w:rsidRPr="007E064C">
        <w:rPr>
          <w:sz w:val="22"/>
          <w:szCs w:val="22"/>
          <w:lang w:val="el-GR"/>
        </w:rPr>
        <w:t xml:space="preserve">μην έχει </w:t>
      </w:r>
      <w:r w:rsidRPr="007E064C">
        <w:rPr>
          <w:rStyle w:val="hps"/>
          <w:sz w:val="22"/>
          <w:szCs w:val="22"/>
          <w:lang w:val="el-GR"/>
        </w:rPr>
        <w:t>καμία</w:t>
      </w:r>
      <w:r w:rsidRPr="007E064C">
        <w:rPr>
          <w:sz w:val="22"/>
          <w:szCs w:val="22"/>
          <w:lang w:val="el-GR"/>
        </w:rPr>
        <w:t xml:space="preserve"> </w:t>
      </w:r>
      <w:r w:rsidRPr="007E064C">
        <w:rPr>
          <w:rStyle w:val="hps"/>
          <w:sz w:val="22"/>
          <w:szCs w:val="22"/>
          <w:lang w:val="el-GR"/>
        </w:rPr>
        <w:t xml:space="preserve">ή </w:t>
      </w:r>
      <w:r w:rsidR="00667C62" w:rsidRPr="007E064C">
        <w:rPr>
          <w:rStyle w:val="hps"/>
          <w:sz w:val="22"/>
          <w:szCs w:val="22"/>
          <w:lang w:val="el-GR"/>
        </w:rPr>
        <w:t xml:space="preserve">να </w:t>
      </w:r>
      <w:r w:rsidRPr="007E064C">
        <w:rPr>
          <w:rStyle w:val="hps"/>
          <w:sz w:val="22"/>
          <w:szCs w:val="22"/>
          <w:lang w:val="el-GR"/>
        </w:rPr>
        <w:t>έχει ασήμαντη επίδραση</w:t>
      </w:r>
      <w:r w:rsidRPr="007E064C">
        <w:rPr>
          <w:sz w:val="22"/>
          <w:szCs w:val="22"/>
          <w:lang w:val="el-GR"/>
        </w:rPr>
        <w:t xml:space="preserve"> </w:t>
      </w:r>
      <w:r w:rsidRPr="007E064C">
        <w:rPr>
          <w:rStyle w:val="hps"/>
          <w:sz w:val="22"/>
          <w:szCs w:val="22"/>
          <w:lang w:val="el-GR"/>
        </w:rPr>
        <w:t>στην ικανότητα</w:t>
      </w:r>
      <w:r w:rsidRPr="007E064C">
        <w:rPr>
          <w:sz w:val="22"/>
          <w:szCs w:val="22"/>
          <w:lang w:val="el-GR"/>
        </w:rPr>
        <w:t xml:space="preserve"> </w:t>
      </w:r>
      <w:r w:rsidRPr="007E064C">
        <w:rPr>
          <w:rStyle w:val="hps"/>
          <w:sz w:val="22"/>
          <w:szCs w:val="22"/>
          <w:lang w:val="el-GR"/>
        </w:rPr>
        <w:t>οδήγησης και χειρισμού μηχανών</w:t>
      </w:r>
      <w:r w:rsidRPr="007E064C">
        <w:rPr>
          <w:sz w:val="22"/>
          <w:szCs w:val="22"/>
          <w:lang w:val="el-GR"/>
        </w:rPr>
        <w:t>.</w:t>
      </w:r>
    </w:p>
    <w:p w:rsidR="004E4542" w:rsidRPr="00790816" w:rsidRDefault="004E4542" w:rsidP="00790816">
      <w:pPr>
        <w:rPr>
          <w:sz w:val="22"/>
          <w:szCs w:val="22"/>
          <w:lang w:val="el-GR"/>
        </w:rPr>
      </w:pPr>
    </w:p>
    <w:p w:rsidR="004E4542" w:rsidRPr="00790816" w:rsidRDefault="004E4542" w:rsidP="00790816">
      <w:pPr>
        <w:pStyle w:val="a7"/>
        <w:numPr>
          <w:ilvl w:val="1"/>
          <w:numId w:val="17"/>
        </w:numPr>
        <w:ind w:left="567" w:hanging="567"/>
        <w:rPr>
          <w:b/>
          <w:sz w:val="22"/>
          <w:szCs w:val="22"/>
          <w:lang w:val="el-GR"/>
        </w:rPr>
      </w:pPr>
      <w:r w:rsidRPr="00790816">
        <w:rPr>
          <w:b/>
          <w:sz w:val="22"/>
          <w:szCs w:val="22"/>
          <w:lang w:val="el-GR"/>
        </w:rPr>
        <w:t xml:space="preserve">Ανεπιθύμητες </w:t>
      </w:r>
      <w:r w:rsidR="000B46E9" w:rsidRPr="00790816">
        <w:rPr>
          <w:b/>
          <w:sz w:val="22"/>
          <w:szCs w:val="22"/>
          <w:lang w:val="el-GR"/>
        </w:rPr>
        <w:t>Ε</w:t>
      </w:r>
      <w:r w:rsidRPr="00790816">
        <w:rPr>
          <w:b/>
          <w:sz w:val="22"/>
          <w:szCs w:val="22"/>
          <w:lang w:val="el-GR"/>
        </w:rPr>
        <w:t>νέργειες</w:t>
      </w:r>
    </w:p>
    <w:p w:rsidR="00A848A6" w:rsidRPr="00790816" w:rsidRDefault="00A848A6" w:rsidP="00790816">
      <w:pPr>
        <w:pStyle w:val="a6"/>
        <w:tabs>
          <w:tab w:val="clear" w:pos="1440"/>
          <w:tab w:val="left" w:pos="2160"/>
        </w:tabs>
        <w:ind w:left="0" w:right="95"/>
        <w:rPr>
          <w:rFonts w:ascii="Times New Roman" w:hAnsi="Times New Roman"/>
          <w:sz w:val="22"/>
          <w:szCs w:val="22"/>
          <w:lang w:val="el-GR"/>
        </w:rPr>
      </w:pPr>
    </w:p>
    <w:p w:rsidR="001B62D1" w:rsidRPr="00790816" w:rsidRDefault="001B62D1" w:rsidP="00790816">
      <w:pPr>
        <w:pStyle w:val="a6"/>
        <w:tabs>
          <w:tab w:val="clear" w:pos="1440"/>
          <w:tab w:val="left" w:pos="2160"/>
        </w:tabs>
        <w:ind w:left="0" w:right="1"/>
        <w:rPr>
          <w:rFonts w:ascii="Times New Roman" w:hAnsi="Times New Roman"/>
          <w:sz w:val="22"/>
          <w:szCs w:val="22"/>
          <w:lang w:val="el-GR"/>
        </w:rPr>
      </w:pPr>
      <w:r w:rsidRPr="00790816">
        <w:rPr>
          <w:rFonts w:ascii="Times New Roman" w:hAnsi="Times New Roman"/>
          <w:sz w:val="22"/>
          <w:szCs w:val="22"/>
          <w:lang w:val="el-GR"/>
        </w:rPr>
        <w:t xml:space="preserve">Οι συχνότητες των ανεπιθύμητων </w:t>
      </w:r>
      <w:r w:rsidR="00B83DF9" w:rsidRPr="00790816">
        <w:rPr>
          <w:rFonts w:ascii="Times New Roman" w:hAnsi="Times New Roman"/>
          <w:sz w:val="22"/>
          <w:szCs w:val="22"/>
          <w:lang w:val="el-GR"/>
        </w:rPr>
        <w:t xml:space="preserve">φαρμακευτικών αντιδράσεων </w:t>
      </w:r>
      <w:r w:rsidRPr="00790816">
        <w:rPr>
          <w:rFonts w:ascii="Times New Roman" w:hAnsi="Times New Roman"/>
          <w:sz w:val="22"/>
          <w:szCs w:val="22"/>
          <w:lang w:val="el-GR"/>
        </w:rPr>
        <w:t>ιεραρχούνται σύμφωνα με τα ακόλουθα:</w:t>
      </w:r>
    </w:p>
    <w:p w:rsidR="001B62D1" w:rsidRPr="00790816" w:rsidRDefault="00667C62" w:rsidP="00790816">
      <w:pPr>
        <w:pStyle w:val="a6"/>
        <w:tabs>
          <w:tab w:val="clear" w:pos="1440"/>
          <w:tab w:val="left" w:pos="2160"/>
        </w:tabs>
        <w:ind w:left="0" w:right="1"/>
        <w:rPr>
          <w:rFonts w:ascii="Times New Roman" w:hAnsi="Times New Roman"/>
          <w:sz w:val="22"/>
          <w:szCs w:val="22"/>
          <w:lang w:val="el-GR"/>
        </w:rPr>
      </w:pPr>
      <w:r w:rsidRPr="007E064C">
        <w:rPr>
          <w:rFonts w:ascii="Times New Roman" w:hAnsi="Times New Roman"/>
          <w:sz w:val="22"/>
          <w:szCs w:val="22"/>
          <w:lang w:val="el-GR"/>
        </w:rPr>
        <w:t>πολύ συχνές (</w:t>
      </w:r>
      <w:r w:rsidR="001625FC" w:rsidRPr="007E064C">
        <w:rPr>
          <w:rFonts w:ascii="Times New Roman" w:hAnsi="Times New Roman"/>
          <w:sz w:val="22"/>
          <w:szCs w:val="22"/>
          <w:lang w:val="el-GR"/>
        </w:rPr>
        <w:t>≥</w:t>
      </w:r>
      <w:r w:rsidRPr="007E064C">
        <w:rPr>
          <w:rFonts w:ascii="Times New Roman" w:hAnsi="Times New Roman"/>
          <w:sz w:val="22"/>
          <w:szCs w:val="22"/>
          <w:lang w:val="el-GR"/>
        </w:rPr>
        <w:t xml:space="preserve"> 1/10), συχνές </w:t>
      </w:r>
      <w:r w:rsidR="001B62D1" w:rsidRPr="007E064C">
        <w:rPr>
          <w:rFonts w:ascii="Times New Roman" w:hAnsi="Times New Roman"/>
          <w:sz w:val="22"/>
          <w:szCs w:val="22"/>
          <w:lang w:val="el-GR"/>
        </w:rPr>
        <w:t>(</w:t>
      </w:r>
      <w:r w:rsidR="001625FC" w:rsidRPr="007E064C">
        <w:rPr>
          <w:rFonts w:ascii="Times New Roman" w:hAnsi="Times New Roman"/>
          <w:sz w:val="22"/>
          <w:szCs w:val="22"/>
          <w:lang w:val="el-GR"/>
        </w:rPr>
        <w:t>≥</w:t>
      </w:r>
      <w:r w:rsidR="001B62D1" w:rsidRPr="00790816">
        <w:rPr>
          <w:rFonts w:ascii="Times New Roman" w:hAnsi="Times New Roman"/>
          <w:sz w:val="22"/>
          <w:szCs w:val="22"/>
          <w:lang w:val="el-GR"/>
        </w:rPr>
        <w:t>1/100</w:t>
      </w:r>
      <w:r w:rsidRPr="007E064C">
        <w:rPr>
          <w:rFonts w:ascii="Times New Roman" w:hAnsi="Times New Roman"/>
          <w:sz w:val="22"/>
          <w:szCs w:val="22"/>
          <w:lang w:val="el-GR"/>
        </w:rPr>
        <w:t xml:space="preserve"> έως </w:t>
      </w:r>
      <w:r w:rsidR="001B62D1" w:rsidRPr="00790816">
        <w:rPr>
          <w:rFonts w:ascii="Times New Roman" w:hAnsi="Times New Roman"/>
          <w:sz w:val="22"/>
          <w:szCs w:val="22"/>
          <w:lang w:val="el-GR"/>
        </w:rPr>
        <w:t xml:space="preserve">&lt;1/10), </w:t>
      </w:r>
      <w:r w:rsidRPr="007E064C">
        <w:rPr>
          <w:rFonts w:ascii="Times New Roman" w:hAnsi="Times New Roman"/>
          <w:sz w:val="22"/>
          <w:szCs w:val="22"/>
          <w:lang w:val="el-GR"/>
        </w:rPr>
        <w:t xml:space="preserve">όχι συχνές </w:t>
      </w:r>
      <w:r w:rsidR="001B62D1" w:rsidRPr="007E064C">
        <w:rPr>
          <w:rFonts w:ascii="Times New Roman" w:hAnsi="Times New Roman"/>
          <w:sz w:val="22"/>
          <w:szCs w:val="22"/>
          <w:lang w:val="el-GR"/>
        </w:rPr>
        <w:t>(</w:t>
      </w:r>
      <w:r w:rsidR="001625FC" w:rsidRPr="007E064C">
        <w:rPr>
          <w:rFonts w:ascii="Times New Roman" w:hAnsi="Times New Roman"/>
          <w:sz w:val="22"/>
          <w:szCs w:val="22"/>
          <w:lang w:val="el-GR"/>
        </w:rPr>
        <w:t>≥</w:t>
      </w:r>
      <w:r w:rsidR="001B62D1" w:rsidRPr="00790816">
        <w:rPr>
          <w:rFonts w:ascii="Times New Roman" w:hAnsi="Times New Roman"/>
          <w:sz w:val="22"/>
          <w:szCs w:val="22"/>
          <w:lang w:val="el-GR"/>
        </w:rPr>
        <w:t>1/1000</w:t>
      </w:r>
      <w:r w:rsidRPr="00790816">
        <w:rPr>
          <w:rFonts w:ascii="Times New Roman" w:hAnsi="Times New Roman"/>
          <w:sz w:val="22"/>
          <w:szCs w:val="22"/>
          <w:lang w:val="el-GR"/>
        </w:rPr>
        <w:t xml:space="preserve"> έως </w:t>
      </w:r>
      <w:r w:rsidR="001B62D1" w:rsidRPr="00790816">
        <w:rPr>
          <w:rFonts w:ascii="Times New Roman" w:hAnsi="Times New Roman"/>
          <w:sz w:val="22"/>
          <w:szCs w:val="22"/>
          <w:lang w:val="el-GR"/>
        </w:rPr>
        <w:t xml:space="preserve">1/100), </w:t>
      </w:r>
      <w:r w:rsidRPr="007E064C">
        <w:rPr>
          <w:rFonts w:ascii="Times New Roman" w:hAnsi="Times New Roman"/>
          <w:sz w:val="22"/>
          <w:szCs w:val="22"/>
          <w:lang w:val="el-GR"/>
        </w:rPr>
        <w:t xml:space="preserve">σπάνιες </w:t>
      </w:r>
      <w:r w:rsidR="001B62D1" w:rsidRPr="00790816">
        <w:rPr>
          <w:rFonts w:ascii="Times New Roman" w:hAnsi="Times New Roman"/>
          <w:sz w:val="22"/>
          <w:szCs w:val="22"/>
          <w:lang w:val="el-GR"/>
        </w:rPr>
        <w:t>(</w:t>
      </w:r>
      <w:r w:rsidR="001625FC" w:rsidRPr="007E064C">
        <w:rPr>
          <w:rFonts w:ascii="Times New Roman" w:hAnsi="Times New Roman"/>
          <w:sz w:val="22"/>
          <w:szCs w:val="22"/>
          <w:lang w:val="el-GR"/>
        </w:rPr>
        <w:t>≥</w:t>
      </w:r>
      <w:r w:rsidR="001B62D1" w:rsidRPr="00790816">
        <w:rPr>
          <w:rFonts w:ascii="Times New Roman" w:hAnsi="Times New Roman"/>
          <w:sz w:val="22"/>
          <w:szCs w:val="22"/>
          <w:lang w:val="el-GR"/>
        </w:rPr>
        <w:t>1/10000</w:t>
      </w:r>
      <w:r w:rsidRPr="00790816">
        <w:rPr>
          <w:rFonts w:ascii="Times New Roman" w:hAnsi="Times New Roman"/>
          <w:sz w:val="22"/>
          <w:szCs w:val="22"/>
          <w:lang w:val="el-GR"/>
        </w:rPr>
        <w:t xml:space="preserve"> έως </w:t>
      </w:r>
      <w:r w:rsidR="001B62D1" w:rsidRPr="00790816">
        <w:rPr>
          <w:rFonts w:ascii="Times New Roman" w:hAnsi="Times New Roman"/>
          <w:sz w:val="22"/>
          <w:szCs w:val="22"/>
          <w:lang w:val="el-GR"/>
        </w:rPr>
        <w:t xml:space="preserve">1/1000), </w:t>
      </w:r>
      <w:r w:rsidRPr="007E064C">
        <w:rPr>
          <w:rFonts w:ascii="Times New Roman" w:hAnsi="Times New Roman"/>
          <w:sz w:val="22"/>
          <w:szCs w:val="22"/>
          <w:lang w:val="el-GR"/>
        </w:rPr>
        <w:t xml:space="preserve">πολύ </w:t>
      </w:r>
      <w:r w:rsidR="001B62D1" w:rsidRPr="00790816">
        <w:rPr>
          <w:rFonts w:ascii="Times New Roman" w:hAnsi="Times New Roman"/>
          <w:sz w:val="22"/>
          <w:szCs w:val="22"/>
          <w:lang w:val="el-GR"/>
        </w:rPr>
        <w:t>σπάνιες (&lt;1/10000).</w:t>
      </w:r>
    </w:p>
    <w:p w:rsidR="00B83DF9" w:rsidRPr="00790816" w:rsidRDefault="00B83DF9" w:rsidP="00790816">
      <w:pPr>
        <w:pStyle w:val="a6"/>
        <w:tabs>
          <w:tab w:val="clear" w:pos="1440"/>
          <w:tab w:val="left" w:pos="2160"/>
        </w:tabs>
        <w:ind w:left="0" w:right="1"/>
        <w:rPr>
          <w:rFonts w:ascii="Times New Roman" w:hAnsi="Times New Roman"/>
          <w:sz w:val="22"/>
          <w:szCs w:val="22"/>
          <w:lang w:val="el-GR"/>
        </w:rPr>
      </w:pPr>
    </w:p>
    <w:p w:rsidR="005C21A8" w:rsidRPr="00790816" w:rsidRDefault="005C21A8" w:rsidP="00790816">
      <w:pPr>
        <w:pStyle w:val="a6"/>
        <w:tabs>
          <w:tab w:val="clear" w:pos="1440"/>
          <w:tab w:val="left" w:pos="2160"/>
        </w:tabs>
        <w:ind w:left="0" w:right="1"/>
        <w:rPr>
          <w:rFonts w:ascii="Times New Roman" w:hAnsi="Times New Roman"/>
          <w:sz w:val="22"/>
          <w:szCs w:val="22"/>
          <w:u w:val="single"/>
          <w:lang w:val="el-GR"/>
        </w:rPr>
      </w:pPr>
      <w:r w:rsidRPr="00790816">
        <w:rPr>
          <w:rFonts w:ascii="Times New Roman" w:hAnsi="Times New Roman"/>
          <w:iCs/>
          <w:sz w:val="22"/>
          <w:szCs w:val="22"/>
          <w:u w:val="single"/>
          <w:lang w:val="el-GR"/>
        </w:rPr>
        <w:t>Διαταραχές του ανοσοποιητικού συστήματος</w:t>
      </w:r>
      <w:r w:rsidRPr="00790816">
        <w:rPr>
          <w:rFonts w:ascii="Times New Roman" w:hAnsi="Times New Roman"/>
          <w:iCs/>
          <w:sz w:val="22"/>
          <w:szCs w:val="22"/>
          <w:u w:val="single"/>
          <w:lang w:val="nb-NO"/>
        </w:rPr>
        <w:t>:</w:t>
      </w:r>
      <w:r w:rsidRPr="00790816">
        <w:rPr>
          <w:rFonts w:ascii="Times New Roman" w:hAnsi="Times New Roman"/>
          <w:sz w:val="22"/>
          <w:szCs w:val="22"/>
          <w:u w:val="single"/>
          <w:lang w:val="nb-NO"/>
        </w:rPr>
        <w:t xml:space="preserve"> </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5C21A8" w:rsidRPr="00790816" w:rsidRDefault="00667C62" w:rsidP="00790816">
      <w:pPr>
        <w:pStyle w:val="a6"/>
        <w:tabs>
          <w:tab w:val="clear" w:pos="1440"/>
          <w:tab w:val="left" w:pos="2160"/>
        </w:tabs>
        <w:ind w:left="0" w:right="1"/>
        <w:rPr>
          <w:rFonts w:ascii="Times New Roman" w:hAnsi="Times New Roman"/>
          <w:sz w:val="22"/>
          <w:szCs w:val="22"/>
          <w:lang w:val="el-GR"/>
        </w:rPr>
      </w:pPr>
      <w:r w:rsidRPr="007E064C">
        <w:rPr>
          <w:rFonts w:ascii="Times New Roman" w:hAnsi="Times New Roman"/>
          <w:sz w:val="22"/>
          <w:szCs w:val="22"/>
          <w:lang w:val="el-GR"/>
        </w:rPr>
        <w:t>Σπάνιες</w:t>
      </w:r>
      <w:r w:rsidR="005C21A8" w:rsidRPr="007E064C">
        <w:rPr>
          <w:rFonts w:ascii="Times New Roman" w:hAnsi="Times New Roman"/>
          <w:sz w:val="22"/>
          <w:szCs w:val="22"/>
          <w:lang w:val="el-GR"/>
        </w:rPr>
        <w:t xml:space="preserve">: </w:t>
      </w:r>
      <w:r w:rsidRPr="00790816">
        <w:rPr>
          <w:rFonts w:ascii="Times New Roman" w:hAnsi="Times New Roman"/>
          <w:sz w:val="22"/>
          <w:szCs w:val="22"/>
          <w:lang w:val="el-GR"/>
        </w:rPr>
        <w:t>υπερευαισθησία</w:t>
      </w:r>
    </w:p>
    <w:p w:rsidR="005C21A8" w:rsidRPr="00790816" w:rsidRDefault="005C21A8" w:rsidP="00790816">
      <w:pPr>
        <w:pStyle w:val="a6"/>
        <w:tabs>
          <w:tab w:val="clear" w:pos="1440"/>
          <w:tab w:val="left" w:pos="2160"/>
        </w:tabs>
        <w:ind w:left="0" w:right="1"/>
        <w:rPr>
          <w:rFonts w:ascii="Times New Roman" w:hAnsi="Times New Roman"/>
          <w:sz w:val="22"/>
          <w:szCs w:val="22"/>
          <w:lang w:val="el-GR"/>
        </w:rPr>
      </w:pPr>
    </w:p>
    <w:p w:rsidR="005C21A8" w:rsidRPr="00790816" w:rsidRDefault="005C21A8" w:rsidP="00790816">
      <w:pPr>
        <w:pStyle w:val="a6"/>
        <w:tabs>
          <w:tab w:val="clear" w:pos="1440"/>
          <w:tab w:val="left" w:pos="2160"/>
        </w:tabs>
        <w:ind w:left="0" w:right="1"/>
        <w:rPr>
          <w:rFonts w:ascii="Times New Roman" w:hAnsi="Times New Roman"/>
          <w:sz w:val="22"/>
          <w:szCs w:val="22"/>
          <w:u w:val="single"/>
          <w:lang w:val="el-GR"/>
        </w:rPr>
      </w:pPr>
      <w:r w:rsidRPr="00790816">
        <w:rPr>
          <w:rFonts w:ascii="Times New Roman" w:hAnsi="Times New Roman"/>
          <w:sz w:val="22"/>
          <w:szCs w:val="22"/>
          <w:u w:val="single"/>
          <w:lang w:val="el-GR"/>
        </w:rPr>
        <w:t>Διαταραχές του μεταβολισμού</w:t>
      </w:r>
      <w:r w:rsidR="00B83DF9" w:rsidRPr="00790816">
        <w:rPr>
          <w:rFonts w:ascii="Times New Roman" w:hAnsi="Times New Roman"/>
          <w:sz w:val="22"/>
          <w:szCs w:val="22"/>
          <w:u w:val="single"/>
          <w:lang w:val="el-GR"/>
        </w:rPr>
        <w:t xml:space="preserve"> και της θρέψης</w:t>
      </w:r>
      <w:r w:rsidRPr="00790816">
        <w:rPr>
          <w:rFonts w:ascii="Times New Roman" w:hAnsi="Times New Roman"/>
          <w:sz w:val="22"/>
          <w:szCs w:val="22"/>
          <w:u w:val="single"/>
          <w:lang w:val="el-GR"/>
        </w:rPr>
        <w:t>:</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5C21A8" w:rsidRPr="00790816" w:rsidRDefault="00667C62" w:rsidP="00790816">
      <w:pPr>
        <w:pStyle w:val="a6"/>
        <w:tabs>
          <w:tab w:val="clear" w:pos="1440"/>
          <w:tab w:val="left" w:pos="2160"/>
        </w:tabs>
        <w:ind w:left="0" w:right="1"/>
        <w:rPr>
          <w:rFonts w:ascii="Times New Roman" w:hAnsi="Times New Roman"/>
          <w:sz w:val="22"/>
          <w:szCs w:val="22"/>
          <w:lang w:val="el-GR"/>
        </w:rPr>
      </w:pPr>
      <w:r w:rsidRPr="007E064C">
        <w:rPr>
          <w:rFonts w:ascii="Times New Roman" w:hAnsi="Times New Roman"/>
          <w:sz w:val="22"/>
          <w:szCs w:val="22"/>
          <w:lang w:val="el-GR"/>
        </w:rPr>
        <w:t>Όχι συχνές</w:t>
      </w:r>
      <w:r w:rsidR="005C21A8" w:rsidRPr="007E064C">
        <w:rPr>
          <w:rFonts w:ascii="Times New Roman" w:hAnsi="Times New Roman"/>
          <w:sz w:val="22"/>
          <w:szCs w:val="22"/>
          <w:lang w:val="el-GR"/>
        </w:rPr>
        <w:t xml:space="preserve">: </w:t>
      </w:r>
      <w:r w:rsidRPr="00790816">
        <w:rPr>
          <w:rFonts w:ascii="Times New Roman" w:hAnsi="Times New Roman"/>
          <w:sz w:val="22"/>
          <w:szCs w:val="22"/>
          <w:lang w:val="el-GR"/>
        </w:rPr>
        <w:t>υπεργλυκαιμία, αρθρίτιδα</w:t>
      </w:r>
      <w:r w:rsidR="005C21A8" w:rsidRPr="007E064C">
        <w:rPr>
          <w:rFonts w:ascii="Times New Roman" w:hAnsi="Times New Roman"/>
          <w:sz w:val="22"/>
          <w:szCs w:val="22"/>
          <w:lang w:val="el-GR"/>
        </w:rPr>
        <w:t>.</w:t>
      </w:r>
    </w:p>
    <w:p w:rsidR="00A73A1D" w:rsidRPr="00790816" w:rsidRDefault="00A73A1D" w:rsidP="00790816">
      <w:pPr>
        <w:pStyle w:val="a6"/>
        <w:tabs>
          <w:tab w:val="clear" w:pos="1440"/>
          <w:tab w:val="left" w:pos="2160"/>
        </w:tabs>
        <w:ind w:left="0" w:right="95"/>
        <w:rPr>
          <w:rFonts w:ascii="Times New Roman" w:hAnsi="Times New Roman"/>
          <w:sz w:val="22"/>
          <w:szCs w:val="22"/>
          <w:lang w:val="el-GR"/>
        </w:rPr>
      </w:pPr>
    </w:p>
    <w:p w:rsidR="00B83DF9" w:rsidRPr="00790816" w:rsidRDefault="00B83DF9" w:rsidP="00790816">
      <w:pPr>
        <w:pStyle w:val="a6"/>
        <w:tabs>
          <w:tab w:val="clear" w:pos="1440"/>
          <w:tab w:val="left" w:pos="2160"/>
        </w:tabs>
        <w:ind w:left="0" w:right="1"/>
        <w:rPr>
          <w:rFonts w:ascii="Times New Roman" w:hAnsi="Times New Roman"/>
          <w:iCs/>
          <w:sz w:val="22"/>
          <w:szCs w:val="22"/>
          <w:u w:val="single"/>
          <w:lang w:val="el-GR"/>
        </w:rPr>
      </w:pPr>
      <w:r w:rsidRPr="00790816">
        <w:rPr>
          <w:rFonts w:ascii="Times New Roman" w:hAnsi="Times New Roman"/>
          <w:iCs/>
          <w:sz w:val="22"/>
          <w:szCs w:val="22"/>
          <w:u w:val="single"/>
          <w:lang w:val="el-GR"/>
        </w:rPr>
        <w:t>Διαταραχές του νευρικού συστήματος:</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B83DF9" w:rsidRPr="00790816" w:rsidRDefault="00B83DF9" w:rsidP="00790816">
      <w:pPr>
        <w:pStyle w:val="a6"/>
        <w:tabs>
          <w:tab w:val="clear" w:pos="1440"/>
          <w:tab w:val="left" w:pos="2160"/>
        </w:tabs>
        <w:ind w:left="0" w:right="1"/>
        <w:rPr>
          <w:rFonts w:ascii="Times New Roman" w:hAnsi="Times New Roman"/>
          <w:sz w:val="22"/>
          <w:szCs w:val="22"/>
          <w:lang w:val="el-GR"/>
        </w:rPr>
      </w:pPr>
      <w:r w:rsidRPr="00790816">
        <w:rPr>
          <w:rFonts w:ascii="Times New Roman" w:hAnsi="Times New Roman"/>
          <w:sz w:val="22"/>
          <w:szCs w:val="22"/>
          <w:lang w:val="el-GR"/>
        </w:rPr>
        <w:t>Ασυνήθεις</w:t>
      </w:r>
      <w:r w:rsidRPr="00790816">
        <w:rPr>
          <w:rFonts w:ascii="Times New Roman" w:hAnsi="Times New Roman"/>
          <w:iCs/>
          <w:sz w:val="22"/>
          <w:szCs w:val="22"/>
          <w:lang w:val="el-GR"/>
        </w:rPr>
        <w:t>:</w:t>
      </w:r>
      <w:r w:rsidRPr="00790816">
        <w:rPr>
          <w:rFonts w:ascii="Times New Roman" w:hAnsi="Times New Roman"/>
          <w:sz w:val="22"/>
          <w:szCs w:val="22"/>
          <w:lang w:val="el-GR"/>
        </w:rPr>
        <w:t xml:space="preserve"> </w:t>
      </w:r>
      <w:r w:rsidR="00667C62" w:rsidRPr="00790816">
        <w:rPr>
          <w:rFonts w:ascii="Times New Roman" w:hAnsi="Times New Roman"/>
          <w:sz w:val="22"/>
          <w:szCs w:val="22"/>
          <w:lang w:val="el-GR"/>
        </w:rPr>
        <w:t>ζάλη</w:t>
      </w:r>
      <w:r w:rsidRPr="00790816">
        <w:rPr>
          <w:rFonts w:ascii="Times New Roman" w:hAnsi="Times New Roman"/>
          <w:sz w:val="22"/>
          <w:szCs w:val="22"/>
          <w:lang w:val="el-GR"/>
        </w:rPr>
        <w:t>, δυσγευσία</w:t>
      </w:r>
      <w:r w:rsidR="00667C62" w:rsidRPr="00790816">
        <w:rPr>
          <w:rFonts w:ascii="Times New Roman" w:hAnsi="Times New Roman"/>
          <w:sz w:val="22"/>
          <w:szCs w:val="22"/>
          <w:lang w:val="el-GR"/>
        </w:rPr>
        <w:t>, κεφαλαλγία</w:t>
      </w:r>
    </w:p>
    <w:p w:rsidR="00B83DF9" w:rsidRPr="00790816" w:rsidRDefault="00B83DF9" w:rsidP="00790816">
      <w:pPr>
        <w:pStyle w:val="a6"/>
        <w:tabs>
          <w:tab w:val="clear" w:pos="1440"/>
          <w:tab w:val="left" w:pos="2160"/>
        </w:tabs>
        <w:ind w:left="0" w:right="1"/>
        <w:rPr>
          <w:rFonts w:ascii="Times New Roman" w:hAnsi="Times New Roman"/>
          <w:sz w:val="22"/>
          <w:szCs w:val="22"/>
          <w:lang w:val="el-GR"/>
        </w:rPr>
      </w:pPr>
    </w:p>
    <w:p w:rsidR="001B0042" w:rsidRPr="00790816" w:rsidRDefault="00912B0E" w:rsidP="00790816">
      <w:pPr>
        <w:pStyle w:val="a6"/>
        <w:tabs>
          <w:tab w:val="clear" w:pos="1440"/>
          <w:tab w:val="left" w:pos="2160"/>
        </w:tabs>
        <w:ind w:left="0" w:right="1"/>
        <w:rPr>
          <w:rFonts w:ascii="Times New Roman" w:hAnsi="Times New Roman"/>
          <w:iCs/>
          <w:sz w:val="22"/>
          <w:szCs w:val="22"/>
          <w:u w:val="single"/>
          <w:lang w:val="el-GR"/>
        </w:rPr>
      </w:pPr>
      <w:r w:rsidRPr="00790816">
        <w:rPr>
          <w:rFonts w:ascii="Times New Roman" w:hAnsi="Times New Roman"/>
          <w:noProof/>
          <w:sz w:val="22"/>
          <w:u w:val="single"/>
          <w:lang w:val="el-GR"/>
        </w:rPr>
        <w:t>Αγγειακές διαταραχές</w:t>
      </w:r>
      <w:r w:rsidR="001B0042" w:rsidRPr="00790816">
        <w:rPr>
          <w:rFonts w:ascii="Times New Roman" w:hAnsi="Times New Roman"/>
          <w:iCs/>
          <w:sz w:val="22"/>
          <w:szCs w:val="22"/>
          <w:u w:val="single"/>
          <w:lang w:val="el-GR"/>
        </w:rPr>
        <w:t>:</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1B0042" w:rsidRPr="00790816" w:rsidRDefault="00667C62" w:rsidP="00790816">
      <w:pPr>
        <w:pStyle w:val="a6"/>
        <w:tabs>
          <w:tab w:val="clear" w:pos="1440"/>
          <w:tab w:val="left" w:pos="2160"/>
        </w:tabs>
        <w:ind w:left="0" w:right="1"/>
        <w:rPr>
          <w:rFonts w:ascii="Times New Roman" w:hAnsi="Times New Roman"/>
          <w:sz w:val="22"/>
          <w:szCs w:val="22"/>
          <w:lang w:val="el-GR"/>
        </w:rPr>
      </w:pPr>
      <w:r w:rsidRPr="007E064C">
        <w:rPr>
          <w:rFonts w:ascii="Times New Roman" w:hAnsi="Times New Roman"/>
          <w:sz w:val="22"/>
          <w:szCs w:val="22"/>
          <w:lang w:val="el-GR"/>
        </w:rPr>
        <w:t xml:space="preserve">Όχι </w:t>
      </w:r>
      <w:r w:rsidR="001B0042" w:rsidRPr="00790816">
        <w:rPr>
          <w:rFonts w:ascii="Times New Roman" w:hAnsi="Times New Roman"/>
          <w:sz w:val="22"/>
          <w:szCs w:val="22"/>
          <w:lang w:val="el-GR"/>
        </w:rPr>
        <w:t xml:space="preserve">σπάνιες: </w:t>
      </w:r>
      <w:r w:rsidRPr="00790816">
        <w:rPr>
          <w:rFonts w:ascii="Times New Roman" w:hAnsi="Times New Roman"/>
          <w:sz w:val="22"/>
          <w:szCs w:val="22"/>
          <w:lang w:val="el-GR"/>
        </w:rPr>
        <w:t>υπόταση</w:t>
      </w:r>
    </w:p>
    <w:p w:rsidR="001B0042" w:rsidRPr="00790816" w:rsidRDefault="001B0042" w:rsidP="00790816">
      <w:pPr>
        <w:pStyle w:val="a6"/>
        <w:tabs>
          <w:tab w:val="clear" w:pos="1440"/>
          <w:tab w:val="left" w:pos="2160"/>
        </w:tabs>
        <w:ind w:left="0" w:right="1"/>
        <w:rPr>
          <w:rFonts w:ascii="Times New Roman" w:hAnsi="Times New Roman"/>
          <w:sz w:val="22"/>
          <w:szCs w:val="22"/>
          <w:lang w:val="el-GR"/>
        </w:rPr>
      </w:pPr>
    </w:p>
    <w:p w:rsidR="001B0042" w:rsidRPr="00790816" w:rsidRDefault="001B0042" w:rsidP="00790816">
      <w:pPr>
        <w:pStyle w:val="a6"/>
        <w:tabs>
          <w:tab w:val="clear" w:pos="1440"/>
          <w:tab w:val="left" w:pos="2160"/>
        </w:tabs>
        <w:ind w:left="0" w:right="1"/>
        <w:rPr>
          <w:rFonts w:ascii="Times New Roman" w:hAnsi="Times New Roman"/>
          <w:iCs/>
          <w:sz w:val="22"/>
          <w:szCs w:val="22"/>
          <w:u w:val="single"/>
          <w:lang w:val="el-GR"/>
        </w:rPr>
      </w:pPr>
      <w:r w:rsidRPr="00790816">
        <w:rPr>
          <w:rFonts w:ascii="Times New Roman" w:hAnsi="Times New Roman"/>
          <w:iCs/>
          <w:sz w:val="22"/>
          <w:szCs w:val="22"/>
          <w:u w:val="single"/>
          <w:lang w:val="el-GR"/>
        </w:rPr>
        <w:t xml:space="preserve">Διαταραχές </w:t>
      </w:r>
      <w:r w:rsidR="00B83DF9" w:rsidRPr="00790816">
        <w:rPr>
          <w:rFonts w:ascii="Times New Roman" w:hAnsi="Times New Roman"/>
          <w:iCs/>
          <w:sz w:val="22"/>
          <w:szCs w:val="22"/>
          <w:u w:val="single"/>
          <w:lang w:val="el-GR"/>
        </w:rPr>
        <w:t xml:space="preserve">του </w:t>
      </w:r>
      <w:r w:rsidRPr="00790816">
        <w:rPr>
          <w:rFonts w:ascii="Times New Roman" w:hAnsi="Times New Roman"/>
          <w:iCs/>
          <w:sz w:val="22"/>
          <w:szCs w:val="22"/>
          <w:u w:val="single"/>
          <w:lang w:val="el-GR"/>
        </w:rPr>
        <w:t>αναπνευστικού συστήματος</w:t>
      </w:r>
      <w:r w:rsidR="00B83DF9" w:rsidRPr="00790816">
        <w:rPr>
          <w:rFonts w:ascii="Times New Roman" w:hAnsi="Times New Roman"/>
          <w:iCs/>
          <w:sz w:val="22"/>
          <w:szCs w:val="22"/>
          <w:u w:val="single"/>
          <w:lang w:val="el-GR"/>
        </w:rPr>
        <w:t>, του θώρακα και του μεσοθωρακίου</w:t>
      </w:r>
      <w:r w:rsidRPr="00790816">
        <w:rPr>
          <w:rFonts w:ascii="Times New Roman" w:hAnsi="Times New Roman"/>
          <w:iCs/>
          <w:sz w:val="22"/>
          <w:szCs w:val="22"/>
          <w:u w:val="single"/>
          <w:lang w:val="el-GR"/>
        </w:rPr>
        <w:t>:</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1B0042" w:rsidRPr="00790816" w:rsidRDefault="00667C62" w:rsidP="00790816">
      <w:pPr>
        <w:pStyle w:val="a6"/>
        <w:tabs>
          <w:tab w:val="clear" w:pos="1440"/>
          <w:tab w:val="left" w:pos="2160"/>
        </w:tabs>
        <w:ind w:left="0" w:right="1"/>
        <w:rPr>
          <w:rFonts w:ascii="Times New Roman" w:hAnsi="Times New Roman"/>
          <w:sz w:val="22"/>
          <w:szCs w:val="22"/>
          <w:lang w:val="el-GR"/>
        </w:rPr>
      </w:pPr>
      <w:r w:rsidRPr="007E064C">
        <w:rPr>
          <w:rFonts w:ascii="Times New Roman" w:hAnsi="Times New Roman"/>
          <w:sz w:val="22"/>
          <w:szCs w:val="22"/>
          <w:lang w:val="el-GR"/>
        </w:rPr>
        <w:t xml:space="preserve">Όχι </w:t>
      </w:r>
      <w:r w:rsidR="001B0042" w:rsidRPr="00790816">
        <w:rPr>
          <w:rFonts w:ascii="Times New Roman" w:hAnsi="Times New Roman"/>
          <w:sz w:val="22"/>
          <w:szCs w:val="22"/>
          <w:lang w:val="el-GR"/>
        </w:rPr>
        <w:t xml:space="preserve">σπάνιες: </w:t>
      </w:r>
      <w:r w:rsidRPr="007E064C">
        <w:rPr>
          <w:rFonts w:ascii="Times New Roman" w:hAnsi="Times New Roman"/>
          <w:sz w:val="22"/>
          <w:szCs w:val="22"/>
          <w:lang w:val="el-GR"/>
        </w:rPr>
        <w:t>επίσταξη</w:t>
      </w:r>
    </w:p>
    <w:p w:rsidR="001B0042" w:rsidRPr="00790816" w:rsidRDefault="001B0042" w:rsidP="00790816">
      <w:pPr>
        <w:pStyle w:val="a6"/>
        <w:tabs>
          <w:tab w:val="clear" w:pos="1440"/>
          <w:tab w:val="left" w:pos="2160"/>
        </w:tabs>
        <w:ind w:left="0" w:right="1"/>
        <w:rPr>
          <w:rFonts w:ascii="Times New Roman" w:hAnsi="Times New Roman"/>
          <w:sz w:val="22"/>
          <w:szCs w:val="22"/>
          <w:lang w:val="el-GR"/>
        </w:rPr>
      </w:pPr>
    </w:p>
    <w:p w:rsidR="00B83DF9" w:rsidRPr="00790816" w:rsidRDefault="00B83DF9" w:rsidP="00790816">
      <w:pPr>
        <w:pStyle w:val="a6"/>
        <w:tabs>
          <w:tab w:val="clear" w:pos="1440"/>
          <w:tab w:val="left" w:pos="2160"/>
        </w:tabs>
        <w:ind w:left="0" w:right="1"/>
        <w:rPr>
          <w:rFonts w:ascii="Times New Roman" w:hAnsi="Times New Roman"/>
          <w:sz w:val="22"/>
          <w:szCs w:val="22"/>
          <w:u w:val="single"/>
          <w:lang w:val="el-GR"/>
        </w:rPr>
      </w:pPr>
      <w:r w:rsidRPr="00790816">
        <w:rPr>
          <w:rFonts w:ascii="Times New Roman" w:hAnsi="Times New Roman"/>
          <w:sz w:val="22"/>
          <w:szCs w:val="22"/>
          <w:u w:val="single"/>
          <w:lang w:val="el-GR"/>
        </w:rPr>
        <w:t xml:space="preserve">Διαταραχές του γαστρεντερικού συστήματος:   </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B83DF9" w:rsidRPr="00790816" w:rsidRDefault="00B83DF9" w:rsidP="00790816">
      <w:pPr>
        <w:pStyle w:val="a6"/>
        <w:tabs>
          <w:tab w:val="clear" w:pos="1440"/>
          <w:tab w:val="left" w:pos="2160"/>
        </w:tabs>
        <w:ind w:left="0" w:right="1"/>
        <w:rPr>
          <w:rFonts w:ascii="Times New Roman" w:hAnsi="Times New Roman"/>
          <w:sz w:val="22"/>
          <w:szCs w:val="22"/>
          <w:lang w:val="el-GR"/>
        </w:rPr>
      </w:pPr>
      <w:r w:rsidRPr="00790816">
        <w:rPr>
          <w:rFonts w:ascii="Times New Roman" w:hAnsi="Times New Roman"/>
          <w:sz w:val="22"/>
          <w:szCs w:val="22"/>
          <w:lang w:val="el-GR"/>
        </w:rPr>
        <w:t>Συχνές: διαταραχές του γαστρεντερικού συστήματος</w:t>
      </w:r>
      <w:r w:rsidR="00520670" w:rsidRPr="00790816">
        <w:rPr>
          <w:rFonts w:ascii="Times New Roman" w:hAnsi="Times New Roman"/>
          <w:sz w:val="22"/>
          <w:szCs w:val="22"/>
          <w:lang w:val="el-GR"/>
        </w:rPr>
        <w:t xml:space="preserve"> (που συμπεριλαμβάνουν διάταση της κοιλίας</w:t>
      </w:r>
      <w:r w:rsidRPr="007E064C">
        <w:rPr>
          <w:rFonts w:ascii="Times New Roman" w:hAnsi="Times New Roman"/>
          <w:sz w:val="22"/>
          <w:szCs w:val="22"/>
          <w:lang w:val="el-GR"/>
        </w:rPr>
        <w:t xml:space="preserve">, </w:t>
      </w:r>
      <w:r w:rsidR="00520670" w:rsidRPr="007E064C">
        <w:rPr>
          <w:rFonts w:ascii="Times New Roman" w:hAnsi="Times New Roman"/>
          <w:sz w:val="22"/>
          <w:szCs w:val="22"/>
          <w:lang w:val="el-GR"/>
        </w:rPr>
        <w:t xml:space="preserve">κοιλιακό </w:t>
      </w:r>
      <w:r w:rsidRPr="00790816">
        <w:rPr>
          <w:rFonts w:ascii="Times New Roman" w:hAnsi="Times New Roman"/>
          <w:sz w:val="22"/>
          <w:szCs w:val="22"/>
          <w:lang w:val="el-GR"/>
        </w:rPr>
        <w:t>άλγος</w:t>
      </w:r>
      <w:r w:rsidR="00520670" w:rsidRPr="007E064C">
        <w:rPr>
          <w:rFonts w:ascii="Times New Roman" w:hAnsi="Times New Roman"/>
          <w:sz w:val="22"/>
          <w:szCs w:val="22"/>
          <w:lang w:val="el-GR"/>
        </w:rPr>
        <w:t>, δυσκοιλιότητα, διάρροια, δυσπεψία, μετεωρισμό, ερυγή, γαστροοισοφαγική παλινδρόμηση, ναυτία ή έμετο)</w:t>
      </w:r>
    </w:p>
    <w:p w:rsidR="00B83DF9" w:rsidRPr="00790816" w:rsidRDefault="00B83DF9" w:rsidP="00790816">
      <w:pPr>
        <w:pStyle w:val="a6"/>
        <w:tabs>
          <w:tab w:val="clear" w:pos="1440"/>
          <w:tab w:val="left" w:pos="2160"/>
        </w:tabs>
        <w:ind w:left="0" w:right="1"/>
        <w:rPr>
          <w:rFonts w:ascii="Times New Roman" w:hAnsi="Times New Roman"/>
          <w:sz w:val="22"/>
          <w:szCs w:val="22"/>
          <w:lang w:val="el-GR"/>
        </w:rPr>
      </w:pPr>
      <w:r w:rsidRPr="00790816">
        <w:rPr>
          <w:rFonts w:ascii="Times New Roman" w:hAnsi="Times New Roman"/>
          <w:sz w:val="22"/>
          <w:szCs w:val="22"/>
          <w:lang w:val="el-GR"/>
        </w:rPr>
        <w:t xml:space="preserve">Σπάνιες: </w:t>
      </w:r>
      <w:r w:rsidR="00520670" w:rsidRPr="007E064C">
        <w:rPr>
          <w:rFonts w:ascii="Times New Roman" w:hAnsi="Times New Roman"/>
          <w:sz w:val="22"/>
          <w:szCs w:val="22"/>
          <w:lang w:val="el-GR"/>
        </w:rPr>
        <w:t xml:space="preserve">αιμορραγία </w:t>
      </w:r>
      <w:r w:rsidRPr="00790816">
        <w:rPr>
          <w:rFonts w:ascii="Times New Roman" w:hAnsi="Times New Roman"/>
          <w:sz w:val="22"/>
          <w:szCs w:val="22"/>
          <w:lang w:val="el-GR"/>
        </w:rPr>
        <w:t>τουγαστρεντερικού σωλήνα</w:t>
      </w:r>
    </w:p>
    <w:p w:rsidR="00B83DF9" w:rsidRPr="00790816" w:rsidRDefault="00B83DF9" w:rsidP="00790816">
      <w:pPr>
        <w:pStyle w:val="a6"/>
        <w:tabs>
          <w:tab w:val="clear" w:pos="1440"/>
          <w:tab w:val="left" w:pos="2160"/>
        </w:tabs>
        <w:ind w:left="0" w:right="95"/>
        <w:rPr>
          <w:rFonts w:ascii="Times New Roman" w:hAnsi="Times New Roman"/>
          <w:sz w:val="22"/>
          <w:szCs w:val="22"/>
          <w:lang w:val="el-GR"/>
        </w:rPr>
      </w:pPr>
    </w:p>
    <w:p w:rsidR="00B83DF9" w:rsidRPr="00790816" w:rsidRDefault="00B83DF9" w:rsidP="00790816">
      <w:pPr>
        <w:pStyle w:val="a6"/>
        <w:tabs>
          <w:tab w:val="clear" w:pos="1440"/>
          <w:tab w:val="left" w:pos="2160"/>
        </w:tabs>
        <w:ind w:left="0" w:right="1"/>
        <w:rPr>
          <w:rFonts w:ascii="Times New Roman" w:hAnsi="Times New Roman"/>
          <w:iCs/>
          <w:sz w:val="22"/>
          <w:szCs w:val="22"/>
          <w:u w:val="single"/>
          <w:lang w:val="el-GR"/>
        </w:rPr>
      </w:pPr>
      <w:r w:rsidRPr="00790816">
        <w:rPr>
          <w:rFonts w:ascii="Times New Roman" w:hAnsi="Times New Roman"/>
          <w:iCs/>
          <w:sz w:val="22"/>
          <w:szCs w:val="22"/>
          <w:u w:val="single"/>
          <w:lang w:val="el-GR"/>
        </w:rPr>
        <w:t xml:space="preserve">Διαταραχές του </w:t>
      </w:r>
      <w:r w:rsidR="00912B0E" w:rsidRPr="00790816">
        <w:rPr>
          <w:rFonts w:ascii="Times New Roman" w:hAnsi="Times New Roman"/>
          <w:noProof/>
          <w:sz w:val="22"/>
          <w:u w:val="single"/>
          <w:lang w:val="el-GR"/>
        </w:rPr>
        <w:t>ήπατος και των χοληφόρων</w:t>
      </w:r>
      <w:r w:rsidRPr="00790816">
        <w:rPr>
          <w:rFonts w:ascii="Times New Roman" w:hAnsi="Times New Roman"/>
          <w:iCs/>
          <w:sz w:val="22"/>
          <w:szCs w:val="22"/>
          <w:u w:val="single"/>
          <w:lang w:val="el-GR"/>
        </w:rPr>
        <w:t>:</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B83DF9" w:rsidRPr="00790816" w:rsidRDefault="00B83DF9" w:rsidP="00790816">
      <w:pPr>
        <w:pStyle w:val="a6"/>
        <w:tabs>
          <w:tab w:val="clear" w:pos="1440"/>
          <w:tab w:val="left" w:pos="2160"/>
        </w:tabs>
        <w:ind w:left="0" w:right="1"/>
        <w:rPr>
          <w:rFonts w:ascii="Times New Roman" w:hAnsi="Times New Roman"/>
          <w:sz w:val="22"/>
          <w:szCs w:val="22"/>
          <w:lang w:val="el-GR"/>
        </w:rPr>
      </w:pPr>
      <w:r w:rsidRPr="00790816">
        <w:rPr>
          <w:rFonts w:ascii="Times New Roman" w:hAnsi="Times New Roman"/>
          <w:sz w:val="22"/>
          <w:szCs w:val="22"/>
          <w:lang w:val="el-GR"/>
        </w:rPr>
        <w:t xml:space="preserve">Σπάνιες: </w:t>
      </w:r>
      <w:r w:rsidR="00520670" w:rsidRPr="00790816">
        <w:rPr>
          <w:rFonts w:ascii="Times New Roman" w:hAnsi="Times New Roman"/>
          <w:sz w:val="22"/>
          <w:szCs w:val="22"/>
          <w:lang w:val="el-GR"/>
        </w:rPr>
        <w:t xml:space="preserve">ηπατικές </w:t>
      </w:r>
      <w:r w:rsidRPr="00790816">
        <w:rPr>
          <w:rFonts w:ascii="Times New Roman" w:hAnsi="Times New Roman"/>
          <w:sz w:val="22"/>
          <w:szCs w:val="22"/>
          <w:lang w:val="el-GR"/>
        </w:rPr>
        <w:t>διαταραχές</w:t>
      </w:r>
      <w:r w:rsidR="00520670" w:rsidRPr="007E064C">
        <w:rPr>
          <w:rFonts w:ascii="Times New Roman" w:hAnsi="Times New Roman"/>
          <w:sz w:val="22"/>
          <w:szCs w:val="22"/>
          <w:lang w:val="el-GR"/>
        </w:rPr>
        <w:t xml:space="preserve"> (που συμπεριλαμβάνουν τρανσαμινάσες αυξημένες,  </w:t>
      </w:r>
      <w:r w:rsidR="0013361B" w:rsidRPr="007E064C">
        <w:rPr>
          <w:rFonts w:ascii="Times New Roman" w:hAnsi="Times New Roman"/>
          <w:sz w:val="22"/>
          <w:szCs w:val="22"/>
          <w:lang w:val="el-GR"/>
        </w:rPr>
        <w:t xml:space="preserve">αμινοτρανσφεράση της αλανίνης αυξημένη και </w:t>
      </w:r>
      <w:r w:rsidR="00CD3FDE" w:rsidRPr="007E064C">
        <w:rPr>
          <w:rFonts w:ascii="Times New Roman" w:hAnsi="Times New Roman"/>
          <w:sz w:val="22"/>
          <w:szCs w:val="22"/>
          <w:lang w:val="el-GR"/>
        </w:rPr>
        <w:t xml:space="preserve">ασπαρτική </w:t>
      </w:r>
      <w:r w:rsidR="0013361B" w:rsidRPr="007E064C">
        <w:rPr>
          <w:rFonts w:ascii="Times New Roman" w:hAnsi="Times New Roman"/>
          <w:sz w:val="22"/>
          <w:szCs w:val="22"/>
          <w:lang w:val="el-GR"/>
        </w:rPr>
        <w:t>αμινοτρανσφεράση αυξημένη</w:t>
      </w:r>
      <w:r w:rsidR="00CD3FDE" w:rsidRPr="007E064C">
        <w:rPr>
          <w:rFonts w:ascii="Times New Roman" w:hAnsi="Times New Roman"/>
          <w:sz w:val="22"/>
          <w:szCs w:val="22"/>
          <w:lang w:val="el-GR"/>
        </w:rPr>
        <w:t>)</w:t>
      </w:r>
    </w:p>
    <w:p w:rsidR="00B83DF9" w:rsidRPr="00790816" w:rsidRDefault="00B83DF9" w:rsidP="00790816">
      <w:pPr>
        <w:pStyle w:val="a6"/>
        <w:tabs>
          <w:tab w:val="clear" w:pos="1440"/>
          <w:tab w:val="left" w:pos="2160"/>
        </w:tabs>
        <w:ind w:left="0" w:right="1"/>
        <w:rPr>
          <w:rFonts w:ascii="Times New Roman" w:hAnsi="Times New Roman"/>
          <w:sz w:val="22"/>
          <w:szCs w:val="22"/>
          <w:lang w:val="el-GR"/>
        </w:rPr>
      </w:pPr>
    </w:p>
    <w:p w:rsidR="001B0042" w:rsidRPr="00790816" w:rsidRDefault="001B0042" w:rsidP="00790816">
      <w:pPr>
        <w:pStyle w:val="a6"/>
        <w:tabs>
          <w:tab w:val="clear" w:pos="1440"/>
          <w:tab w:val="left" w:pos="2160"/>
        </w:tabs>
        <w:ind w:left="0" w:right="1"/>
        <w:rPr>
          <w:rFonts w:ascii="Times New Roman" w:hAnsi="Times New Roman"/>
          <w:iCs/>
          <w:sz w:val="22"/>
          <w:szCs w:val="22"/>
          <w:u w:val="single"/>
          <w:lang w:val="el-GR"/>
        </w:rPr>
      </w:pPr>
      <w:r w:rsidRPr="00790816">
        <w:rPr>
          <w:rFonts w:ascii="Times New Roman" w:hAnsi="Times New Roman"/>
          <w:iCs/>
          <w:sz w:val="22"/>
          <w:szCs w:val="22"/>
          <w:u w:val="single"/>
          <w:lang w:val="el-GR"/>
        </w:rPr>
        <w:t xml:space="preserve">Διαταραχές </w:t>
      </w:r>
      <w:r w:rsidR="00B83DF9" w:rsidRPr="00790816">
        <w:rPr>
          <w:rFonts w:ascii="Times New Roman" w:hAnsi="Times New Roman"/>
          <w:iCs/>
          <w:sz w:val="22"/>
          <w:szCs w:val="22"/>
          <w:u w:val="single"/>
          <w:lang w:val="el-GR"/>
        </w:rPr>
        <w:t xml:space="preserve">του </w:t>
      </w:r>
      <w:r w:rsidRPr="00790816">
        <w:rPr>
          <w:rFonts w:ascii="Times New Roman" w:hAnsi="Times New Roman"/>
          <w:iCs/>
          <w:sz w:val="22"/>
          <w:szCs w:val="22"/>
          <w:u w:val="single"/>
          <w:lang w:val="el-GR"/>
        </w:rPr>
        <w:t>δέρματος</w:t>
      </w:r>
      <w:r w:rsidR="00B83DF9" w:rsidRPr="00790816">
        <w:rPr>
          <w:rFonts w:ascii="Times New Roman" w:hAnsi="Times New Roman"/>
          <w:iCs/>
          <w:sz w:val="22"/>
          <w:szCs w:val="22"/>
          <w:u w:val="single"/>
          <w:lang w:val="el-GR"/>
        </w:rPr>
        <w:t xml:space="preserve"> και του υποδόριου ιστού</w:t>
      </w:r>
      <w:r w:rsidRPr="00790816">
        <w:rPr>
          <w:rFonts w:ascii="Times New Roman" w:hAnsi="Times New Roman"/>
          <w:iCs/>
          <w:sz w:val="22"/>
          <w:szCs w:val="22"/>
          <w:u w:val="single"/>
          <w:lang w:val="el-GR"/>
        </w:rPr>
        <w:t>:</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9459EA" w:rsidRPr="00790816" w:rsidRDefault="00CD3FDE" w:rsidP="00790816">
      <w:pPr>
        <w:pStyle w:val="a6"/>
        <w:tabs>
          <w:tab w:val="clear" w:pos="1440"/>
          <w:tab w:val="left" w:pos="2160"/>
        </w:tabs>
        <w:ind w:left="0" w:right="1"/>
        <w:rPr>
          <w:rFonts w:ascii="Times New Roman" w:hAnsi="Times New Roman"/>
          <w:sz w:val="22"/>
          <w:szCs w:val="22"/>
          <w:lang w:val="el-GR"/>
        </w:rPr>
      </w:pPr>
      <w:r w:rsidRPr="007E064C">
        <w:rPr>
          <w:rFonts w:ascii="Times New Roman" w:hAnsi="Times New Roman"/>
          <w:sz w:val="22"/>
          <w:szCs w:val="22"/>
          <w:lang w:val="el-GR"/>
        </w:rPr>
        <w:t>Όχι συχνές</w:t>
      </w:r>
      <w:r w:rsidR="001B0042" w:rsidRPr="007E064C">
        <w:rPr>
          <w:rFonts w:ascii="Times New Roman" w:hAnsi="Times New Roman"/>
          <w:sz w:val="22"/>
          <w:szCs w:val="22"/>
          <w:lang w:val="el-GR"/>
        </w:rPr>
        <w:t>: εξάνθημα</w:t>
      </w:r>
    </w:p>
    <w:p w:rsidR="001B0042" w:rsidRPr="00790816" w:rsidRDefault="009459EA" w:rsidP="00790816">
      <w:pPr>
        <w:pStyle w:val="a6"/>
        <w:tabs>
          <w:tab w:val="clear" w:pos="1440"/>
          <w:tab w:val="left" w:pos="2160"/>
        </w:tabs>
        <w:ind w:left="0" w:right="1"/>
        <w:rPr>
          <w:rFonts w:ascii="Times New Roman" w:hAnsi="Times New Roman"/>
          <w:sz w:val="22"/>
          <w:szCs w:val="22"/>
          <w:lang w:val="el-GR"/>
        </w:rPr>
      </w:pPr>
      <w:r w:rsidRPr="007E064C">
        <w:rPr>
          <w:rFonts w:ascii="Times New Roman" w:hAnsi="Times New Roman"/>
          <w:sz w:val="22"/>
          <w:szCs w:val="22"/>
          <w:lang w:val="el-GR"/>
        </w:rPr>
        <w:t xml:space="preserve">Σπάνιες: </w:t>
      </w:r>
      <w:r w:rsidR="00520670" w:rsidRPr="00790816">
        <w:rPr>
          <w:rFonts w:ascii="Times New Roman" w:hAnsi="Times New Roman"/>
          <w:sz w:val="22"/>
          <w:szCs w:val="22"/>
          <w:lang w:val="el-GR"/>
        </w:rPr>
        <w:t>κνίδωση</w:t>
      </w:r>
    </w:p>
    <w:p w:rsidR="00BC1710" w:rsidRPr="00790816" w:rsidRDefault="00BC1710" w:rsidP="00790816">
      <w:pPr>
        <w:pStyle w:val="a6"/>
        <w:tabs>
          <w:tab w:val="clear" w:pos="1440"/>
          <w:tab w:val="left" w:pos="2160"/>
        </w:tabs>
        <w:ind w:left="0" w:right="1"/>
        <w:rPr>
          <w:rFonts w:ascii="Times New Roman" w:hAnsi="Times New Roman"/>
          <w:sz w:val="22"/>
          <w:szCs w:val="22"/>
          <w:lang w:val="el-GR"/>
        </w:rPr>
      </w:pPr>
    </w:p>
    <w:p w:rsidR="00A95EE8" w:rsidRPr="00790816" w:rsidRDefault="008C3971" w:rsidP="00790816">
      <w:pPr>
        <w:pStyle w:val="a7"/>
        <w:numPr>
          <w:ilvl w:val="1"/>
          <w:numId w:val="17"/>
        </w:numPr>
        <w:ind w:left="567" w:hanging="567"/>
        <w:rPr>
          <w:b/>
          <w:sz w:val="22"/>
          <w:szCs w:val="22"/>
          <w:lang w:val="el-GR"/>
        </w:rPr>
      </w:pPr>
      <w:r w:rsidRPr="00790816">
        <w:rPr>
          <w:b/>
          <w:sz w:val="22"/>
          <w:szCs w:val="22"/>
          <w:lang w:val="el-GR"/>
        </w:rPr>
        <w:t>Υπερδοσολογία</w:t>
      </w:r>
    </w:p>
    <w:p w:rsidR="00BC1710" w:rsidRPr="00790816" w:rsidRDefault="00BC1710" w:rsidP="00790816">
      <w:pPr>
        <w:rPr>
          <w:sz w:val="22"/>
          <w:szCs w:val="22"/>
          <w:lang w:val="el-GR"/>
        </w:rPr>
      </w:pPr>
    </w:p>
    <w:p w:rsidR="00BF54A1" w:rsidRPr="00790816" w:rsidRDefault="00C95C61" w:rsidP="00790816">
      <w:pPr>
        <w:rPr>
          <w:sz w:val="22"/>
          <w:szCs w:val="22"/>
        </w:rPr>
      </w:pPr>
      <w:r w:rsidRPr="00790816">
        <w:rPr>
          <w:sz w:val="22"/>
          <w:szCs w:val="22"/>
          <w:lang w:val="el-GR"/>
        </w:rPr>
        <w:t>Δεν υπάρχουν ιδιαίτερες συστάσεις.</w:t>
      </w:r>
      <w:r w:rsidR="00B13244" w:rsidRPr="00790816">
        <w:rPr>
          <w:sz w:val="22"/>
          <w:szCs w:val="22"/>
          <w:lang w:val="el-GR"/>
        </w:rPr>
        <w:t xml:space="preserve"> </w:t>
      </w:r>
    </w:p>
    <w:p w:rsidR="00C95C61" w:rsidRPr="00790816" w:rsidRDefault="00BF54A1" w:rsidP="00790816">
      <w:pPr>
        <w:rPr>
          <w:sz w:val="22"/>
          <w:szCs w:val="22"/>
          <w:lang w:val="el-GR"/>
        </w:rPr>
      </w:pPr>
      <w:proofErr w:type="gramStart"/>
      <w:r w:rsidRPr="007E064C">
        <w:rPr>
          <w:sz w:val="22"/>
          <w:szCs w:val="22"/>
        </w:rPr>
        <w:t>H</w:t>
      </w:r>
      <w:r w:rsidRPr="007E064C">
        <w:rPr>
          <w:sz w:val="22"/>
          <w:szCs w:val="22"/>
          <w:lang w:val="el-GR"/>
        </w:rPr>
        <w:t xml:space="preserve"> αγωγή θα πρέπει να είναι </w:t>
      </w:r>
      <w:r w:rsidR="00C95C61" w:rsidRPr="00790816">
        <w:rPr>
          <w:sz w:val="22"/>
          <w:szCs w:val="22"/>
          <w:lang w:val="el-GR"/>
        </w:rPr>
        <w:t>συμπτωματική.</w:t>
      </w:r>
      <w:proofErr w:type="gramEnd"/>
    </w:p>
    <w:p w:rsidR="000154CF" w:rsidRPr="00790816" w:rsidRDefault="000154CF" w:rsidP="00790816">
      <w:pPr>
        <w:rPr>
          <w:sz w:val="22"/>
          <w:szCs w:val="22"/>
          <w:lang w:val="el-GR"/>
        </w:rPr>
      </w:pPr>
    </w:p>
    <w:p w:rsidR="007E4B61" w:rsidRPr="00790816" w:rsidRDefault="007E4B61" w:rsidP="00790816">
      <w:pPr>
        <w:rPr>
          <w:b/>
          <w:sz w:val="22"/>
          <w:szCs w:val="22"/>
          <w:lang w:val="el-GR"/>
        </w:rPr>
      </w:pPr>
    </w:p>
    <w:p w:rsidR="008C3971" w:rsidRPr="00790816" w:rsidRDefault="008C3971" w:rsidP="00790816">
      <w:pPr>
        <w:pStyle w:val="a7"/>
        <w:keepNext/>
        <w:numPr>
          <w:ilvl w:val="0"/>
          <w:numId w:val="17"/>
        </w:numPr>
        <w:ind w:left="567" w:hanging="567"/>
        <w:rPr>
          <w:b/>
          <w:sz w:val="22"/>
          <w:szCs w:val="22"/>
          <w:lang w:val="el-GR"/>
        </w:rPr>
      </w:pPr>
      <w:r w:rsidRPr="00790816">
        <w:rPr>
          <w:b/>
          <w:sz w:val="22"/>
          <w:szCs w:val="22"/>
          <w:lang w:val="el-GR"/>
        </w:rPr>
        <w:t>ΦΑΡΜΑΚΟΛΟΓΙΚΕΣ ΙΔΙΟΤΗΤΕΣ</w:t>
      </w:r>
    </w:p>
    <w:p w:rsidR="004E4542" w:rsidRPr="00790816" w:rsidRDefault="004E4542" w:rsidP="00790816">
      <w:pPr>
        <w:keepNext/>
        <w:ind w:left="567" w:hanging="567"/>
        <w:rPr>
          <w:sz w:val="22"/>
          <w:szCs w:val="22"/>
          <w:lang w:val="el-GR"/>
        </w:rPr>
      </w:pPr>
    </w:p>
    <w:p w:rsidR="008C3971" w:rsidRPr="00790816" w:rsidRDefault="008C3971" w:rsidP="00790816">
      <w:pPr>
        <w:pStyle w:val="a7"/>
        <w:keepNext/>
        <w:numPr>
          <w:ilvl w:val="1"/>
          <w:numId w:val="17"/>
        </w:numPr>
        <w:ind w:left="567" w:hanging="567"/>
        <w:rPr>
          <w:b/>
          <w:sz w:val="22"/>
          <w:szCs w:val="22"/>
          <w:lang w:val="el-GR"/>
        </w:rPr>
      </w:pPr>
      <w:r w:rsidRPr="00790816">
        <w:rPr>
          <w:b/>
          <w:sz w:val="22"/>
          <w:szCs w:val="22"/>
          <w:lang w:val="el-GR"/>
        </w:rPr>
        <w:t xml:space="preserve">Φαρμακοδυναμικές Ιδιότητες </w:t>
      </w:r>
    </w:p>
    <w:p w:rsidR="000E7A39" w:rsidRPr="00790816" w:rsidRDefault="000E7A39" w:rsidP="00790816">
      <w:pPr>
        <w:keepNext/>
        <w:rPr>
          <w:b/>
          <w:sz w:val="22"/>
          <w:szCs w:val="22"/>
          <w:lang w:val="el-GR"/>
        </w:rPr>
      </w:pPr>
    </w:p>
    <w:p w:rsidR="00913C44" w:rsidRPr="00790816" w:rsidRDefault="00BF54A1" w:rsidP="00790816">
      <w:pPr>
        <w:keepNext/>
        <w:rPr>
          <w:sz w:val="22"/>
          <w:szCs w:val="22"/>
          <w:lang w:val="el-GR"/>
        </w:rPr>
      </w:pPr>
      <w:r w:rsidRPr="00790816">
        <w:rPr>
          <w:sz w:val="22"/>
          <w:szCs w:val="22"/>
          <w:lang w:val="el-GR"/>
        </w:rPr>
        <w:t>Φαρμακοθεραπευτική κατηγορία: Ωμέγα-3 τριγλυκερίδια συμπεριλαμβανομένων άλλων εστέρων και οξέων</w:t>
      </w:r>
      <w:r w:rsidR="009459EA" w:rsidRPr="00790816">
        <w:rPr>
          <w:sz w:val="22"/>
          <w:szCs w:val="22"/>
          <w:lang w:val="el-GR"/>
        </w:rPr>
        <w:t xml:space="preserve">, κωδικός </w:t>
      </w:r>
      <w:r w:rsidR="00913C44" w:rsidRPr="00790816">
        <w:rPr>
          <w:sz w:val="22"/>
          <w:szCs w:val="22"/>
          <w:lang w:val="el-GR"/>
        </w:rPr>
        <w:t xml:space="preserve">κατά </w:t>
      </w:r>
      <w:r w:rsidR="00913C44" w:rsidRPr="00790816">
        <w:rPr>
          <w:sz w:val="22"/>
          <w:szCs w:val="22"/>
        </w:rPr>
        <w:t>ATC</w:t>
      </w:r>
      <w:r w:rsidR="00913C44" w:rsidRPr="00790816">
        <w:rPr>
          <w:sz w:val="22"/>
          <w:szCs w:val="22"/>
          <w:lang w:val="el-GR"/>
        </w:rPr>
        <w:t xml:space="preserve">: </w:t>
      </w:r>
      <w:r w:rsidR="00913C44" w:rsidRPr="00790816">
        <w:rPr>
          <w:sz w:val="22"/>
          <w:szCs w:val="22"/>
        </w:rPr>
        <w:t>C</w:t>
      </w:r>
      <w:r w:rsidR="00913C44" w:rsidRPr="00790816">
        <w:rPr>
          <w:sz w:val="22"/>
          <w:szCs w:val="22"/>
          <w:lang w:val="el-GR"/>
        </w:rPr>
        <w:t>10</w:t>
      </w:r>
      <w:r w:rsidR="00913C44" w:rsidRPr="00790816">
        <w:rPr>
          <w:sz w:val="22"/>
          <w:szCs w:val="22"/>
        </w:rPr>
        <w:t>AX</w:t>
      </w:r>
      <w:r w:rsidR="00913C44" w:rsidRPr="00790816">
        <w:rPr>
          <w:sz w:val="22"/>
          <w:szCs w:val="22"/>
          <w:lang w:val="el-GR"/>
        </w:rPr>
        <w:t xml:space="preserve">06. </w:t>
      </w:r>
    </w:p>
    <w:p w:rsidR="001A2DB6" w:rsidRPr="00790816" w:rsidRDefault="001A2DB6" w:rsidP="00790816">
      <w:pPr>
        <w:keepNext/>
        <w:rPr>
          <w:sz w:val="22"/>
          <w:szCs w:val="22"/>
          <w:lang w:val="el-GR"/>
        </w:rPr>
      </w:pPr>
    </w:p>
    <w:p w:rsidR="00C95C61" w:rsidRPr="00790816" w:rsidRDefault="00C95C61" w:rsidP="00790816">
      <w:pPr>
        <w:rPr>
          <w:sz w:val="22"/>
          <w:szCs w:val="22"/>
          <w:lang w:val="el-GR"/>
        </w:rPr>
      </w:pPr>
      <w:r w:rsidRPr="00790816">
        <w:rPr>
          <w:sz w:val="22"/>
          <w:szCs w:val="22"/>
          <w:lang w:val="el-GR"/>
        </w:rPr>
        <w:t xml:space="preserve">Τα ωμέγα-3-πολυακόρεστα λιπαρά οξέα, το </w:t>
      </w:r>
      <w:proofErr w:type="spellStart"/>
      <w:r w:rsidRPr="00790816">
        <w:rPr>
          <w:sz w:val="22"/>
          <w:szCs w:val="22"/>
        </w:rPr>
        <w:t>eicosapentaenoic</w:t>
      </w:r>
      <w:proofErr w:type="spellEnd"/>
      <w:r w:rsidRPr="00790816">
        <w:rPr>
          <w:sz w:val="22"/>
          <w:szCs w:val="22"/>
          <w:lang w:val="el-GR"/>
        </w:rPr>
        <w:t xml:space="preserve"> </w:t>
      </w:r>
      <w:r w:rsidRPr="00790816">
        <w:rPr>
          <w:sz w:val="22"/>
          <w:szCs w:val="22"/>
        </w:rPr>
        <w:t>acid</w:t>
      </w:r>
      <w:r w:rsidRPr="00790816">
        <w:rPr>
          <w:sz w:val="22"/>
          <w:szCs w:val="22"/>
          <w:lang w:val="el-GR"/>
        </w:rPr>
        <w:t xml:space="preserve"> (ΕΡΑ) και το </w:t>
      </w:r>
      <w:proofErr w:type="spellStart"/>
      <w:r w:rsidRPr="00790816">
        <w:rPr>
          <w:sz w:val="22"/>
          <w:szCs w:val="22"/>
        </w:rPr>
        <w:t>docosahexaenoic</w:t>
      </w:r>
      <w:proofErr w:type="spellEnd"/>
      <w:r w:rsidRPr="00790816">
        <w:rPr>
          <w:sz w:val="22"/>
          <w:szCs w:val="22"/>
          <w:lang w:val="el-GR"/>
        </w:rPr>
        <w:t xml:space="preserve"> </w:t>
      </w:r>
      <w:r w:rsidRPr="00790816">
        <w:rPr>
          <w:sz w:val="22"/>
          <w:szCs w:val="22"/>
        </w:rPr>
        <w:t>acid</w:t>
      </w:r>
      <w:r w:rsidRPr="00790816">
        <w:rPr>
          <w:sz w:val="22"/>
          <w:szCs w:val="22"/>
          <w:lang w:val="el-GR"/>
        </w:rPr>
        <w:t xml:space="preserve"> (</w:t>
      </w:r>
      <w:smartTag w:uri="urn:schemas-microsoft-com:office:smarttags" w:element="stockticker">
        <w:r w:rsidRPr="00790816">
          <w:rPr>
            <w:sz w:val="22"/>
            <w:szCs w:val="22"/>
          </w:rPr>
          <w:t>DHA</w:t>
        </w:r>
      </w:smartTag>
      <w:r w:rsidRPr="00790816">
        <w:rPr>
          <w:sz w:val="22"/>
          <w:szCs w:val="22"/>
          <w:lang w:val="el-GR"/>
        </w:rPr>
        <w:t>)</w:t>
      </w:r>
      <w:r w:rsidR="00912B0E" w:rsidRPr="00790816">
        <w:rPr>
          <w:sz w:val="22"/>
          <w:szCs w:val="22"/>
          <w:lang w:val="el-GR"/>
        </w:rPr>
        <w:t xml:space="preserve"> </w:t>
      </w:r>
      <w:r w:rsidRPr="00790816">
        <w:rPr>
          <w:sz w:val="22"/>
          <w:szCs w:val="22"/>
          <w:lang w:val="el-GR"/>
        </w:rPr>
        <w:t xml:space="preserve">αποτελούν απαραίτητα λιπαρά οξέα. </w:t>
      </w:r>
    </w:p>
    <w:p w:rsidR="00C95C61" w:rsidRPr="00790816" w:rsidRDefault="00C95C61" w:rsidP="00790816">
      <w:pPr>
        <w:rPr>
          <w:sz w:val="22"/>
          <w:szCs w:val="22"/>
          <w:lang w:val="el-GR"/>
        </w:rPr>
      </w:pPr>
    </w:p>
    <w:p w:rsidR="00C95C61" w:rsidRPr="00790816" w:rsidRDefault="00C95C61" w:rsidP="00790816">
      <w:pPr>
        <w:rPr>
          <w:sz w:val="22"/>
          <w:szCs w:val="22"/>
          <w:lang w:val="el-GR"/>
        </w:rPr>
      </w:pPr>
      <w:r w:rsidRPr="00790816">
        <w:rPr>
          <w:sz w:val="22"/>
          <w:szCs w:val="22"/>
          <w:lang w:val="el-GR"/>
        </w:rPr>
        <w:t xml:space="preserve">Το </w:t>
      </w:r>
      <w:proofErr w:type="spellStart"/>
      <w:r w:rsidRPr="00790816">
        <w:rPr>
          <w:sz w:val="22"/>
          <w:szCs w:val="22"/>
        </w:rPr>
        <w:t>Omacor</w:t>
      </w:r>
      <w:proofErr w:type="spellEnd"/>
      <w:r w:rsidRPr="00790816">
        <w:rPr>
          <w:sz w:val="22"/>
          <w:szCs w:val="22"/>
          <w:vertAlign w:val="superscript"/>
          <w:lang w:val="el-GR"/>
        </w:rPr>
        <w:t>®</w:t>
      </w:r>
      <w:r w:rsidRPr="00790816">
        <w:rPr>
          <w:sz w:val="22"/>
          <w:szCs w:val="22"/>
          <w:lang w:val="el-GR"/>
        </w:rPr>
        <w:t xml:space="preserve"> δρα στα λιπίδια του πλάσματος ελαττώνοντας τα επίπεδα των τριγλυκεριδίων ως </w:t>
      </w:r>
      <w:r w:rsidR="00613847" w:rsidRPr="00790816">
        <w:rPr>
          <w:sz w:val="22"/>
          <w:szCs w:val="22"/>
          <w:lang w:val="el-GR"/>
        </w:rPr>
        <w:t>συνέπεια της μείωσης</w:t>
      </w:r>
      <w:r w:rsidR="00B703D1" w:rsidRPr="00790816">
        <w:rPr>
          <w:sz w:val="22"/>
          <w:szCs w:val="22"/>
          <w:lang w:val="el-GR"/>
        </w:rPr>
        <w:t xml:space="preserve"> της</w:t>
      </w:r>
      <w:r w:rsidRPr="00790816">
        <w:rPr>
          <w:sz w:val="22"/>
          <w:szCs w:val="22"/>
          <w:lang w:val="el-GR"/>
        </w:rPr>
        <w:t xml:space="preserve"> </w:t>
      </w:r>
      <w:r w:rsidRPr="00790816">
        <w:rPr>
          <w:sz w:val="22"/>
          <w:szCs w:val="22"/>
        </w:rPr>
        <w:t>VLDL</w:t>
      </w:r>
      <w:r w:rsidRPr="00790816">
        <w:rPr>
          <w:sz w:val="22"/>
          <w:szCs w:val="22"/>
          <w:lang w:val="el-GR"/>
        </w:rPr>
        <w:t xml:space="preserve"> (πολύ χαμηλής πυκνότητας λιποπρωτε</w:t>
      </w:r>
      <w:r w:rsidR="00B703D1" w:rsidRPr="00790816">
        <w:rPr>
          <w:sz w:val="22"/>
          <w:szCs w:val="22"/>
          <w:lang w:val="el-GR"/>
        </w:rPr>
        <w:t>ΐ</w:t>
      </w:r>
      <w:r w:rsidRPr="00790816">
        <w:rPr>
          <w:sz w:val="22"/>
          <w:szCs w:val="22"/>
          <w:lang w:val="el-GR"/>
        </w:rPr>
        <w:t>νη) και έχει επίσης δράση επί της αιμόστασης και της αρτηριακής πίεσης.</w:t>
      </w:r>
    </w:p>
    <w:p w:rsidR="00C95C61" w:rsidRPr="00790816" w:rsidRDefault="00C95C61" w:rsidP="00790816">
      <w:pPr>
        <w:rPr>
          <w:sz w:val="22"/>
          <w:szCs w:val="22"/>
          <w:lang w:val="el-GR"/>
        </w:rPr>
      </w:pPr>
    </w:p>
    <w:p w:rsidR="00C95C61" w:rsidRPr="00790816" w:rsidRDefault="00C95C61" w:rsidP="00790816">
      <w:pPr>
        <w:rPr>
          <w:sz w:val="22"/>
          <w:szCs w:val="22"/>
          <w:lang w:val="el-GR"/>
        </w:rPr>
      </w:pPr>
      <w:r w:rsidRPr="00790816">
        <w:rPr>
          <w:sz w:val="22"/>
          <w:szCs w:val="22"/>
          <w:lang w:val="el-GR"/>
        </w:rPr>
        <w:t xml:space="preserve">Το </w:t>
      </w:r>
      <w:proofErr w:type="spellStart"/>
      <w:r w:rsidRPr="00790816">
        <w:rPr>
          <w:sz w:val="22"/>
          <w:szCs w:val="22"/>
        </w:rPr>
        <w:t>Omacor</w:t>
      </w:r>
      <w:proofErr w:type="spellEnd"/>
      <w:r w:rsidR="00121243" w:rsidRPr="00790816">
        <w:rPr>
          <w:sz w:val="22"/>
          <w:szCs w:val="22"/>
          <w:vertAlign w:val="superscript"/>
          <w:lang w:val="el-GR"/>
        </w:rPr>
        <w:t>®</w:t>
      </w:r>
      <w:r w:rsidRPr="00790816">
        <w:rPr>
          <w:sz w:val="22"/>
          <w:szCs w:val="22"/>
          <w:lang w:val="el-GR"/>
        </w:rPr>
        <w:t xml:space="preserve"> προκαλεί μείωση της σύνθεσης των τριγλυκεριδίων στο ήπαρ γιατί το ΕΡΑ και το </w:t>
      </w:r>
      <w:smartTag w:uri="urn:schemas-microsoft-com:office:smarttags" w:element="stockticker">
        <w:r w:rsidRPr="00790816">
          <w:rPr>
            <w:sz w:val="22"/>
            <w:szCs w:val="22"/>
          </w:rPr>
          <w:t>DHA</w:t>
        </w:r>
      </w:smartTag>
      <w:r w:rsidRPr="00790816">
        <w:rPr>
          <w:sz w:val="22"/>
          <w:szCs w:val="22"/>
          <w:lang w:val="el-GR"/>
        </w:rPr>
        <w:t xml:space="preserve"> δεν αποτελούν καλά υποστρώματα για τα ένζυμα που είναι υπεύθυνα για τη σύνθεση τριγλυκεριδίων και αναστέλλουν την εστεροποίηση άλλων λιπαρών οξέων.</w:t>
      </w:r>
    </w:p>
    <w:p w:rsidR="00BC1710" w:rsidRPr="00790816" w:rsidRDefault="00BC1710" w:rsidP="00790816">
      <w:pPr>
        <w:rPr>
          <w:sz w:val="22"/>
          <w:szCs w:val="22"/>
          <w:lang w:val="el-GR"/>
        </w:rPr>
      </w:pPr>
    </w:p>
    <w:p w:rsidR="00C95C61" w:rsidRPr="00790816" w:rsidRDefault="00C95C61" w:rsidP="00790816">
      <w:pPr>
        <w:rPr>
          <w:sz w:val="22"/>
          <w:szCs w:val="22"/>
          <w:lang w:val="el-GR"/>
        </w:rPr>
      </w:pPr>
      <w:r w:rsidRPr="00790816">
        <w:rPr>
          <w:sz w:val="22"/>
          <w:szCs w:val="22"/>
          <w:lang w:val="el-GR"/>
        </w:rPr>
        <w:t xml:space="preserve">Η αύξηση της β-οξείδωσης των λιπαρών οξέων, </w:t>
      </w:r>
      <w:r w:rsidR="00B703D1" w:rsidRPr="00790816">
        <w:rPr>
          <w:sz w:val="22"/>
          <w:szCs w:val="22"/>
          <w:lang w:val="el-GR"/>
        </w:rPr>
        <w:t>στα υπεροξυσωμάτια του ήπατος,</w:t>
      </w:r>
      <w:r w:rsidRPr="00790816">
        <w:rPr>
          <w:sz w:val="22"/>
          <w:szCs w:val="22"/>
          <w:lang w:val="el-GR"/>
        </w:rPr>
        <w:t xml:space="preserve">  μπορεί επίσης να συμβάλλει στην πτώση των τριγλυκεριδίων, αφού μειώνονται τα διαθέσιμα λιπαρά οξέα για τη σύνθεση τριγλυκεριδίων. Η αναστολή αυτή της σύνθεσης τριγλυκεριδίων έχει σαν συνέπεια τη μείωση της πολύ χαμηλής πυκνότητας λιποπρωτε</w:t>
      </w:r>
      <w:r w:rsidR="00B703D1" w:rsidRPr="00790816">
        <w:rPr>
          <w:sz w:val="22"/>
          <w:szCs w:val="22"/>
          <w:lang w:val="el-GR"/>
        </w:rPr>
        <w:t>ΐ</w:t>
      </w:r>
      <w:r w:rsidRPr="00790816">
        <w:rPr>
          <w:sz w:val="22"/>
          <w:szCs w:val="22"/>
          <w:lang w:val="el-GR"/>
        </w:rPr>
        <w:t>νης (</w:t>
      </w:r>
      <w:r w:rsidRPr="00790816">
        <w:rPr>
          <w:sz w:val="22"/>
          <w:szCs w:val="22"/>
        </w:rPr>
        <w:t>VLDL</w:t>
      </w:r>
      <w:r w:rsidRPr="00790816">
        <w:rPr>
          <w:sz w:val="22"/>
          <w:szCs w:val="22"/>
          <w:lang w:val="el-GR"/>
        </w:rPr>
        <w:t>).</w:t>
      </w:r>
    </w:p>
    <w:p w:rsidR="00623B35" w:rsidRPr="00790816" w:rsidRDefault="00623B35" w:rsidP="00790816">
      <w:pPr>
        <w:rPr>
          <w:sz w:val="22"/>
          <w:szCs w:val="22"/>
          <w:lang w:val="el-GR"/>
        </w:rPr>
      </w:pPr>
    </w:p>
    <w:p w:rsidR="000B3DAC" w:rsidRPr="00790816" w:rsidRDefault="000B3DAC" w:rsidP="00790816">
      <w:pPr>
        <w:rPr>
          <w:sz w:val="22"/>
          <w:szCs w:val="22"/>
          <w:lang w:val="el-GR"/>
        </w:rPr>
      </w:pPr>
      <w:r w:rsidRPr="00790816">
        <w:rPr>
          <w:sz w:val="22"/>
          <w:szCs w:val="22"/>
          <w:lang w:val="el-GR"/>
        </w:rPr>
        <w:t xml:space="preserve">Σε μερικούς ασθενείς με υπερτριγλυκεριδαιμία, το </w:t>
      </w:r>
      <w:proofErr w:type="spellStart"/>
      <w:r w:rsidRPr="00790816">
        <w:rPr>
          <w:sz w:val="22"/>
          <w:szCs w:val="22"/>
        </w:rPr>
        <w:t>Omacor</w:t>
      </w:r>
      <w:proofErr w:type="spellEnd"/>
      <w:r w:rsidRPr="00790816">
        <w:rPr>
          <w:sz w:val="22"/>
          <w:szCs w:val="22"/>
          <w:vertAlign w:val="superscript"/>
          <w:lang w:val="el-GR"/>
        </w:rPr>
        <w:t xml:space="preserve">® </w:t>
      </w:r>
      <w:r w:rsidRPr="00790816">
        <w:rPr>
          <w:sz w:val="22"/>
          <w:szCs w:val="22"/>
          <w:lang w:val="el-GR"/>
        </w:rPr>
        <w:t xml:space="preserve">αυξάνει την </w:t>
      </w:r>
      <w:smartTag w:uri="urn:schemas-microsoft-com:office:smarttags" w:element="stockticker">
        <w:r w:rsidRPr="00790816">
          <w:rPr>
            <w:sz w:val="22"/>
            <w:szCs w:val="22"/>
          </w:rPr>
          <w:t>LDL</w:t>
        </w:r>
      </w:smartTag>
      <w:r w:rsidRPr="00790816">
        <w:rPr>
          <w:sz w:val="22"/>
          <w:szCs w:val="22"/>
          <w:lang w:val="el-GR"/>
        </w:rPr>
        <w:t xml:space="preserve">-χοληστερόλη.  </w:t>
      </w:r>
      <w:r w:rsidR="000C52E2" w:rsidRPr="00790816">
        <w:rPr>
          <w:sz w:val="22"/>
          <w:szCs w:val="22"/>
          <w:lang w:val="el-GR"/>
        </w:rPr>
        <w:t>Η αύξηση της Η</w:t>
      </w:r>
      <w:r w:rsidR="000C52E2" w:rsidRPr="00790816">
        <w:rPr>
          <w:sz w:val="22"/>
          <w:szCs w:val="22"/>
        </w:rPr>
        <w:t>DL</w:t>
      </w:r>
      <w:r w:rsidR="000C52E2" w:rsidRPr="00790816">
        <w:rPr>
          <w:sz w:val="22"/>
          <w:szCs w:val="22"/>
          <w:lang w:val="el-GR"/>
        </w:rPr>
        <w:t xml:space="preserve">-χοληστερόλης είναι μικρή – σημαντικά μικρότερη εκείνης που παρατηρείται μετά από χορήγηση φιμπρατών – και δεν </w:t>
      </w:r>
      <w:r w:rsidR="00B703D1" w:rsidRPr="00790816">
        <w:rPr>
          <w:sz w:val="22"/>
          <w:szCs w:val="22"/>
          <w:lang w:val="el-GR"/>
        </w:rPr>
        <w:t>είναι σταθερή</w:t>
      </w:r>
      <w:r w:rsidR="000C52E2" w:rsidRPr="00790816">
        <w:rPr>
          <w:sz w:val="22"/>
          <w:szCs w:val="22"/>
          <w:lang w:val="el-GR"/>
        </w:rPr>
        <w:t xml:space="preserve">. </w:t>
      </w:r>
    </w:p>
    <w:p w:rsidR="000B3DAC" w:rsidRPr="00790816" w:rsidRDefault="000B3DAC" w:rsidP="00790816">
      <w:pPr>
        <w:rPr>
          <w:sz w:val="22"/>
          <w:szCs w:val="22"/>
          <w:lang w:val="el-GR"/>
        </w:rPr>
      </w:pPr>
    </w:p>
    <w:p w:rsidR="00B13244" w:rsidRPr="00790816" w:rsidRDefault="00C95C61" w:rsidP="00790816">
      <w:pPr>
        <w:rPr>
          <w:sz w:val="22"/>
          <w:szCs w:val="22"/>
          <w:lang w:val="el-GR"/>
        </w:rPr>
      </w:pPr>
      <w:r w:rsidRPr="00790816">
        <w:rPr>
          <w:sz w:val="22"/>
          <w:szCs w:val="22"/>
          <w:lang w:val="el-GR"/>
        </w:rPr>
        <w:t xml:space="preserve">Η μακροχρόνια υπολιπιδαιμική δράση του </w:t>
      </w:r>
      <w:proofErr w:type="spellStart"/>
      <w:r w:rsidRPr="00790816">
        <w:rPr>
          <w:sz w:val="22"/>
          <w:szCs w:val="22"/>
        </w:rPr>
        <w:t>Omacor</w:t>
      </w:r>
      <w:proofErr w:type="spellEnd"/>
      <w:r w:rsidR="00121243" w:rsidRPr="00790816">
        <w:rPr>
          <w:sz w:val="22"/>
          <w:szCs w:val="22"/>
          <w:vertAlign w:val="superscript"/>
          <w:lang w:val="el-GR"/>
        </w:rPr>
        <w:t>®</w:t>
      </w:r>
      <w:r w:rsidRPr="00790816">
        <w:rPr>
          <w:sz w:val="22"/>
          <w:szCs w:val="22"/>
          <w:vertAlign w:val="superscript"/>
          <w:lang w:val="el-GR"/>
        </w:rPr>
        <w:t xml:space="preserve"> </w:t>
      </w:r>
      <w:r w:rsidRPr="00790816">
        <w:rPr>
          <w:sz w:val="22"/>
          <w:szCs w:val="22"/>
          <w:lang w:val="el-GR"/>
        </w:rPr>
        <w:t xml:space="preserve">(για περισσότερο από ένα χρόνο) δεν είναι γνωστή. </w:t>
      </w:r>
    </w:p>
    <w:p w:rsidR="00A519EE" w:rsidRPr="00790816" w:rsidRDefault="00623B35" w:rsidP="00790816">
      <w:pPr>
        <w:rPr>
          <w:sz w:val="22"/>
          <w:szCs w:val="22"/>
          <w:lang w:val="el-GR"/>
        </w:rPr>
      </w:pPr>
      <w:r w:rsidRPr="00790816">
        <w:rPr>
          <w:sz w:val="22"/>
          <w:szCs w:val="22"/>
          <w:lang w:val="el-GR"/>
        </w:rPr>
        <w:t xml:space="preserve">Κατά τα άλλα </w:t>
      </w:r>
      <w:r w:rsidR="00A519EE" w:rsidRPr="00790816">
        <w:rPr>
          <w:sz w:val="22"/>
          <w:szCs w:val="22"/>
          <w:lang w:val="el-GR"/>
        </w:rPr>
        <w:t xml:space="preserve">δεν </w:t>
      </w:r>
      <w:r w:rsidR="00B703D1" w:rsidRPr="00790816">
        <w:rPr>
          <w:sz w:val="22"/>
          <w:szCs w:val="22"/>
          <w:lang w:val="el-GR"/>
        </w:rPr>
        <w:t xml:space="preserve">υπάρχει ισχυρή ένδειξη </w:t>
      </w:r>
      <w:r w:rsidR="00A519EE" w:rsidRPr="00790816">
        <w:rPr>
          <w:sz w:val="22"/>
          <w:szCs w:val="22"/>
          <w:lang w:val="el-GR"/>
        </w:rPr>
        <w:t xml:space="preserve">ότι </w:t>
      </w:r>
      <w:r w:rsidR="00A47C64" w:rsidRPr="00790816">
        <w:rPr>
          <w:sz w:val="22"/>
          <w:szCs w:val="22"/>
          <w:lang w:val="el-GR"/>
        </w:rPr>
        <w:t xml:space="preserve">η μείωση </w:t>
      </w:r>
      <w:r w:rsidR="00A519EE" w:rsidRPr="00790816">
        <w:rPr>
          <w:sz w:val="22"/>
          <w:szCs w:val="22"/>
          <w:lang w:val="el-GR"/>
        </w:rPr>
        <w:t>των τριγλυκεριδίων ελα</w:t>
      </w:r>
      <w:r w:rsidR="00E62293" w:rsidRPr="00790816">
        <w:rPr>
          <w:sz w:val="22"/>
          <w:szCs w:val="22"/>
          <w:lang w:val="el-GR"/>
        </w:rPr>
        <w:t>τ</w:t>
      </w:r>
      <w:r w:rsidR="00A519EE" w:rsidRPr="00790816">
        <w:rPr>
          <w:sz w:val="22"/>
          <w:szCs w:val="22"/>
          <w:lang w:val="el-GR"/>
        </w:rPr>
        <w:t>τώνει τον κίνδυνο ισχαιμικής καρδιακής νόσου.</w:t>
      </w:r>
    </w:p>
    <w:p w:rsidR="00623B35" w:rsidRPr="00790816" w:rsidRDefault="00623B35" w:rsidP="00790816">
      <w:pPr>
        <w:rPr>
          <w:sz w:val="22"/>
          <w:szCs w:val="22"/>
          <w:lang w:val="el-GR"/>
        </w:rPr>
      </w:pPr>
    </w:p>
    <w:p w:rsidR="00A519EE" w:rsidRPr="00790816" w:rsidRDefault="00A519EE" w:rsidP="00790816">
      <w:pPr>
        <w:rPr>
          <w:sz w:val="22"/>
          <w:szCs w:val="22"/>
          <w:lang w:val="el-GR"/>
        </w:rPr>
      </w:pPr>
      <w:r w:rsidRPr="00790816">
        <w:rPr>
          <w:sz w:val="22"/>
          <w:szCs w:val="22"/>
          <w:lang w:val="el-GR"/>
        </w:rPr>
        <w:t xml:space="preserve">Κατά τη διάρκεια της </w:t>
      </w:r>
      <w:r w:rsidR="007B5519" w:rsidRPr="00790816">
        <w:rPr>
          <w:sz w:val="22"/>
          <w:szCs w:val="22"/>
          <w:lang w:val="el-GR"/>
        </w:rPr>
        <w:t>αγωγής</w:t>
      </w:r>
      <w:r w:rsidRPr="00790816">
        <w:rPr>
          <w:sz w:val="22"/>
          <w:szCs w:val="22"/>
          <w:lang w:val="el-GR"/>
        </w:rPr>
        <w:t xml:space="preserve"> με </w:t>
      </w:r>
      <w:proofErr w:type="spellStart"/>
      <w:r w:rsidR="007B5519" w:rsidRPr="00790816">
        <w:rPr>
          <w:sz w:val="22"/>
          <w:szCs w:val="22"/>
        </w:rPr>
        <w:t>Omacor</w:t>
      </w:r>
      <w:proofErr w:type="spellEnd"/>
      <w:r w:rsidR="00121243" w:rsidRPr="00790816">
        <w:rPr>
          <w:sz w:val="22"/>
          <w:szCs w:val="22"/>
          <w:vertAlign w:val="superscript"/>
          <w:lang w:val="el-GR"/>
        </w:rPr>
        <w:t>®</w:t>
      </w:r>
      <w:r w:rsidR="007B5519" w:rsidRPr="00790816">
        <w:rPr>
          <w:sz w:val="22"/>
          <w:szCs w:val="22"/>
          <w:lang w:val="el-GR"/>
        </w:rPr>
        <w:t xml:space="preserve"> </w:t>
      </w:r>
      <w:r w:rsidRPr="00790816">
        <w:rPr>
          <w:sz w:val="22"/>
          <w:szCs w:val="22"/>
          <w:lang w:val="el-GR"/>
        </w:rPr>
        <w:t>παρα</w:t>
      </w:r>
      <w:r w:rsidR="007B5519" w:rsidRPr="00790816">
        <w:rPr>
          <w:sz w:val="22"/>
          <w:szCs w:val="22"/>
          <w:lang w:val="el-GR"/>
        </w:rPr>
        <w:t>τ</w:t>
      </w:r>
      <w:r w:rsidRPr="00790816">
        <w:rPr>
          <w:sz w:val="22"/>
          <w:szCs w:val="22"/>
          <w:lang w:val="el-GR"/>
        </w:rPr>
        <w:t xml:space="preserve">ηρείται </w:t>
      </w:r>
      <w:r w:rsidR="009D5B72" w:rsidRPr="00790816">
        <w:rPr>
          <w:sz w:val="22"/>
          <w:szCs w:val="22"/>
          <w:lang w:val="el-GR"/>
        </w:rPr>
        <w:t xml:space="preserve">μια πτώση στην παραγωγή θρομβοξάνης Α2 και </w:t>
      </w:r>
      <w:r w:rsidR="003F79A7" w:rsidRPr="00790816">
        <w:rPr>
          <w:sz w:val="22"/>
          <w:szCs w:val="22"/>
          <w:lang w:val="el-GR"/>
        </w:rPr>
        <w:t>μ</w:t>
      </w:r>
      <w:r w:rsidR="009D5B72" w:rsidRPr="00790816">
        <w:rPr>
          <w:sz w:val="22"/>
          <w:szCs w:val="22"/>
          <w:lang w:val="el-GR"/>
        </w:rPr>
        <w:t>ια μικρή αύξηση του χρόνου ροής</w:t>
      </w:r>
      <w:r w:rsidR="007B5519" w:rsidRPr="00790816">
        <w:rPr>
          <w:sz w:val="22"/>
          <w:szCs w:val="22"/>
          <w:lang w:val="el-GR"/>
        </w:rPr>
        <w:t xml:space="preserve">. </w:t>
      </w:r>
      <w:r w:rsidRPr="00790816">
        <w:rPr>
          <w:sz w:val="22"/>
          <w:szCs w:val="22"/>
          <w:lang w:val="el-GR"/>
        </w:rPr>
        <w:t>Δεν έχει παρατηρηθεί σημαντική επίδραση στους άλλους παράγοντες πήξης.</w:t>
      </w:r>
    </w:p>
    <w:p w:rsidR="007B5519" w:rsidRPr="00790816" w:rsidRDefault="007B5519" w:rsidP="00790816">
      <w:pPr>
        <w:rPr>
          <w:sz w:val="22"/>
          <w:szCs w:val="22"/>
          <w:lang w:val="el-GR"/>
        </w:rPr>
      </w:pPr>
    </w:p>
    <w:p w:rsidR="00C95C61" w:rsidRPr="00790816" w:rsidRDefault="00C95C61" w:rsidP="00790816">
      <w:pPr>
        <w:rPr>
          <w:sz w:val="22"/>
          <w:szCs w:val="22"/>
          <w:lang w:val="el-GR"/>
        </w:rPr>
      </w:pPr>
      <w:r w:rsidRPr="00790816">
        <w:rPr>
          <w:sz w:val="22"/>
          <w:szCs w:val="22"/>
          <w:lang w:val="el-GR"/>
        </w:rPr>
        <w:t xml:space="preserve">11324 ασθενείς με πρόσφατο έμφραγμα </w:t>
      </w:r>
      <w:r w:rsidR="009F3358" w:rsidRPr="00790816">
        <w:rPr>
          <w:sz w:val="22"/>
          <w:szCs w:val="22"/>
          <w:lang w:val="el-GR"/>
        </w:rPr>
        <w:t xml:space="preserve">του </w:t>
      </w:r>
      <w:r w:rsidRPr="00790816">
        <w:rPr>
          <w:sz w:val="22"/>
          <w:szCs w:val="22"/>
          <w:lang w:val="el-GR"/>
        </w:rPr>
        <w:t>μυοκαρδίου (&lt; 3 μήνες) υπό προφυλακτική αγωγή και μεσογειακού τύπου δίαιτα, αφού τυχαιοποιήθηκαν πήραν μέρος στη</w:t>
      </w:r>
      <w:r w:rsidR="009F3358" w:rsidRPr="00790816">
        <w:rPr>
          <w:sz w:val="22"/>
          <w:szCs w:val="22"/>
          <w:lang w:val="el-GR"/>
        </w:rPr>
        <w:t>ν</w:t>
      </w:r>
      <w:r w:rsidRPr="00790816">
        <w:rPr>
          <w:sz w:val="22"/>
          <w:szCs w:val="22"/>
          <w:lang w:val="el-GR"/>
        </w:rPr>
        <w:t xml:space="preserve"> μελέτη </w:t>
      </w:r>
      <w:r w:rsidRPr="00790816">
        <w:rPr>
          <w:sz w:val="22"/>
          <w:szCs w:val="22"/>
        </w:rPr>
        <w:t>GISSI</w:t>
      </w:r>
      <w:r w:rsidRPr="00790816">
        <w:rPr>
          <w:sz w:val="22"/>
          <w:szCs w:val="22"/>
          <w:lang w:val="el-GR"/>
        </w:rPr>
        <w:t>-</w:t>
      </w:r>
      <w:proofErr w:type="spellStart"/>
      <w:r w:rsidRPr="00790816">
        <w:rPr>
          <w:sz w:val="22"/>
          <w:szCs w:val="22"/>
        </w:rPr>
        <w:t>Prevenzione</w:t>
      </w:r>
      <w:proofErr w:type="spellEnd"/>
      <w:r w:rsidRPr="00790816">
        <w:rPr>
          <w:sz w:val="22"/>
          <w:szCs w:val="22"/>
          <w:lang w:val="el-GR"/>
        </w:rPr>
        <w:t xml:space="preserve"> όπου τους χορηγήθηκε </w:t>
      </w:r>
      <w:proofErr w:type="spellStart"/>
      <w:r w:rsidRPr="00790816">
        <w:rPr>
          <w:sz w:val="22"/>
          <w:szCs w:val="22"/>
        </w:rPr>
        <w:t>Omacor</w:t>
      </w:r>
      <w:proofErr w:type="spellEnd"/>
      <w:r w:rsidR="00121243" w:rsidRPr="00790816">
        <w:rPr>
          <w:sz w:val="22"/>
          <w:szCs w:val="22"/>
          <w:vertAlign w:val="superscript"/>
          <w:lang w:val="el-GR"/>
        </w:rPr>
        <w:t>®</w:t>
      </w:r>
      <w:r w:rsidRPr="00790816">
        <w:rPr>
          <w:sz w:val="22"/>
          <w:szCs w:val="22"/>
          <w:lang w:val="el-GR"/>
        </w:rPr>
        <w:t xml:space="preserve"> (</w:t>
      </w:r>
      <w:r w:rsidRPr="00790816">
        <w:rPr>
          <w:sz w:val="22"/>
          <w:szCs w:val="22"/>
        </w:rPr>
        <w:t>n</w:t>
      </w:r>
      <w:r w:rsidRPr="00790816">
        <w:rPr>
          <w:sz w:val="22"/>
          <w:szCs w:val="22"/>
          <w:lang w:val="el-GR"/>
        </w:rPr>
        <w:t xml:space="preserve">=2836), </w:t>
      </w:r>
      <w:r w:rsidRPr="00790816">
        <w:rPr>
          <w:sz w:val="22"/>
          <w:szCs w:val="22"/>
        </w:rPr>
        <w:t>Vitamin</w:t>
      </w:r>
      <w:r w:rsidRPr="00790816">
        <w:rPr>
          <w:sz w:val="22"/>
          <w:szCs w:val="22"/>
          <w:lang w:val="el-GR"/>
        </w:rPr>
        <w:t xml:space="preserve"> Ε (</w:t>
      </w:r>
      <w:r w:rsidRPr="00790816">
        <w:rPr>
          <w:sz w:val="22"/>
          <w:szCs w:val="22"/>
        </w:rPr>
        <w:t>n</w:t>
      </w:r>
      <w:r w:rsidRPr="00790816">
        <w:rPr>
          <w:sz w:val="22"/>
          <w:szCs w:val="22"/>
          <w:lang w:val="el-GR"/>
        </w:rPr>
        <w:t xml:space="preserve">=2830), </w:t>
      </w:r>
      <w:proofErr w:type="spellStart"/>
      <w:r w:rsidRPr="00790816">
        <w:rPr>
          <w:sz w:val="22"/>
          <w:szCs w:val="22"/>
        </w:rPr>
        <w:t>Omacor</w:t>
      </w:r>
      <w:proofErr w:type="spellEnd"/>
      <w:r w:rsidR="00121243" w:rsidRPr="00790816">
        <w:rPr>
          <w:sz w:val="22"/>
          <w:szCs w:val="22"/>
          <w:vertAlign w:val="superscript"/>
          <w:lang w:val="el-GR"/>
        </w:rPr>
        <w:t>®</w:t>
      </w:r>
      <w:r w:rsidRPr="00790816">
        <w:rPr>
          <w:sz w:val="22"/>
          <w:szCs w:val="22"/>
          <w:lang w:val="el-GR"/>
        </w:rPr>
        <w:t xml:space="preserve"> + </w:t>
      </w:r>
      <w:r w:rsidRPr="00790816">
        <w:rPr>
          <w:sz w:val="22"/>
          <w:szCs w:val="22"/>
        </w:rPr>
        <w:t>Vitamin</w:t>
      </w:r>
      <w:r w:rsidRPr="00790816">
        <w:rPr>
          <w:sz w:val="22"/>
          <w:szCs w:val="22"/>
          <w:lang w:val="el-GR"/>
        </w:rPr>
        <w:t xml:space="preserve"> Ε (</w:t>
      </w:r>
      <w:r w:rsidRPr="00790816">
        <w:rPr>
          <w:sz w:val="22"/>
          <w:szCs w:val="22"/>
        </w:rPr>
        <w:t>n</w:t>
      </w:r>
      <w:r w:rsidRPr="00790816">
        <w:rPr>
          <w:sz w:val="22"/>
          <w:szCs w:val="22"/>
          <w:lang w:val="el-GR"/>
        </w:rPr>
        <w:t>=2830) ή καθόλου θεραπεία (</w:t>
      </w:r>
      <w:r w:rsidRPr="00790816">
        <w:rPr>
          <w:sz w:val="22"/>
          <w:szCs w:val="22"/>
        </w:rPr>
        <w:t>n</w:t>
      </w:r>
      <w:r w:rsidRPr="00790816">
        <w:rPr>
          <w:sz w:val="22"/>
          <w:szCs w:val="22"/>
          <w:lang w:val="el-GR"/>
        </w:rPr>
        <w:t xml:space="preserve">=2828). </w:t>
      </w:r>
      <w:proofErr w:type="gramStart"/>
      <w:r w:rsidRPr="00790816">
        <w:rPr>
          <w:sz w:val="22"/>
          <w:szCs w:val="22"/>
        </w:rPr>
        <w:t>H</w:t>
      </w:r>
      <w:r w:rsidRPr="00790816">
        <w:rPr>
          <w:sz w:val="22"/>
          <w:szCs w:val="22"/>
          <w:lang w:val="el-GR"/>
        </w:rPr>
        <w:t xml:space="preserve"> </w:t>
      </w:r>
      <w:r w:rsidRPr="00790816">
        <w:rPr>
          <w:sz w:val="22"/>
          <w:szCs w:val="22"/>
        </w:rPr>
        <w:t>GISSI</w:t>
      </w:r>
      <w:r w:rsidRPr="00790816">
        <w:rPr>
          <w:sz w:val="22"/>
          <w:szCs w:val="22"/>
          <w:lang w:val="el-GR"/>
        </w:rPr>
        <w:t>-</w:t>
      </w:r>
      <w:r w:rsidRPr="00790816">
        <w:rPr>
          <w:sz w:val="22"/>
          <w:szCs w:val="22"/>
        </w:rPr>
        <w:t>P</w:t>
      </w:r>
      <w:r w:rsidRPr="00790816">
        <w:rPr>
          <w:sz w:val="22"/>
          <w:szCs w:val="22"/>
          <w:lang w:val="el-GR"/>
        </w:rPr>
        <w:t xml:space="preserve"> ήταν μία πολυκεντρική, τυχαιοποιημένη, ανοι</w:t>
      </w:r>
      <w:r w:rsidR="009F3358" w:rsidRPr="00790816">
        <w:rPr>
          <w:sz w:val="22"/>
          <w:szCs w:val="22"/>
          <w:lang w:val="el-GR"/>
        </w:rPr>
        <w:t>χ</w:t>
      </w:r>
      <w:r w:rsidRPr="00790816">
        <w:rPr>
          <w:sz w:val="22"/>
          <w:szCs w:val="22"/>
          <w:lang w:val="el-GR"/>
        </w:rPr>
        <w:t>τή μελέτη που διεξήχθ</w:t>
      </w:r>
      <w:r w:rsidR="009F3358" w:rsidRPr="00790816">
        <w:rPr>
          <w:sz w:val="22"/>
          <w:szCs w:val="22"/>
          <w:lang w:val="el-GR"/>
        </w:rPr>
        <w:t>η</w:t>
      </w:r>
      <w:r w:rsidRPr="00790816">
        <w:rPr>
          <w:sz w:val="22"/>
          <w:szCs w:val="22"/>
          <w:lang w:val="el-GR"/>
        </w:rPr>
        <w:t xml:space="preserve"> στην Ιταλία</w:t>
      </w:r>
      <w:r w:rsidR="00316668" w:rsidRPr="00790816">
        <w:rPr>
          <w:sz w:val="22"/>
          <w:szCs w:val="22"/>
          <w:lang w:val="el-GR"/>
        </w:rPr>
        <w:t>.</w:t>
      </w:r>
      <w:proofErr w:type="gramEnd"/>
      <w:r w:rsidRPr="00790816">
        <w:rPr>
          <w:sz w:val="22"/>
          <w:szCs w:val="22"/>
          <w:lang w:val="el-GR"/>
        </w:rPr>
        <w:t xml:space="preserve"> </w:t>
      </w:r>
    </w:p>
    <w:p w:rsidR="004A0E63" w:rsidRPr="00790816" w:rsidRDefault="004A0E63" w:rsidP="00790816">
      <w:pPr>
        <w:rPr>
          <w:sz w:val="22"/>
          <w:szCs w:val="22"/>
          <w:lang w:val="el-GR"/>
        </w:rPr>
      </w:pPr>
    </w:p>
    <w:p w:rsidR="00C95C61" w:rsidRPr="00790816" w:rsidRDefault="00C95C61" w:rsidP="00790816">
      <w:pPr>
        <w:rPr>
          <w:sz w:val="22"/>
          <w:szCs w:val="22"/>
          <w:lang w:val="el-GR"/>
        </w:rPr>
      </w:pPr>
      <w:r w:rsidRPr="00790816">
        <w:rPr>
          <w:sz w:val="22"/>
          <w:szCs w:val="22"/>
          <w:lang w:val="el-GR"/>
        </w:rPr>
        <w:lastRenderedPageBreak/>
        <w:t xml:space="preserve">Τα αποτελέσματα που παρατηρήθηκαν σε χρονική διάρκεια μεγαλύτερη των 3,5 χρόνων μετά τη χορήγηση </w:t>
      </w:r>
      <w:proofErr w:type="spellStart"/>
      <w:r w:rsidRPr="00790816">
        <w:rPr>
          <w:sz w:val="22"/>
          <w:szCs w:val="22"/>
        </w:rPr>
        <w:t>Omacor</w:t>
      </w:r>
      <w:proofErr w:type="spellEnd"/>
      <w:r w:rsidR="00121243" w:rsidRPr="00790816">
        <w:rPr>
          <w:sz w:val="22"/>
          <w:szCs w:val="22"/>
          <w:vertAlign w:val="superscript"/>
          <w:lang w:val="el-GR"/>
        </w:rPr>
        <w:t>®</w:t>
      </w:r>
      <w:r w:rsidRPr="00790816">
        <w:rPr>
          <w:sz w:val="22"/>
          <w:szCs w:val="22"/>
          <w:vertAlign w:val="superscript"/>
          <w:lang w:val="el-GR"/>
        </w:rPr>
        <w:t xml:space="preserve"> </w:t>
      </w:r>
      <w:r w:rsidRPr="00790816">
        <w:rPr>
          <w:sz w:val="22"/>
          <w:szCs w:val="22"/>
          <w:lang w:val="el-GR"/>
        </w:rPr>
        <w:t>1</w:t>
      </w:r>
      <w:r w:rsidRPr="00790816">
        <w:rPr>
          <w:sz w:val="22"/>
          <w:szCs w:val="22"/>
        </w:rPr>
        <w:t>g</w:t>
      </w:r>
      <w:r w:rsidRPr="00790816">
        <w:rPr>
          <w:sz w:val="22"/>
          <w:szCs w:val="22"/>
          <w:lang w:val="el-GR"/>
        </w:rPr>
        <w:t xml:space="preserve">/ημέρα, έδειξαν σημαντική μείωση ως προς το συνδυασμένο καταληκτικό σημείο αξιολόγησης που συμπεριλάμβανε θάνατο από κάθε αιτία, μη θανατηφόρο έμφραγμα του μυοκαρδίου και μη θανατηφόρο αγγειακό εγκεφαλικό επεισόδιο (μείωση του σχετικού κινδύνου κατά 15% [2-26] </w:t>
      </w:r>
      <w:r w:rsidRPr="00790816">
        <w:rPr>
          <w:sz w:val="22"/>
          <w:szCs w:val="22"/>
        </w:rPr>
        <w:t>p</w:t>
      </w:r>
      <w:r w:rsidRPr="00790816">
        <w:rPr>
          <w:sz w:val="22"/>
          <w:szCs w:val="22"/>
          <w:lang w:val="el-GR"/>
        </w:rPr>
        <w:t xml:space="preserve">=0,0226 σε ασθενείς στους οποίους χορηγήθηκε μόνο </w:t>
      </w:r>
      <w:proofErr w:type="spellStart"/>
      <w:r w:rsidR="00AE721E" w:rsidRPr="00790816">
        <w:rPr>
          <w:sz w:val="22"/>
          <w:szCs w:val="22"/>
        </w:rPr>
        <w:t>Omacor</w:t>
      </w:r>
      <w:proofErr w:type="spellEnd"/>
      <w:r w:rsidR="00121243" w:rsidRPr="00790816">
        <w:rPr>
          <w:sz w:val="22"/>
          <w:szCs w:val="22"/>
          <w:vertAlign w:val="superscript"/>
          <w:lang w:val="el-GR"/>
        </w:rPr>
        <w:t>®</w:t>
      </w:r>
      <w:r w:rsidRPr="00790816">
        <w:rPr>
          <w:sz w:val="22"/>
          <w:szCs w:val="22"/>
          <w:vertAlign w:val="superscript"/>
          <w:lang w:val="el-GR"/>
        </w:rPr>
        <w:t xml:space="preserve"> </w:t>
      </w:r>
      <w:r w:rsidRPr="00790816">
        <w:rPr>
          <w:sz w:val="22"/>
          <w:szCs w:val="22"/>
          <w:lang w:val="el-GR"/>
        </w:rPr>
        <w:t xml:space="preserve">σε σύγκριση με την ομάδα ελέγχου και κατά 10% [1-18] </w:t>
      </w:r>
      <w:r w:rsidRPr="00790816">
        <w:rPr>
          <w:sz w:val="22"/>
          <w:szCs w:val="22"/>
        </w:rPr>
        <w:t>p</w:t>
      </w:r>
      <w:r w:rsidRPr="00790816">
        <w:rPr>
          <w:sz w:val="22"/>
          <w:szCs w:val="22"/>
          <w:lang w:val="el-GR"/>
        </w:rPr>
        <w:t xml:space="preserve">=0,0482 σε ασθενείς που χορηγήθηκε </w:t>
      </w:r>
      <w:proofErr w:type="spellStart"/>
      <w:r w:rsidR="00AE721E" w:rsidRPr="00790816">
        <w:rPr>
          <w:sz w:val="22"/>
          <w:szCs w:val="22"/>
        </w:rPr>
        <w:t>Omacor</w:t>
      </w:r>
      <w:proofErr w:type="spellEnd"/>
      <w:r w:rsidR="00121243" w:rsidRPr="00790816">
        <w:rPr>
          <w:sz w:val="22"/>
          <w:szCs w:val="22"/>
          <w:vertAlign w:val="superscript"/>
          <w:lang w:val="el-GR"/>
        </w:rPr>
        <w:t>®</w:t>
      </w:r>
      <w:r w:rsidRPr="00790816">
        <w:rPr>
          <w:sz w:val="22"/>
          <w:szCs w:val="22"/>
          <w:vertAlign w:val="superscript"/>
          <w:lang w:val="el-GR"/>
        </w:rPr>
        <w:t xml:space="preserve"> </w:t>
      </w:r>
      <w:r w:rsidRPr="00790816">
        <w:rPr>
          <w:sz w:val="22"/>
          <w:szCs w:val="22"/>
          <w:lang w:val="el-GR"/>
        </w:rPr>
        <w:t xml:space="preserve">με ή χωρίς </w:t>
      </w:r>
      <w:r w:rsidRPr="00790816">
        <w:rPr>
          <w:sz w:val="22"/>
          <w:szCs w:val="22"/>
        </w:rPr>
        <w:t>Vitamin</w:t>
      </w:r>
      <w:r w:rsidRPr="00790816">
        <w:rPr>
          <w:sz w:val="22"/>
          <w:szCs w:val="22"/>
          <w:lang w:val="el-GR"/>
        </w:rPr>
        <w:t xml:space="preserve"> Ε). Παρατηρήθηκε μείωση του δευτερεύοντος καταληκτικού σημείου αξιολόγησης που συμπεριλάμβανε τους καρδιαγγειακούς θανάτους, το μη θανατηφόρο έμφραγμα του  μυοκαρδίου και το μη θανατηφόρο αγγειακό εγκεφαλικό επεισόδιο (μείωση του σχετικού κινδύνου κατά 20% [5-32] </w:t>
      </w:r>
      <w:r w:rsidRPr="00790816">
        <w:rPr>
          <w:sz w:val="22"/>
          <w:szCs w:val="22"/>
        </w:rPr>
        <w:t>p</w:t>
      </w:r>
      <w:r w:rsidRPr="00790816">
        <w:rPr>
          <w:sz w:val="22"/>
          <w:szCs w:val="22"/>
          <w:lang w:val="el-GR"/>
        </w:rPr>
        <w:t xml:space="preserve">=0,0082 σε ασθενείς που χορηγήθηκε μόνο </w:t>
      </w:r>
      <w:proofErr w:type="spellStart"/>
      <w:r w:rsidRPr="00790816">
        <w:rPr>
          <w:sz w:val="22"/>
          <w:szCs w:val="22"/>
        </w:rPr>
        <w:t>Omacor</w:t>
      </w:r>
      <w:proofErr w:type="spellEnd"/>
      <w:r w:rsidRPr="00790816">
        <w:rPr>
          <w:sz w:val="22"/>
          <w:szCs w:val="22"/>
          <w:vertAlign w:val="superscript"/>
          <w:lang w:val="el-GR"/>
        </w:rPr>
        <w:t>®</w:t>
      </w:r>
      <w:r w:rsidRPr="00790816">
        <w:rPr>
          <w:sz w:val="22"/>
          <w:szCs w:val="22"/>
          <w:lang w:val="el-GR"/>
        </w:rPr>
        <w:t xml:space="preserve"> σε σύγκριση με την ομάδα ελέγχου και κατά 11% [1-20] </w:t>
      </w:r>
      <w:r w:rsidRPr="00790816">
        <w:rPr>
          <w:sz w:val="22"/>
          <w:szCs w:val="22"/>
        </w:rPr>
        <w:t>p</w:t>
      </w:r>
      <w:r w:rsidRPr="00790816">
        <w:rPr>
          <w:sz w:val="22"/>
          <w:szCs w:val="22"/>
          <w:lang w:val="el-GR"/>
        </w:rPr>
        <w:t xml:space="preserve">=0,0526 σε ασθενείς που χορηγήθηκε </w:t>
      </w:r>
      <w:proofErr w:type="spellStart"/>
      <w:r w:rsidRPr="00790816">
        <w:rPr>
          <w:sz w:val="22"/>
          <w:szCs w:val="22"/>
        </w:rPr>
        <w:t>Omacor</w:t>
      </w:r>
      <w:proofErr w:type="spellEnd"/>
      <w:r w:rsidRPr="00790816">
        <w:rPr>
          <w:sz w:val="22"/>
          <w:szCs w:val="22"/>
          <w:vertAlign w:val="superscript"/>
          <w:lang w:val="el-GR"/>
        </w:rPr>
        <w:t xml:space="preserve">® </w:t>
      </w:r>
      <w:r w:rsidRPr="00790816">
        <w:rPr>
          <w:sz w:val="22"/>
          <w:szCs w:val="22"/>
          <w:lang w:val="el-GR"/>
        </w:rPr>
        <w:t xml:space="preserve">με ή χωρίς </w:t>
      </w:r>
      <w:r w:rsidRPr="00790816">
        <w:rPr>
          <w:sz w:val="22"/>
          <w:szCs w:val="22"/>
        </w:rPr>
        <w:t>Vitamin</w:t>
      </w:r>
      <w:r w:rsidRPr="00790816">
        <w:rPr>
          <w:sz w:val="22"/>
          <w:szCs w:val="22"/>
          <w:lang w:val="el-GR"/>
        </w:rPr>
        <w:t xml:space="preserve"> Ε). Δευτερογενής ανάλυση μεμονωμένα κάθε κριτηρίου από τα πρωτεύοντα κριτήρια αξιολόγησης, έδειξε σημαντική μείωση των θανάτων από κάθε αιτία και των καρδιαγγειακών θανάτων αλλά δεν έδειξε μείωση των μη θανατηφόρων καρδιαγγειακών επεισοδίων και των θανατηφόρων ή μη αγγειακών εγκεφαλικών επεισοδίων. </w:t>
      </w:r>
    </w:p>
    <w:p w:rsidR="00AA09D0" w:rsidRPr="00790816" w:rsidRDefault="00AA09D0" w:rsidP="00790816">
      <w:pPr>
        <w:rPr>
          <w:sz w:val="22"/>
          <w:szCs w:val="22"/>
          <w:lang w:val="el-GR"/>
        </w:rPr>
      </w:pPr>
    </w:p>
    <w:p w:rsidR="00A519EE" w:rsidRPr="00790816" w:rsidRDefault="00A519EE" w:rsidP="00790816">
      <w:pPr>
        <w:pStyle w:val="a7"/>
        <w:numPr>
          <w:ilvl w:val="1"/>
          <w:numId w:val="17"/>
        </w:numPr>
        <w:ind w:left="567" w:hanging="567"/>
        <w:rPr>
          <w:b/>
          <w:sz w:val="22"/>
          <w:szCs w:val="22"/>
          <w:lang w:val="el-GR"/>
        </w:rPr>
      </w:pPr>
      <w:r w:rsidRPr="00790816">
        <w:rPr>
          <w:b/>
          <w:sz w:val="22"/>
          <w:szCs w:val="22"/>
          <w:lang w:val="el-GR"/>
        </w:rPr>
        <w:t xml:space="preserve">Φαρμακοκινητικές </w:t>
      </w:r>
      <w:r w:rsidR="009459EA" w:rsidRPr="00790816">
        <w:rPr>
          <w:b/>
          <w:sz w:val="22"/>
          <w:szCs w:val="22"/>
          <w:lang w:val="el-GR"/>
        </w:rPr>
        <w:t>ιδιότητες</w:t>
      </w:r>
    </w:p>
    <w:p w:rsidR="00C846A6" w:rsidRPr="00790816" w:rsidRDefault="00C846A6" w:rsidP="00790816">
      <w:pPr>
        <w:rPr>
          <w:sz w:val="22"/>
          <w:szCs w:val="22"/>
          <w:lang w:val="el-GR"/>
        </w:rPr>
      </w:pPr>
    </w:p>
    <w:p w:rsidR="00852C36" w:rsidRPr="00790816" w:rsidRDefault="00A519EE" w:rsidP="00790816">
      <w:pPr>
        <w:rPr>
          <w:sz w:val="22"/>
          <w:szCs w:val="22"/>
          <w:lang w:val="el-GR"/>
        </w:rPr>
      </w:pPr>
      <w:r w:rsidRPr="00790816">
        <w:rPr>
          <w:sz w:val="22"/>
          <w:szCs w:val="22"/>
          <w:lang w:val="el-GR"/>
        </w:rPr>
        <w:t xml:space="preserve">Κατά τη διάρκεια </w:t>
      </w:r>
      <w:r w:rsidR="007137A5" w:rsidRPr="00790816">
        <w:rPr>
          <w:sz w:val="22"/>
          <w:szCs w:val="22"/>
          <w:lang w:val="el-GR"/>
        </w:rPr>
        <w:t xml:space="preserve">της απορρόφησης αλλά </w:t>
      </w:r>
      <w:r w:rsidRPr="00790816">
        <w:rPr>
          <w:sz w:val="22"/>
          <w:szCs w:val="22"/>
          <w:lang w:val="el-GR"/>
        </w:rPr>
        <w:t xml:space="preserve">και μετά </w:t>
      </w:r>
      <w:r w:rsidR="007137A5" w:rsidRPr="00790816">
        <w:rPr>
          <w:sz w:val="22"/>
          <w:szCs w:val="22"/>
          <w:lang w:val="el-GR"/>
        </w:rPr>
        <w:t>από αυτήν</w:t>
      </w:r>
      <w:r w:rsidRPr="00790816">
        <w:rPr>
          <w:sz w:val="22"/>
          <w:szCs w:val="22"/>
          <w:lang w:val="el-GR"/>
        </w:rPr>
        <w:t>, υπάρχουν τρεις</w:t>
      </w:r>
      <w:r w:rsidR="00852C36" w:rsidRPr="00790816">
        <w:rPr>
          <w:sz w:val="22"/>
          <w:szCs w:val="22"/>
          <w:lang w:val="el-GR"/>
        </w:rPr>
        <w:t xml:space="preserve"> </w:t>
      </w:r>
      <w:r w:rsidRPr="00790816">
        <w:rPr>
          <w:sz w:val="22"/>
          <w:szCs w:val="22"/>
          <w:lang w:val="el-GR"/>
        </w:rPr>
        <w:t>βασικές οδοί για το μεταβολισμό των ωμέγα-3 λιπαρών οξέων:</w:t>
      </w:r>
    </w:p>
    <w:p w:rsidR="00AE721E" w:rsidRPr="00790816" w:rsidRDefault="00AE721E" w:rsidP="00790816">
      <w:pPr>
        <w:rPr>
          <w:sz w:val="22"/>
          <w:szCs w:val="22"/>
          <w:lang w:val="el-GR"/>
        </w:rPr>
      </w:pPr>
    </w:p>
    <w:p w:rsidR="00AE721E" w:rsidRPr="00790816" w:rsidRDefault="009F3358" w:rsidP="00790816">
      <w:pPr>
        <w:pStyle w:val="a7"/>
        <w:numPr>
          <w:ilvl w:val="0"/>
          <w:numId w:val="15"/>
        </w:numPr>
        <w:tabs>
          <w:tab w:val="left" w:pos="567"/>
        </w:tabs>
        <w:ind w:left="567" w:hanging="567"/>
        <w:rPr>
          <w:sz w:val="22"/>
          <w:szCs w:val="22"/>
          <w:lang w:val="el-GR"/>
        </w:rPr>
      </w:pPr>
      <w:r w:rsidRPr="00790816">
        <w:rPr>
          <w:sz w:val="22"/>
          <w:szCs w:val="22"/>
          <w:lang w:val="el-GR"/>
        </w:rPr>
        <w:t>Τ</w:t>
      </w:r>
      <w:r w:rsidR="00A519EE" w:rsidRPr="00790816">
        <w:rPr>
          <w:sz w:val="22"/>
          <w:szCs w:val="22"/>
          <w:lang w:val="el-GR"/>
        </w:rPr>
        <w:t xml:space="preserve">α λιπαρά οξέα μεταφέρονται αρχικά στο ήπαρ όπου </w:t>
      </w:r>
      <w:r w:rsidR="0002109B" w:rsidRPr="00790816">
        <w:rPr>
          <w:sz w:val="22"/>
          <w:szCs w:val="22"/>
          <w:lang w:val="el-GR"/>
        </w:rPr>
        <w:t>ενσωματώνονται σε διάφορες κατηγορίες λιποπρωτε</w:t>
      </w:r>
      <w:r w:rsidR="00131364" w:rsidRPr="00790816">
        <w:rPr>
          <w:sz w:val="22"/>
          <w:szCs w:val="22"/>
          <w:lang w:val="el-GR"/>
        </w:rPr>
        <w:t>ϊ</w:t>
      </w:r>
      <w:r w:rsidR="0002109B" w:rsidRPr="00790816">
        <w:rPr>
          <w:sz w:val="22"/>
          <w:szCs w:val="22"/>
          <w:lang w:val="el-GR"/>
        </w:rPr>
        <w:t>νών και στη συνέχεια διοχετεύονται στις περι</w:t>
      </w:r>
      <w:r w:rsidR="00131364" w:rsidRPr="00790816">
        <w:rPr>
          <w:sz w:val="22"/>
          <w:szCs w:val="22"/>
          <w:lang w:val="el-GR"/>
        </w:rPr>
        <w:t>φ</w:t>
      </w:r>
      <w:r w:rsidR="0002109B" w:rsidRPr="00790816">
        <w:rPr>
          <w:sz w:val="22"/>
          <w:szCs w:val="22"/>
          <w:lang w:val="el-GR"/>
        </w:rPr>
        <w:t>ερικές αποθήκες λιπιδίων.</w:t>
      </w:r>
    </w:p>
    <w:p w:rsidR="0002109B" w:rsidRPr="00790816" w:rsidRDefault="009F3358" w:rsidP="00790816">
      <w:pPr>
        <w:pStyle w:val="a7"/>
        <w:numPr>
          <w:ilvl w:val="0"/>
          <w:numId w:val="15"/>
        </w:numPr>
        <w:tabs>
          <w:tab w:val="left" w:pos="567"/>
        </w:tabs>
        <w:ind w:left="567" w:hanging="567"/>
        <w:rPr>
          <w:sz w:val="22"/>
          <w:szCs w:val="22"/>
          <w:lang w:val="el-GR"/>
        </w:rPr>
      </w:pPr>
      <w:r w:rsidRPr="00790816">
        <w:rPr>
          <w:sz w:val="22"/>
          <w:szCs w:val="22"/>
          <w:lang w:val="el-GR"/>
        </w:rPr>
        <w:t>Τ</w:t>
      </w:r>
      <w:r w:rsidR="0002109B" w:rsidRPr="00790816">
        <w:rPr>
          <w:sz w:val="22"/>
          <w:szCs w:val="22"/>
          <w:lang w:val="el-GR"/>
        </w:rPr>
        <w:t>α φωσφολιπίδια των κυτταρικών μεμβρ</w:t>
      </w:r>
      <w:r w:rsidR="00E409D1" w:rsidRPr="00790816">
        <w:rPr>
          <w:sz w:val="22"/>
          <w:szCs w:val="22"/>
          <w:lang w:val="el-GR"/>
        </w:rPr>
        <w:t>α</w:t>
      </w:r>
      <w:r w:rsidR="0002109B" w:rsidRPr="00790816">
        <w:rPr>
          <w:sz w:val="22"/>
          <w:szCs w:val="22"/>
          <w:lang w:val="el-GR"/>
        </w:rPr>
        <w:t>ν</w:t>
      </w:r>
      <w:r w:rsidR="00E409D1" w:rsidRPr="00790816">
        <w:rPr>
          <w:sz w:val="22"/>
          <w:szCs w:val="22"/>
          <w:lang w:val="el-GR"/>
        </w:rPr>
        <w:t>ώ</w:t>
      </w:r>
      <w:r w:rsidR="0002109B" w:rsidRPr="00790816">
        <w:rPr>
          <w:sz w:val="22"/>
          <w:szCs w:val="22"/>
          <w:lang w:val="el-GR"/>
        </w:rPr>
        <w:t xml:space="preserve">ν αντικαθίστανται από </w:t>
      </w:r>
      <w:r w:rsidR="00E409D1" w:rsidRPr="00790816">
        <w:rPr>
          <w:sz w:val="22"/>
          <w:szCs w:val="22"/>
          <w:lang w:val="el-GR"/>
        </w:rPr>
        <w:t>λ</w:t>
      </w:r>
      <w:r w:rsidR="0002109B" w:rsidRPr="00790816">
        <w:rPr>
          <w:sz w:val="22"/>
          <w:szCs w:val="22"/>
          <w:lang w:val="el-GR"/>
        </w:rPr>
        <w:t>ιποπρωτε</w:t>
      </w:r>
      <w:r w:rsidR="00E409D1" w:rsidRPr="00790816">
        <w:rPr>
          <w:sz w:val="22"/>
          <w:szCs w:val="22"/>
          <w:lang w:val="el-GR"/>
        </w:rPr>
        <w:t xml:space="preserve">ϊνικά </w:t>
      </w:r>
      <w:r w:rsidR="0002109B" w:rsidRPr="00790816">
        <w:rPr>
          <w:sz w:val="22"/>
          <w:szCs w:val="22"/>
          <w:lang w:val="el-GR"/>
        </w:rPr>
        <w:t xml:space="preserve">φωσφολιπίδια και τα λιπαρά </w:t>
      </w:r>
      <w:r w:rsidR="00B534FF" w:rsidRPr="00790816">
        <w:rPr>
          <w:sz w:val="22"/>
          <w:szCs w:val="22"/>
          <w:lang w:val="el-GR"/>
        </w:rPr>
        <w:t>ο</w:t>
      </w:r>
      <w:r w:rsidR="0002109B" w:rsidRPr="00790816">
        <w:rPr>
          <w:sz w:val="22"/>
          <w:szCs w:val="22"/>
          <w:lang w:val="el-GR"/>
        </w:rPr>
        <w:t xml:space="preserve">ξέα μπορούν τότε να δράσουν σαν πρόδρομοι </w:t>
      </w:r>
      <w:r w:rsidR="00E409D1" w:rsidRPr="00790816">
        <w:rPr>
          <w:sz w:val="22"/>
          <w:szCs w:val="22"/>
          <w:lang w:val="el-GR"/>
        </w:rPr>
        <w:t xml:space="preserve">διαφόρων </w:t>
      </w:r>
      <w:r w:rsidR="0002109B" w:rsidRPr="00790816">
        <w:rPr>
          <w:sz w:val="22"/>
          <w:szCs w:val="22"/>
          <w:lang w:val="el-GR"/>
        </w:rPr>
        <w:t>εικοσαν</w:t>
      </w:r>
      <w:r w:rsidR="00C95C61" w:rsidRPr="00790816">
        <w:rPr>
          <w:sz w:val="22"/>
          <w:szCs w:val="22"/>
          <w:lang w:val="el-GR"/>
        </w:rPr>
        <w:t>ι</w:t>
      </w:r>
      <w:r w:rsidR="0002109B" w:rsidRPr="00790816">
        <w:rPr>
          <w:sz w:val="22"/>
          <w:szCs w:val="22"/>
          <w:lang w:val="el-GR"/>
        </w:rPr>
        <w:t xml:space="preserve">οειδών. </w:t>
      </w:r>
    </w:p>
    <w:p w:rsidR="0002109B" w:rsidRPr="00790816" w:rsidRDefault="009F3358" w:rsidP="00790816">
      <w:pPr>
        <w:pStyle w:val="a7"/>
        <w:numPr>
          <w:ilvl w:val="0"/>
          <w:numId w:val="15"/>
        </w:numPr>
        <w:tabs>
          <w:tab w:val="left" w:pos="567"/>
        </w:tabs>
        <w:ind w:left="567" w:hanging="567"/>
        <w:rPr>
          <w:sz w:val="22"/>
          <w:szCs w:val="22"/>
          <w:lang w:val="el-GR"/>
        </w:rPr>
      </w:pPr>
      <w:r w:rsidRPr="00790816">
        <w:rPr>
          <w:sz w:val="22"/>
          <w:szCs w:val="22"/>
          <w:lang w:val="el-GR"/>
        </w:rPr>
        <w:t>Η</w:t>
      </w:r>
      <w:r w:rsidR="0002109B" w:rsidRPr="00790816">
        <w:rPr>
          <w:sz w:val="22"/>
          <w:szCs w:val="22"/>
          <w:lang w:val="el-GR"/>
        </w:rPr>
        <w:t xml:space="preserve"> πλειοψηφία τους </w:t>
      </w:r>
      <w:r w:rsidR="007C1B18" w:rsidRPr="00790816">
        <w:rPr>
          <w:sz w:val="22"/>
          <w:szCs w:val="22"/>
          <w:lang w:val="el-GR"/>
        </w:rPr>
        <w:t>οξειδώνεται για να ικανοποιήσει ενεργειακές ανάγκες.</w:t>
      </w:r>
    </w:p>
    <w:p w:rsidR="00044437" w:rsidRPr="00790816" w:rsidRDefault="00044437" w:rsidP="00790816">
      <w:pPr>
        <w:rPr>
          <w:sz w:val="22"/>
          <w:szCs w:val="22"/>
          <w:lang w:val="el-GR"/>
        </w:rPr>
      </w:pPr>
    </w:p>
    <w:p w:rsidR="007C1B18" w:rsidRPr="00790816" w:rsidRDefault="007C1B18" w:rsidP="00790816">
      <w:pPr>
        <w:rPr>
          <w:sz w:val="22"/>
          <w:szCs w:val="22"/>
          <w:lang w:val="el-GR"/>
        </w:rPr>
      </w:pPr>
      <w:r w:rsidRPr="00790816">
        <w:rPr>
          <w:sz w:val="22"/>
          <w:szCs w:val="22"/>
          <w:lang w:val="el-GR"/>
        </w:rPr>
        <w:t>Η συγκέντρωση των ωμέγα</w:t>
      </w:r>
      <w:r w:rsidR="00CC6848" w:rsidRPr="00790816">
        <w:rPr>
          <w:sz w:val="22"/>
          <w:szCs w:val="22"/>
          <w:lang w:val="el-GR"/>
        </w:rPr>
        <w:t>-</w:t>
      </w:r>
      <w:r w:rsidRPr="00790816">
        <w:rPr>
          <w:sz w:val="22"/>
          <w:szCs w:val="22"/>
          <w:lang w:val="el-GR"/>
        </w:rPr>
        <w:t xml:space="preserve">3 λιπαρών οξέων, ΕΡΑ και </w:t>
      </w:r>
      <w:smartTag w:uri="urn:schemas-microsoft-com:office:smarttags" w:element="stockticker">
        <w:r w:rsidRPr="00790816">
          <w:rPr>
            <w:sz w:val="22"/>
            <w:szCs w:val="22"/>
          </w:rPr>
          <w:t>DHA</w:t>
        </w:r>
      </w:smartTag>
      <w:r w:rsidRPr="00790816">
        <w:rPr>
          <w:sz w:val="22"/>
          <w:szCs w:val="22"/>
          <w:lang w:val="el-GR"/>
        </w:rPr>
        <w:t xml:space="preserve">, στα φωσφολιπίδια του πλάσματος αντιστοιχεί στα </w:t>
      </w:r>
      <w:r w:rsidR="00044437" w:rsidRPr="00790816">
        <w:rPr>
          <w:sz w:val="22"/>
          <w:szCs w:val="22"/>
          <w:lang w:val="el-GR"/>
        </w:rPr>
        <w:t xml:space="preserve">ΕΡΑ </w:t>
      </w:r>
      <w:r w:rsidRPr="00790816">
        <w:rPr>
          <w:sz w:val="22"/>
          <w:szCs w:val="22"/>
          <w:lang w:val="el-GR"/>
        </w:rPr>
        <w:t xml:space="preserve">και </w:t>
      </w:r>
      <w:smartTag w:uri="urn:schemas-microsoft-com:office:smarttags" w:element="stockticker">
        <w:r w:rsidRPr="00790816">
          <w:rPr>
            <w:sz w:val="22"/>
            <w:szCs w:val="22"/>
          </w:rPr>
          <w:t>DHA</w:t>
        </w:r>
      </w:smartTag>
      <w:r w:rsidRPr="00790816">
        <w:rPr>
          <w:sz w:val="22"/>
          <w:szCs w:val="22"/>
          <w:lang w:val="el-GR"/>
        </w:rPr>
        <w:t xml:space="preserve"> που ενσωματώθηκαν στις κυτταρικές μεμβράνες.</w:t>
      </w:r>
    </w:p>
    <w:p w:rsidR="00044437" w:rsidRPr="00790816" w:rsidRDefault="00044437" w:rsidP="00790816">
      <w:pPr>
        <w:rPr>
          <w:sz w:val="22"/>
          <w:szCs w:val="22"/>
          <w:lang w:val="el-GR"/>
        </w:rPr>
      </w:pPr>
    </w:p>
    <w:p w:rsidR="007C1B18" w:rsidRPr="00790816" w:rsidRDefault="007C1B18" w:rsidP="00790816">
      <w:pPr>
        <w:rPr>
          <w:sz w:val="22"/>
          <w:szCs w:val="22"/>
          <w:lang w:val="el-GR"/>
        </w:rPr>
      </w:pPr>
      <w:r w:rsidRPr="00790816">
        <w:rPr>
          <w:sz w:val="22"/>
          <w:szCs w:val="22"/>
          <w:lang w:val="el-GR"/>
        </w:rPr>
        <w:t>Φαρμακοκ</w:t>
      </w:r>
      <w:r w:rsidR="00CC6848" w:rsidRPr="00790816">
        <w:rPr>
          <w:sz w:val="22"/>
          <w:szCs w:val="22"/>
          <w:lang w:val="el-GR"/>
        </w:rPr>
        <w:t>ι</w:t>
      </w:r>
      <w:r w:rsidRPr="00790816">
        <w:rPr>
          <w:sz w:val="22"/>
          <w:szCs w:val="22"/>
          <w:lang w:val="el-GR"/>
        </w:rPr>
        <w:t>νητικές μελέτες σε ζ</w:t>
      </w:r>
      <w:r w:rsidR="00044437" w:rsidRPr="00790816">
        <w:rPr>
          <w:sz w:val="22"/>
          <w:szCs w:val="22"/>
          <w:lang w:val="el-GR"/>
        </w:rPr>
        <w:t>ώ</w:t>
      </w:r>
      <w:r w:rsidRPr="00790816">
        <w:rPr>
          <w:sz w:val="22"/>
          <w:szCs w:val="22"/>
          <w:lang w:val="el-GR"/>
        </w:rPr>
        <w:t xml:space="preserve">α </w:t>
      </w:r>
      <w:r w:rsidR="00C95C61" w:rsidRPr="00790816">
        <w:rPr>
          <w:sz w:val="22"/>
          <w:szCs w:val="22"/>
          <w:lang w:val="el-GR"/>
        </w:rPr>
        <w:t>απ</w:t>
      </w:r>
      <w:r w:rsidR="00C53AC7" w:rsidRPr="00790816">
        <w:rPr>
          <w:sz w:val="22"/>
          <w:szCs w:val="22"/>
          <w:lang w:val="el-GR"/>
        </w:rPr>
        <w:t>έδειξαν</w:t>
      </w:r>
      <w:r w:rsidR="00044437" w:rsidRPr="00790816">
        <w:rPr>
          <w:sz w:val="22"/>
          <w:szCs w:val="22"/>
          <w:lang w:val="el-GR"/>
        </w:rPr>
        <w:t xml:space="preserve"> </w:t>
      </w:r>
      <w:r w:rsidRPr="00790816">
        <w:rPr>
          <w:sz w:val="22"/>
          <w:szCs w:val="22"/>
          <w:lang w:val="el-GR"/>
        </w:rPr>
        <w:t>ότι υπάρχει πλήρης υδρόλυση του αιθυλεστ</w:t>
      </w:r>
      <w:r w:rsidR="00044437" w:rsidRPr="00790816">
        <w:rPr>
          <w:sz w:val="22"/>
          <w:szCs w:val="22"/>
          <w:lang w:val="el-GR"/>
        </w:rPr>
        <w:t>έ</w:t>
      </w:r>
      <w:r w:rsidRPr="00790816">
        <w:rPr>
          <w:sz w:val="22"/>
          <w:szCs w:val="22"/>
          <w:lang w:val="el-GR"/>
        </w:rPr>
        <w:t>ρα που συνοδεύεται από ικανοποιητική</w:t>
      </w:r>
      <w:r w:rsidR="00044437" w:rsidRPr="00790816">
        <w:rPr>
          <w:sz w:val="22"/>
          <w:szCs w:val="22"/>
          <w:lang w:val="el-GR"/>
        </w:rPr>
        <w:t xml:space="preserve"> </w:t>
      </w:r>
      <w:r w:rsidRPr="00790816">
        <w:rPr>
          <w:sz w:val="22"/>
          <w:szCs w:val="22"/>
          <w:lang w:val="el-GR"/>
        </w:rPr>
        <w:t>απορρόφηση και ενσωμάτωση των ΕΡ</w:t>
      </w:r>
      <w:r w:rsidR="00044437" w:rsidRPr="00790816">
        <w:rPr>
          <w:sz w:val="22"/>
          <w:szCs w:val="22"/>
          <w:lang w:val="el-GR"/>
        </w:rPr>
        <w:t>Α</w:t>
      </w:r>
      <w:r w:rsidRPr="00790816">
        <w:rPr>
          <w:sz w:val="22"/>
          <w:szCs w:val="22"/>
          <w:lang w:val="el-GR"/>
        </w:rPr>
        <w:t xml:space="preserve"> και </w:t>
      </w:r>
      <w:smartTag w:uri="urn:schemas-microsoft-com:office:smarttags" w:element="stockticker">
        <w:r w:rsidRPr="00790816">
          <w:rPr>
            <w:sz w:val="22"/>
            <w:szCs w:val="22"/>
          </w:rPr>
          <w:t>DHA</w:t>
        </w:r>
      </w:smartTag>
      <w:r w:rsidRPr="00790816">
        <w:rPr>
          <w:sz w:val="22"/>
          <w:szCs w:val="22"/>
          <w:lang w:val="el-GR"/>
        </w:rPr>
        <w:t xml:space="preserve"> στα φωσφολιπίδια του πλάσματος και τους </w:t>
      </w:r>
      <w:r w:rsidR="00044437" w:rsidRPr="00790816">
        <w:rPr>
          <w:sz w:val="22"/>
          <w:szCs w:val="22"/>
          <w:lang w:val="el-GR"/>
        </w:rPr>
        <w:t>εστέρες</w:t>
      </w:r>
      <w:r w:rsidRPr="00790816">
        <w:rPr>
          <w:sz w:val="22"/>
          <w:szCs w:val="22"/>
          <w:lang w:val="el-GR"/>
        </w:rPr>
        <w:t xml:space="preserve"> της χοληστερόλης.</w:t>
      </w:r>
    </w:p>
    <w:p w:rsidR="00044437" w:rsidRPr="00790816" w:rsidRDefault="00044437" w:rsidP="00790816">
      <w:pPr>
        <w:rPr>
          <w:sz w:val="22"/>
          <w:szCs w:val="22"/>
          <w:lang w:val="el-GR"/>
        </w:rPr>
      </w:pPr>
    </w:p>
    <w:p w:rsidR="00044437" w:rsidRPr="00790816" w:rsidRDefault="007C1B18" w:rsidP="00790816">
      <w:pPr>
        <w:pStyle w:val="a7"/>
        <w:numPr>
          <w:ilvl w:val="1"/>
          <w:numId w:val="17"/>
        </w:numPr>
        <w:ind w:left="567" w:hanging="567"/>
        <w:rPr>
          <w:b/>
          <w:sz w:val="22"/>
          <w:szCs w:val="22"/>
          <w:lang w:val="el-GR"/>
        </w:rPr>
      </w:pPr>
      <w:r w:rsidRPr="00790816">
        <w:rPr>
          <w:b/>
          <w:sz w:val="22"/>
          <w:szCs w:val="22"/>
          <w:lang w:val="el-GR"/>
        </w:rPr>
        <w:t xml:space="preserve">Προκλινικά </w:t>
      </w:r>
      <w:r w:rsidR="009459EA" w:rsidRPr="00790816">
        <w:rPr>
          <w:b/>
          <w:noProof/>
          <w:sz w:val="22"/>
          <w:szCs w:val="22"/>
          <w:lang w:val="el-GR"/>
        </w:rPr>
        <w:t>δεδομένα για την ασφάλεια</w:t>
      </w:r>
    </w:p>
    <w:p w:rsidR="00882FA1" w:rsidRPr="00790816" w:rsidRDefault="00882FA1" w:rsidP="00790816">
      <w:pPr>
        <w:rPr>
          <w:b/>
          <w:sz w:val="22"/>
          <w:szCs w:val="22"/>
          <w:lang w:val="el-GR"/>
        </w:rPr>
      </w:pPr>
    </w:p>
    <w:p w:rsidR="00BF54A1" w:rsidRPr="00790816" w:rsidRDefault="00BF54A1" w:rsidP="00790816">
      <w:pPr>
        <w:textAlignment w:val="top"/>
        <w:rPr>
          <w:sz w:val="22"/>
          <w:szCs w:val="22"/>
          <w:lang w:val="el-GR"/>
        </w:rPr>
      </w:pPr>
      <w:r w:rsidRPr="00790816">
        <w:rPr>
          <w:rStyle w:val="hps"/>
          <w:sz w:val="22"/>
          <w:szCs w:val="22"/>
          <w:lang w:val="el-GR"/>
        </w:rPr>
        <w:t>Με βάση τις</w:t>
      </w:r>
      <w:r w:rsidRPr="00790816">
        <w:rPr>
          <w:sz w:val="22"/>
          <w:szCs w:val="22"/>
          <w:lang w:val="el-GR"/>
        </w:rPr>
        <w:t xml:space="preserve"> </w:t>
      </w:r>
      <w:r w:rsidRPr="00790816">
        <w:rPr>
          <w:rStyle w:val="hps"/>
          <w:sz w:val="22"/>
          <w:szCs w:val="22"/>
          <w:lang w:val="el-GR"/>
        </w:rPr>
        <w:t>συμβατικές μελέτες</w:t>
      </w:r>
      <w:r w:rsidRPr="00790816">
        <w:rPr>
          <w:sz w:val="22"/>
          <w:szCs w:val="22"/>
          <w:lang w:val="el-GR"/>
        </w:rPr>
        <w:t xml:space="preserve"> </w:t>
      </w:r>
      <w:r w:rsidRPr="00790816">
        <w:rPr>
          <w:rStyle w:val="hps"/>
          <w:sz w:val="22"/>
          <w:szCs w:val="22"/>
          <w:lang w:val="el-GR"/>
        </w:rPr>
        <w:t>τοξικότητας επαναλαμβανόμενων δόσεων</w:t>
      </w:r>
      <w:r w:rsidRPr="00790816">
        <w:rPr>
          <w:sz w:val="22"/>
          <w:szCs w:val="22"/>
          <w:lang w:val="el-GR"/>
        </w:rPr>
        <w:t xml:space="preserve">, </w:t>
      </w:r>
      <w:r w:rsidRPr="00790816">
        <w:rPr>
          <w:rStyle w:val="hps"/>
          <w:sz w:val="22"/>
          <w:szCs w:val="22"/>
          <w:lang w:val="el-GR"/>
        </w:rPr>
        <w:t>γονοτοξικότητας</w:t>
      </w:r>
      <w:r w:rsidRPr="00790816">
        <w:rPr>
          <w:sz w:val="22"/>
          <w:szCs w:val="22"/>
          <w:lang w:val="el-GR"/>
        </w:rPr>
        <w:t xml:space="preserve">, </w:t>
      </w:r>
      <w:r w:rsidRPr="00790816">
        <w:rPr>
          <w:rStyle w:val="hps"/>
          <w:sz w:val="22"/>
          <w:szCs w:val="22"/>
          <w:lang w:val="el-GR"/>
        </w:rPr>
        <w:t>δυναμικού καρκινογ</w:t>
      </w:r>
      <w:r w:rsidR="006A5E7C" w:rsidRPr="00790816">
        <w:rPr>
          <w:rStyle w:val="hps"/>
          <w:sz w:val="22"/>
          <w:szCs w:val="22"/>
          <w:lang w:val="el-GR"/>
        </w:rPr>
        <w:t>ένεσης και</w:t>
      </w:r>
      <w:r w:rsidRPr="00790816">
        <w:rPr>
          <w:sz w:val="22"/>
          <w:szCs w:val="22"/>
          <w:lang w:val="el-GR"/>
        </w:rPr>
        <w:t xml:space="preserve"> </w:t>
      </w:r>
      <w:r w:rsidRPr="00790816">
        <w:rPr>
          <w:rStyle w:val="hps"/>
          <w:sz w:val="22"/>
          <w:szCs w:val="22"/>
          <w:lang w:val="el-GR"/>
        </w:rPr>
        <w:t>τοξικότητας στην αναπαραγωγική ικανότητα, τα μη κλινικά</w:t>
      </w:r>
      <w:r w:rsidRPr="00790816">
        <w:rPr>
          <w:sz w:val="22"/>
          <w:szCs w:val="22"/>
          <w:lang w:val="el-GR"/>
        </w:rPr>
        <w:t xml:space="preserve"> </w:t>
      </w:r>
      <w:r w:rsidRPr="00790816">
        <w:rPr>
          <w:rStyle w:val="hps"/>
          <w:sz w:val="22"/>
          <w:szCs w:val="22"/>
          <w:lang w:val="el-GR"/>
        </w:rPr>
        <w:t>δεδομένα δεν αποκαλύπτουν</w:t>
      </w:r>
      <w:r w:rsidRPr="00790816">
        <w:rPr>
          <w:sz w:val="22"/>
          <w:szCs w:val="22"/>
          <w:lang w:val="el-GR"/>
        </w:rPr>
        <w:t xml:space="preserve"> </w:t>
      </w:r>
      <w:r w:rsidRPr="00790816">
        <w:rPr>
          <w:rStyle w:val="hps"/>
          <w:sz w:val="22"/>
          <w:szCs w:val="22"/>
          <w:lang w:val="el-GR"/>
        </w:rPr>
        <w:t>ιδιαίτερο κίνδυνο για τον</w:t>
      </w:r>
      <w:r w:rsidRPr="00790816">
        <w:rPr>
          <w:sz w:val="22"/>
          <w:szCs w:val="22"/>
          <w:lang w:val="el-GR"/>
        </w:rPr>
        <w:t xml:space="preserve"> </w:t>
      </w:r>
      <w:r w:rsidRPr="00790816">
        <w:rPr>
          <w:rStyle w:val="hps"/>
          <w:sz w:val="22"/>
          <w:szCs w:val="22"/>
          <w:lang w:val="el-GR"/>
        </w:rPr>
        <w:t>άνθρωπο</w:t>
      </w:r>
      <w:r w:rsidRPr="00790816">
        <w:rPr>
          <w:sz w:val="22"/>
          <w:szCs w:val="22"/>
          <w:lang w:val="el-GR"/>
        </w:rPr>
        <w:t xml:space="preserve">. </w:t>
      </w:r>
      <w:r w:rsidRPr="00790816">
        <w:rPr>
          <w:rStyle w:val="hps"/>
          <w:sz w:val="22"/>
          <w:szCs w:val="22"/>
          <w:lang w:val="el-GR"/>
        </w:rPr>
        <w:t>Επιπλέον,</w:t>
      </w:r>
      <w:r w:rsidRPr="00790816">
        <w:rPr>
          <w:sz w:val="22"/>
          <w:szCs w:val="22"/>
          <w:lang w:val="el-GR"/>
        </w:rPr>
        <w:t xml:space="preserve"> </w:t>
      </w:r>
      <w:r w:rsidR="006A5E7C" w:rsidRPr="00790816">
        <w:rPr>
          <w:rStyle w:val="hps"/>
          <w:sz w:val="22"/>
          <w:szCs w:val="22"/>
          <w:lang w:val="el-GR"/>
        </w:rPr>
        <w:t>τα</w:t>
      </w:r>
      <w:r w:rsidRPr="00790816">
        <w:rPr>
          <w:rStyle w:val="hps"/>
          <w:sz w:val="22"/>
          <w:szCs w:val="22"/>
          <w:lang w:val="el-GR"/>
        </w:rPr>
        <w:t xml:space="preserve"> μη κλινικά</w:t>
      </w:r>
      <w:r w:rsidRPr="00790816">
        <w:rPr>
          <w:sz w:val="22"/>
          <w:szCs w:val="22"/>
          <w:lang w:val="el-GR"/>
        </w:rPr>
        <w:t xml:space="preserve"> </w:t>
      </w:r>
      <w:r w:rsidR="006A5E7C" w:rsidRPr="00790816">
        <w:rPr>
          <w:sz w:val="22"/>
          <w:szCs w:val="22"/>
          <w:lang w:val="el-GR"/>
        </w:rPr>
        <w:t xml:space="preserve">βιβλιογραφικά </w:t>
      </w:r>
      <w:r w:rsidRPr="00790816">
        <w:rPr>
          <w:rStyle w:val="hps"/>
          <w:sz w:val="22"/>
          <w:szCs w:val="22"/>
          <w:lang w:val="el-GR"/>
        </w:rPr>
        <w:t>δεδομένα για</w:t>
      </w:r>
      <w:r w:rsidRPr="00790816">
        <w:rPr>
          <w:sz w:val="22"/>
          <w:szCs w:val="22"/>
          <w:lang w:val="el-GR"/>
        </w:rPr>
        <w:t xml:space="preserve"> </w:t>
      </w:r>
      <w:r w:rsidR="006A5E7C" w:rsidRPr="00790816">
        <w:rPr>
          <w:sz w:val="22"/>
          <w:szCs w:val="22"/>
          <w:lang w:val="el-GR"/>
        </w:rPr>
        <w:t xml:space="preserve">τη </w:t>
      </w:r>
      <w:r w:rsidRPr="00790816">
        <w:rPr>
          <w:rStyle w:val="hps"/>
          <w:sz w:val="22"/>
          <w:szCs w:val="22"/>
          <w:lang w:val="el-GR"/>
        </w:rPr>
        <w:t>φαρμακολογική</w:t>
      </w:r>
      <w:r w:rsidRPr="00790816">
        <w:rPr>
          <w:sz w:val="22"/>
          <w:szCs w:val="22"/>
          <w:lang w:val="el-GR"/>
        </w:rPr>
        <w:t xml:space="preserve"> </w:t>
      </w:r>
      <w:r w:rsidRPr="00790816">
        <w:rPr>
          <w:rStyle w:val="hps"/>
          <w:sz w:val="22"/>
          <w:szCs w:val="22"/>
          <w:lang w:val="el-GR"/>
        </w:rPr>
        <w:t>ασφάλεια</w:t>
      </w:r>
      <w:r w:rsidRPr="00790816">
        <w:rPr>
          <w:sz w:val="22"/>
          <w:szCs w:val="22"/>
          <w:lang w:val="el-GR"/>
        </w:rPr>
        <w:t xml:space="preserve"> </w:t>
      </w:r>
      <w:r w:rsidRPr="00790816">
        <w:rPr>
          <w:rStyle w:val="hps"/>
          <w:sz w:val="22"/>
          <w:szCs w:val="22"/>
          <w:lang w:val="el-GR"/>
        </w:rPr>
        <w:t>δείχν</w:t>
      </w:r>
      <w:r w:rsidR="006A5E7C" w:rsidRPr="00790816">
        <w:rPr>
          <w:rStyle w:val="hps"/>
          <w:sz w:val="22"/>
          <w:szCs w:val="22"/>
          <w:lang w:val="el-GR"/>
        </w:rPr>
        <w:t>ουν</w:t>
      </w:r>
      <w:r w:rsidRPr="00790816">
        <w:rPr>
          <w:rStyle w:val="hps"/>
          <w:sz w:val="22"/>
          <w:szCs w:val="22"/>
          <w:lang w:val="el-GR"/>
        </w:rPr>
        <w:t xml:space="preserve"> ότι</w:t>
      </w:r>
      <w:r w:rsidRPr="00790816">
        <w:rPr>
          <w:sz w:val="22"/>
          <w:szCs w:val="22"/>
          <w:lang w:val="el-GR"/>
        </w:rPr>
        <w:t xml:space="preserve"> </w:t>
      </w:r>
      <w:r w:rsidRPr="00790816">
        <w:rPr>
          <w:rStyle w:val="hps"/>
          <w:sz w:val="22"/>
          <w:szCs w:val="22"/>
          <w:lang w:val="el-GR"/>
        </w:rPr>
        <w:t>δεν υπάρχει</w:t>
      </w:r>
      <w:r w:rsidRPr="00790816">
        <w:rPr>
          <w:sz w:val="22"/>
          <w:szCs w:val="22"/>
          <w:lang w:val="el-GR"/>
        </w:rPr>
        <w:t xml:space="preserve"> </w:t>
      </w:r>
      <w:r w:rsidRPr="00790816">
        <w:rPr>
          <w:rStyle w:val="hps"/>
          <w:sz w:val="22"/>
          <w:szCs w:val="22"/>
          <w:lang w:val="el-GR"/>
        </w:rPr>
        <w:t>κίνδυνος</w:t>
      </w:r>
      <w:r w:rsidRPr="00790816">
        <w:rPr>
          <w:sz w:val="22"/>
          <w:szCs w:val="22"/>
          <w:lang w:val="el-GR"/>
        </w:rPr>
        <w:t xml:space="preserve"> </w:t>
      </w:r>
      <w:r w:rsidRPr="00790816">
        <w:rPr>
          <w:rStyle w:val="hps"/>
          <w:sz w:val="22"/>
          <w:szCs w:val="22"/>
          <w:lang w:val="el-GR"/>
        </w:rPr>
        <w:t>για τους ανθρώπους</w:t>
      </w:r>
      <w:r w:rsidRPr="00790816">
        <w:rPr>
          <w:sz w:val="22"/>
          <w:szCs w:val="22"/>
          <w:lang w:val="el-GR"/>
        </w:rPr>
        <w:t>.</w:t>
      </w:r>
    </w:p>
    <w:p w:rsidR="007C1B18" w:rsidRPr="00790816" w:rsidRDefault="007C1B18" w:rsidP="00790816">
      <w:pPr>
        <w:rPr>
          <w:sz w:val="22"/>
          <w:szCs w:val="22"/>
          <w:lang w:val="el-GR"/>
        </w:rPr>
      </w:pPr>
    </w:p>
    <w:p w:rsidR="000154CF" w:rsidRPr="00790816" w:rsidRDefault="000154CF" w:rsidP="00790816">
      <w:pPr>
        <w:rPr>
          <w:sz w:val="22"/>
          <w:szCs w:val="22"/>
          <w:lang w:val="el-GR"/>
        </w:rPr>
      </w:pPr>
    </w:p>
    <w:p w:rsidR="003B47BD" w:rsidRPr="00790816" w:rsidRDefault="009459EA" w:rsidP="00790816">
      <w:pPr>
        <w:pStyle w:val="a7"/>
        <w:numPr>
          <w:ilvl w:val="0"/>
          <w:numId w:val="17"/>
        </w:numPr>
        <w:ind w:left="567" w:hanging="567"/>
        <w:rPr>
          <w:b/>
          <w:sz w:val="22"/>
          <w:szCs w:val="22"/>
          <w:lang w:val="el-GR"/>
        </w:rPr>
      </w:pPr>
      <w:r w:rsidRPr="00790816">
        <w:rPr>
          <w:b/>
          <w:noProof/>
          <w:sz w:val="22"/>
          <w:szCs w:val="22"/>
          <w:lang w:val="el-GR"/>
        </w:rPr>
        <w:t>ΦΑΡΜΑΚΕΥΤΙΚΕΣ ΠΛΗΡΟΦΟΡΙΕΣ</w:t>
      </w:r>
    </w:p>
    <w:p w:rsidR="00AE721E" w:rsidRPr="00790816" w:rsidRDefault="00AE721E" w:rsidP="00790816">
      <w:pPr>
        <w:ind w:left="567" w:hanging="567"/>
        <w:rPr>
          <w:b/>
          <w:sz w:val="22"/>
          <w:szCs w:val="22"/>
          <w:lang w:val="el-GR"/>
        </w:rPr>
      </w:pPr>
    </w:p>
    <w:p w:rsidR="00F77515" w:rsidRPr="00790816" w:rsidRDefault="00822EC8" w:rsidP="00790816">
      <w:pPr>
        <w:pStyle w:val="a7"/>
        <w:numPr>
          <w:ilvl w:val="1"/>
          <w:numId w:val="17"/>
        </w:numPr>
        <w:ind w:left="567" w:hanging="567"/>
        <w:rPr>
          <w:b/>
          <w:sz w:val="22"/>
          <w:szCs w:val="22"/>
          <w:lang w:val="el-GR"/>
        </w:rPr>
      </w:pPr>
      <w:r w:rsidRPr="00790816">
        <w:rPr>
          <w:b/>
          <w:noProof/>
          <w:szCs w:val="22"/>
          <w:lang w:val="el-GR"/>
        </w:rPr>
        <w:t>Κατάλογος εκδόχων</w:t>
      </w:r>
    </w:p>
    <w:p w:rsidR="001A2DB6" w:rsidRPr="00790816" w:rsidRDefault="001A2DB6" w:rsidP="00790816">
      <w:pPr>
        <w:ind w:left="567" w:hanging="567"/>
        <w:rPr>
          <w:b/>
          <w:sz w:val="22"/>
          <w:szCs w:val="22"/>
          <w:lang w:val="el-GR"/>
        </w:rPr>
      </w:pPr>
    </w:p>
    <w:p w:rsidR="000154CF" w:rsidRPr="00790816" w:rsidRDefault="000154CF" w:rsidP="00790816">
      <w:pPr>
        <w:ind w:left="567" w:hanging="567"/>
        <w:rPr>
          <w:sz w:val="22"/>
          <w:szCs w:val="22"/>
          <w:lang w:val="el-GR"/>
        </w:rPr>
      </w:pPr>
      <w:r w:rsidRPr="00790816">
        <w:rPr>
          <w:sz w:val="22"/>
          <w:szCs w:val="22"/>
          <w:u w:val="single"/>
          <w:lang w:val="el-GR"/>
        </w:rPr>
        <w:t>Π</w:t>
      </w:r>
      <w:r w:rsidR="001C33D8" w:rsidRPr="00790816">
        <w:rPr>
          <w:sz w:val="22"/>
          <w:szCs w:val="22"/>
          <w:u w:val="single"/>
          <w:lang w:val="el-GR"/>
        </w:rPr>
        <w:t>εριεχόμενο</w:t>
      </w:r>
      <w:r w:rsidRPr="00790816">
        <w:rPr>
          <w:sz w:val="22"/>
          <w:szCs w:val="22"/>
          <w:u w:val="single"/>
          <w:lang w:val="el-GR"/>
        </w:rPr>
        <w:t xml:space="preserve"> καψακίου:</w:t>
      </w:r>
      <w:r w:rsidRPr="00790816">
        <w:rPr>
          <w:sz w:val="22"/>
          <w:szCs w:val="22"/>
          <w:lang w:val="el-GR"/>
        </w:rPr>
        <w:t xml:space="preserve"> </w:t>
      </w:r>
    </w:p>
    <w:p w:rsidR="00BC1710" w:rsidRPr="00790816" w:rsidRDefault="00BC1710" w:rsidP="00790816">
      <w:pPr>
        <w:ind w:left="567" w:hanging="567"/>
        <w:rPr>
          <w:sz w:val="22"/>
          <w:szCs w:val="22"/>
          <w:lang w:val="el-GR"/>
        </w:rPr>
      </w:pPr>
    </w:p>
    <w:p w:rsidR="00F77515" w:rsidRPr="00790816" w:rsidRDefault="00BF54A1" w:rsidP="00790816">
      <w:pPr>
        <w:ind w:left="567" w:hanging="567"/>
        <w:rPr>
          <w:b/>
          <w:sz w:val="22"/>
          <w:szCs w:val="22"/>
          <w:lang w:val="el-GR"/>
        </w:rPr>
      </w:pPr>
      <w:proofErr w:type="gramStart"/>
      <w:r w:rsidRPr="00790816">
        <w:rPr>
          <w:sz w:val="22"/>
          <w:szCs w:val="22"/>
        </w:rPr>
        <w:t>alpha</w:t>
      </w:r>
      <w:r w:rsidR="000C52E2" w:rsidRPr="00790816">
        <w:rPr>
          <w:sz w:val="22"/>
          <w:szCs w:val="22"/>
          <w:lang w:val="el-GR"/>
        </w:rPr>
        <w:t>-</w:t>
      </w:r>
      <w:proofErr w:type="spellStart"/>
      <w:r w:rsidR="000C52E2" w:rsidRPr="00790816">
        <w:rPr>
          <w:sz w:val="22"/>
          <w:szCs w:val="22"/>
        </w:rPr>
        <w:t>tocopherol</w:t>
      </w:r>
      <w:proofErr w:type="spellEnd"/>
      <w:proofErr w:type="gramEnd"/>
    </w:p>
    <w:p w:rsidR="000154CF" w:rsidRPr="00790816" w:rsidRDefault="000154CF" w:rsidP="00790816">
      <w:pPr>
        <w:ind w:left="567" w:hanging="567"/>
        <w:rPr>
          <w:sz w:val="22"/>
          <w:szCs w:val="22"/>
          <w:lang w:val="el-GR"/>
        </w:rPr>
      </w:pPr>
    </w:p>
    <w:p w:rsidR="000154CF" w:rsidRPr="00790816" w:rsidRDefault="000154CF" w:rsidP="00790816">
      <w:pPr>
        <w:ind w:left="567" w:hanging="567"/>
        <w:rPr>
          <w:sz w:val="22"/>
          <w:szCs w:val="22"/>
          <w:lang w:val="el-GR"/>
        </w:rPr>
      </w:pPr>
      <w:r w:rsidRPr="00790816">
        <w:rPr>
          <w:sz w:val="22"/>
          <w:szCs w:val="22"/>
          <w:u w:val="single"/>
          <w:lang w:val="el-GR"/>
        </w:rPr>
        <w:t>Κέλυφος καψακίου:</w:t>
      </w:r>
      <w:r w:rsidRPr="00790816">
        <w:rPr>
          <w:sz w:val="22"/>
          <w:szCs w:val="22"/>
          <w:lang w:val="el-GR"/>
        </w:rPr>
        <w:t xml:space="preserve"> </w:t>
      </w:r>
    </w:p>
    <w:p w:rsidR="00BC1710" w:rsidRPr="00790816" w:rsidRDefault="00BC1710" w:rsidP="00790816">
      <w:pPr>
        <w:ind w:left="567" w:hanging="567"/>
        <w:rPr>
          <w:sz w:val="22"/>
          <w:szCs w:val="22"/>
          <w:lang w:val="el-GR"/>
        </w:rPr>
      </w:pPr>
    </w:p>
    <w:p w:rsidR="000154CF" w:rsidRPr="00790816" w:rsidRDefault="008E2EEC" w:rsidP="00790816">
      <w:pPr>
        <w:ind w:left="567" w:hanging="567"/>
        <w:rPr>
          <w:sz w:val="22"/>
          <w:szCs w:val="22"/>
          <w:lang w:val="el-GR"/>
        </w:rPr>
      </w:pPr>
      <w:r w:rsidRPr="00790816">
        <w:rPr>
          <w:sz w:val="22"/>
          <w:szCs w:val="22"/>
          <w:lang w:val="el-GR"/>
        </w:rPr>
        <w:t>ζελατίνη</w:t>
      </w:r>
    </w:p>
    <w:p w:rsidR="000154CF" w:rsidRPr="00790816" w:rsidRDefault="008E2EEC" w:rsidP="00790816">
      <w:pPr>
        <w:ind w:left="567" w:hanging="567"/>
        <w:rPr>
          <w:sz w:val="22"/>
          <w:szCs w:val="22"/>
          <w:lang w:val="el-GR"/>
        </w:rPr>
      </w:pPr>
      <w:r w:rsidRPr="00790816">
        <w:rPr>
          <w:sz w:val="22"/>
          <w:szCs w:val="22"/>
          <w:lang w:val="el-GR"/>
        </w:rPr>
        <w:t>γλυκερόλη</w:t>
      </w:r>
    </w:p>
    <w:p w:rsidR="003B47BD" w:rsidRPr="00790816" w:rsidRDefault="008E2EEC" w:rsidP="00790816">
      <w:pPr>
        <w:ind w:left="567" w:hanging="567"/>
        <w:rPr>
          <w:sz w:val="22"/>
          <w:szCs w:val="22"/>
          <w:lang w:val="el-GR"/>
        </w:rPr>
      </w:pPr>
      <w:r w:rsidRPr="00790816">
        <w:rPr>
          <w:sz w:val="22"/>
          <w:szCs w:val="22"/>
          <w:lang w:val="el-GR"/>
        </w:rPr>
        <w:lastRenderedPageBreak/>
        <w:t xml:space="preserve">ύδωρ </w:t>
      </w:r>
      <w:r w:rsidR="00C95C61" w:rsidRPr="00790816">
        <w:rPr>
          <w:sz w:val="22"/>
          <w:szCs w:val="22"/>
          <w:lang w:val="el-GR"/>
        </w:rPr>
        <w:t>κεκαθαρμένο</w:t>
      </w:r>
    </w:p>
    <w:p w:rsidR="000154CF" w:rsidRPr="00790816" w:rsidRDefault="008E2EEC" w:rsidP="00790816">
      <w:pPr>
        <w:ind w:left="567" w:hanging="567"/>
        <w:rPr>
          <w:b/>
          <w:sz w:val="22"/>
          <w:szCs w:val="22"/>
          <w:lang w:val="el-GR"/>
        </w:rPr>
      </w:pPr>
      <w:r w:rsidRPr="00790816">
        <w:rPr>
          <w:sz w:val="22"/>
          <w:szCs w:val="22"/>
          <w:lang w:val="el-GR"/>
        </w:rPr>
        <w:t xml:space="preserve">τριγλυκερίδια </w:t>
      </w:r>
      <w:r w:rsidR="000154CF" w:rsidRPr="00790816">
        <w:rPr>
          <w:sz w:val="22"/>
          <w:szCs w:val="22"/>
          <w:lang w:val="el-GR"/>
        </w:rPr>
        <w:t xml:space="preserve">μέσου μοριακού βάρους </w:t>
      </w:r>
    </w:p>
    <w:p w:rsidR="003B47BD" w:rsidRPr="00790816" w:rsidRDefault="008E2EEC" w:rsidP="00790816">
      <w:pPr>
        <w:ind w:left="567" w:hanging="567"/>
        <w:rPr>
          <w:sz w:val="22"/>
          <w:szCs w:val="22"/>
          <w:lang w:val="el-GR"/>
        </w:rPr>
      </w:pPr>
      <w:r w:rsidRPr="00790816">
        <w:rPr>
          <w:sz w:val="22"/>
          <w:szCs w:val="22"/>
          <w:lang w:val="el-GR"/>
        </w:rPr>
        <w:t xml:space="preserve">λεκιθίνη </w:t>
      </w:r>
      <w:r w:rsidR="000154CF" w:rsidRPr="00790816">
        <w:rPr>
          <w:sz w:val="22"/>
          <w:szCs w:val="22"/>
          <w:lang w:val="el-GR"/>
        </w:rPr>
        <w:t>(σόγιας)</w:t>
      </w:r>
    </w:p>
    <w:p w:rsidR="000154CF" w:rsidRPr="00790816" w:rsidRDefault="000154CF" w:rsidP="00790816">
      <w:pPr>
        <w:ind w:left="567" w:hanging="567"/>
        <w:rPr>
          <w:sz w:val="22"/>
          <w:szCs w:val="22"/>
          <w:lang w:val="el-GR"/>
        </w:rPr>
      </w:pPr>
    </w:p>
    <w:p w:rsidR="003B47BD" w:rsidRPr="00790816" w:rsidRDefault="003B47BD" w:rsidP="00790816">
      <w:pPr>
        <w:pStyle w:val="a7"/>
        <w:numPr>
          <w:ilvl w:val="1"/>
          <w:numId w:val="17"/>
        </w:numPr>
        <w:ind w:left="567" w:hanging="567"/>
        <w:rPr>
          <w:b/>
          <w:sz w:val="22"/>
          <w:szCs w:val="22"/>
          <w:lang w:val="el-GR"/>
        </w:rPr>
      </w:pPr>
      <w:r w:rsidRPr="00790816">
        <w:rPr>
          <w:b/>
          <w:sz w:val="22"/>
          <w:szCs w:val="22"/>
          <w:lang w:val="el-GR"/>
        </w:rPr>
        <w:t xml:space="preserve">Ασυμβατότητες </w:t>
      </w:r>
    </w:p>
    <w:p w:rsidR="001A2DB6" w:rsidRPr="00790816" w:rsidRDefault="001A2DB6" w:rsidP="00790816">
      <w:pPr>
        <w:ind w:left="567" w:hanging="567"/>
        <w:rPr>
          <w:b/>
          <w:sz w:val="22"/>
          <w:szCs w:val="22"/>
          <w:lang w:val="el-GR"/>
        </w:rPr>
      </w:pPr>
    </w:p>
    <w:p w:rsidR="004E4542" w:rsidRPr="00790816" w:rsidRDefault="003B47BD" w:rsidP="00790816">
      <w:pPr>
        <w:ind w:left="567" w:hanging="567"/>
        <w:rPr>
          <w:sz w:val="22"/>
          <w:szCs w:val="22"/>
          <w:lang w:val="el-GR"/>
        </w:rPr>
      </w:pPr>
      <w:r w:rsidRPr="00790816">
        <w:rPr>
          <w:sz w:val="22"/>
          <w:szCs w:val="22"/>
          <w:lang w:val="el-GR"/>
        </w:rPr>
        <w:t>Δεν εφαρμόζεται</w:t>
      </w:r>
      <w:r w:rsidR="00F77515" w:rsidRPr="00790816">
        <w:rPr>
          <w:sz w:val="22"/>
          <w:szCs w:val="22"/>
          <w:lang w:val="el-GR"/>
        </w:rPr>
        <w:t>.</w:t>
      </w:r>
    </w:p>
    <w:p w:rsidR="003B47BD" w:rsidRPr="00790816" w:rsidRDefault="003B47BD" w:rsidP="00790816">
      <w:pPr>
        <w:ind w:left="567" w:hanging="567"/>
        <w:rPr>
          <w:b/>
          <w:sz w:val="22"/>
          <w:szCs w:val="22"/>
          <w:lang w:val="el-GR"/>
        </w:rPr>
      </w:pPr>
    </w:p>
    <w:p w:rsidR="004E4542" w:rsidRPr="00790816" w:rsidRDefault="003B47BD" w:rsidP="00790816">
      <w:pPr>
        <w:pStyle w:val="a7"/>
        <w:keepNext/>
        <w:numPr>
          <w:ilvl w:val="1"/>
          <w:numId w:val="17"/>
        </w:numPr>
        <w:ind w:left="567" w:hanging="567"/>
        <w:rPr>
          <w:b/>
          <w:sz w:val="22"/>
          <w:szCs w:val="22"/>
          <w:lang w:val="el-GR"/>
        </w:rPr>
      </w:pPr>
      <w:r w:rsidRPr="00790816">
        <w:rPr>
          <w:b/>
          <w:sz w:val="22"/>
          <w:szCs w:val="22"/>
          <w:lang w:val="el-GR"/>
        </w:rPr>
        <w:t>Διάρκεια ζωής</w:t>
      </w:r>
    </w:p>
    <w:p w:rsidR="001A2DB6" w:rsidRPr="00790816" w:rsidRDefault="001A2DB6" w:rsidP="00790816">
      <w:pPr>
        <w:keepNext/>
        <w:ind w:left="567" w:hanging="567"/>
        <w:rPr>
          <w:b/>
          <w:sz w:val="22"/>
          <w:szCs w:val="22"/>
          <w:lang w:val="el-GR"/>
        </w:rPr>
      </w:pPr>
    </w:p>
    <w:p w:rsidR="003B47BD" w:rsidRPr="00790816" w:rsidRDefault="00F77515" w:rsidP="00790816">
      <w:pPr>
        <w:keepNext/>
        <w:ind w:left="567" w:hanging="567"/>
        <w:rPr>
          <w:sz w:val="22"/>
          <w:szCs w:val="22"/>
          <w:lang w:val="el-GR"/>
        </w:rPr>
      </w:pPr>
      <w:r w:rsidRPr="00790816">
        <w:rPr>
          <w:sz w:val="22"/>
          <w:szCs w:val="22"/>
          <w:lang w:val="el-GR"/>
        </w:rPr>
        <w:t>3 χρόνια.</w:t>
      </w:r>
    </w:p>
    <w:p w:rsidR="000E7A39" w:rsidRPr="00790816" w:rsidRDefault="000E7A39" w:rsidP="00790816">
      <w:pPr>
        <w:ind w:left="567" w:hanging="567"/>
        <w:rPr>
          <w:sz w:val="22"/>
          <w:szCs w:val="22"/>
          <w:lang w:val="el-GR"/>
        </w:rPr>
      </w:pPr>
    </w:p>
    <w:p w:rsidR="003B47BD" w:rsidRPr="00790816" w:rsidRDefault="003B47BD" w:rsidP="00790816">
      <w:pPr>
        <w:pStyle w:val="a7"/>
        <w:numPr>
          <w:ilvl w:val="1"/>
          <w:numId w:val="17"/>
        </w:numPr>
        <w:ind w:left="567" w:hanging="567"/>
        <w:rPr>
          <w:b/>
          <w:sz w:val="22"/>
          <w:szCs w:val="22"/>
          <w:lang w:val="el-GR"/>
        </w:rPr>
      </w:pPr>
      <w:r w:rsidRPr="00790816">
        <w:rPr>
          <w:b/>
          <w:sz w:val="22"/>
          <w:szCs w:val="22"/>
          <w:lang w:val="el-GR"/>
        </w:rPr>
        <w:t>Ιδιαίτερες προφυλάξεις κατά τη φύλαξη του προ</w:t>
      </w:r>
      <w:r w:rsidR="002D45DD" w:rsidRPr="00790816">
        <w:rPr>
          <w:b/>
          <w:sz w:val="22"/>
          <w:szCs w:val="22"/>
          <w:lang w:val="el-GR"/>
        </w:rPr>
        <w:t>ϊό</w:t>
      </w:r>
      <w:r w:rsidRPr="00790816">
        <w:rPr>
          <w:b/>
          <w:sz w:val="22"/>
          <w:szCs w:val="22"/>
          <w:lang w:val="el-GR"/>
        </w:rPr>
        <w:t>ντος</w:t>
      </w:r>
    </w:p>
    <w:p w:rsidR="001A2DB6" w:rsidRPr="00790816" w:rsidRDefault="001A2DB6" w:rsidP="00790816">
      <w:pPr>
        <w:ind w:left="567" w:hanging="567"/>
        <w:rPr>
          <w:b/>
          <w:sz w:val="22"/>
          <w:szCs w:val="22"/>
          <w:lang w:val="el-GR"/>
        </w:rPr>
      </w:pPr>
    </w:p>
    <w:p w:rsidR="003B47BD" w:rsidRPr="00790816" w:rsidRDefault="006A5E7C" w:rsidP="00790816">
      <w:pPr>
        <w:ind w:left="567" w:hanging="567"/>
        <w:rPr>
          <w:sz w:val="22"/>
          <w:szCs w:val="22"/>
          <w:lang w:val="el-GR"/>
        </w:rPr>
      </w:pPr>
      <w:r w:rsidRPr="00790816">
        <w:rPr>
          <w:sz w:val="22"/>
          <w:szCs w:val="22"/>
          <w:lang w:val="el-GR"/>
        </w:rPr>
        <w:t>Μ</w:t>
      </w:r>
      <w:r w:rsidR="00ED2100" w:rsidRPr="00790816">
        <w:rPr>
          <w:sz w:val="22"/>
          <w:szCs w:val="22"/>
          <w:lang w:val="el-GR"/>
        </w:rPr>
        <w:t xml:space="preserve">η </w:t>
      </w:r>
      <w:r w:rsidRPr="00790816">
        <w:rPr>
          <w:sz w:val="22"/>
          <w:szCs w:val="22"/>
          <w:lang w:val="el-GR"/>
        </w:rPr>
        <w:t xml:space="preserve">φυλάσσετε </w:t>
      </w:r>
      <w:r w:rsidR="003B47BD" w:rsidRPr="00790816">
        <w:rPr>
          <w:sz w:val="22"/>
          <w:szCs w:val="22"/>
          <w:lang w:val="el-GR"/>
        </w:rPr>
        <w:t xml:space="preserve">σε θερμοκρασία </w:t>
      </w:r>
      <w:r w:rsidRPr="00790816">
        <w:rPr>
          <w:sz w:val="22"/>
          <w:szCs w:val="22"/>
          <w:lang w:val="el-GR"/>
        </w:rPr>
        <w:t xml:space="preserve">μεγαλύτερη </w:t>
      </w:r>
      <w:r w:rsidR="003B47BD" w:rsidRPr="00790816">
        <w:rPr>
          <w:sz w:val="22"/>
          <w:szCs w:val="22"/>
          <w:lang w:val="el-GR"/>
        </w:rPr>
        <w:t>των 25</w:t>
      </w:r>
      <w:r w:rsidR="00080E19" w:rsidRPr="00790816">
        <w:rPr>
          <w:sz w:val="22"/>
          <w:szCs w:val="22"/>
          <w:vertAlign w:val="superscript"/>
          <w:lang w:val="el-GR"/>
        </w:rPr>
        <w:t>ο</w:t>
      </w:r>
      <w:r w:rsidR="003B47BD" w:rsidRPr="00790816">
        <w:rPr>
          <w:sz w:val="22"/>
          <w:szCs w:val="22"/>
        </w:rPr>
        <w:t>C</w:t>
      </w:r>
      <w:r w:rsidR="003B47BD" w:rsidRPr="00790816">
        <w:rPr>
          <w:sz w:val="22"/>
          <w:szCs w:val="22"/>
          <w:lang w:val="el-GR"/>
        </w:rPr>
        <w:t xml:space="preserve">. </w:t>
      </w:r>
      <w:r w:rsidRPr="00790816">
        <w:rPr>
          <w:sz w:val="22"/>
          <w:szCs w:val="22"/>
          <w:lang w:val="el-GR"/>
        </w:rPr>
        <w:t>Μ</w:t>
      </w:r>
      <w:r w:rsidR="000E7A39" w:rsidRPr="00790816">
        <w:rPr>
          <w:sz w:val="22"/>
          <w:szCs w:val="22"/>
          <w:lang w:val="el-GR"/>
        </w:rPr>
        <w:t xml:space="preserve">ην </w:t>
      </w:r>
      <w:r w:rsidRPr="00790816">
        <w:rPr>
          <w:sz w:val="22"/>
          <w:szCs w:val="22"/>
          <w:lang w:val="el-GR"/>
        </w:rPr>
        <w:t>καταψύχετε</w:t>
      </w:r>
      <w:r w:rsidR="00080E19" w:rsidRPr="00790816">
        <w:rPr>
          <w:sz w:val="22"/>
          <w:szCs w:val="22"/>
          <w:lang w:val="el-GR"/>
        </w:rPr>
        <w:t>.</w:t>
      </w:r>
    </w:p>
    <w:p w:rsidR="003B47BD" w:rsidRPr="00790816" w:rsidRDefault="003B47BD" w:rsidP="00790816">
      <w:pPr>
        <w:ind w:left="567" w:hanging="567"/>
        <w:rPr>
          <w:sz w:val="22"/>
          <w:szCs w:val="22"/>
          <w:lang w:val="el-GR"/>
        </w:rPr>
      </w:pPr>
    </w:p>
    <w:p w:rsidR="003B47BD" w:rsidRPr="00790816" w:rsidRDefault="003B47BD" w:rsidP="00790816">
      <w:pPr>
        <w:pStyle w:val="a7"/>
        <w:numPr>
          <w:ilvl w:val="1"/>
          <w:numId w:val="17"/>
        </w:numPr>
        <w:ind w:left="567" w:hanging="567"/>
        <w:rPr>
          <w:b/>
          <w:sz w:val="22"/>
          <w:szCs w:val="22"/>
          <w:lang w:val="el-GR"/>
        </w:rPr>
      </w:pPr>
      <w:r w:rsidRPr="00790816">
        <w:rPr>
          <w:b/>
          <w:sz w:val="22"/>
          <w:szCs w:val="22"/>
          <w:lang w:val="el-GR"/>
        </w:rPr>
        <w:t>Φύση και συστατικά του περιέκτη</w:t>
      </w:r>
    </w:p>
    <w:p w:rsidR="009432F3" w:rsidRPr="00790816" w:rsidRDefault="009432F3" w:rsidP="00790816">
      <w:pPr>
        <w:rPr>
          <w:sz w:val="22"/>
          <w:szCs w:val="22"/>
          <w:lang w:val="el-GR"/>
        </w:rPr>
      </w:pPr>
    </w:p>
    <w:p w:rsidR="001D3C40" w:rsidRPr="00790816" w:rsidRDefault="001D3C40" w:rsidP="00790816">
      <w:pPr>
        <w:tabs>
          <w:tab w:val="left" w:pos="567"/>
        </w:tabs>
        <w:rPr>
          <w:sz w:val="22"/>
          <w:szCs w:val="22"/>
          <w:u w:val="single"/>
          <w:lang w:val="el-GR"/>
        </w:rPr>
      </w:pPr>
      <w:r w:rsidRPr="00790816">
        <w:rPr>
          <w:sz w:val="22"/>
          <w:szCs w:val="22"/>
          <w:u w:val="single"/>
          <w:lang w:val="el-GR"/>
        </w:rPr>
        <w:t>Συσκευασίες που εγκρίθηκ</w:t>
      </w:r>
      <w:r w:rsidR="00DD37D8" w:rsidRPr="00790816">
        <w:rPr>
          <w:sz w:val="22"/>
          <w:szCs w:val="22"/>
          <w:u w:val="single"/>
          <w:lang w:val="el-GR"/>
        </w:rPr>
        <w:t xml:space="preserve">αν κατά την αμοιβαία διαδικασία: </w:t>
      </w:r>
    </w:p>
    <w:p w:rsidR="001D3C40" w:rsidRPr="00790816" w:rsidRDefault="001D3C40" w:rsidP="00790816">
      <w:pPr>
        <w:tabs>
          <w:tab w:val="left" w:pos="567"/>
        </w:tabs>
        <w:ind w:left="567" w:hanging="567"/>
        <w:rPr>
          <w:sz w:val="22"/>
          <w:szCs w:val="22"/>
          <w:lang w:val="el-GR"/>
        </w:rPr>
      </w:pPr>
    </w:p>
    <w:p w:rsidR="001D3C40" w:rsidRPr="00790816" w:rsidRDefault="008E2EEC" w:rsidP="00790816">
      <w:pPr>
        <w:tabs>
          <w:tab w:val="left" w:pos="567"/>
        </w:tabs>
        <w:ind w:left="567" w:hanging="567"/>
        <w:rPr>
          <w:sz w:val="22"/>
          <w:szCs w:val="22"/>
          <w:lang w:val="el-GR"/>
        </w:rPr>
      </w:pPr>
      <w:r w:rsidRPr="00790816">
        <w:rPr>
          <w:sz w:val="22"/>
          <w:szCs w:val="22"/>
          <w:lang w:val="el-GR"/>
        </w:rPr>
        <w:t>Λευκή</w:t>
      </w:r>
      <w:r w:rsidR="007E4B61" w:rsidRPr="00790816">
        <w:rPr>
          <w:sz w:val="22"/>
          <w:szCs w:val="22"/>
          <w:lang w:val="el-GR"/>
        </w:rPr>
        <w:t xml:space="preserve"> </w:t>
      </w:r>
      <w:r w:rsidRPr="00790816">
        <w:rPr>
          <w:sz w:val="22"/>
          <w:szCs w:val="22"/>
          <w:lang w:val="el-GR"/>
        </w:rPr>
        <w:t xml:space="preserve">φιάλη πολυαιθυλενίου υψηλής πυκνότητας </w:t>
      </w:r>
      <w:r w:rsidR="001D3C40" w:rsidRPr="00790816">
        <w:rPr>
          <w:sz w:val="22"/>
          <w:szCs w:val="22"/>
          <w:lang w:val="el-GR"/>
        </w:rPr>
        <w:t>(</w:t>
      </w:r>
      <w:r w:rsidR="001D3C40" w:rsidRPr="00790816">
        <w:rPr>
          <w:sz w:val="22"/>
          <w:szCs w:val="22"/>
        </w:rPr>
        <w:t>HDPE</w:t>
      </w:r>
      <w:r w:rsidR="001D3C40" w:rsidRPr="00790816">
        <w:rPr>
          <w:sz w:val="22"/>
          <w:szCs w:val="22"/>
          <w:lang w:val="el-GR"/>
        </w:rPr>
        <w:t>):</w:t>
      </w:r>
    </w:p>
    <w:p w:rsidR="001D3C40" w:rsidRPr="00790816" w:rsidRDefault="001D3C40" w:rsidP="00790816">
      <w:pPr>
        <w:numPr>
          <w:ilvl w:val="0"/>
          <w:numId w:val="11"/>
        </w:numPr>
        <w:tabs>
          <w:tab w:val="clear" w:pos="924"/>
          <w:tab w:val="left" w:pos="567"/>
        </w:tabs>
        <w:ind w:left="567" w:hanging="567"/>
        <w:rPr>
          <w:sz w:val="22"/>
          <w:szCs w:val="22"/>
          <w:lang w:val="el-GR"/>
        </w:rPr>
      </w:pPr>
      <w:r w:rsidRPr="00790816">
        <w:rPr>
          <w:sz w:val="22"/>
          <w:szCs w:val="22"/>
          <w:lang w:val="el-GR"/>
        </w:rPr>
        <w:t xml:space="preserve">1 </w:t>
      </w:r>
      <w:r w:rsidRPr="00790816">
        <w:rPr>
          <w:sz w:val="22"/>
          <w:szCs w:val="22"/>
        </w:rPr>
        <w:t>x</w:t>
      </w:r>
      <w:r w:rsidRPr="00790816">
        <w:rPr>
          <w:sz w:val="22"/>
          <w:szCs w:val="22"/>
          <w:lang w:val="el-GR"/>
        </w:rPr>
        <w:t xml:space="preserve"> 20 καψάκια </w:t>
      </w:r>
    </w:p>
    <w:p w:rsidR="001D3C40" w:rsidRPr="00790816" w:rsidRDefault="001D3C40" w:rsidP="00790816">
      <w:pPr>
        <w:numPr>
          <w:ilvl w:val="0"/>
          <w:numId w:val="11"/>
        </w:numPr>
        <w:tabs>
          <w:tab w:val="clear" w:pos="924"/>
          <w:tab w:val="left" w:pos="567"/>
        </w:tabs>
        <w:ind w:left="567" w:hanging="567"/>
        <w:rPr>
          <w:sz w:val="22"/>
          <w:szCs w:val="22"/>
          <w:lang w:val="el-GR"/>
        </w:rPr>
      </w:pPr>
      <w:r w:rsidRPr="00790816">
        <w:rPr>
          <w:sz w:val="22"/>
          <w:szCs w:val="22"/>
          <w:lang w:val="el-GR"/>
        </w:rPr>
        <w:t xml:space="preserve">1 </w:t>
      </w:r>
      <w:r w:rsidRPr="00790816">
        <w:rPr>
          <w:sz w:val="22"/>
          <w:szCs w:val="22"/>
        </w:rPr>
        <w:t>x</w:t>
      </w:r>
      <w:r w:rsidRPr="00790816">
        <w:rPr>
          <w:sz w:val="22"/>
          <w:szCs w:val="22"/>
          <w:lang w:val="el-GR"/>
        </w:rPr>
        <w:t xml:space="preserve"> 28 καψάκια </w:t>
      </w:r>
    </w:p>
    <w:p w:rsidR="001D3C40" w:rsidRPr="00790816" w:rsidRDefault="001D3C40" w:rsidP="00790816">
      <w:pPr>
        <w:numPr>
          <w:ilvl w:val="0"/>
          <w:numId w:val="11"/>
        </w:numPr>
        <w:tabs>
          <w:tab w:val="clear" w:pos="924"/>
          <w:tab w:val="left" w:pos="567"/>
        </w:tabs>
        <w:ind w:left="567" w:hanging="567"/>
        <w:rPr>
          <w:sz w:val="22"/>
          <w:szCs w:val="22"/>
          <w:lang w:val="el-GR"/>
        </w:rPr>
      </w:pPr>
      <w:r w:rsidRPr="00790816">
        <w:rPr>
          <w:sz w:val="22"/>
          <w:szCs w:val="22"/>
          <w:lang w:val="el-GR"/>
        </w:rPr>
        <w:t xml:space="preserve">1 </w:t>
      </w:r>
      <w:r w:rsidRPr="00790816">
        <w:rPr>
          <w:sz w:val="22"/>
          <w:szCs w:val="22"/>
        </w:rPr>
        <w:t>x</w:t>
      </w:r>
      <w:r w:rsidRPr="00790816">
        <w:rPr>
          <w:sz w:val="22"/>
          <w:szCs w:val="22"/>
          <w:lang w:val="el-GR"/>
        </w:rPr>
        <w:t xml:space="preserve">  60 καψάκια </w:t>
      </w:r>
    </w:p>
    <w:p w:rsidR="001D3C40" w:rsidRPr="00790816" w:rsidRDefault="001D3C40" w:rsidP="00790816">
      <w:pPr>
        <w:numPr>
          <w:ilvl w:val="0"/>
          <w:numId w:val="11"/>
        </w:numPr>
        <w:tabs>
          <w:tab w:val="clear" w:pos="924"/>
          <w:tab w:val="left" w:pos="567"/>
        </w:tabs>
        <w:ind w:left="567" w:hanging="567"/>
        <w:rPr>
          <w:sz w:val="22"/>
          <w:szCs w:val="22"/>
          <w:lang w:val="el-GR"/>
        </w:rPr>
      </w:pPr>
      <w:r w:rsidRPr="00790816">
        <w:rPr>
          <w:sz w:val="22"/>
          <w:szCs w:val="22"/>
          <w:lang w:val="el-GR"/>
        </w:rPr>
        <w:t xml:space="preserve">1 </w:t>
      </w:r>
      <w:r w:rsidRPr="00790816">
        <w:rPr>
          <w:sz w:val="22"/>
          <w:szCs w:val="22"/>
        </w:rPr>
        <w:t>x</w:t>
      </w:r>
      <w:r w:rsidRPr="00790816">
        <w:rPr>
          <w:sz w:val="22"/>
          <w:szCs w:val="22"/>
          <w:lang w:val="el-GR"/>
        </w:rPr>
        <w:t xml:space="preserve"> 100 καψάκια </w:t>
      </w:r>
    </w:p>
    <w:p w:rsidR="001D3C40" w:rsidRPr="00790816" w:rsidRDefault="001D3C40" w:rsidP="00790816">
      <w:pPr>
        <w:numPr>
          <w:ilvl w:val="0"/>
          <w:numId w:val="11"/>
        </w:numPr>
        <w:tabs>
          <w:tab w:val="clear" w:pos="924"/>
          <w:tab w:val="left" w:pos="567"/>
        </w:tabs>
        <w:ind w:left="567" w:hanging="567"/>
        <w:rPr>
          <w:sz w:val="22"/>
          <w:szCs w:val="22"/>
          <w:lang w:val="el-GR"/>
        </w:rPr>
      </w:pPr>
      <w:r w:rsidRPr="00790816">
        <w:rPr>
          <w:sz w:val="22"/>
          <w:szCs w:val="22"/>
          <w:lang w:val="el-GR"/>
        </w:rPr>
        <w:t xml:space="preserve">10 </w:t>
      </w:r>
      <w:r w:rsidRPr="00790816">
        <w:rPr>
          <w:sz w:val="22"/>
          <w:szCs w:val="22"/>
        </w:rPr>
        <w:t>x</w:t>
      </w:r>
      <w:r w:rsidRPr="00790816">
        <w:rPr>
          <w:sz w:val="22"/>
          <w:szCs w:val="22"/>
          <w:lang w:val="el-GR"/>
        </w:rPr>
        <w:t xml:space="preserve"> 28 καψάκια </w:t>
      </w:r>
    </w:p>
    <w:p w:rsidR="004A0E63" w:rsidRPr="00790816" w:rsidRDefault="004A0E63" w:rsidP="00790816">
      <w:pPr>
        <w:tabs>
          <w:tab w:val="left" w:pos="567"/>
        </w:tabs>
        <w:ind w:left="567" w:hanging="567"/>
        <w:rPr>
          <w:sz w:val="22"/>
          <w:szCs w:val="22"/>
          <w:lang w:val="el-GR"/>
        </w:rPr>
      </w:pPr>
    </w:p>
    <w:p w:rsidR="001D3C40" w:rsidRPr="00790816" w:rsidRDefault="001D3C40" w:rsidP="00790816">
      <w:pPr>
        <w:tabs>
          <w:tab w:val="left" w:pos="567"/>
        </w:tabs>
        <w:ind w:left="567" w:hanging="567"/>
        <w:rPr>
          <w:sz w:val="22"/>
          <w:szCs w:val="22"/>
          <w:lang w:val="el-GR"/>
        </w:rPr>
      </w:pPr>
      <w:r w:rsidRPr="00790816">
        <w:rPr>
          <w:sz w:val="22"/>
          <w:szCs w:val="22"/>
          <w:lang w:val="el-GR"/>
        </w:rPr>
        <w:t>Μπορεί να μην κυκλοφορούν όλες οι συσκευασίες.</w:t>
      </w:r>
    </w:p>
    <w:p w:rsidR="001D3C40" w:rsidRPr="00790816" w:rsidRDefault="001D3C40" w:rsidP="00790816">
      <w:pPr>
        <w:tabs>
          <w:tab w:val="left" w:pos="567"/>
        </w:tabs>
        <w:ind w:left="567" w:hanging="567"/>
        <w:rPr>
          <w:sz w:val="22"/>
          <w:szCs w:val="22"/>
          <w:lang w:val="el-GR"/>
        </w:rPr>
      </w:pPr>
    </w:p>
    <w:p w:rsidR="001D3C40" w:rsidRPr="00790816" w:rsidRDefault="001D3C40" w:rsidP="00790816">
      <w:pPr>
        <w:tabs>
          <w:tab w:val="left" w:pos="567"/>
        </w:tabs>
        <w:rPr>
          <w:sz w:val="22"/>
          <w:szCs w:val="22"/>
          <w:u w:val="single"/>
          <w:lang w:val="el-GR"/>
        </w:rPr>
      </w:pPr>
      <w:r w:rsidRPr="00790816">
        <w:rPr>
          <w:sz w:val="22"/>
          <w:szCs w:val="22"/>
          <w:u w:val="single"/>
          <w:lang w:val="el-GR"/>
        </w:rPr>
        <w:t>Συσκευασί</w:t>
      </w:r>
      <w:r w:rsidR="00DD37D8" w:rsidRPr="00790816">
        <w:rPr>
          <w:sz w:val="22"/>
          <w:szCs w:val="22"/>
          <w:u w:val="single"/>
          <w:lang w:val="el-GR"/>
        </w:rPr>
        <w:t>α</w:t>
      </w:r>
      <w:r w:rsidRPr="00790816">
        <w:rPr>
          <w:sz w:val="22"/>
          <w:szCs w:val="22"/>
          <w:u w:val="single"/>
          <w:lang w:val="el-GR"/>
        </w:rPr>
        <w:t xml:space="preserve"> </w:t>
      </w:r>
      <w:r w:rsidR="001A2DB6" w:rsidRPr="00790816">
        <w:rPr>
          <w:sz w:val="22"/>
          <w:szCs w:val="22"/>
          <w:u w:val="single"/>
          <w:lang w:val="el-GR"/>
        </w:rPr>
        <w:t xml:space="preserve">που </w:t>
      </w:r>
      <w:r w:rsidRPr="00790816">
        <w:rPr>
          <w:sz w:val="22"/>
          <w:szCs w:val="22"/>
          <w:u w:val="single"/>
          <w:lang w:val="el-GR"/>
        </w:rPr>
        <w:t>κυκλοφορ</w:t>
      </w:r>
      <w:r w:rsidR="00DD37D8" w:rsidRPr="00790816">
        <w:rPr>
          <w:sz w:val="22"/>
          <w:szCs w:val="22"/>
          <w:u w:val="single"/>
          <w:lang w:val="el-GR"/>
        </w:rPr>
        <w:t>εί</w:t>
      </w:r>
      <w:r w:rsidRPr="00790816">
        <w:rPr>
          <w:sz w:val="22"/>
          <w:szCs w:val="22"/>
          <w:u w:val="single"/>
          <w:lang w:val="el-GR"/>
        </w:rPr>
        <w:t xml:space="preserve"> στην ελληνική αγορά</w:t>
      </w:r>
      <w:r w:rsidR="00DD37D8" w:rsidRPr="00790816">
        <w:rPr>
          <w:sz w:val="22"/>
          <w:szCs w:val="22"/>
          <w:u w:val="single"/>
          <w:lang w:val="el-GR"/>
        </w:rPr>
        <w:t>:</w:t>
      </w:r>
      <w:r w:rsidRPr="00790816">
        <w:rPr>
          <w:sz w:val="22"/>
          <w:szCs w:val="22"/>
          <w:u w:val="single"/>
          <w:lang w:val="el-GR"/>
        </w:rPr>
        <w:t xml:space="preserve"> </w:t>
      </w:r>
    </w:p>
    <w:p w:rsidR="001D3C40" w:rsidRPr="00790816" w:rsidRDefault="001D3C40" w:rsidP="00790816">
      <w:pPr>
        <w:tabs>
          <w:tab w:val="num" w:pos="567"/>
        </w:tabs>
        <w:ind w:left="567" w:hanging="567"/>
        <w:rPr>
          <w:sz w:val="22"/>
          <w:szCs w:val="22"/>
          <w:lang w:val="el-GR"/>
        </w:rPr>
      </w:pPr>
    </w:p>
    <w:p w:rsidR="001D3C40" w:rsidRPr="00790816" w:rsidRDefault="008E2EEC" w:rsidP="00790816">
      <w:pPr>
        <w:tabs>
          <w:tab w:val="num" w:pos="567"/>
        </w:tabs>
        <w:ind w:left="567" w:hanging="567"/>
        <w:rPr>
          <w:sz w:val="22"/>
          <w:szCs w:val="22"/>
          <w:lang w:val="el-GR"/>
        </w:rPr>
      </w:pPr>
      <w:r w:rsidRPr="00790816">
        <w:rPr>
          <w:sz w:val="22"/>
          <w:szCs w:val="22"/>
          <w:lang w:val="el-GR"/>
        </w:rPr>
        <w:t xml:space="preserve">Λευκή φιάλη πολυαιθυλενίου υψηλής πυκνότητας </w:t>
      </w:r>
      <w:r w:rsidR="001D3C40" w:rsidRPr="00790816">
        <w:rPr>
          <w:sz w:val="22"/>
          <w:szCs w:val="22"/>
          <w:lang w:val="el-GR"/>
        </w:rPr>
        <w:t>(</w:t>
      </w:r>
      <w:r w:rsidR="001D3C40" w:rsidRPr="00790816">
        <w:rPr>
          <w:sz w:val="22"/>
          <w:szCs w:val="22"/>
        </w:rPr>
        <w:t>HDPE</w:t>
      </w:r>
      <w:r w:rsidR="001D3C40" w:rsidRPr="00790816">
        <w:rPr>
          <w:sz w:val="22"/>
          <w:szCs w:val="22"/>
          <w:lang w:val="el-GR"/>
        </w:rPr>
        <w:t>) σε χάρτινο περιέκτη:</w:t>
      </w:r>
    </w:p>
    <w:p w:rsidR="001D3C40" w:rsidRPr="00790816" w:rsidRDefault="001D3C40" w:rsidP="00790816">
      <w:pPr>
        <w:numPr>
          <w:ilvl w:val="0"/>
          <w:numId w:val="12"/>
        </w:numPr>
        <w:tabs>
          <w:tab w:val="clear" w:pos="924"/>
          <w:tab w:val="num" w:pos="567"/>
        </w:tabs>
        <w:ind w:left="567" w:hanging="567"/>
        <w:rPr>
          <w:sz w:val="22"/>
          <w:szCs w:val="22"/>
          <w:lang w:val="el-GR"/>
        </w:rPr>
      </w:pPr>
      <w:r w:rsidRPr="00790816">
        <w:rPr>
          <w:sz w:val="22"/>
          <w:szCs w:val="22"/>
          <w:lang w:val="el-GR"/>
        </w:rPr>
        <w:t xml:space="preserve">1 </w:t>
      </w:r>
      <w:r w:rsidRPr="00790816">
        <w:rPr>
          <w:sz w:val="22"/>
          <w:szCs w:val="22"/>
        </w:rPr>
        <w:t>x</w:t>
      </w:r>
      <w:r w:rsidRPr="00790816">
        <w:rPr>
          <w:sz w:val="22"/>
          <w:szCs w:val="22"/>
          <w:lang w:val="el-GR"/>
        </w:rPr>
        <w:t xml:space="preserve"> 28 καψάκια </w:t>
      </w:r>
    </w:p>
    <w:p w:rsidR="003B47BD" w:rsidRPr="00790816" w:rsidRDefault="003B47BD" w:rsidP="00790816">
      <w:pPr>
        <w:rPr>
          <w:sz w:val="22"/>
          <w:szCs w:val="22"/>
          <w:lang w:val="el-GR"/>
        </w:rPr>
      </w:pPr>
    </w:p>
    <w:p w:rsidR="003B47BD" w:rsidRPr="00790816" w:rsidRDefault="008E2EEC" w:rsidP="00790816">
      <w:pPr>
        <w:pStyle w:val="a7"/>
        <w:numPr>
          <w:ilvl w:val="1"/>
          <w:numId w:val="17"/>
        </w:numPr>
        <w:ind w:left="567" w:hanging="567"/>
        <w:rPr>
          <w:b/>
          <w:sz w:val="22"/>
          <w:szCs w:val="22"/>
          <w:lang w:val="el-GR"/>
        </w:rPr>
      </w:pPr>
      <w:r w:rsidRPr="00790816">
        <w:rPr>
          <w:b/>
          <w:noProof/>
          <w:sz w:val="22"/>
          <w:szCs w:val="22"/>
          <w:lang w:val="el-GR"/>
        </w:rPr>
        <w:t>Ιδιαίτερες προφυλάξεις απόρριψης και άλλος χειρισμός</w:t>
      </w:r>
    </w:p>
    <w:p w:rsidR="000E7A39" w:rsidRPr="00790816" w:rsidRDefault="000E7A39" w:rsidP="00790816">
      <w:pPr>
        <w:rPr>
          <w:b/>
          <w:sz w:val="22"/>
          <w:szCs w:val="22"/>
          <w:lang w:val="el-GR"/>
        </w:rPr>
      </w:pPr>
    </w:p>
    <w:p w:rsidR="003B47BD" w:rsidRPr="00790816" w:rsidRDefault="008E2EEC" w:rsidP="00790816">
      <w:pPr>
        <w:rPr>
          <w:sz w:val="22"/>
          <w:szCs w:val="22"/>
          <w:lang w:val="el-GR"/>
        </w:rPr>
      </w:pPr>
      <w:r w:rsidRPr="00790816">
        <w:rPr>
          <w:noProof/>
          <w:sz w:val="22"/>
          <w:szCs w:val="22"/>
          <w:lang w:val="el-GR"/>
        </w:rPr>
        <w:t>Κάθε αχρησιμοποίητο φαρμακευτικό προϊόν ή υπόλειμμα πρέπει να απορρίπτεται σύμφωνα με τις κατά τόπους ισχύουσες σχετικές διατάξεις</w:t>
      </w:r>
      <w:r w:rsidR="000E7A39" w:rsidRPr="00790816">
        <w:rPr>
          <w:sz w:val="22"/>
          <w:szCs w:val="22"/>
          <w:lang w:val="el-GR"/>
        </w:rPr>
        <w:t>.</w:t>
      </w:r>
    </w:p>
    <w:p w:rsidR="000E7A39" w:rsidRPr="00790816" w:rsidRDefault="000E7A39" w:rsidP="00790816">
      <w:pPr>
        <w:rPr>
          <w:sz w:val="22"/>
          <w:szCs w:val="22"/>
          <w:lang w:val="el-GR"/>
        </w:rPr>
      </w:pPr>
    </w:p>
    <w:p w:rsidR="007E4B61" w:rsidRPr="00790816" w:rsidRDefault="007E4B61" w:rsidP="00790816">
      <w:pPr>
        <w:rPr>
          <w:sz w:val="22"/>
          <w:szCs w:val="22"/>
          <w:lang w:val="el-GR"/>
        </w:rPr>
      </w:pPr>
    </w:p>
    <w:p w:rsidR="003B47BD" w:rsidRPr="00790816" w:rsidRDefault="007E09E4" w:rsidP="00790816">
      <w:pPr>
        <w:pStyle w:val="a7"/>
        <w:numPr>
          <w:ilvl w:val="0"/>
          <w:numId w:val="17"/>
        </w:numPr>
        <w:tabs>
          <w:tab w:val="left" w:pos="567"/>
        </w:tabs>
        <w:ind w:left="567" w:hanging="567"/>
        <w:rPr>
          <w:b/>
          <w:sz w:val="22"/>
          <w:szCs w:val="22"/>
          <w:lang w:val="el-GR"/>
        </w:rPr>
      </w:pPr>
      <w:r w:rsidRPr="00790816">
        <w:rPr>
          <w:b/>
          <w:sz w:val="22"/>
          <w:szCs w:val="22"/>
          <w:lang w:val="el-GR"/>
        </w:rPr>
        <w:t>ΚΑΤΟΧΟΣ ΤΗΣ ΑΔΕΙΑΣ ΚΥΚΛΟΦΟΡΙΑΣ</w:t>
      </w:r>
    </w:p>
    <w:p w:rsidR="009432F3" w:rsidRPr="00790816" w:rsidRDefault="009432F3" w:rsidP="00790816">
      <w:pPr>
        <w:ind w:left="567" w:hanging="567"/>
        <w:rPr>
          <w:sz w:val="22"/>
          <w:szCs w:val="22"/>
          <w:lang w:val="en-GB"/>
        </w:rPr>
      </w:pPr>
    </w:p>
    <w:p w:rsidR="009432F3" w:rsidRPr="00790816" w:rsidRDefault="00DD37D8" w:rsidP="00790816">
      <w:pPr>
        <w:ind w:left="567" w:hanging="567"/>
        <w:rPr>
          <w:sz w:val="22"/>
          <w:szCs w:val="22"/>
          <w:lang w:val="el-GR"/>
        </w:rPr>
      </w:pPr>
      <w:r w:rsidRPr="00790816">
        <w:rPr>
          <w:caps/>
          <w:sz w:val="22"/>
          <w:szCs w:val="22"/>
          <w:lang w:val="el-GR"/>
        </w:rPr>
        <w:t>ΑΒΒΟΤΤ</w:t>
      </w:r>
      <w:r w:rsidRPr="007E064C">
        <w:rPr>
          <w:caps/>
          <w:sz w:val="22"/>
          <w:szCs w:val="22"/>
          <w:lang w:val="en-GB"/>
        </w:rPr>
        <w:t xml:space="preserve"> </w:t>
      </w:r>
      <w:r w:rsidRPr="00790816">
        <w:rPr>
          <w:caps/>
          <w:sz w:val="22"/>
          <w:szCs w:val="22"/>
        </w:rPr>
        <w:t>LABORATORIES</w:t>
      </w:r>
      <w:r w:rsidRPr="007E064C">
        <w:rPr>
          <w:caps/>
          <w:sz w:val="22"/>
          <w:szCs w:val="22"/>
          <w:lang w:val="en-GB"/>
        </w:rPr>
        <w:t xml:space="preserve"> (</w:t>
      </w:r>
      <w:r w:rsidRPr="00790816">
        <w:rPr>
          <w:caps/>
          <w:sz w:val="22"/>
          <w:szCs w:val="22"/>
          <w:lang w:val="el-GR"/>
        </w:rPr>
        <w:t>ΕΛΛΑΣ</w:t>
      </w:r>
      <w:r w:rsidRPr="007E064C">
        <w:rPr>
          <w:caps/>
          <w:sz w:val="22"/>
          <w:szCs w:val="22"/>
          <w:lang w:val="en-GB"/>
        </w:rPr>
        <w:t xml:space="preserve">) </w:t>
      </w:r>
      <w:r w:rsidRPr="00790816">
        <w:rPr>
          <w:caps/>
          <w:sz w:val="22"/>
          <w:szCs w:val="22"/>
          <w:lang w:val="el-GR"/>
        </w:rPr>
        <w:t>Α</w:t>
      </w:r>
      <w:r w:rsidRPr="007E064C">
        <w:rPr>
          <w:caps/>
          <w:sz w:val="22"/>
          <w:szCs w:val="22"/>
          <w:lang w:val="en-GB"/>
        </w:rPr>
        <w:t>.</w:t>
      </w:r>
      <w:r w:rsidRPr="00790816">
        <w:rPr>
          <w:caps/>
          <w:sz w:val="22"/>
          <w:szCs w:val="22"/>
          <w:lang w:val="el-GR"/>
        </w:rPr>
        <w:t>Β</w:t>
      </w:r>
      <w:r w:rsidRPr="007E064C">
        <w:rPr>
          <w:caps/>
          <w:sz w:val="22"/>
          <w:szCs w:val="22"/>
          <w:lang w:val="en-GB"/>
        </w:rPr>
        <w:t>.</w:t>
      </w:r>
      <w:r w:rsidRPr="00790816">
        <w:rPr>
          <w:caps/>
          <w:sz w:val="22"/>
          <w:szCs w:val="22"/>
          <w:lang w:val="el-GR"/>
        </w:rPr>
        <w:t>Ε</w:t>
      </w:r>
      <w:r w:rsidRPr="007E064C">
        <w:rPr>
          <w:caps/>
          <w:sz w:val="22"/>
          <w:szCs w:val="22"/>
          <w:lang w:val="en-GB"/>
        </w:rPr>
        <w:t>.</w:t>
      </w:r>
      <w:r w:rsidRPr="00790816">
        <w:rPr>
          <w:caps/>
          <w:sz w:val="22"/>
          <w:szCs w:val="22"/>
          <w:lang w:val="el-GR"/>
        </w:rPr>
        <w:t>Ε</w:t>
      </w:r>
      <w:r w:rsidRPr="007E064C">
        <w:rPr>
          <w:caps/>
          <w:sz w:val="22"/>
          <w:szCs w:val="22"/>
          <w:lang w:val="en-GB"/>
        </w:rPr>
        <w:t>.</w:t>
      </w:r>
      <w:r w:rsidRPr="007E064C">
        <w:rPr>
          <w:sz w:val="22"/>
          <w:szCs w:val="22"/>
          <w:lang w:val="en-GB"/>
        </w:rPr>
        <w:t xml:space="preserve">, </w:t>
      </w:r>
      <w:r w:rsidRPr="00790816">
        <w:rPr>
          <w:sz w:val="22"/>
          <w:szCs w:val="22"/>
          <w:lang w:val="el-GR"/>
        </w:rPr>
        <w:t>Λεωφ</w:t>
      </w:r>
      <w:r w:rsidRPr="007E064C">
        <w:rPr>
          <w:sz w:val="22"/>
          <w:szCs w:val="22"/>
          <w:lang w:val="en-GB"/>
        </w:rPr>
        <w:t xml:space="preserve">. </w:t>
      </w:r>
      <w:r w:rsidRPr="00790816">
        <w:rPr>
          <w:sz w:val="22"/>
          <w:szCs w:val="22"/>
          <w:lang w:val="el-GR"/>
        </w:rPr>
        <w:t>Βουλιαγμένης 512, 17456 Άλιμος, Αθήνα.</w:t>
      </w:r>
    </w:p>
    <w:p w:rsidR="00DD37D8" w:rsidRPr="00790816" w:rsidRDefault="00DD37D8" w:rsidP="00790816">
      <w:pPr>
        <w:ind w:left="567" w:hanging="567"/>
        <w:rPr>
          <w:b/>
          <w:sz w:val="22"/>
          <w:szCs w:val="22"/>
          <w:lang w:val="el-GR"/>
        </w:rPr>
      </w:pPr>
    </w:p>
    <w:p w:rsidR="007E4B61" w:rsidRPr="00790816" w:rsidRDefault="007E4B61" w:rsidP="00790816">
      <w:pPr>
        <w:ind w:left="567" w:hanging="567"/>
        <w:rPr>
          <w:b/>
          <w:sz w:val="22"/>
          <w:szCs w:val="22"/>
          <w:lang w:val="el-GR"/>
        </w:rPr>
      </w:pPr>
    </w:p>
    <w:p w:rsidR="00766954" w:rsidRPr="00790816" w:rsidRDefault="00766954" w:rsidP="00790816">
      <w:pPr>
        <w:pStyle w:val="a7"/>
        <w:numPr>
          <w:ilvl w:val="0"/>
          <w:numId w:val="17"/>
        </w:numPr>
        <w:ind w:left="567" w:hanging="567"/>
        <w:rPr>
          <w:b/>
          <w:sz w:val="22"/>
          <w:szCs w:val="22"/>
          <w:lang w:val="el-GR"/>
        </w:rPr>
      </w:pPr>
      <w:r w:rsidRPr="00790816">
        <w:rPr>
          <w:b/>
          <w:sz w:val="22"/>
          <w:szCs w:val="22"/>
          <w:lang w:val="el-GR"/>
        </w:rPr>
        <w:t>ΑΡΙΘΜΟΣ</w:t>
      </w:r>
      <w:r w:rsidR="00822EC8" w:rsidRPr="00790816">
        <w:rPr>
          <w:b/>
          <w:sz w:val="22"/>
          <w:szCs w:val="22"/>
          <w:lang w:val="el-GR"/>
        </w:rPr>
        <w:t>(ΟΙ)</w:t>
      </w:r>
      <w:r w:rsidRPr="00790816">
        <w:rPr>
          <w:b/>
          <w:sz w:val="22"/>
          <w:szCs w:val="22"/>
          <w:lang w:val="el-GR"/>
        </w:rPr>
        <w:t xml:space="preserve"> ΑΔΕΙΑΣ ΚΥΚΛΟΦΟΡΙΑΣ</w:t>
      </w:r>
    </w:p>
    <w:p w:rsidR="00002605" w:rsidRPr="00790816" w:rsidRDefault="00002605" w:rsidP="00790816">
      <w:pPr>
        <w:ind w:left="567" w:hanging="567"/>
        <w:rPr>
          <w:sz w:val="22"/>
          <w:szCs w:val="22"/>
          <w:lang w:val="el-GR"/>
        </w:rPr>
      </w:pPr>
    </w:p>
    <w:p w:rsidR="00C95C61" w:rsidRPr="00790816" w:rsidRDefault="00651B31" w:rsidP="00790816">
      <w:pPr>
        <w:ind w:left="567" w:hanging="567"/>
        <w:rPr>
          <w:b/>
          <w:strike/>
          <w:sz w:val="22"/>
          <w:szCs w:val="22"/>
          <w:u w:val="single"/>
          <w:lang w:val="el-GR"/>
        </w:rPr>
      </w:pPr>
      <w:r w:rsidRPr="00790816">
        <w:rPr>
          <w:sz w:val="22"/>
          <w:szCs w:val="22"/>
        </w:rPr>
        <w:t xml:space="preserve">3196/13-1-2009 </w:t>
      </w:r>
    </w:p>
    <w:p w:rsidR="00766954" w:rsidRPr="00790816" w:rsidRDefault="00766954" w:rsidP="00790816">
      <w:pPr>
        <w:ind w:left="567" w:hanging="567"/>
        <w:rPr>
          <w:sz w:val="22"/>
          <w:szCs w:val="22"/>
          <w:lang w:val="el-GR"/>
        </w:rPr>
      </w:pPr>
    </w:p>
    <w:p w:rsidR="007E4B61" w:rsidRPr="00790816" w:rsidRDefault="007E4B61" w:rsidP="00790816">
      <w:pPr>
        <w:ind w:left="567" w:hanging="567"/>
        <w:rPr>
          <w:sz w:val="22"/>
          <w:szCs w:val="22"/>
          <w:lang w:val="el-GR"/>
        </w:rPr>
      </w:pPr>
    </w:p>
    <w:p w:rsidR="00766954" w:rsidRPr="00790816" w:rsidRDefault="00766954" w:rsidP="00790816">
      <w:pPr>
        <w:pStyle w:val="a7"/>
        <w:numPr>
          <w:ilvl w:val="0"/>
          <w:numId w:val="17"/>
        </w:numPr>
        <w:ind w:left="567" w:hanging="567"/>
        <w:rPr>
          <w:b/>
          <w:sz w:val="22"/>
          <w:szCs w:val="22"/>
          <w:u w:val="single"/>
          <w:lang w:val="el-GR"/>
        </w:rPr>
      </w:pPr>
      <w:r w:rsidRPr="00790816">
        <w:rPr>
          <w:b/>
          <w:sz w:val="22"/>
          <w:szCs w:val="22"/>
          <w:lang w:val="el-GR"/>
        </w:rPr>
        <w:t xml:space="preserve">ΗΜΕΡΟΜΗΝΙΑ ΠΡΩΤΗΣ </w:t>
      </w:r>
      <w:r w:rsidR="00822EC8" w:rsidRPr="00790816">
        <w:rPr>
          <w:b/>
          <w:noProof/>
          <w:sz w:val="22"/>
          <w:szCs w:val="22"/>
          <w:lang w:val="el-GR"/>
        </w:rPr>
        <w:t>ΕΓΚΡΙΣΗΣ</w:t>
      </w:r>
      <w:r w:rsidR="00822EC8" w:rsidRPr="00790816" w:rsidDel="00822EC8">
        <w:rPr>
          <w:b/>
          <w:sz w:val="22"/>
          <w:szCs w:val="22"/>
          <w:lang w:val="el-GR"/>
        </w:rPr>
        <w:t xml:space="preserve"> </w:t>
      </w:r>
      <w:r w:rsidR="002D45DD" w:rsidRPr="00790816">
        <w:rPr>
          <w:b/>
          <w:sz w:val="22"/>
          <w:szCs w:val="22"/>
          <w:lang w:val="el-GR"/>
        </w:rPr>
        <w:t xml:space="preserve">/ΑΝΑΝΕΩΣΗΣ </w:t>
      </w:r>
      <w:r w:rsidR="00822EC8" w:rsidRPr="00790816">
        <w:rPr>
          <w:b/>
          <w:sz w:val="22"/>
          <w:szCs w:val="22"/>
          <w:lang w:val="el-GR"/>
        </w:rPr>
        <w:t xml:space="preserve">ΤΗΣ </w:t>
      </w:r>
      <w:r w:rsidR="002D45DD" w:rsidRPr="00790816">
        <w:rPr>
          <w:b/>
          <w:sz w:val="22"/>
          <w:szCs w:val="22"/>
          <w:lang w:val="el-GR"/>
        </w:rPr>
        <w:t xml:space="preserve">ΑΔΕΙΑΣ </w:t>
      </w:r>
    </w:p>
    <w:p w:rsidR="009432F3" w:rsidRPr="00790816" w:rsidRDefault="009432F3" w:rsidP="00790816">
      <w:pPr>
        <w:ind w:left="567" w:hanging="567"/>
        <w:rPr>
          <w:b/>
          <w:sz w:val="22"/>
          <w:szCs w:val="22"/>
          <w:u w:val="single"/>
          <w:lang w:val="el-GR"/>
        </w:rPr>
      </w:pPr>
    </w:p>
    <w:p w:rsidR="00651B31" w:rsidRPr="00790816" w:rsidRDefault="008E2EEC" w:rsidP="00790816">
      <w:pPr>
        <w:ind w:left="567" w:hanging="567"/>
        <w:rPr>
          <w:b/>
          <w:strike/>
          <w:sz w:val="22"/>
          <w:szCs w:val="22"/>
          <w:u w:val="single"/>
          <w:lang w:val="el-GR"/>
        </w:rPr>
      </w:pPr>
      <w:r w:rsidRPr="00790816">
        <w:rPr>
          <w:sz w:val="22"/>
          <w:szCs w:val="22"/>
          <w:lang w:val="el-GR"/>
        </w:rPr>
        <w:t>0</w:t>
      </w:r>
      <w:r w:rsidR="00267C09" w:rsidRPr="00790816">
        <w:rPr>
          <w:sz w:val="22"/>
          <w:szCs w:val="22"/>
          <w:lang w:val="el-GR"/>
        </w:rPr>
        <w:t>1</w:t>
      </w:r>
      <w:r w:rsidRPr="00790816">
        <w:rPr>
          <w:sz w:val="22"/>
          <w:szCs w:val="22"/>
          <w:lang w:val="el-GR"/>
        </w:rPr>
        <w:t xml:space="preserve">Οκτωβρίου </w:t>
      </w:r>
      <w:r w:rsidR="00267C09" w:rsidRPr="00790816">
        <w:rPr>
          <w:sz w:val="22"/>
          <w:szCs w:val="22"/>
          <w:lang w:val="el-GR"/>
        </w:rPr>
        <w:t>1996</w:t>
      </w:r>
      <w:r w:rsidR="00AE721E" w:rsidRPr="00790816">
        <w:rPr>
          <w:sz w:val="22"/>
          <w:szCs w:val="22"/>
          <w:lang w:val="el-GR"/>
        </w:rPr>
        <w:t xml:space="preserve"> </w:t>
      </w:r>
      <w:r w:rsidR="00651B31" w:rsidRPr="00790816">
        <w:rPr>
          <w:sz w:val="22"/>
          <w:szCs w:val="22"/>
          <w:lang w:val="el-GR"/>
        </w:rPr>
        <w:t>/</w:t>
      </w:r>
      <w:r w:rsidRPr="00790816">
        <w:rPr>
          <w:sz w:val="22"/>
          <w:szCs w:val="22"/>
          <w:lang w:val="el-GR"/>
        </w:rPr>
        <w:t xml:space="preserve"> </w:t>
      </w:r>
      <w:r w:rsidR="00651B31" w:rsidRPr="00790816">
        <w:rPr>
          <w:sz w:val="22"/>
          <w:szCs w:val="22"/>
          <w:lang w:val="el-GR"/>
        </w:rPr>
        <w:t>13</w:t>
      </w:r>
      <w:r w:rsidRPr="00790816">
        <w:rPr>
          <w:sz w:val="22"/>
          <w:szCs w:val="22"/>
          <w:lang w:val="el-GR"/>
        </w:rPr>
        <w:t xml:space="preserve"> Ιανουαρίου </w:t>
      </w:r>
      <w:r w:rsidR="00651B31" w:rsidRPr="00790816">
        <w:rPr>
          <w:sz w:val="22"/>
          <w:szCs w:val="22"/>
          <w:lang w:val="el-GR"/>
        </w:rPr>
        <w:t xml:space="preserve">2009 </w:t>
      </w:r>
    </w:p>
    <w:p w:rsidR="009432F3" w:rsidRPr="00790816" w:rsidRDefault="009432F3" w:rsidP="00790816">
      <w:pPr>
        <w:ind w:left="567" w:hanging="567"/>
        <w:rPr>
          <w:sz w:val="22"/>
          <w:szCs w:val="22"/>
          <w:lang w:val="el-GR"/>
        </w:rPr>
      </w:pPr>
    </w:p>
    <w:p w:rsidR="007E09E4" w:rsidRPr="00790816" w:rsidRDefault="007E09E4" w:rsidP="00790816">
      <w:pPr>
        <w:ind w:left="567" w:hanging="567"/>
        <w:rPr>
          <w:b/>
          <w:sz w:val="22"/>
          <w:szCs w:val="22"/>
          <w:u w:val="single"/>
          <w:lang w:val="el-GR"/>
        </w:rPr>
      </w:pPr>
    </w:p>
    <w:p w:rsidR="007E09E4" w:rsidRPr="00790816" w:rsidRDefault="007E09E4" w:rsidP="00790816">
      <w:pPr>
        <w:pStyle w:val="a7"/>
        <w:keepNext/>
        <w:keepLines/>
        <w:numPr>
          <w:ilvl w:val="0"/>
          <w:numId w:val="17"/>
        </w:numPr>
        <w:ind w:left="567" w:hanging="567"/>
        <w:rPr>
          <w:b/>
          <w:sz w:val="22"/>
          <w:szCs w:val="22"/>
          <w:lang w:val="el-GR"/>
        </w:rPr>
      </w:pPr>
      <w:r w:rsidRPr="00790816">
        <w:rPr>
          <w:b/>
          <w:sz w:val="22"/>
          <w:szCs w:val="22"/>
          <w:lang w:val="el-GR"/>
        </w:rPr>
        <w:t>ΗΜΕΡΟΜΗΝΙΑ ΑΝΑΘΕΩΡΗΣΗΣ ΤΟΥ ΚΕΙΜΕΝΟΥ</w:t>
      </w:r>
    </w:p>
    <w:p w:rsidR="00D63B76" w:rsidRPr="00790816" w:rsidRDefault="00D63B76" w:rsidP="00790816">
      <w:pPr>
        <w:keepNext/>
        <w:keepLines/>
        <w:rPr>
          <w:sz w:val="22"/>
          <w:szCs w:val="22"/>
          <w:lang w:val="el-GR"/>
        </w:rPr>
      </w:pPr>
    </w:p>
    <w:p w:rsidR="00766954" w:rsidRPr="00790816" w:rsidRDefault="00FE3B67" w:rsidP="00790816">
      <w:pPr>
        <w:rPr>
          <w:b/>
          <w:sz w:val="22"/>
          <w:szCs w:val="22"/>
          <w:lang w:val="el-GR"/>
        </w:rPr>
      </w:pPr>
      <w:r w:rsidRPr="00790816">
        <w:rPr>
          <w:b/>
          <w:noProof/>
          <w:sz w:val="22"/>
          <w:szCs w:val="22"/>
          <w:lang w:val="el-GR"/>
        </w:rPr>
        <w:t>{</w:t>
      </w:r>
      <w:r w:rsidRPr="00790816">
        <w:rPr>
          <w:noProof/>
          <w:sz w:val="22"/>
          <w:szCs w:val="22"/>
          <w:lang w:val="el-GR"/>
        </w:rPr>
        <w:t>ΗΗ μήνας ΕΕΕΕ</w:t>
      </w:r>
      <w:r w:rsidRPr="00790816">
        <w:rPr>
          <w:b/>
          <w:noProof/>
          <w:sz w:val="22"/>
          <w:szCs w:val="22"/>
          <w:lang w:val="el-GR"/>
        </w:rPr>
        <w:t>}</w:t>
      </w:r>
    </w:p>
    <w:sectPr w:rsidR="00766954" w:rsidRPr="00790816" w:rsidSect="004A0E63">
      <w:footerReference w:type="default" r:id="rId7"/>
      <w:pgSz w:w="12240" w:h="15840" w:code="1"/>
      <w:pgMar w:top="1134" w:right="1418" w:bottom="1134" w:left="1418"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B7" w:rsidRDefault="00602DB7">
      <w:r>
        <w:separator/>
      </w:r>
    </w:p>
  </w:endnote>
  <w:endnote w:type="continuationSeparator" w:id="0">
    <w:p w:rsidR="00602DB7" w:rsidRDefault="00602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C9" w:rsidRPr="007A0E3E" w:rsidRDefault="006D247F" w:rsidP="00A759E8">
    <w:pPr>
      <w:pStyle w:val="a4"/>
      <w:jc w:val="right"/>
      <w:rPr>
        <w:sz w:val="16"/>
        <w:szCs w:val="16"/>
        <w:lang w:val="en-GB"/>
      </w:rPr>
    </w:pPr>
    <w:fldSimple w:instr=" FILENAME  \p  \* MERGEFORMAT ">
      <w:r w:rsidR="00C94BAF">
        <w:rPr>
          <w:noProof/>
          <w:sz w:val="16"/>
          <w:szCs w:val="16"/>
        </w:rPr>
        <w:t>C:\Users\user146\Documents\7ος ΠΙΝΑΚΑΣ 2014\22 OMACOR\OMACOR _SPC_.docx</w:t>
      </w:r>
    </w:fldSimple>
    <w:r w:rsidR="00C753C9" w:rsidRPr="007A0E3E">
      <w:rPr>
        <w:sz w:val="16"/>
        <w:szCs w:val="16"/>
        <w:lang w:val="en-GB"/>
      </w:rPr>
      <w:t xml:space="preserve">, </w:t>
    </w:r>
    <w:r w:rsidR="00C753C9" w:rsidRPr="00A759E8">
      <w:rPr>
        <w:sz w:val="16"/>
        <w:szCs w:val="16"/>
        <w:lang w:val="el-GR"/>
      </w:rPr>
      <w:t>Σελίδα</w:t>
    </w:r>
    <w:r w:rsidR="00C753C9" w:rsidRPr="007A0E3E">
      <w:rPr>
        <w:sz w:val="16"/>
        <w:szCs w:val="16"/>
        <w:lang w:val="en-GB"/>
      </w:rPr>
      <w:t xml:space="preserve"> </w:t>
    </w:r>
    <w:r w:rsidRPr="00A759E8">
      <w:rPr>
        <w:rStyle w:val="a5"/>
        <w:sz w:val="16"/>
        <w:szCs w:val="16"/>
      </w:rPr>
      <w:fldChar w:fldCharType="begin"/>
    </w:r>
    <w:r w:rsidR="00C753C9" w:rsidRPr="007A0E3E">
      <w:rPr>
        <w:rStyle w:val="a5"/>
        <w:sz w:val="16"/>
        <w:szCs w:val="16"/>
        <w:lang w:val="en-GB"/>
      </w:rPr>
      <w:instrText xml:space="preserve"> </w:instrText>
    </w:r>
    <w:r w:rsidR="00C753C9" w:rsidRPr="00A759E8">
      <w:rPr>
        <w:rStyle w:val="a5"/>
        <w:sz w:val="16"/>
        <w:szCs w:val="16"/>
      </w:rPr>
      <w:instrText>PAGE</w:instrText>
    </w:r>
    <w:r w:rsidR="00C753C9" w:rsidRPr="007A0E3E">
      <w:rPr>
        <w:rStyle w:val="a5"/>
        <w:sz w:val="16"/>
        <w:szCs w:val="16"/>
        <w:lang w:val="en-GB"/>
      </w:rPr>
      <w:instrText xml:space="preserve"> </w:instrText>
    </w:r>
    <w:r w:rsidRPr="00A759E8">
      <w:rPr>
        <w:rStyle w:val="a5"/>
        <w:sz w:val="16"/>
        <w:szCs w:val="16"/>
      </w:rPr>
      <w:fldChar w:fldCharType="separate"/>
    </w:r>
    <w:r w:rsidR="00C94BAF">
      <w:rPr>
        <w:rStyle w:val="a5"/>
        <w:noProof/>
        <w:sz w:val="16"/>
        <w:szCs w:val="16"/>
      </w:rPr>
      <w:t>2</w:t>
    </w:r>
    <w:r w:rsidRPr="00A759E8">
      <w:rPr>
        <w:rStyle w:val="a5"/>
        <w:sz w:val="16"/>
        <w:szCs w:val="16"/>
      </w:rPr>
      <w:fldChar w:fldCharType="end"/>
    </w:r>
    <w:r w:rsidR="00C753C9" w:rsidRPr="007A0E3E">
      <w:rPr>
        <w:rStyle w:val="a5"/>
        <w:sz w:val="16"/>
        <w:szCs w:val="16"/>
        <w:lang w:val="en-GB"/>
      </w:rPr>
      <w:t xml:space="preserve"> </w:t>
    </w:r>
    <w:r w:rsidR="00C753C9" w:rsidRPr="00A759E8">
      <w:rPr>
        <w:rStyle w:val="a5"/>
        <w:sz w:val="16"/>
        <w:szCs w:val="16"/>
        <w:lang w:val="el-GR"/>
      </w:rPr>
      <w:t>από</w:t>
    </w:r>
    <w:r w:rsidR="00C753C9" w:rsidRPr="007A0E3E">
      <w:rPr>
        <w:rStyle w:val="a5"/>
        <w:sz w:val="16"/>
        <w:szCs w:val="16"/>
        <w:lang w:val="en-GB"/>
      </w:rPr>
      <w:t xml:space="preserve"> </w:t>
    </w:r>
    <w:r w:rsidRPr="00A759E8">
      <w:rPr>
        <w:rStyle w:val="a5"/>
        <w:sz w:val="16"/>
        <w:szCs w:val="16"/>
      </w:rPr>
      <w:fldChar w:fldCharType="begin"/>
    </w:r>
    <w:r w:rsidR="00C753C9" w:rsidRPr="007A0E3E">
      <w:rPr>
        <w:rStyle w:val="a5"/>
        <w:sz w:val="16"/>
        <w:szCs w:val="16"/>
        <w:lang w:val="en-GB"/>
      </w:rPr>
      <w:instrText xml:space="preserve"> </w:instrText>
    </w:r>
    <w:r w:rsidR="00C753C9" w:rsidRPr="00A759E8">
      <w:rPr>
        <w:rStyle w:val="a5"/>
        <w:sz w:val="16"/>
        <w:szCs w:val="16"/>
      </w:rPr>
      <w:instrText>NUMPAGES</w:instrText>
    </w:r>
    <w:r w:rsidR="00C753C9" w:rsidRPr="007A0E3E">
      <w:rPr>
        <w:rStyle w:val="a5"/>
        <w:sz w:val="16"/>
        <w:szCs w:val="16"/>
        <w:lang w:val="en-GB"/>
      </w:rPr>
      <w:instrText xml:space="preserve"> </w:instrText>
    </w:r>
    <w:r w:rsidRPr="00A759E8">
      <w:rPr>
        <w:rStyle w:val="a5"/>
        <w:sz w:val="16"/>
        <w:szCs w:val="16"/>
      </w:rPr>
      <w:fldChar w:fldCharType="separate"/>
    </w:r>
    <w:r w:rsidR="00C94BAF">
      <w:rPr>
        <w:rStyle w:val="a5"/>
        <w:noProof/>
        <w:sz w:val="16"/>
        <w:szCs w:val="16"/>
      </w:rPr>
      <w:t>8</w:t>
    </w:r>
    <w:r w:rsidRPr="00A759E8">
      <w:rPr>
        <w:rStyle w:val="a5"/>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B7" w:rsidRDefault="00602DB7">
      <w:r>
        <w:separator/>
      </w:r>
    </w:p>
  </w:footnote>
  <w:footnote w:type="continuationSeparator" w:id="0">
    <w:p w:rsidR="00602DB7" w:rsidRDefault="00602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09F"/>
    <w:multiLevelType w:val="multilevel"/>
    <w:tmpl w:val="B8180B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1B5C71"/>
    <w:multiLevelType w:val="hybridMultilevel"/>
    <w:tmpl w:val="518E1E8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96C8F"/>
    <w:multiLevelType w:val="hybridMultilevel"/>
    <w:tmpl w:val="E3CE177E"/>
    <w:lvl w:ilvl="0" w:tplc="04090001">
      <w:start w:val="1"/>
      <w:numFmt w:val="bullet"/>
      <w:lvlText w:val=""/>
      <w:lvlJc w:val="left"/>
      <w:pPr>
        <w:tabs>
          <w:tab w:val="num" w:pos="924"/>
        </w:tabs>
        <w:ind w:left="924" w:hanging="360"/>
      </w:pPr>
      <w:rPr>
        <w:rFonts w:ascii="Symbol" w:hAnsi="Symbol" w:hint="default"/>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3">
    <w:nsid w:val="1DDE040D"/>
    <w:multiLevelType w:val="multilevel"/>
    <w:tmpl w:val="2272C22A"/>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2B383F19"/>
    <w:multiLevelType w:val="hybridMultilevel"/>
    <w:tmpl w:val="CACC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C22BF"/>
    <w:multiLevelType w:val="multilevel"/>
    <w:tmpl w:val="403478F8"/>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D214BB0"/>
    <w:multiLevelType w:val="multilevel"/>
    <w:tmpl w:val="B8180B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163430A"/>
    <w:multiLevelType w:val="multilevel"/>
    <w:tmpl w:val="3F9A838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FF12206"/>
    <w:multiLevelType w:val="multilevel"/>
    <w:tmpl w:val="E8AEEAC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61083FCA"/>
    <w:multiLevelType w:val="hybridMultilevel"/>
    <w:tmpl w:val="D736A972"/>
    <w:lvl w:ilvl="0" w:tplc="04090001">
      <w:start w:val="1"/>
      <w:numFmt w:val="bullet"/>
      <w:lvlText w:val=""/>
      <w:lvlJc w:val="left"/>
      <w:pPr>
        <w:tabs>
          <w:tab w:val="num" w:pos="924"/>
        </w:tabs>
        <w:ind w:left="924" w:hanging="360"/>
      </w:pPr>
      <w:rPr>
        <w:rFonts w:ascii="Symbol" w:hAnsi="Symbol" w:hint="default"/>
      </w:rPr>
    </w:lvl>
    <w:lvl w:ilvl="1" w:tplc="04090003" w:tentative="1">
      <w:start w:val="1"/>
      <w:numFmt w:val="bullet"/>
      <w:lvlText w:val="o"/>
      <w:lvlJc w:val="left"/>
      <w:pPr>
        <w:tabs>
          <w:tab w:val="num" w:pos="1644"/>
        </w:tabs>
        <w:ind w:left="1644" w:hanging="360"/>
      </w:pPr>
      <w:rPr>
        <w:rFonts w:ascii="Courier New" w:hAnsi="Courier New" w:cs="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cs="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cs="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10">
    <w:nsid w:val="61E84D43"/>
    <w:multiLevelType w:val="multilevel"/>
    <w:tmpl w:val="B8180B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4F96D5C"/>
    <w:multiLevelType w:val="hybridMultilevel"/>
    <w:tmpl w:val="1E9A7BE2"/>
    <w:lvl w:ilvl="0" w:tplc="1F80C834">
      <w:start w:val="6"/>
      <w:numFmt w:val="decimal"/>
      <w:lvlText w:val="%1."/>
      <w:lvlJc w:val="left"/>
      <w:pPr>
        <w:tabs>
          <w:tab w:val="num" w:pos="4500"/>
        </w:tabs>
        <w:ind w:left="4500" w:hanging="360"/>
      </w:pPr>
      <w:rPr>
        <w:rFonts w:hint="default"/>
      </w:rPr>
    </w:lvl>
    <w:lvl w:ilvl="1" w:tplc="06A43542">
      <w:numFmt w:val="none"/>
      <w:lvlText w:val=""/>
      <w:lvlJc w:val="left"/>
      <w:pPr>
        <w:tabs>
          <w:tab w:val="num" w:pos="360"/>
        </w:tabs>
      </w:pPr>
    </w:lvl>
    <w:lvl w:ilvl="2" w:tplc="92728B00">
      <w:numFmt w:val="none"/>
      <w:lvlText w:val=""/>
      <w:lvlJc w:val="left"/>
      <w:pPr>
        <w:tabs>
          <w:tab w:val="num" w:pos="360"/>
        </w:tabs>
      </w:pPr>
    </w:lvl>
    <w:lvl w:ilvl="3" w:tplc="0B145BDC">
      <w:numFmt w:val="none"/>
      <w:lvlText w:val=""/>
      <w:lvlJc w:val="left"/>
      <w:pPr>
        <w:tabs>
          <w:tab w:val="num" w:pos="360"/>
        </w:tabs>
      </w:pPr>
    </w:lvl>
    <w:lvl w:ilvl="4" w:tplc="782A6FBE">
      <w:numFmt w:val="none"/>
      <w:lvlText w:val=""/>
      <w:lvlJc w:val="left"/>
      <w:pPr>
        <w:tabs>
          <w:tab w:val="num" w:pos="360"/>
        </w:tabs>
      </w:pPr>
    </w:lvl>
    <w:lvl w:ilvl="5" w:tplc="62CA4422">
      <w:numFmt w:val="none"/>
      <w:lvlText w:val=""/>
      <w:lvlJc w:val="left"/>
      <w:pPr>
        <w:tabs>
          <w:tab w:val="num" w:pos="360"/>
        </w:tabs>
      </w:pPr>
    </w:lvl>
    <w:lvl w:ilvl="6" w:tplc="4B36A45A">
      <w:numFmt w:val="none"/>
      <w:lvlText w:val=""/>
      <w:lvlJc w:val="left"/>
      <w:pPr>
        <w:tabs>
          <w:tab w:val="num" w:pos="360"/>
        </w:tabs>
      </w:pPr>
    </w:lvl>
    <w:lvl w:ilvl="7" w:tplc="813C6A12">
      <w:numFmt w:val="none"/>
      <w:lvlText w:val=""/>
      <w:lvlJc w:val="left"/>
      <w:pPr>
        <w:tabs>
          <w:tab w:val="num" w:pos="360"/>
        </w:tabs>
      </w:pPr>
    </w:lvl>
    <w:lvl w:ilvl="8" w:tplc="A70053C0">
      <w:numFmt w:val="none"/>
      <w:lvlText w:val=""/>
      <w:lvlJc w:val="left"/>
      <w:pPr>
        <w:tabs>
          <w:tab w:val="num" w:pos="360"/>
        </w:tabs>
      </w:pPr>
    </w:lvl>
  </w:abstractNum>
  <w:abstractNum w:abstractNumId="12">
    <w:nsid w:val="686B21D9"/>
    <w:multiLevelType w:val="hybridMultilevel"/>
    <w:tmpl w:val="3F283D98"/>
    <w:lvl w:ilvl="0" w:tplc="5490AB56">
      <w:start w:val="4"/>
      <w:numFmt w:val="decimal"/>
      <w:lvlText w:val="%1."/>
      <w:lvlJc w:val="left"/>
      <w:pPr>
        <w:tabs>
          <w:tab w:val="num" w:pos="720"/>
        </w:tabs>
        <w:ind w:left="720" w:hanging="360"/>
      </w:pPr>
      <w:rPr>
        <w:rFonts w:hint="default"/>
      </w:rPr>
    </w:lvl>
    <w:lvl w:ilvl="1" w:tplc="96CA6C8C">
      <w:numFmt w:val="none"/>
      <w:lvlText w:val=""/>
      <w:lvlJc w:val="left"/>
      <w:pPr>
        <w:tabs>
          <w:tab w:val="num" w:pos="360"/>
        </w:tabs>
      </w:pPr>
    </w:lvl>
    <w:lvl w:ilvl="2" w:tplc="C0BC7096">
      <w:numFmt w:val="none"/>
      <w:lvlText w:val=""/>
      <w:lvlJc w:val="left"/>
      <w:pPr>
        <w:tabs>
          <w:tab w:val="num" w:pos="360"/>
        </w:tabs>
      </w:pPr>
    </w:lvl>
    <w:lvl w:ilvl="3" w:tplc="CA8CDD3C">
      <w:numFmt w:val="none"/>
      <w:lvlText w:val=""/>
      <w:lvlJc w:val="left"/>
      <w:pPr>
        <w:tabs>
          <w:tab w:val="num" w:pos="360"/>
        </w:tabs>
      </w:pPr>
    </w:lvl>
    <w:lvl w:ilvl="4" w:tplc="D2B4BE28">
      <w:numFmt w:val="none"/>
      <w:lvlText w:val=""/>
      <w:lvlJc w:val="left"/>
      <w:pPr>
        <w:tabs>
          <w:tab w:val="num" w:pos="360"/>
        </w:tabs>
      </w:pPr>
    </w:lvl>
    <w:lvl w:ilvl="5" w:tplc="A12A7400">
      <w:numFmt w:val="none"/>
      <w:lvlText w:val=""/>
      <w:lvlJc w:val="left"/>
      <w:pPr>
        <w:tabs>
          <w:tab w:val="num" w:pos="360"/>
        </w:tabs>
      </w:pPr>
    </w:lvl>
    <w:lvl w:ilvl="6" w:tplc="8A58E732">
      <w:numFmt w:val="none"/>
      <w:lvlText w:val=""/>
      <w:lvlJc w:val="left"/>
      <w:pPr>
        <w:tabs>
          <w:tab w:val="num" w:pos="360"/>
        </w:tabs>
      </w:pPr>
    </w:lvl>
    <w:lvl w:ilvl="7" w:tplc="2B6ACA1A">
      <w:numFmt w:val="none"/>
      <w:lvlText w:val=""/>
      <w:lvlJc w:val="left"/>
      <w:pPr>
        <w:tabs>
          <w:tab w:val="num" w:pos="360"/>
        </w:tabs>
      </w:pPr>
    </w:lvl>
    <w:lvl w:ilvl="8" w:tplc="FF609CBC">
      <w:numFmt w:val="none"/>
      <w:lvlText w:val=""/>
      <w:lvlJc w:val="left"/>
      <w:pPr>
        <w:tabs>
          <w:tab w:val="num" w:pos="360"/>
        </w:tabs>
      </w:pPr>
    </w:lvl>
  </w:abstractNum>
  <w:abstractNum w:abstractNumId="13">
    <w:nsid w:val="6A517549"/>
    <w:multiLevelType w:val="hybridMultilevel"/>
    <w:tmpl w:val="0FD4960E"/>
    <w:lvl w:ilvl="0" w:tplc="956257FA">
      <w:start w:val="1"/>
      <w:numFmt w:val="decimal"/>
      <w:lvlText w:val="%1."/>
      <w:lvlJc w:val="left"/>
      <w:pPr>
        <w:tabs>
          <w:tab w:val="num" w:pos="924"/>
        </w:tabs>
        <w:ind w:left="924" w:hanging="360"/>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4">
    <w:nsid w:val="6B1B450B"/>
    <w:multiLevelType w:val="hybridMultilevel"/>
    <w:tmpl w:val="E552278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63298"/>
    <w:multiLevelType w:val="hybridMultilevel"/>
    <w:tmpl w:val="A822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160BB"/>
    <w:multiLevelType w:val="hybridMultilevel"/>
    <w:tmpl w:val="C658BA0E"/>
    <w:lvl w:ilvl="0" w:tplc="5BFAE960">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5784DCD"/>
    <w:multiLevelType w:val="multilevel"/>
    <w:tmpl w:val="3F9A838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03277F"/>
    <w:multiLevelType w:val="multilevel"/>
    <w:tmpl w:val="CDF0FC8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793C37CA"/>
    <w:multiLevelType w:val="hybridMultilevel"/>
    <w:tmpl w:val="EB140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C7A2C89"/>
    <w:multiLevelType w:val="multilevel"/>
    <w:tmpl w:val="B8180B5C"/>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6"/>
  </w:num>
  <w:num w:numId="3">
    <w:abstractNumId w:val="12"/>
  </w:num>
  <w:num w:numId="4">
    <w:abstractNumId w:val="7"/>
  </w:num>
  <w:num w:numId="5">
    <w:abstractNumId w:val="17"/>
  </w:num>
  <w:num w:numId="6">
    <w:abstractNumId w:val="18"/>
  </w:num>
  <w:num w:numId="7">
    <w:abstractNumId w:val="8"/>
  </w:num>
  <w:num w:numId="8">
    <w:abstractNumId w:val="3"/>
  </w:num>
  <w:num w:numId="9">
    <w:abstractNumId w:val="11"/>
  </w:num>
  <w:num w:numId="10">
    <w:abstractNumId w:val="5"/>
  </w:num>
  <w:num w:numId="11">
    <w:abstractNumId w:val="2"/>
  </w:num>
  <w:num w:numId="12">
    <w:abstractNumId w:val="9"/>
  </w:num>
  <w:num w:numId="13">
    <w:abstractNumId w:val="13"/>
  </w:num>
  <w:num w:numId="14">
    <w:abstractNumId w:val="14"/>
  </w:num>
  <w:num w:numId="15">
    <w:abstractNumId w:val="1"/>
  </w:num>
  <w:num w:numId="16">
    <w:abstractNumId w:val="4"/>
  </w:num>
  <w:num w:numId="17">
    <w:abstractNumId w:val="20"/>
  </w:num>
  <w:num w:numId="18">
    <w:abstractNumId w:val="15"/>
  </w:num>
  <w:num w:numId="19">
    <w:abstractNumId w:val="10"/>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2612AD"/>
    <w:rsid w:val="00002605"/>
    <w:rsid w:val="00007A58"/>
    <w:rsid w:val="000101FA"/>
    <w:rsid w:val="000154CF"/>
    <w:rsid w:val="00015983"/>
    <w:rsid w:val="0002109B"/>
    <w:rsid w:val="000333F8"/>
    <w:rsid w:val="00036598"/>
    <w:rsid w:val="000411A0"/>
    <w:rsid w:val="000436C5"/>
    <w:rsid w:val="00044437"/>
    <w:rsid w:val="00044825"/>
    <w:rsid w:val="00080E19"/>
    <w:rsid w:val="0008141B"/>
    <w:rsid w:val="000820B7"/>
    <w:rsid w:val="00086CBF"/>
    <w:rsid w:val="0009623D"/>
    <w:rsid w:val="000B3549"/>
    <w:rsid w:val="000B3DAC"/>
    <w:rsid w:val="000B46E9"/>
    <w:rsid w:val="000C04D7"/>
    <w:rsid w:val="000C3352"/>
    <w:rsid w:val="000C3710"/>
    <w:rsid w:val="000C52E2"/>
    <w:rsid w:val="000E3076"/>
    <w:rsid w:val="000E7A39"/>
    <w:rsid w:val="000F22AB"/>
    <w:rsid w:val="000F7B3A"/>
    <w:rsid w:val="00121161"/>
    <w:rsid w:val="001211CB"/>
    <w:rsid w:val="00121243"/>
    <w:rsid w:val="00125BB6"/>
    <w:rsid w:val="00131364"/>
    <w:rsid w:val="0013361B"/>
    <w:rsid w:val="00134CD7"/>
    <w:rsid w:val="00134F99"/>
    <w:rsid w:val="00136C87"/>
    <w:rsid w:val="00142619"/>
    <w:rsid w:val="00152A10"/>
    <w:rsid w:val="001625FC"/>
    <w:rsid w:val="00163378"/>
    <w:rsid w:val="001830AC"/>
    <w:rsid w:val="001A2DB6"/>
    <w:rsid w:val="001A5A7C"/>
    <w:rsid w:val="001B0042"/>
    <w:rsid w:val="001B45FB"/>
    <w:rsid w:val="001B62D1"/>
    <w:rsid w:val="001C33D8"/>
    <w:rsid w:val="001D3C40"/>
    <w:rsid w:val="001D7E26"/>
    <w:rsid w:val="001E3F73"/>
    <w:rsid w:val="001F44E8"/>
    <w:rsid w:val="00236587"/>
    <w:rsid w:val="002407F3"/>
    <w:rsid w:val="002612AD"/>
    <w:rsid w:val="00261926"/>
    <w:rsid w:val="00267C09"/>
    <w:rsid w:val="002916ED"/>
    <w:rsid w:val="002A652B"/>
    <w:rsid w:val="002A75D2"/>
    <w:rsid w:val="002C2D1A"/>
    <w:rsid w:val="002C39AF"/>
    <w:rsid w:val="002C596A"/>
    <w:rsid w:val="002D2B98"/>
    <w:rsid w:val="002D45DD"/>
    <w:rsid w:val="002F0E12"/>
    <w:rsid w:val="002F21B4"/>
    <w:rsid w:val="002F21FC"/>
    <w:rsid w:val="00316668"/>
    <w:rsid w:val="003251E4"/>
    <w:rsid w:val="00332FF4"/>
    <w:rsid w:val="00334121"/>
    <w:rsid w:val="0037171C"/>
    <w:rsid w:val="003739D0"/>
    <w:rsid w:val="00391F4F"/>
    <w:rsid w:val="003A6DCC"/>
    <w:rsid w:val="003B47BD"/>
    <w:rsid w:val="003E3410"/>
    <w:rsid w:val="003E7AB5"/>
    <w:rsid w:val="003F79A7"/>
    <w:rsid w:val="004175FA"/>
    <w:rsid w:val="0042324A"/>
    <w:rsid w:val="00427F37"/>
    <w:rsid w:val="00446A05"/>
    <w:rsid w:val="00447E17"/>
    <w:rsid w:val="004610D5"/>
    <w:rsid w:val="00464896"/>
    <w:rsid w:val="004A0E63"/>
    <w:rsid w:val="004C4BB2"/>
    <w:rsid w:val="004D01BB"/>
    <w:rsid w:val="004D58C0"/>
    <w:rsid w:val="004D6D31"/>
    <w:rsid w:val="004D7048"/>
    <w:rsid w:val="004E4542"/>
    <w:rsid w:val="005040E8"/>
    <w:rsid w:val="00520670"/>
    <w:rsid w:val="005233C8"/>
    <w:rsid w:val="00530DD0"/>
    <w:rsid w:val="00556FC6"/>
    <w:rsid w:val="005711E4"/>
    <w:rsid w:val="00580AE1"/>
    <w:rsid w:val="00587652"/>
    <w:rsid w:val="00594FE4"/>
    <w:rsid w:val="005B017E"/>
    <w:rsid w:val="005C21A8"/>
    <w:rsid w:val="005C4015"/>
    <w:rsid w:val="005D1811"/>
    <w:rsid w:val="005E3BBC"/>
    <w:rsid w:val="005F7012"/>
    <w:rsid w:val="005F753A"/>
    <w:rsid w:val="00602DB7"/>
    <w:rsid w:val="00607818"/>
    <w:rsid w:val="00613847"/>
    <w:rsid w:val="0061550E"/>
    <w:rsid w:val="006229DC"/>
    <w:rsid w:val="00623479"/>
    <w:rsid w:val="00623B35"/>
    <w:rsid w:val="006241C2"/>
    <w:rsid w:val="006241EC"/>
    <w:rsid w:val="0062451A"/>
    <w:rsid w:val="006329F6"/>
    <w:rsid w:val="00644DDF"/>
    <w:rsid w:val="00647CD2"/>
    <w:rsid w:val="00651B31"/>
    <w:rsid w:val="00667C62"/>
    <w:rsid w:val="006734E1"/>
    <w:rsid w:val="0069620E"/>
    <w:rsid w:val="00697432"/>
    <w:rsid w:val="006A5E7C"/>
    <w:rsid w:val="006A7988"/>
    <w:rsid w:val="006C4B96"/>
    <w:rsid w:val="006D247F"/>
    <w:rsid w:val="006D76DE"/>
    <w:rsid w:val="006E423E"/>
    <w:rsid w:val="006E508C"/>
    <w:rsid w:val="00710A6D"/>
    <w:rsid w:val="007137A5"/>
    <w:rsid w:val="00720A40"/>
    <w:rsid w:val="0072111F"/>
    <w:rsid w:val="00725211"/>
    <w:rsid w:val="00753140"/>
    <w:rsid w:val="00753E43"/>
    <w:rsid w:val="007648F6"/>
    <w:rsid w:val="00766954"/>
    <w:rsid w:val="00767F98"/>
    <w:rsid w:val="00790816"/>
    <w:rsid w:val="007A0E3E"/>
    <w:rsid w:val="007A2E61"/>
    <w:rsid w:val="007B5519"/>
    <w:rsid w:val="007C1B18"/>
    <w:rsid w:val="007E064C"/>
    <w:rsid w:val="007E09E4"/>
    <w:rsid w:val="007E4B61"/>
    <w:rsid w:val="007F6609"/>
    <w:rsid w:val="007F70FE"/>
    <w:rsid w:val="00806DD4"/>
    <w:rsid w:val="00822EC8"/>
    <w:rsid w:val="00840003"/>
    <w:rsid w:val="0084111B"/>
    <w:rsid w:val="00847144"/>
    <w:rsid w:val="00850698"/>
    <w:rsid w:val="00852C36"/>
    <w:rsid w:val="00856854"/>
    <w:rsid w:val="00882FA1"/>
    <w:rsid w:val="00885BEA"/>
    <w:rsid w:val="00886EAE"/>
    <w:rsid w:val="00891B98"/>
    <w:rsid w:val="008A1D48"/>
    <w:rsid w:val="008A3C5F"/>
    <w:rsid w:val="008A66F8"/>
    <w:rsid w:val="008C3971"/>
    <w:rsid w:val="008D5AF8"/>
    <w:rsid w:val="008E0D30"/>
    <w:rsid w:val="008E2EEC"/>
    <w:rsid w:val="008E370B"/>
    <w:rsid w:val="008E4D5B"/>
    <w:rsid w:val="008E52C4"/>
    <w:rsid w:val="0091088E"/>
    <w:rsid w:val="00912B0E"/>
    <w:rsid w:val="00913C44"/>
    <w:rsid w:val="00941F25"/>
    <w:rsid w:val="009432F3"/>
    <w:rsid w:val="009459EA"/>
    <w:rsid w:val="00956D5A"/>
    <w:rsid w:val="009778C2"/>
    <w:rsid w:val="009D370C"/>
    <w:rsid w:val="009D5B72"/>
    <w:rsid w:val="009E1B97"/>
    <w:rsid w:val="009E3D07"/>
    <w:rsid w:val="009E3E44"/>
    <w:rsid w:val="009F0677"/>
    <w:rsid w:val="009F3358"/>
    <w:rsid w:val="009F3A22"/>
    <w:rsid w:val="00A34D80"/>
    <w:rsid w:val="00A4631E"/>
    <w:rsid w:val="00A47C64"/>
    <w:rsid w:val="00A50095"/>
    <w:rsid w:val="00A519EE"/>
    <w:rsid w:val="00A66E7A"/>
    <w:rsid w:val="00A73A1D"/>
    <w:rsid w:val="00A759E8"/>
    <w:rsid w:val="00A848A6"/>
    <w:rsid w:val="00A95EE8"/>
    <w:rsid w:val="00AA09D0"/>
    <w:rsid w:val="00AC5B2E"/>
    <w:rsid w:val="00AE0D62"/>
    <w:rsid w:val="00AE0DF3"/>
    <w:rsid w:val="00AE54EA"/>
    <w:rsid w:val="00AE721E"/>
    <w:rsid w:val="00AF406A"/>
    <w:rsid w:val="00B02DEE"/>
    <w:rsid w:val="00B13244"/>
    <w:rsid w:val="00B1442C"/>
    <w:rsid w:val="00B237CF"/>
    <w:rsid w:val="00B46399"/>
    <w:rsid w:val="00B50FAC"/>
    <w:rsid w:val="00B534FF"/>
    <w:rsid w:val="00B55DC9"/>
    <w:rsid w:val="00B66197"/>
    <w:rsid w:val="00B66FF3"/>
    <w:rsid w:val="00B703D1"/>
    <w:rsid w:val="00B83DF9"/>
    <w:rsid w:val="00B8499D"/>
    <w:rsid w:val="00BA2945"/>
    <w:rsid w:val="00BA51D1"/>
    <w:rsid w:val="00BC0FB0"/>
    <w:rsid w:val="00BC1710"/>
    <w:rsid w:val="00BC520D"/>
    <w:rsid w:val="00BD10A4"/>
    <w:rsid w:val="00BF54A1"/>
    <w:rsid w:val="00C027D3"/>
    <w:rsid w:val="00C1058F"/>
    <w:rsid w:val="00C14ACD"/>
    <w:rsid w:val="00C402A5"/>
    <w:rsid w:val="00C45197"/>
    <w:rsid w:val="00C463E0"/>
    <w:rsid w:val="00C47277"/>
    <w:rsid w:val="00C53AC7"/>
    <w:rsid w:val="00C560CC"/>
    <w:rsid w:val="00C603A0"/>
    <w:rsid w:val="00C60D63"/>
    <w:rsid w:val="00C706AB"/>
    <w:rsid w:val="00C753C9"/>
    <w:rsid w:val="00C846A6"/>
    <w:rsid w:val="00C87627"/>
    <w:rsid w:val="00C90637"/>
    <w:rsid w:val="00C90824"/>
    <w:rsid w:val="00C916FE"/>
    <w:rsid w:val="00C94BAF"/>
    <w:rsid w:val="00C95C61"/>
    <w:rsid w:val="00CC6848"/>
    <w:rsid w:val="00CD2B0F"/>
    <w:rsid w:val="00CD3FDE"/>
    <w:rsid w:val="00CD4185"/>
    <w:rsid w:val="00CE1E9D"/>
    <w:rsid w:val="00CE7872"/>
    <w:rsid w:val="00CF583D"/>
    <w:rsid w:val="00D00C53"/>
    <w:rsid w:val="00D03CBF"/>
    <w:rsid w:val="00D13FFD"/>
    <w:rsid w:val="00D14A50"/>
    <w:rsid w:val="00D2602F"/>
    <w:rsid w:val="00D31A17"/>
    <w:rsid w:val="00D45984"/>
    <w:rsid w:val="00D4732A"/>
    <w:rsid w:val="00D63B76"/>
    <w:rsid w:val="00D815C8"/>
    <w:rsid w:val="00DA510B"/>
    <w:rsid w:val="00DC35EC"/>
    <w:rsid w:val="00DD2E20"/>
    <w:rsid w:val="00DD33B5"/>
    <w:rsid w:val="00DD37D8"/>
    <w:rsid w:val="00E06783"/>
    <w:rsid w:val="00E10A35"/>
    <w:rsid w:val="00E11A14"/>
    <w:rsid w:val="00E22020"/>
    <w:rsid w:val="00E2338C"/>
    <w:rsid w:val="00E24802"/>
    <w:rsid w:val="00E275A5"/>
    <w:rsid w:val="00E30326"/>
    <w:rsid w:val="00E409D1"/>
    <w:rsid w:val="00E4777F"/>
    <w:rsid w:val="00E53BE0"/>
    <w:rsid w:val="00E62293"/>
    <w:rsid w:val="00E71B8B"/>
    <w:rsid w:val="00E74C7F"/>
    <w:rsid w:val="00E7560D"/>
    <w:rsid w:val="00E973A9"/>
    <w:rsid w:val="00EA3210"/>
    <w:rsid w:val="00EB42FD"/>
    <w:rsid w:val="00EB51BA"/>
    <w:rsid w:val="00EC0779"/>
    <w:rsid w:val="00ED2100"/>
    <w:rsid w:val="00EF6C8C"/>
    <w:rsid w:val="00F06A09"/>
    <w:rsid w:val="00F22DB5"/>
    <w:rsid w:val="00F36303"/>
    <w:rsid w:val="00F556A8"/>
    <w:rsid w:val="00F727F4"/>
    <w:rsid w:val="00F77515"/>
    <w:rsid w:val="00FA1B73"/>
    <w:rsid w:val="00FB74B1"/>
    <w:rsid w:val="00FE3B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4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59E8"/>
    <w:pPr>
      <w:tabs>
        <w:tab w:val="center" w:pos="4320"/>
        <w:tab w:val="right" w:pos="8640"/>
      </w:tabs>
    </w:pPr>
  </w:style>
  <w:style w:type="paragraph" w:styleId="a4">
    <w:name w:val="footer"/>
    <w:basedOn w:val="a"/>
    <w:rsid w:val="00A759E8"/>
    <w:pPr>
      <w:tabs>
        <w:tab w:val="center" w:pos="4320"/>
        <w:tab w:val="right" w:pos="8640"/>
      </w:tabs>
    </w:pPr>
  </w:style>
  <w:style w:type="character" w:styleId="a5">
    <w:name w:val="page number"/>
    <w:basedOn w:val="a0"/>
    <w:rsid w:val="00A759E8"/>
  </w:style>
  <w:style w:type="paragraph" w:styleId="a6">
    <w:name w:val="Body Text Indent"/>
    <w:basedOn w:val="a"/>
    <w:rsid w:val="000B3DAC"/>
    <w:pPr>
      <w:tabs>
        <w:tab w:val="left" w:pos="720"/>
        <w:tab w:val="left" w:pos="1440"/>
        <w:tab w:val="left" w:pos="5040"/>
        <w:tab w:val="left" w:pos="5760"/>
        <w:tab w:val="left" w:pos="6480"/>
      </w:tabs>
      <w:ind w:left="1440"/>
    </w:pPr>
    <w:rPr>
      <w:rFonts w:ascii="Arial" w:hAnsi="Arial"/>
      <w:sz w:val="20"/>
      <w:szCs w:val="20"/>
      <w:lang w:val="en-GB"/>
    </w:rPr>
  </w:style>
  <w:style w:type="character" w:customStyle="1" w:styleId="hps">
    <w:name w:val="hps"/>
    <w:rsid w:val="002916ED"/>
  </w:style>
  <w:style w:type="character" w:customStyle="1" w:styleId="atn">
    <w:name w:val="atn"/>
    <w:rsid w:val="002916ED"/>
  </w:style>
  <w:style w:type="paragraph" w:styleId="a7">
    <w:name w:val="List Paragraph"/>
    <w:basedOn w:val="a"/>
    <w:uiPriority w:val="34"/>
    <w:qFormat/>
    <w:rsid w:val="00B14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59E8"/>
    <w:pPr>
      <w:tabs>
        <w:tab w:val="center" w:pos="4320"/>
        <w:tab w:val="right" w:pos="8640"/>
      </w:tabs>
    </w:pPr>
  </w:style>
  <w:style w:type="paragraph" w:styleId="a4">
    <w:name w:val="footer"/>
    <w:basedOn w:val="a"/>
    <w:rsid w:val="00A759E8"/>
    <w:pPr>
      <w:tabs>
        <w:tab w:val="center" w:pos="4320"/>
        <w:tab w:val="right" w:pos="8640"/>
      </w:tabs>
    </w:pPr>
  </w:style>
  <w:style w:type="character" w:styleId="a5">
    <w:name w:val="page number"/>
    <w:basedOn w:val="a0"/>
    <w:rsid w:val="00A759E8"/>
  </w:style>
  <w:style w:type="paragraph" w:styleId="a6">
    <w:name w:val="Body Text Indent"/>
    <w:basedOn w:val="a"/>
    <w:rsid w:val="000B3DAC"/>
    <w:pPr>
      <w:tabs>
        <w:tab w:val="left" w:pos="720"/>
        <w:tab w:val="left" w:pos="1440"/>
        <w:tab w:val="left" w:pos="5040"/>
        <w:tab w:val="left" w:pos="5760"/>
        <w:tab w:val="left" w:pos="6480"/>
      </w:tabs>
      <w:ind w:left="1440"/>
    </w:pPr>
    <w:rPr>
      <w:rFonts w:ascii="Arial" w:hAnsi="Arial"/>
      <w:sz w:val="20"/>
      <w:szCs w:val="20"/>
      <w:lang w:val="en-GB"/>
    </w:rPr>
  </w:style>
  <w:style w:type="character" w:customStyle="1" w:styleId="hps">
    <w:name w:val="hps"/>
    <w:rsid w:val="002916ED"/>
  </w:style>
  <w:style w:type="character" w:customStyle="1" w:styleId="atn">
    <w:name w:val="atn"/>
    <w:rsid w:val="002916ED"/>
  </w:style>
  <w:style w:type="paragraph" w:styleId="a7">
    <w:name w:val="List Paragraph"/>
    <w:basedOn w:val="a"/>
    <w:uiPriority w:val="34"/>
    <w:qFormat/>
    <w:rsid w:val="00B1442C"/>
    <w:pPr>
      <w:ind w:left="720"/>
      <w:contextualSpacing/>
    </w:pPr>
  </w:style>
</w:styles>
</file>

<file path=word/webSettings.xml><?xml version="1.0" encoding="utf-8"?>
<w:webSettings xmlns:r="http://schemas.openxmlformats.org/officeDocument/2006/relationships" xmlns:w="http://schemas.openxmlformats.org/wordprocessingml/2006/main">
  <w:divs>
    <w:div w:id="151067566">
      <w:bodyDiv w:val="1"/>
      <w:marLeft w:val="0"/>
      <w:marRight w:val="0"/>
      <w:marTop w:val="0"/>
      <w:marBottom w:val="0"/>
      <w:divBdr>
        <w:top w:val="none" w:sz="0" w:space="0" w:color="auto"/>
        <w:left w:val="none" w:sz="0" w:space="0" w:color="auto"/>
        <w:bottom w:val="none" w:sz="0" w:space="0" w:color="auto"/>
        <w:right w:val="none" w:sz="0" w:space="0" w:color="auto"/>
      </w:divBdr>
      <w:divsChild>
        <w:div w:id="982319558">
          <w:marLeft w:val="0"/>
          <w:marRight w:val="0"/>
          <w:marTop w:val="0"/>
          <w:marBottom w:val="0"/>
          <w:divBdr>
            <w:top w:val="none" w:sz="0" w:space="0" w:color="auto"/>
            <w:left w:val="none" w:sz="0" w:space="0" w:color="auto"/>
            <w:bottom w:val="none" w:sz="0" w:space="0" w:color="auto"/>
            <w:right w:val="none" w:sz="0" w:space="0" w:color="auto"/>
          </w:divBdr>
          <w:divsChild>
            <w:div w:id="162551639">
              <w:marLeft w:val="0"/>
              <w:marRight w:val="0"/>
              <w:marTop w:val="0"/>
              <w:marBottom w:val="0"/>
              <w:divBdr>
                <w:top w:val="none" w:sz="0" w:space="0" w:color="auto"/>
                <w:left w:val="none" w:sz="0" w:space="0" w:color="auto"/>
                <w:bottom w:val="none" w:sz="0" w:space="0" w:color="auto"/>
                <w:right w:val="none" w:sz="0" w:space="0" w:color="auto"/>
              </w:divBdr>
              <w:divsChild>
                <w:div w:id="184909443">
                  <w:marLeft w:val="0"/>
                  <w:marRight w:val="0"/>
                  <w:marTop w:val="0"/>
                  <w:marBottom w:val="0"/>
                  <w:divBdr>
                    <w:top w:val="none" w:sz="0" w:space="0" w:color="auto"/>
                    <w:left w:val="none" w:sz="0" w:space="0" w:color="auto"/>
                    <w:bottom w:val="none" w:sz="0" w:space="0" w:color="auto"/>
                    <w:right w:val="none" w:sz="0" w:space="0" w:color="auto"/>
                  </w:divBdr>
                  <w:divsChild>
                    <w:div w:id="157700185">
                      <w:marLeft w:val="0"/>
                      <w:marRight w:val="0"/>
                      <w:marTop w:val="0"/>
                      <w:marBottom w:val="0"/>
                      <w:divBdr>
                        <w:top w:val="none" w:sz="0" w:space="0" w:color="auto"/>
                        <w:left w:val="none" w:sz="0" w:space="0" w:color="auto"/>
                        <w:bottom w:val="none" w:sz="0" w:space="0" w:color="auto"/>
                        <w:right w:val="none" w:sz="0" w:space="0" w:color="auto"/>
                      </w:divBdr>
                      <w:divsChild>
                        <w:div w:id="862984728">
                          <w:marLeft w:val="0"/>
                          <w:marRight w:val="0"/>
                          <w:marTop w:val="0"/>
                          <w:marBottom w:val="0"/>
                          <w:divBdr>
                            <w:top w:val="none" w:sz="0" w:space="0" w:color="auto"/>
                            <w:left w:val="none" w:sz="0" w:space="0" w:color="auto"/>
                            <w:bottom w:val="none" w:sz="0" w:space="0" w:color="auto"/>
                            <w:right w:val="none" w:sz="0" w:space="0" w:color="auto"/>
                          </w:divBdr>
                          <w:divsChild>
                            <w:div w:id="327831796">
                              <w:marLeft w:val="0"/>
                              <w:marRight w:val="0"/>
                              <w:marTop w:val="0"/>
                              <w:marBottom w:val="0"/>
                              <w:divBdr>
                                <w:top w:val="none" w:sz="0" w:space="0" w:color="auto"/>
                                <w:left w:val="none" w:sz="0" w:space="0" w:color="auto"/>
                                <w:bottom w:val="none" w:sz="0" w:space="0" w:color="auto"/>
                                <w:right w:val="none" w:sz="0" w:space="0" w:color="auto"/>
                              </w:divBdr>
                              <w:divsChild>
                                <w:div w:id="1847209701">
                                  <w:marLeft w:val="0"/>
                                  <w:marRight w:val="0"/>
                                  <w:marTop w:val="0"/>
                                  <w:marBottom w:val="0"/>
                                  <w:divBdr>
                                    <w:top w:val="none" w:sz="0" w:space="0" w:color="auto"/>
                                    <w:left w:val="none" w:sz="0" w:space="0" w:color="auto"/>
                                    <w:bottom w:val="none" w:sz="0" w:space="0" w:color="auto"/>
                                    <w:right w:val="none" w:sz="0" w:space="0" w:color="auto"/>
                                  </w:divBdr>
                                  <w:divsChild>
                                    <w:div w:id="1557467787">
                                      <w:marLeft w:val="0"/>
                                      <w:marRight w:val="0"/>
                                      <w:marTop w:val="0"/>
                                      <w:marBottom w:val="0"/>
                                      <w:divBdr>
                                        <w:top w:val="none" w:sz="0" w:space="0" w:color="auto"/>
                                        <w:left w:val="none" w:sz="0" w:space="0" w:color="auto"/>
                                        <w:bottom w:val="none" w:sz="0" w:space="0" w:color="auto"/>
                                        <w:right w:val="none" w:sz="0" w:space="0" w:color="auto"/>
                                      </w:divBdr>
                                      <w:divsChild>
                                        <w:div w:id="1744644872">
                                          <w:marLeft w:val="0"/>
                                          <w:marRight w:val="0"/>
                                          <w:marTop w:val="0"/>
                                          <w:marBottom w:val="0"/>
                                          <w:divBdr>
                                            <w:top w:val="none" w:sz="0" w:space="0" w:color="auto"/>
                                            <w:left w:val="none" w:sz="0" w:space="0" w:color="auto"/>
                                            <w:bottom w:val="none" w:sz="0" w:space="0" w:color="auto"/>
                                            <w:right w:val="none" w:sz="0" w:space="0" w:color="auto"/>
                                          </w:divBdr>
                                          <w:divsChild>
                                            <w:div w:id="544564327">
                                              <w:marLeft w:val="0"/>
                                              <w:marRight w:val="0"/>
                                              <w:marTop w:val="0"/>
                                              <w:marBottom w:val="0"/>
                                              <w:divBdr>
                                                <w:top w:val="single" w:sz="6" w:space="0" w:color="F5F5F5"/>
                                                <w:left w:val="single" w:sz="6" w:space="0" w:color="F5F5F5"/>
                                                <w:bottom w:val="single" w:sz="6" w:space="0" w:color="F5F5F5"/>
                                                <w:right w:val="single" w:sz="6" w:space="0" w:color="F5F5F5"/>
                                              </w:divBdr>
                                              <w:divsChild>
                                                <w:div w:id="213080615">
                                                  <w:marLeft w:val="0"/>
                                                  <w:marRight w:val="0"/>
                                                  <w:marTop w:val="0"/>
                                                  <w:marBottom w:val="0"/>
                                                  <w:divBdr>
                                                    <w:top w:val="none" w:sz="0" w:space="0" w:color="auto"/>
                                                    <w:left w:val="none" w:sz="0" w:space="0" w:color="auto"/>
                                                    <w:bottom w:val="none" w:sz="0" w:space="0" w:color="auto"/>
                                                    <w:right w:val="none" w:sz="0" w:space="0" w:color="auto"/>
                                                  </w:divBdr>
                                                  <w:divsChild>
                                                    <w:div w:id="7141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51209">
      <w:bodyDiv w:val="1"/>
      <w:marLeft w:val="0"/>
      <w:marRight w:val="0"/>
      <w:marTop w:val="0"/>
      <w:marBottom w:val="0"/>
      <w:divBdr>
        <w:top w:val="none" w:sz="0" w:space="0" w:color="auto"/>
        <w:left w:val="none" w:sz="0" w:space="0" w:color="auto"/>
        <w:bottom w:val="none" w:sz="0" w:space="0" w:color="auto"/>
        <w:right w:val="none" w:sz="0" w:space="0" w:color="auto"/>
      </w:divBdr>
      <w:divsChild>
        <w:div w:id="2114353688">
          <w:marLeft w:val="0"/>
          <w:marRight w:val="0"/>
          <w:marTop w:val="0"/>
          <w:marBottom w:val="0"/>
          <w:divBdr>
            <w:top w:val="none" w:sz="0" w:space="0" w:color="auto"/>
            <w:left w:val="none" w:sz="0" w:space="0" w:color="auto"/>
            <w:bottom w:val="none" w:sz="0" w:space="0" w:color="auto"/>
            <w:right w:val="none" w:sz="0" w:space="0" w:color="auto"/>
          </w:divBdr>
          <w:divsChild>
            <w:div w:id="19671660">
              <w:marLeft w:val="0"/>
              <w:marRight w:val="0"/>
              <w:marTop w:val="0"/>
              <w:marBottom w:val="0"/>
              <w:divBdr>
                <w:top w:val="none" w:sz="0" w:space="0" w:color="auto"/>
                <w:left w:val="none" w:sz="0" w:space="0" w:color="auto"/>
                <w:bottom w:val="none" w:sz="0" w:space="0" w:color="auto"/>
                <w:right w:val="none" w:sz="0" w:space="0" w:color="auto"/>
              </w:divBdr>
              <w:divsChild>
                <w:div w:id="747307241">
                  <w:marLeft w:val="0"/>
                  <w:marRight w:val="0"/>
                  <w:marTop w:val="0"/>
                  <w:marBottom w:val="0"/>
                  <w:divBdr>
                    <w:top w:val="none" w:sz="0" w:space="0" w:color="auto"/>
                    <w:left w:val="none" w:sz="0" w:space="0" w:color="auto"/>
                    <w:bottom w:val="none" w:sz="0" w:space="0" w:color="auto"/>
                    <w:right w:val="none" w:sz="0" w:space="0" w:color="auto"/>
                  </w:divBdr>
                  <w:divsChild>
                    <w:div w:id="1343750579">
                      <w:marLeft w:val="0"/>
                      <w:marRight w:val="0"/>
                      <w:marTop w:val="0"/>
                      <w:marBottom w:val="0"/>
                      <w:divBdr>
                        <w:top w:val="none" w:sz="0" w:space="0" w:color="auto"/>
                        <w:left w:val="none" w:sz="0" w:space="0" w:color="auto"/>
                        <w:bottom w:val="none" w:sz="0" w:space="0" w:color="auto"/>
                        <w:right w:val="none" w:sz="0" w:space="0" w:color="auto"/>
                      </w:divBdr>
                      <w:divsChild>
                        <w:div w:id="961808477">
                          <w:marLeft w:val="0"/>
                          <w:marRight w:val="0"/>
                          <w:marTop w:val="0"/>
                          <w:marBottom w:val="0"/>
                          <w:divBdr>
                            <w:top w:val="none" w:sz="0" w:space="0" w:color="auto"/>
                            <w:left w:val="none" w:sz="0" w:space="0" w:color="auto"/>
                            <w:bottom w:val="none" w:sz="0" w:space="0" w:color="auto"/>
                            <w:right w:val="none" w:sz="0" w:space="0" w:color="auto"/>
                          </w:divBdr>
                          <w:divsChild>
                            <w:div w:id="1474785529">
                              <w:marLeft w:val="0"/>
                              <w:marRight w:val="0"/>
                              <w:marTop w:val="0"/>
                              <w:marBottom w:val="0"/>
                              <w:divBdr>
                                <w:top w:val="none" w:sz="0" w:space="0" w:color="auto"/>
                                <w:left w:val="none" w:sz="0" w:space="0" w:color="auto"/>
                                <w:bottom w:val="none" w:sz="0" w:space="0" w:color="auto"/>
                                <w:right w:val="none" w:sz="0" w:space="0" w:color="auto"/>
                              </w:divBdr>
                              <w:divsChild>
                                <w:div w:id="1015157990">
                                  <w:marLeft w:val="0"/>
                                  <w:marRight w:val="0"/>
                                  <w:marTop w:val="0"/>
                                  <w:marBottom w:val="0"/>
                                  <w:divBdr>
                                    <w:top w:val="none" w:sz="0" w:space="0" w:color="auto"/>
                                    <w:left w:val="none" w:sz="0" w:space="0" w:color="auto"/>
                                    <w:bottom w:val="none" w:sz="0" w:space="0" w:color="auto"/>
                                    <w:right w:val="none" w:sz="0" w:space="0" w:color="auto"/>
                                  </w:divBdr>
                                  <w:divsChild>
                                    <w:div w:id="236593533">
                                      <w:marLeft w:val="0"/>
                                      <w:marRight w:val="0"/>
                                      <w:marTop w:val="0"/>
                                      <w:marBottom w:val="0"/>
                                      <w:divBdr>
                                        <w:top w:val="none" w:sz="0" w:space="0" w:color="auto"/>
                                        <w:left w:val="none" w:sz="0" w:space="0" w:color="auto"/>
                                        <w:bottom w:val="none" w:sz="0" w:space="0" w:color="auto"/>
                                        <w:right w:val="none" w:sz="0" w:space="0" w:color="auto"/>
                                      </w:divBdr>
                                      <w:divsChild>
                                        <w:div w:id="1273318152">
                                          <w:marLeft w:val="0"/>
                                          <w:marRight w:val="0"/>
                                          <w:marTop w:val="0"/>
                                          <w:marBottom w:val="0"/>
                                          <w:divBdr>
                                            <w:top w:val="none" w:sz="0" w:space="0" w:color="auto"/>
                                            <w:left w:val="none" w:sz="0" w:space="0" w:color="auto"/>
                                            <w:bottom w:val="none" w:sz="0" w:space="0" w:color="auto"/>
                                            <w:right w:val="none" w:sz="0" w:space="0" w:color="auto"/>
                                          </w:divBdr>
                                          <w:divsChild>
                                            <w:div w:id="1030837933">
                                              <w:marLeft w:val="0"/>
                                              <w:marRight w:val="0"/>
                                              <w:marTop w:val="0"/>
                                              <w:marBottom w:val="0"/>
                                              <w:divBdr>
                                                <w:top w:val="single" w:sz="6" w:space="0" w:color="F5F5F5"/>
                                                <w:left w:val="single" w:sz="6" w:space="0" w:color="F5F5F5"/>
                                                <w:bottom w:val="single" w:sz="6" w:space="0" w:color="F5F5F5"/>
                                                <w:right w:val="single" w:sz="6" w:space="0" w:color="F5F5F5"/>
                                              </w:divBdr>
                                              <w:divsChild>
                                                <w:div w:id="187911358">
                                                  <w:marLeft w:val="0"/>
                                                  <w:marRight w:val="0"/>
                                                  <w:marTop w:val="0"/>
                                                  <w:marBottom w:val="0"/>
                                                  <w:divBdr>
                                                    <w:top w:val="none" w:sz="0" w:space="0" w:color="auto"/>
                                                    <w:left w:val="none" w:sz="0" w:space="0" w:color="auto"/>
                                                    <w:bottom w:val="none" w:sz="0" w:space="0" w:color="auto"/>
                                                    <w:right w:val="none" w:sz="0" w:space="0" w:color="auto"/>
                                                  </w:divBdr>
                                                  <w:divsChild>
                                                    <w:div w:id="4164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601203">
      <w:bodyDiv w:val="1"/>
      <w:marLeft w:val="0"/>
      <w:marRight w:val="0"/>
      <w:marTop w:val="0"/>
      <w:marBottom w:val="0"/>
      <w:divBdr>
        <w:top w:val="none" w:sz="0" w:space="0" w:color="auto"/>
        <w:left w:val="none" w:sz="0" w:space="0" w:color="auto"/>
        <w:bottom w:val="none" w:sz="0" w:space="0" w:color="auto"/>
        <w:right w:val="none" w:sz="0" w:space="0" w:color="auto"/>
      </w:divBdr>
      <w:divsChild>
        <w:div w:id="1482893228">
          <w:marLeft w:val="0"/>
          <w:marRight w:val="0"/>
          <w:marTop w:val="0"/>
          <w:marBottom w:val="0"/>
          <w:divBdr>
            <w:top w:val="none" w:sz="0" w:space="0" w:color="auto"/>
            <w:left w:val="none" w:sz="0" w:space="0" w:color="auto"/>
            <w:bottom w:val="none" w:sz="0" w:space="0" w:color="auto"/>
            <w:right w:val="none" w:sz="0" w:space="0" w:color="auto"/>
          </w:divBdr>
          <w:divsChild>
            <w:div w:id="2053534510">
              <w:marLeft w:val="0"/>
              <w:marRight w:val="0"/>
              <w:marTop w:val="0"/>
              <w:marBottom w:val="0"/>
              <w:divBdr>
                <w:top w:val="none" w:sz="0" w:space="0" w:color="auto"/>
                <w:left w:val="none" w:sz="0" w:space="0" w:color="auto"/>
                <w:bottom w:val="none" w:sz="0" w:space="0" w:color="auto"/>
                <w:right w:val="none" w:sz="0" w:space="0" w:color="auto"/>
              </w:divBdr>
              <w:divsChild>
                <w:div w:id="410935910">
                  <w:marLeft w:val="0"/>
                  <w:marRight w:val="0"/>
                  <w:marTop w:val="0"/>
                  <w:marBottom w:val="0"/>
                  <w:divBdr>
                    <w:top w:val="none" w:sz="0" w:space="0" w:color="auto"/>
                    <w:left w:val="none" w:sz="0" w:space="0" w:color="auto"/>
                    <w:bottom w:val="none" w:sz="0" w:space="0" w:color="auto"/>
                    <w:right w:val="none" w:sz="0" w:space="0" w:color="auto"/>
                  </w:divBdr>
                  <w:divsChild>
                    <w:div w:id="2127658200">
                      <w:marLeft w:val="0"/>
                      <w:marRight w:val="0"/>
                      <w:marTop w:val="0"/>
                      <w:marBottom w:val="0"/>
                      <w:divBdr>
                        <w:top w:val="none" w:sz="0" w:space="0" w:color="auto"/>
                        <w:left w:val="none" w:sz="0" w:space="0" w:color="auto"/>
                        <w:bottom w:val="none" w:sz="0" w:space="0" w:color="auto"/>
                        <w:right w:val="none" w:sz="0" w:space="0" w:color="auto"/>
                      </w:divBdr>
                      <w:divsChild>
                        <w:div w:id="201750636">
                          <w:marLeft w:val="0"/>
                          <w:marRight w:val="0"/>
                          <w:marTop w:val="0"/>
                          <w:marBottom w:val="0"/>
                          <w:divBdr>
                            <w:top w:val="none" w:sz="0" w:space="0" w:color="auto"/>
                            <w:left w:val="none" w:sz="0" w:space="0" w:color="auto"/>
                            <w:bottom w:val="none" w:sz="0" w:space="0" w:color="auto"/>
                            <w:right w:val="none" w:sz="0" w:space="0" w:color="auto"/>
                          </w:divBdr>
                          <w:divsChild>
                            <w:div w:id="1182818194">
                              <w:marLeft w:val="0"/>
                              <w:marRight w:val="0"/>
                              <w:marTop w:val="0"/>
                              <w:marBottom w:val="0"/>
                              <w:divBdr>
                                <w:top w:val="none" w:sz="0" w:space="0" w:color="auto"/>
                                <w:left w:val="none" w:sz="0" w:space="0" w:color="auto"/>
                                <w:bottom w:val="none" w:sz="0" w:space="0" w:color="auto"/>
                                <w:right w:val="none" w:sz="0" w:space="0" w:color="auto"/>
                              </w:divBdr>
                              <w:divsChild>
                                <w:div w:id="1172570988">
                                  <w:marLeft w:val="0"/>
                                  <w:marRight w:val="0"/>
                                  <w:marTop w:val="0"/>
                                  <w:marBottom w:val="0"/>
                                  <w:divBdr>
                                    <w:top w:val="none" w:sz="0" w:space="0" w:color="auto"/>
                                    <w:left w:val="none" w:sz="0" w:space="0" w:color="auto"/>
                                    <w:bottom w:val="none" w:sz="0" w:space="0" w:color="auto"/>
                                    <w:right w:val="none" w:sz="0" w:space="0" w:color="auto"/>
                                  </w:divBdr>
                                  <w:divsChild>
                                    <w:div w:id="1197112464">
                                      <w:marLeft w:val="0"/>
                                      <w:marRight w:val="0"/>
                                      <w:marTop w:val="0"/>
                                      <w:marBottom w:val="0"/>
                                      <w:divBdr>
                                        <w:top w:val="none" w:sz="0" w:space="0" w:color="auto"/>
                                        <w:left w:val="none" w:sz="0" w:space="0" w:color="auto"/>
                                        <w:bottom w:val="none" w:sz="0" w:space="0" w:color="auto"/>
                                        <w:right w:val="none" w:sz="0" w:space="0" w:color="auto"/>
                                      </w:divBdr>
                                      <w:divsChild>
                                        <w:div w:id="1223055114">
                                          <w:marLeft w:val="0"/>
                                          <w:marRight w:val="0"/>
                                          <w:marTop w:val="0"/>
                                          <w:marBottom w:val="0"/>
                                          <w:divBdr>
                                            <w:top w:val="none" w:sz="0" w:space="0" w:color="auto"/>
                                            <w:left w:val="none" w:sz="0" w:space="0" w:color="auto"/>
                                            <w:bottom w:val="none" w:sz="0" w:space="0" w:color="auto"/>
                                            <w:right w:val="none" w:sz="0" w:space="0" w:color="auto"/>
                                          </w:divBdr>
                                          <w:divsChild>
                                            <w:div w:id="653486346">
                                              <w:marLeft w:val="0"/>
                                              <w:marRight w:val="0"/>
                                              <w:marTop w:val="0"/>
                                              <w:marBottom w:val="0"/>
                                              <w:divBdr>
                                                <w:top w:val="single" w:sz="6" w:space="0" w:color="F5F5F5"/>
                                                <w:left w:val="single" w:sz="6" w:space="0" w:color="F5F5F5"/>
                                                <w:bottom w:val="single" w:sz="6" w:space="0" w:color="F5F5F5"/>
                                                <w:right w:val="single" w:sz="6" w:space="0" w:color="F5F5F5"/>
                                              </w:divBdr>
                                              <w:divsChild>
                                                <w:div w:id="1205874812">
                                                  <w:marLeft w:val="0"/>
                                                  <w:marRight w:val="0"/>
                                                  <w:marTop w:val="0"/>
                                                  <w:marBottom w:val="0"/>
                                                  <w:divBdr>
                                                    <w:top w:val="none" w:sz="0" w:space="0" w:color="auto"/>
                                                    <w:left w:val="none" w:sz="0" w:space="0" w:color="auto"/>
                                                    <w:bottom w:val="none" w:sz="0" w:space="0" w:color="auto"/>
                                                    <w:right w:val="none" w:sz="0" w:space="0" w:color="auto"/>
                                                  </w:divBdr>
                                                  <w:divsChild>
                                                    <w:div w:id="18553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10413</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Περίληψη  των  χαρακτηριστικών  του  προιόντος</vt:lpstr>
      <vt:lpstr>Περίληψη  των  χαρακτηριστικών  του  προιόντος</vt:lpstr>
    </vt:vector>
  </TitlesOfParts>
  <Company>Solvay</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Περίληψη  των  χαρακτηριστικών  του  προιόντος</dc:title>
  <dc:creator>Tetsiou Stella</dc:creator>
  <cp:lastModifiedBy>user146</cp:lastModifiedBy>
  <cp:revision>2</cp:revision>
  <cp:lastPrinted>2015-05-15T08:08:00Z</cp:lastPrinted>
  <dcterms:created xsi:type="dcterms:W3CDTF">2015-05-15T08:09:00Z</dcterms:created>
  <dcterms:modified xsi:type="dcterms:W3CDTF">2015-05-15T08:09:00Z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1677606599</vt:i4>
  </property>
  <property fmtid="{D5CDD505-2E9C-101B-9397-08002B2CF9AE}" pid="3" name="_EmailSubject">
    <vt:lpwstr/>
  </property>
  <property fmtid="{D5CDD505-2E9C-101B-9397-08002B2CF9AE}" pid="4" name="_AuthorEmail">
    <vt:lpwstr>Stella.Tetsiou@solvay.com</vt:lpwstr>
  </property>
  <property fmtid="{D5CDD505-2E9C-101B-9397-08002B2CF9AE}" pid="5" name="_AuthorEmailDisplayName">
    <vt:lpwstr>Tetsiou, Stella</vt:lpwstr>
  </property>
  <property fmtid="{D5CDD505-2E9C-101B-9397-08002B2CF9AE}" pid="6" name="_ReviewingToolsShownOnce">
    <vt:lpwstr/>
  </property>
</Properties>
</file>