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DE" w:rsidRPr="00DE102D" w:rsidRDefault="00D05CDE" w:rsidP="00B87AA7">
      <w:pPr>
        <w:tabs>
          <w:tab w:val="left" w:pos="288"/>
          <w:tab w:val="left" w:pos="2016"/>
          <w:tab w:val="left" w:pos="2160"/>
        </w:tabs>
        <w:ind w:right="99"/>
        <w:jc w:val="center"/>
        <w:rPr>
          <w:b/>
          <w:sz w:val="22"/>
          <w:szCs w:val="22"/>
          <w:lang w:val="el-GR"/>
        </w:rPr>
      </w:pPr>
      <w:r w:rsidRPr="00DE102D">
        <w:rPr>
          <w:b/>
          <w:sz w:val="22"/>
          <w:szCs w:val="22"/>
          <w:lang w:val="el-GR"/>
        </w:rPr>
        <w:tab/>
      </w:r>
    </w:p>
    <w:p w:rsidR="00D05CDE" w:rsidRPr="00265100" w:rsidRDefault="00D05CDE" w:rsidP="00B87AA7">
      <w:pPr>
        <w:tabs>
          <w:tab w:val="left" w:pos="288"/>
          <w:tab w:val="left" w:pos="2016"/>
          <w:tab w:val="left" w:pos="2160"/>
        </w:tabs>
        <w:ind w:right="99"/>
        <w:jc w:val="center"/>
        <w:rPr>
          <w:b/>
          <w:sz w:val="22"/>
          <w:szCs w:val="22"/>
          <w:lang w:val="el-GR"/>
        </w:rPr>
      </w:pPr>
      <w:r w:rsidRPr="00265100">
        <w:rPr>
          <w:b/>
          <w:sz w:val="22"/>
          <w:szCs w:val="22"/>
          <w:lang w:val="el-GR"/>
        </w:rPr>
        <w:t>ΦΥΛΛΟ ΟΔΗΓΙΩΝ ΓΙΑ ΤΟ ΧΡΗΣΤΗ</w:t>
      </w:r>
    </w:p>
    <w:p w:rsidR="00817113" w:rsidRPr="00265100" w:rsidRDefault="00817113" w:rsidP="00B87AA7">
      <w:pPr>
        <w:tabs>
          <w:tab w:val="left" w:pos="288"/>
          <w:tab w:val="left" w:pos="2016"/>
          <w:tab w:val="left" w:pos="2160"/>
        </w:tabs>
        <w:ind w:right="99"/>
        <w:jc w:val="center"/>
        <w:rPr>
          <w:b/>
          <w:sz w:val="22"/>
          <w:szCs w:val="22"/>
          <w:lang w:val="el-GR"/>
        </w:rPr>
      </w:pPr>
    </w:p>
    <w:p w:rsidR="00D05CDE" w:rsidRPr="00265100" w:rsidRDefault="00D05CDE" w:rsidP="00B87AA7">
      <w:pPr>
        <w:tabs>
          <w:tab w:val="left" w:pos="288"/>
          <w:tab w:val="left" w:pos="2016"/>
          <w:tab w:val="left" w:pos="2160"/>
        </w:tabs>
        <w:ind w:right="99"/>
        <w:jc w:val="center"/>
        <w:rPr>
          <w:b/>
          <w:sz w:val="22"/>
          <w:szCs w:val="22"/>
          <w:lang w:val="el-GR"/>
        </w:rPr>
      </w:pPr>
      <w:r w:rsidRPr="00265100">
        <w:rPr>
          <w:b/>
          <w:sz w:val="22"/>
          <w:szCs w:val="22"/>
        </w:rPr>
        <w:t>Lopresor</w:t>
      </w:r>
      <w:r w:rsidRPr="00265100">
        <w:rPr>
          <w:b/>
          <w:sz w:val="22"/>
          <w:szCs w:val="22"/>
          <w:vertAlign w:val="superscript"/>
        </w:rPr>
        <w:sym w:font="Kino MT" w:char="00AE"/>
      </w:r>
      <w:r w:rsidR="00817113" w:rsidRPr="00265100">
        <w:rPr>
          <w:b/>
          <w:sz w:val="22"/>
          <w:szCs w:val="22"/>
          <w:lang w:val="el-GR"/>
        </w:rPr>
        <w:t xml:space="preserve"> </w:t>
      </w:r>
      <w:r w:rsidR="000759DD" w:rsidRPr="00265100">
        <w:rPr>
          <w:b/>
          <w:sz w:val="22"/>
          <w:szCs w:val="22"/>
          <w:lang w:val="el-GR"/>
        </w:rPr>
        <w:t xml:space="preserve">100 </w:t>
      </w:r>
      <w:r w:rsidR="000759DD" w:rsidRPr="00265100">
        <w:rPr>
          <w:b/>
          <w:sz w:val="22"/>
          <w:szCs w:val="22"/>
          <w:lang w:val="en-US"/>
        </w:rPr>
        <w:t>mg</w:t>
      </w:r>
      <w:r w:rsidR="000759DD" w:rsidRPr="00265100">
        <w:rPr>
          <w:b/>
          <w:sz w:val="22"/>
          <w:szCs w:val="22"/>
          <w:lang w:val="el-GR"/>
        </w:rPr>
        <w:t xml:space="preserve"> ε</w:t>
      </w:r>
      <w:r w:rsidR="00817113" w:rsidRPr="00265100">
        <w:rPr>
          <w:b/>
          <w:sz w:val="22"/>
          <w:szCs w:val="22"/>
          <w:lang w:val="el-GR"/>
        </w:rPr>
        <w:t>πικαλυμμένα με λεπτό υμένιο δισκία</w:t>
      </w:r>
    </w:p>
    <w:p w:rsidR="00D05CDE" w:rsidRPr="00265100" w:rsidRDefault="00005F3B" w:rsidP="00B87AA7">
      <w:pPr>
        <w:tabs>
          <w:tab w:val="left" w:pos="288"/>
          <w:tab w:val="left" w:pos="2016"/>
          <w:tab w:val="left" w:pos="2160"/>
        </w:tabs>
        <w:ind w:right="99"/>
        <w:jc w:val="center"/>
        <w:rPr>
          <w:b/>
          <w:sz w:val="22"/>
          <w:szCs w:val="22"/>
          <w:lang w:val="el-GR"/>
        </w:rPr>
      </w:pPr>
      <w:r w:rsidRPr="00265100">
        <w:rPr>
          <w:b/>
          <w:sz w:val="22"/>
          <w:szCs w:val="22"/>
          <w:lang w:val="el-GR"/>
        </w:rPr>
        <w:t>Τρυγική μ</w:t>
      </w:r>
      <w:r w:rsidR="00D05CDE" w:rsidRPr="00265100">
        <w:rPr>
          <w:b/>
          <w:sz w:val="22"/>
          <w:szCs w:val="22"/>
          <w:lang w:val="el-GR"/>
        </w:rPr>
        <w:t>ετοπρολόλη</w:t>
      </w:r>
    </w:p>
    <w:p w:rsidR="00A948D4" w:rsidRPr="00265100" w:rsidRDefault="00A948D4" w:rsidP="00B87AA7">
      <w:pPr>
        <w:tabs>
          <w:tab w:val="left" w:pos="288"/>
          <w:tab w:val="left" w:pos="2016"/>
          <w:tab w:val="left" w:pos="2160"/>
        </w:tabs>
        <w:ind w:right="99"/>
        <w:jc w:val="center"/>
        <w:rPr>
          <w:b/>
          <w:sz w:val="22"/>
          <w:szCs w:val="22"/>
          <w:lang w:val="el-GR"/>
        </w:rPr>
      </w:pPr>
    </w:p>
    <w:p w:rsidR="00A948D4" w:rsidRPr="00265100" w:rsidRDefault="00A948D4" w:rsidP="00B87AA7">
      <w:pPr>
        <w:tabs>
          <w:tab w:val="left" w:pos="288"/>
          <w:tab w:val="left" w:pos="2016"/>
          <w:tab w:val="left" w:pos="2160"/>
        </w:tabs>
        <w:ind w:right="99"/>
        <w:jc w:val="center"/>
        <w:rPr>
          <w:b/>
          <w:sz w:val="22"/>
          <w:szCs w:val="22"/>
          <w:lang w:val="el-GR"/>
        </w:rPr>
      </w:pPr>
    </w:p>
    <w:p w:rsidR="00854074" w:rsidRPr="00265100" w:rsidRDefault="00854074" w:rsidP="00B87AA7">
      <w:pPr>
        <w:tabs>
          <w:tab w:val="left" w:pos="1008"/>
        </w:tabs>
        <w:ind w:right="99"/>
        <w:jc w:val="both"/>
        <w:rPr>
          <w:sz w:val="22"/>
          <w:szCs w:val="22"/>
          <w:lang w:val="el-GR"/>
        </w:rPr>
      </w:pPr>
    </w:p>
    <w:p w:rsidR="00817113" w:rsidRPr="00265100" w:rsidRDefault="00817113" w:rsidP="00817113">
      <w:pPr>
        <w:rPr>
          <w:noProof/>
          <w:sz w:val="22"/>
          <w:szCs w:val="22"/>
          <w:lang w:val="el-GR"/>
        </w:rPr>
      </w:pPr>
      <w:r w:rsidRPr="00265100">
        <w:rPr>
          <w:b/>
          <w:noProof/>
          <w:sz w:val="22"/>
          <w:szCs w:val="22"/>
          <w:lang w:val="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0759DD" w:rsidRPr="00265100" w:rsidRDefault="000759DD" w:rsidP="00817113">
      <w:pPr>
        <w:ind w:left="567" w:hanging="567"/>
        <w:rPr>
          <w:noProof/>
          <w:sz w:val="22"/>
          <w:szCs w:val="22"/>
          <w:lang w:val="el-GR"/>
        </w:rPr>
      </w:pPr>
    </w:p>
    <w:p w:rsidR="00817113" w:rsidRPr="00265100" w:rsidRDefault="00817113" w:rsidP="00817113">
      <w:pPr>
        <w:ind w:left="567" w:hanging="567"/>
        <w:rPr>
          <w:noProof/>
          <w:sz w:val="22"/>
          <w:szCs w:val="22"/>
          <w:lang w:val="el-GR"/>
        </w:rPr>
      </w:pPr>
      <w:r w:rsidRPr="00265100">
        <w:rPr>
          <w:noProof/>
          <w:sz w:val="22"/>
          <w:szCs w:val="22"/>
          <w:lang w:val="el-GR"/>
        </w:rPr>
        <w:t>-</w:t>
      </w:r>
      <w:r w:rsidRPr="00265100">
        <w:rPr>
          <w:noProof/>
          <w:sz w:val="22"/>
          <w:szCs w:val="22"/>
          <w:lang w:val="el-GR"/>
        </w:rPr>
        <w:tab/>
        <w:t>Φυλάξτε αυτό το φύλλο οδηγιών χρήσης. Ίσως χρειαστεί να το διαβάσετε ξανά.</w:t>
      </w:r>
    </w:p>
    <w:p w:rsidR="00817113" w:rsidRPr="00265100" w:rsidRDefault="00817113" w:rsidP="00817113">
      <w:pPr>
        <w:ind w:left="567" w:hanging="567"/>
        <w:rPr>
          <w:noProof/>
          <w:sz w:val="22"/>
          <w:szCs w:val="22"/>
          <w:lang w:val="el-GR"/>
        </w:rPr>
      </w:pPr>
      <w:r w:rsidRPr="00265100">
        <w:rPr>
          <w:noProof/>
          <w:sz w:val="22"/>
          <w:szCs w:val="22"/>
          <w:lang w:val="el-GR"/>
        </w:rPr>
        <w:t>-</w:t>
      </w:r>
      <w:r w:rsidRPr="00265100">
        <w:rPr>
          <w:noProof/>
          <w:sz w:val="22"/>
          <w:szCs w:val="22"/>
          <w:lang w:val="el-GR"/>
        </w:rPr>
        <w:tab/>
        <w:t>Εάν έχετε περαιτέρω απορίες, ρωτήστε τον γιατρό, ή τον φαρμακοποιό σας.</w:t>
      </w:r>
    </w:p>
    <w:p w:rsidR="00817113" w:rsidRPr="00265100" w:rsidRDefault="00817113" w:rsidP="00817113">
      <w:pPr>
        <w:ind w:left="567" w:hanging="567"/>
        <w:rPr>
          <w:noProof/>
          <w:sz w:val="22"/>
          <w:szCs w:val="22"/>
          <w:lang w:val="el-GR"/>
        </w:rPr>
      </w:pPr>
      <w:r w:rsidRPr="00265100">
        <w:rPr>
          <w:noProof/>
          <w:sz w:val="22"/>
          <w:szCs w:val="22"/>
          <w:lang w:val="el-GR"/>
        </w:rPr>
        <w:t>-</w:t>
      </w:r>
      <w:r w:rsidRPr="00265100">
        <w:rPr>
          <w:noProof/>
          <w:sz w:val="22"/>
          <w:szCs w:val="22"/>
          <w:lang w:val="el-GR"/>
        </w:rPr>
        <w:tab/>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p>
    <w:p w:rsidR="00817113" w:rsidRPr="00265100" w:rsidRDefault="00817113" w:rsidP="000759DD">
      <w:pPr>
        <w:ind w:left="567" w:hanging="567"/>
        <w:rPr>
          <w:noProof/>
          <w:sz w:val="22"/>
          <w:szCs w:val="22"/>
          <w:lang w:val="el-GR"/>
        </w:rPr>
      </w:pPr>
      <w:r w:rsidRPr="00265100">
        <w:rPr>
          <w:noProof/>
          <w:sz w:val="22"/>
          <w:szCs w:val="22"/>
          <w:lang w:val="el-GR"/>
        </w:rPr>
        <w:t>-</w:t>
      </w:r>
      <w:r w:rsidRPr="00265100">
        <w:rPr>
          <w:noProof/>
          <w:sz w:val="22"/>
          <w:szCs w:val="22"/>
          <w:lang w:val="el-GR"/>
        </w:rPr>
        <w:tab/>
        <w:t xml:space="preserve">Εάν παρατηρήσετε κάποια ανεπιθύμητη ενέργεια, </w:t>
      </w:r>
      <w:r w:rsidR="00005F3B" w:rsidRPr="00265100">
        <w:rPr>
          <w:noProof/>
          <w:sz w:val="22"/>
          <w:szCs w:val="22"/>
          <w:lang w:val="el-GR"/>
        </w:rPr>
        <w:t xml:space="preserve">παρακαλείσθε να </w:t>
      </w:r>
      <w:r w:rsidR="00325426" w:rsidRPr="00265100">
        <w:rPr>
          <w:noProof/>
          <w:sz w:val="22"/>
          <w:szCs w:val="22"/>
          <w:lang w:val="el-GR"/>
        </w:rPr>
        <w:t>ενημερώσ</w:t>
      </w:r>
      <w:r w:rsidR="00005F3B" w:rsidRPr="00265100">
        <w:rPr>
          <w:noProof/>
          <w:sz w:val="22"/>
          <w:szCs w:val="22"/>
          <w:lang w:val="el-GR"/>
        </w:rPr>
        <w:t>ε</w:t>
      </w:r>
      <w:r w:rsidR="00325426" w:rsidRPr="00265100">
        <w:rPr>
          <w:noProof/>
          <w:sz w:val="22"/>
          <w:szCs w:val="22"/>
          <w:lang w:val="el-GR"/>
        </w:rPr>
        <w:t xml:space="preserve">τε τον </w:t>
      </w:r>
      <w:r w:rsidRPr="00265100">
        <w:rPr>
          <w:noProof/>
          <w:sz w:val="22"/>
          <w:szCs w:val="22"/>
          <w:lang w:val="el-GR"/>
        </w:rPr>
        <w:t>γιατρό</w:t>
      </w:r>
      <w:r w:rsidR="00325426" w:rsidRPr="00265100">
        <w:rPr>
          <w:noProof/>
          <w:sz w:val="22"/>
          <w:szCs w:val="22"/>
          <w:lang w:val="el-GR"/>
        </w:rPr>
        <w:t xml:space="preserve"> ή</w:t>
      </w:r>
      <w:r w:rsidRPr="00265100">
        <w:rPr>
          <w:noProof/>
          <w:sz w:val="22"/>
          <w:szCs w:val="22"/>
          <w:lang w:val="el-GR"/>
        </w:rPr>
        <w:t xml:space="preserve"> τον</w:t>
      </w:r>
      <w:r w:rsidR="00325426" w:rsidRPr="00265100">
        <w:rPr>
          <w:noProof/>
          <w:sz w:val="22"/>
          <w:szCs w:val="22"/>
          <w:lang w:val="el-GR"/>
        </w:rPr>
        <w:t xml:space="preserve"> </w:t>
      </w:r>
      <w:r w:rsidRPr="00265100">
        <w:rPr>
          <w:noProof/>
          <w:sz w:val="22"/>
          <w:szCs w:val="22"/>
          <w:lang w:val="el-GR"/>
        </w:rPr>
        <w:t>φαρμακοποιό σας. Αυτό ισχύει και για κάθε πιθανή ανεπιθύμητη ενέργεια που δεν αναφέρεται στο παρόν φύλλο οδηγιών χρήσης</w:t>
      </w:r>
    </w:p>
    <w:p w:rsidR="00854074" w:rsidRPr="00265100" w:rsidRDefault="00854074" w:rsidP="00B87AA7">
      <w:pPr>
        <w:tabs>
          <w:tab w:val="left" w:pos="1008"/>
        </w:tabs>
        <w:ind w:right="99"/>
        <w:jc w:val="both"/>
        <w:rPr>
          <w:b/>
          <w:sz w:val="22"/>
          <w:szCs w:val="22"/>
          <w:lang w:val="el-GR"/>
        </w:rPr>
      </w:pPr>
    </w:p>
    <w:p w:rsidR="000759DD" w:rsidRPr="00265100" w:rsidRDefault="000759DD" w:rsidP="00B87AA7">
      <w:pPr>
        <w:tabs>
          <w:tab w:val="left" w:pos="1008"/>
        </w:tabs>
        <w:ind w:right="99"/>
        <w:jc w:val="both"/>
        <w:rPr>
          <w:b/>
          <w:sz w:val="22"/>
          <w:szCs w:val="22"/>
          <w:lang w:val="el-GR"/>
        </w:rPr>
      </w:pPr>
    </w:p>
    <w:p w:rsidR="00325426" w:rsidRPr="00265100" w:rsidRDefault="00325426" w:rsidP="00325426">
      <w:pPr>
        <w:tabs>
          <w:tab w:val="left" w:pos="1008"/>
        </w:tabs>
        <w:ind w:right="99"/>
        <w:jc w:val="both"/>
        <w:rPr>
          <w:b/>
          <w:sz w:val="22"/>
          <w:szCs w:val="22"/>
          <w:lang w:val="el-GR"/>
        </w:rPr>
      </w:pPr>
      <w:r w:rsidRPr="00265100">
        <w:rPr>
          <w:b/>
          <w:sz w:val="22"/>
          <w:szCs w:val="22"/>
          <w:lang w:val="en-US"/>
        </w:rPr>
        <w:t>T</w:t>
      </w:r>
      <w:r w:rsidRPr="00265100">
        <w:rPr>
          <w:b/>
          <w:sz w:val="22"/>
          <w:szCs w:val="22"/>
          <w:lang w:val="el-GR"/>
        </w:rPr>
        <w:t>ι περιέχει το παρόν φύλλο οδηγιών:</w:t>
      </w:r>
    </w:p>
    <w:p w:rsidR="00325426" w:rsidRPr="00265100" w:rsidRDefault="00325426" w:rsidP="00325426">
      <w:pPr>
        <w:tabs>
          <w:tab w:val="left" w:pos="1008"/>
        </w:tabs>
        <w:ind w:right="99"/>
        <w:jc w:val="both"/>
        <w:rPr>
          <w:sz w:val="22"/>
          <w:szCs w:val="22"/>
          <w:lang w:val="el-GR"/>
        </w:rPr>
      </w:pPr>
      <w:r w:rsidRPr="00265100">
        <w:rPr>
          <w:sz w:val="22"/>
          <w:szCs w:val="22"/>
          <w:lang w:val="el-GR"/>
        </w:rPr>
        <w:t>1.</w:t>
      </w:r>
      <w:r w:rsidRPr="00265100">
        <w:rPr>
          <w:sz w:val="22"/>
          <w:szCs w:val="22"/>
          <w:lang w:val="el-GR"/>
        </w:rPr>
        <w:tab/>
        <w:t xml:space="preserve">Τι είναι το </w:t>
      </w:r>
      <w:r w:rsidRPr="00265100">
        <w:rPr>
          <w:sz w:val="22"/>
          <w:szCs w:val="22"/>
          <w:lang w:val="en-US"/>
        </w:rPr>
        <w:t>Lopresor</w:t>
      </w:r>
      <w:r w:rsidRPr="00265100">
        <w:rPr>
          <w:sz w:val="22"/>
          <w:szCs w:val="22"/>
          <w:lang w:val="el-GR"/>
        </w:rPr>
        <w:t xml:space="preserve"> και ποια είναι η χρήση του</w:t>
      </w:r>
    </w:p>
    <w:p w:rsidR="00325426" w:rsidRPr="00265100" w:rsidRDefault="00325426" w:rsidP="00325426">
      <w:pPr>
        <w:tabs>
          <w:tab w:val="left" w:pos="1008"/>
        </w:tabs>
        <w:ind w:right="99"/>
        <w:jc w:val="both"/>
        <w:rPr>
          <w:sz w:val="22"/>
          <w:szCs w:val="22"/>
          <w:lang w:val="el-GR"/>
        </w:rPr>
      </w:pPr>
      <w:r w:rsidRPr="00265100">
        <w:rPr>
          <w:sz w:val="22"/>
          <w:szCs w:val="22"/>
          <w:lang w:val="el-GR"/>
        </w:rPr>
        <w:t>2.</w:t>
      </w:r>
      <w:r w:rsidRPr="00265100">
        <w:rPr>
          <w:sz w:val="22"/>
          <w:szCs w:val="22"/>
          <w:lang w:val="el-GR"/>
        </w:rPr>
        <w:tab/>
        <w:t xml:space="preserve">Τι πρέπει να γνωρίζετε προτού πάρετε το </w:t>
      </w:r>
      <w:r w:rsidRPr="00265100">
        <w:rPr>
          <w:sz w:val="22"/>
          <w:szCs w:val="22"/>
          <w:lang w:val="en-US"/>
        </w:rPr>
        <w:t>Lopresor</w:t>
      </w:r>
    </w:p>
    <w:p w:rsidR="00325426" w:rsidRPr="00265100" w:rsidRDefault="00325426" w:rsidP="00325426">
      <w:pPr>
        <w:tabs>
          <w:tab w:val="left" w:pos="1008"/>
        </w:tabs>
        <w:ind w:right="99"/>
        <w:jc w:val="both"/>
        <w:rPr>
          <w:sz w:val="22"/>
          <w:szCs w:val="22"/>
          <w:lang w:val="el-GR"/>
        </w:rPr>
      </w:pPr>
      <w:r w:rsidRPr="00265100">
        <w:rPr>
          <w:sz w:val="22"/>
          <w:szCs w:val="22"/>
          <w:lang w:val="el-GR"/>
        </w:rPr>
        <w:t>3.</w:t>
      </w:r>
      <w:r w:rsidRPr="00265100">
        <w:rPr>
          <w:sz w:val="22"/>
          <w:szCs w:val="22"/>
          <w:lang w:val="el-GR"/>
        </w:rPr>
        <w:tab/>
        <w:t xml:space="preserve">Πώς να πάρετε το </w:t>
      </w:r>
      <w:r w:rsidRPr="00265100">
        <w:rPr>
          <w:sz w:val="22"/>
          <w:szCs w:val="22"/>
          <w:lang w:val="en-US"/>
        </w:rPr>
        <w:t>Lopresor</w:t>
      </w:r>
    </w:p>
    <w:p w:rsidR="00325426" w:rsidRPr="00265100" w:rsidRDefault="00325426" w:rsidP="00325426">
      <w:pPr>
        <w:tabs>
          <w:tab w:val="left" w:pos="1008"/>
        </w:tabs>
        <w:ind w:right="99"/>
        <w:jc w:val="both"/>
        <w:rPr>
          <w:sz w:val="22"/>
          <w:szCs w:val="22"/>
          <w:lang w:val="el-GR"/>
        </w:rPr>
      </w:pPr>
      <w:r w:rsidRPr="00265100">
        <w:rPr>
          <w:sz w:val="22"/>
          <w:szCs w:val="22"/>
          <w:lang w:val="el-GR"/>
        </w:rPr>
        <w:t>4.</w:t>
      </w:r>
      <w:r w:rsidRPr="00265100">
        <w:rPr>
          <w:sz w:val="22"/>
          <w:szCs w:val="22"/>
          <w:lang w:val="el-GR"/>
        </w:rPr>
        <w:tab/>
        <w:t>Πιθανές ανεπιθύμητες ενέργειες</w:t>
      </w:r>
    </w:p>
    <w:p w:rsidR="00325426" w:rsidRPr="00265100" w:rsidRDefault="00325426" w:rsidP="00325426">
      <w:pPr>
        <w:tabs>
          <w:tab w:val="left" w:pos="1008"/>
        </w:tabs>
        <w:ind w:right="99"/>
        <w:jc w:val="both"/>
        <w:rPr>
          <w:sz w:val="22"/>
          <w:szCs w:val="22"/>
          <w:lang w:val="el-GR"/>
        </w:rPr>
      </w:pPr>
      <w:r w:rsidRPr="00265100">
        <w:rPr>
          <w:sz w:val="22"/>
          <w:szCs w:val="22"/>
          <w:lang w:val="el-GR"/>
        </w:rPr>
        <w:t>5.</w:t>
      </w:r>
      <w:r w:rsidRPr="00265100">
        <w:rPr>
          <w:sz w:val="22"/>
          <w:szCs w:val="22"/>
          <w:lang w:val="el-GR"/>
        </w:rPr>
        <w:tab/>
        <w:t xml:space="preserve">Πώς να φυλάσσεται το </w:t>
      </w:r>
      <w:r w:rsidRPr="00265100">
        <w:rPr>
          <w:sz w:val="22"/>
          <w:szCs w:val="22"/>
          <w:lang w:val="en-US"/>
        </w:rPr>
        <w:t>Lopresor</w:t>
      </w:r>
    </w:p>
    <w:p w:rsidR="00325426" w:rsidRPr="00265100" w:rsidRDefault="00325426" w:rsidP="00325426">
      <w:pPr>
        <w:tabs>
          <w:tab w:val="left" w:pos="1008"/>
        </w:tabs>
        <w:ind w:right="99"/>
        <w:jc w:val="both"/>
        <w:rPr>
          <w:sz w:val="22"/>
          <w:szCs w:val="22"/>
          <w:lang w:val="el-GR"/>
        </w:rPr>
      </w:pPr>
      <w:r w:rsidRPr="00265100">
        <w:rPr>
          <w:sz w:val="22"/>
          <w:szCs w:val="22"/>
          <w:lang w:val="el-GR"/>
        </w:rPr>
        <w:t>6.</w:t>
      </w:r>
      <w:r w:rsidRPr="00265100">
        <w:rPr>
          <w:sz w:val="22"/>
          <w:szCs w:val="22"/>
          <w:lang w:val="el-GR"/>
        </w:rPr>
        <w:tab/>
        <w:t>Περιεχόμενο της συσκευασίας και λοιπές πληροφορίες</w:t>
      </w:r>
    </w:p>
    <w:p w:rsidR="00325426" w:rsidRPr="00265100" w:rsidRDefault="00325426" w:rsidP="00B87AA7">
      <w:pPr>
        <w:tabs>
          <w:tab w:val="left" w:pos="567"/>
          <w:tab w:val="left" w:pos="1008"/>
          <w:tab w:val="left" w:pos="1296"/>
        </w:tabs>
        <w:ind w:right="99"/>
        <w:jc w:val="both"/>
        <w:rPr>
          <w:b/>
          <w:sz w:val="22"/>
          <w:szCs w:val="22"/>
          <w:lang w:val="el-GR"/>
        </w:rPr>
      </w:pPr>
    </w:p>
    <w:p w:rsidR="000759DD" w:rsidRPr="00265100" w:rsidRDefault="000759DD" w:rsidP="00B87AA7">
      <w:pPr>
        <w:tabs>
          <w:tab w:val="left" w:pos="567"/>
          <w:tab w:val="left" w:pos="1008"/>
          <w:tab w:val="left" w:pos="1296"/>
        </w:tabs>
        <w:ind w:right="99"/>
        <w:jc w:val="both"/>
        <w:rPr>
          <w:b/>
          <w:sz w:val="22"/>
          <w:szCs w:val="22"/>
          <w:lang w:val="el-GR"/>
        </w:rPr>
      </w:pPr>
    </w:p>
    <w:p w:rsidR="00325426" w:rsidRPr="00265100" w:rsidRDefault="00325426" w:rsidP="00B87AA7">
      <w:pPr>
        <w:tabs>
          <w:tab w:val="left" w:pos="567"/>
          <w:tab w:val="left" w:pos="1008"/>
          <w:tab w:val="left" w:pos="1296"/>
        </w:tabs>
        <w:ind w:right="99"/>
        <w:jc w:val="both"/>
        <w:rPr>
          <w:b/>
          <w:sz w:val="22"/>
          <w:szCs w:val="22"/>
          <w:lang w:val="el-GR"/>
        </w:rPr>
      </w:pPr>
      <w:r w:rsidRPr="00265100">
        <w:rPr>
          <w:b/>
          <w:sz w:val="22"/>
          <w:szCs w:val="22"/>
          <w:lang w:val="el-GR"/>
        </w:rPr>
        <w:t>1.</w:t>
      </w:r>
      <w:r w:rsidRPr="00265100">
        <w:rPr>
          <w:b/>
          <w:sz w:val="22"/>
          <w:szCs w:val="22"/>
          <w:lang w:val="el-GR"/>
        </w:rPr>
        <w:tab/>
        <w:t>Τι είναι το</w:t>
      </w:r>
      <w:r w:rsidRPr="00265100">
        <w:rPr>
          <w:sz w:val="22"/>
          <w:szCs w:val="22"/>
          <w:lang w:val="el-GR"/>
        </w:rPr>
        <w:t xml:space="preserve"> </w:t>
      </w:r>
      <w:r w:rsidRPr="00265100">
        <w:rPr>
          <w:b/>
          <w:sz w:val="22"/>
          <w:szCs w:val="22"/>
          <w:lang w:val="el-GR"/>
        </w:rPr>
        <w:t>Lopresor και ποια είναι η χρήση του</w:t>
      </w:r>
    </w:p>
    <w:p w:rsidR="00182DB9" w:rsidRPr="00265100" w:rsidRDefault="00182DB9" w:rsidP="000759DD">
      <w:pPr>
        <w:tabs>
          <w:tab w:val="left" w:pos="426"/>
          <w:tab w:val="left" w:pos="1008"/>
          <w:tab w:val="left" w:pos="1296"/>
        </w:tabs>
        <w:ind w:right="99"/>
        <w:jc w:val="both"/>
        <w:rPr>
          <w:sz w:val="22"/>
          <w:szCs w:val="22"/>
          <w:lang w:val="el-GR"/>
        </w:rPr>
      </w:pPr>
    </w:p>
    <w:p w:rsidR="000759DD" w:rsidRPr="00265100" w:rsidRDefault="000759DD" w:rsidP="000759DD">
      <w:pPr>
        <w:tabs>
          <w:tab w:val="left" w:pos="426"/>
          <w:tab w:val="left" w:pos="1008"/>
          <w:tab w:val="left" w:pos="1296"/>
        </w:tabs>
        <w:ind w:right="99"/>
        <w:jc w:val="both"/>
        <w:rPr>
          <w:sz w:val="22"/>
          <w:szCs w:val="22"/>
          <w:lang w:val="el-GR"/>
        </w:rPr>
      </w:pPr>
      <w:r w:rsidRPr="00265100">
        <w:rPr>
          <w:sz w:val="22"/>
          <w:szCs w:val="22"/>
          <w:lang w:val="el-GR"/>
        </w:rPr>
        <w:t xml:space="preserve">Το </w:t>
      </w:r>
      <w:r w:rsidRPr="00265100">
        <w:rPr>
          <w:sz w:val="22"/>
          <w:szCs w:val="22"/>
          <w:lang w:val="en-US"/>
        </w:rPr>
        <w:t>Lopresor</w:t>
      </w:r>
      <w:r w:rsidRPr="00265100">
        <w:rPr>
          <w:sz w:val="22"/>
          <w:szCs w:val="22"/>
          <w:lang w:val="el-GR"/>
        </w:rPr>
        <w:t xml:space="preserve"> ανήκει σε μια ομάδα φαρμάκων που ονομάζονται β-αναστολείς. Μειώνουν την αρτηριακή πίεση διαστέλλοντας τα αιμοφόρα αγγεία.</w:t>
      </w:r>
    </w:p>
    <w:p w:rsidR="000759DD" w:rsidRPr="00265100" w:rsidRDefault="000759DD" w:rsidP="00B87AA7">
      <w:pPr>
        <w:tabs>
          <w:tab w:val="left" w:pos="567"/>
          <w:tab w:val="left" w:pos="1008"/>
          <w:tab w:val="left" w:pos="1296"/>
        </w:tabs>
        <w:ind w:right="99"/>
        <w:jc w:val="both"/>
        <w:rPr>
          <w:sz w:val="22"/>
          <w:szCs w:val="22"/>
          <w:lang w:val="el-GR"/>
        </w:rPr>
      </w:pPr>
    </w:p>
    <w:p w:rsidR="000759DD" w:rsidRPr="00265100" w:rsidRDefault="00325426" w:rsidP="000759DD">
      <w:pPr>
        <w:tabs>
          <w:tab w:val="left" w:pos="567"/>
          <w:tab w:val="left" w:pos="1008"/>
          <w:tab w:val="left" w:pos="1296"/>
        </w:tabs>
        <w:ind w:right="99"/>
        <w:jc w:val="both"/>
        <w:rPr>
          <w:sz w:val="22"/>
          <w:szCs w:val="22"/>
          <w:lang w:val="el-GR"/>
        </w:rPr>
      </w:pPr>
      <w:r w:rsidRPr="00265100">
        <w:rPr>
          <w:sz w:val="22"/>
          <w:szCs w:val="22"/>
          <w:lang w:val="el-GR"/>
        </w:rPr>
        <w:t xml:space="preserve">Το </w:t>
      </w:r>
      <w:r w:rsidRPr="00265100">
        <w:rPr>
          <w:sz w:val="22"/>
          <w:szCs w:val="22"/>
          <w:lang w:val="en-US"/>
        </w:rPr>
        <w:t>Lopresor</w:t>
      </w:r>
      <w:r w:rsidRPr="00265100">
        <w:rPr>
          <w:sz w:val="22"/>
          <w:szCs w:val="22"/>
          <w:lang w:val="el-GR"/>
        </w:rPr>
        <w:t xml:space="preserve"> </w:t>
      </w:r>
      <w:r w:rsidR="000759DD" w:rsidRPr="00265100">
        <w:rPr>
          <w:sz w:val="22"/>
          <w:szCs w:val="22"/>
          <w:lang w:val="el-GR"/>
        </w:rPr>
        <w:t>ενδείκνυται για τη θεραπεία:</w:t>
      </w:r>
    </w:p>
    <w:p w:rsidR="000759DD" w:rsidRPr="00265100" w:rsidRDefault="000759DD" w:rsidP="000759DD">
      <w:pPr>
        <w:numPr>
          <w:ilvl w:val="0"/>
          <w:numId w:val="40"/>
        </w:numPr>
        <w:tabs>
          <w:tab w:val="left" w:pos="567"/>
          <w:tab w:val="left" w:pos="1008"/>
          <w:tab w:val="left" w:pos="1296"/>
        </w:tabs>
        <w:ind w:right="99"/>
        <w:jc w:val="both"/>
        <w:rPr>
          <w:sz w:val="22"/>
          <w:szCs w:val="22"/>
          <w:lang w:val="el-GR"/>
        </w:rPr>
      </w:pPr>
      <w:r w:rsidRPr="00265100">
        <w:rPr>
          <w:sz w:val="22"/>
          <w:szCs w:val="22"/>
          <w:lang w:val="el-GR"/>
        </w:rPr>
        <w:t>της υ</w:t>
      </w:r>
      <w:proofErr w:type="spellStart"/>
      <w:r w:rsidRPr="00265100">
        <w:rPr>
          <w:sz w:val="22"/>
          <w:szCs w:val="22"/>
        </w:rPr>
        <w:t>πέρταση</w:t>
      </w:r>
      <w:proofErr w:type="spellEnd"/>
      <w:r w:rsidRPr="00265100">
        <w:rPr>
          <w:sz w:val="22"/>
          <w:szCs w:val="22"/>
          <w:lang w:val="el-GR"/>
        </w:rPr>
        <w:t>ς</w:t>
      </w:r>
    </w:p>
    <w:p w:rsidR="000759DD" w:rsidRPr="00265100" w:rsidRDefault="000759DD" w:rsidP="000759DD">
      <w:pPr>
        <w:numPr>
          <w:ilvl w:val="0"/>
          <w:numId w:val="40"/>
        </w:numPr>
        <w:tabs>
          <w:tab w:val="left" w:pos="567"/>
          <w:tab w:val="left" w:pos="1008"/>
          <w:tab w:val="left" w:pos="1296"/>
        </w:tabs>
        <w:ind w:right="99"/>
        <w:jc w:val="both"/>
        <w:rPr>
          <w:sz w:val="22"/>
          <w:szCs w:val="22"/>
        </w:rPr>
      </w:pPr>
      <w:r w:rsidRPr="00265100">
        <w:rPr>
          <w:sz w:val="22"/>
          <w:szCs w:val="22"/>
          <w:lang w:val="el-GR"/>
        </w:rPr>
        <w:t>της σ</w:t>
      </w:r>
      <w:proofErr w:type="spellStart"/>
      <w:r w:rsidRPr="00265100">
        <w:rPr>
          <w:sz w:val="22"/>
          <w:szCs w:val="22"/>
        </w:rPr>
        <w:t>τηθάγχη</w:t>
      </w:r>
      <w:proofErr w:type="spellEnd"/>
      <w:r w:rsidRPr="00265100">
        <w:rPr>
          <w:sz w:val="22"/>
          <w:szCs w:val="22"/>
          <w:lang w:val="el-GR"/>
        </w:rPr>
        <w:t>ς</w:t>
      </w:r>
    </w:p>
    <w:p w:rsidR="000759DD" w:rsidRPr="00265100" w:rsidRDefault="000759DD" w:rsidP="000759DD">
      <w:pPr>
        <w:numPr>
          <w:ilvl w:val="0"/>
          <w:numId w:val="40"/>
        </w:numPr>
        <w:tabs>
          <w:tab w:val="left" w:pos="567"/>
          <w:tab w:val="left" w:pos="1008"/>
          <w:tab w:val="left" w:pos="1296"/>
        </w:tabs>
        <w:ind w:right="99"/>
        <w:jc w:val="both"/>
        <w:rPr>
          <w:sz w:val="22"/>
          <w:szCs w:val="22"/>
          <w:lang w:val="el-GR"/>
        </w:rPr>
      </w:pPr>
      <w:r w:rsidRPr="00265100">
        <w:rPr>
          <w:sz w:val="22"/>
          <w:szCs w:val="22"/>
          <w:lang w:val="el-GR"/>
        </w:rPr>
        <w:t>των διαταραχ</w:t>
      </w:r>
      <w:r w:rsidR="00005F3B" w:rsidRPr="00265100">
        <w:rPr>
          <w:sz w:val="22"/>
          <w:szCs w:val="22"/>
          <w:lang w:val="el-GR"/>
        </w:rPr>
        <w:t>ών</w:t>
      </w:r>
      <w:r w:rsidRPr="00265100">
        <w:rPr>
          <w:sz w:val="22"/>
          <w:szCs w:val="22"/>
          <w:lang w:val="el-GR"/>
        </w:rPr>
        <w:t xml:space="preserve"> του καρδιακού ρυθμού </w:t>
      </w:r>
      <w:proofErr w:type="spellStart"/>
      <w:r w:rsidRPr="00265100">
        <w:rPr>
          <w:sz w:val="22"/>
          <w:szCs w:val="22"/>
          <w:lang w:val="el-GR"/>
        </w:rPr>
        <w:t>υπερκοιλιακής</w:t>
      </w:r>
      <w:proofErr w:type="spellEnd"/>
      <w:r w:rsidRPr="00265100">
        <w:rPr>
          <w:sz w:val="22"/>
          <w:szCs w:val="22"/>
          <w:lang w:val="el-GR"/>
        </w:rPr>
        <w:t xml:space="preserve"> αιτιολογίας</w:t>
      </w:r>
    </w:p>
    <w:p w:rsidR="000759DD" w:rsidRPr="00265100" w:rsidRDefault="000759DD" w:rsidP="000759DD">
      <w:pPr>
        <w:numPr>
          <w:ilvl w:val="0"/>
          <w:numId w:val="40"/>
        </w:numPr>
        <w:tabs>
          <w:tab w:val="left" w:pos="567"/>
          <w:tab w:val="left" w:pos="1008"/>
          <w:tab w:val="left" w:pos="1296"/>
        </w:tabs>
        <w:ind w:right="99"/>
        <w:jc w:val="both"/>
        <w:rPr>
          <w:sz w:val="22"/>
          <w:szCs w:val="22"/>
          <w:lang w:val="el-GR"/>
        </w:rPr>
      </w:pPr>
      <w:r w:rsidRPr="00265100">
        <w:rPr>
          <w:sz w:val="22"/>
          <w:szCs w:val="22"/>
          <w:lang w:val="el-GR"/>
        </w:rPr>
        <w:t>του υπερθυρεοειδισμού (ως συμπληρωματική αγωγή)</w:t>
      </w:r>
    </w:p>
    <w:p w:rsidR="005C7808" w:rsidRPr="00265100" w:rsidRDefault="005C7808" w:rsidP="005C7808">
      <w:pPr>
        <w:tabs>
          <w:tab w:val="left" w:pos="426"/>
          <w:tab w:val="left" w:pos="1008"/>
          <w:tab w:val="left" w:pos="1296"/>
        </w:tabs>
        <w:ind w:right="99"/>
        <w:jc w:val="both"/>
        <w:rPr>
          <w:sz w:val="22"/>
          <w:szCs w:val="22"/>
          <w:lang w:val="el-GR"/>
        </w:rPr>
      </w:pPr>
    </w:p>
    <w:p w:rsidR="00140F13" w:rsidRPr="00265100" w:rsidRDefault="00140F13" w:rsidP="00140F13">
      <w:pPr>
        <w:ind w:left="567" w:right="99"/>
        <w:jc w:val="both"/>
        <w:rPr>
          <w:sz w:val="22"/>
          <w:szCs w:val="22"/>
          <w:lang w:val="el-GR"/>
        </w:rPr>
      </w:pPr>
    </w:p>
    <w:p w:rsidR="00140F13" w:rsidRPr="00265100" w:rsidRDefault="00140F13" w:rsidP="00140F13">
      <w:pPr>
        <w:tabs>
          <w:tab w:val="left" w:pos="567"/>
        </w:tabs>
        <w:ind w:right="99"/>
        <w:jc w:val="both"/>
        <w:rPr>
          <w:b/>
          <w:sz w:val="22"/>
          <w:szCs w:val="22"/>
          <w:lang w:val="el-GR"/>
        </w:rPr>
      </w:pPr>
      <w:r w:rsidRPr="00265100">
        <w:rPr>
          <w:b/>
          <w:sz w:val="22"/>
          <w:szCs w:val="22"/>
          <w:lang w:val="el-GR"/>
        </w:rPr>
        <w:t>2.</w:t>
      </w:r>
      <w:r w:rsidRPr="00265100">
        <w:rPr>
          <w:b/>
          <w:sz w:val="22"/>
          <w:szCs w:val="22"/>
          <w:lang w:val="el-GR"/>
        </w:rPr>
        <w:tab/>
        <w:t>Τι πρέπει να γνωρίζετε πρ</w:t>
      </w:r>
      <w:r w:rsidR="00E2020E" w:rsidRPr="00265100">
        <w:rPr>
          <w:b/>
          <w:sz w:val="22"/>
          <w:szCs w:val="22"/>
          <w:lang w:val="el-GR"/>
        </w:rPr>
        <w:t>οτού</w:t>
      </w:r>
      <w:r w:rsidRPr="00265100">
        <w:rPr>
          <w:b/>
          <w:sz w:val="22"/>
          <w:szCs w:val="22"/>
          <w:lang w:val="el-GR"/>
        </w:rPr>
        <w:t xml:space="preserve"> πάρετε το </w:t>
      </w:r>
      <w:r w:rsidRPr="00265100">
        <w:rPr>
          <w:b/>
          <w:sz w:val="22"/>
          <w:szCs w:val="22"/>
          <w:lang w:val="en-US"/>
        </w:rPr>
        <w:t>Lopresor</w:t>
      </w:r>
    </w:p>
    <w:p w:rsidR="00140F13" w:rsidRPr="00265100" w:rsidRDefault="00140F13" w:rsidP="00140F13">
      <w:pPr>
        <w:tabs>
          <w:tab w:val="left" w:pos="567"/>
        </w:tabs>
        <w:ind w:right="99"/>
        <w:jc w:val="both"/>
        <w:rPr>
          <w:sz w:val="22"/>
          <w:szCs w:val="22"/>
          <w:lang w:val="el-GR"/>
        </w:rPr>
      </w:pPr>
    </w:p>
    <w:p w:rsidR="00140F13" w:rsidRPr="00265100" w:rsidRDefault="00140F13" w:rsidP="00140F13">
      <w:pPr>
        <w:tabs>
          <w:tab w:val="left" w:pos="567"/>
        </w:tabs>
        <w:ind w:right="99"/>
        <w:jc w:val="both"/>
        <w:rPr>
          <w:b/>
          <w:sz w:val="22"/>
          <w:szCs w:val="22"/>
          <w:lang w:val="el-GR"/>
        </w:rPr>
      </w:pPr>
      <w:r w:rsidRPr="00265100">
        <w:rPr>
          <w:b/>
          <w:sz w:val="22"/>
          <w:szCs w:val="22"/>
          <w:lang w:val="el-GR"/>
        </w:rPr>
        <w:t xml:space="preserve">Μην πάρετε το </w:t>
      </w:r>
      <w:proofErr w:type="spellStart"/>
      <w:r w:rsidRPr="00265100">
        <w:rPr>
          <w:b/>
          <w:sz w:val="22"/>
          <w:szCs w:val="22"/>
          <w:lang w:val="en-US"/>
        </w:rPr>
        <w:t>Lopresor</w:t>
      </w:r>
      <w:proofErr w:type="spellEnd"/>
      <w:r w:rsidR="0055305A" w:rsidRPr="00265100">
        <w:rPr>
          <w:b/>
          <w:sz w:val="22"/>
          <w:szCs w:val="22"/>
          <w:lang w:val="el-GR"/>
        </w:rPr>
        <w:t xml:space="preserve"> </w:t>
      </w:r>
    </w:p>
    <w:p w:rsidR="00140F13" w:rsidRPr="00265100" w:rsidRDefault="000759DD" w:rsidP="00140F13">
      <w:pPr>
        <w:numPr>
          <w:ilvl w:val="0"/>
          <w:numId w:val="33"/>
        </w:numPr>
        <w:tabs>
          <w:tab w:val="left" w:pos="426"/>
        </w:tabs>
        <w:ind w:left="426" w:right="99" w:hanging="426"/>
        <w:jc w:val="both"/>
        <w:rPr>
          <w:sz w:val="22"/>
          <w:szCs w:val="22"/>
          <w:lang w:val="el-GR"/>
        </w:rPr>
      </w:pPr>
      <w:r w:rsidRPr="00265100">
        <w:rPr>
          <w:b/>
          <w:sz w:val="22"/>
          <w:szCs w:val="22"/>
          <w:lang w:val="el-GR"/>
        </w:rPr>
        <w:t xml:space="preserve">Σε περίπτωση αλλεργίας </w:t>
      </w:r>
      <w:r w:rsidR="00140F13" w:rsidRPr="00265100">
        <w:rPr>
          <w:sz w:val="22"/>
          <w:szCs w:val="22"/>
          <w:lang w:val="el-GR"/>
        </w:rPr>
        <w:t>(υπερευαισθησία</w:t>
      </w:r>
      <w:r w:rsidRPr="00265100">
        <w:rPr>
          <w:sz w:val="22"/>
          <w:szCs w:val="22"/>
          <w:lang w:val="el-GR"/>
        </w:rPr>
        <w:t>ς</w:t>
      </w:r>
      <w:r w:rsidR="00140F13" w:rsidRPr="00265100">
        <w:rPr>
          <w:sz w:val="22"/>
          <w:szCs w:val="22"/>
          <w:lang w:val="el-GR"/>
        </w:rPr>
        <w:t xml:space="preserve">) στη μετοπρολόλη, σε οποιοδήποτε άλλο </w:t>
      </w:r>
      <w:r w:rsidRPr="00265100">
        <w:rPr>
          <w:sz w:val="22"/>
          <w:szCs w:val="22"/>
          <w:lang w:val="el-GR"/>
        </w:rPr>
        <w:t>από τα συστατικά αυτού του φαρμάκου (αναφέρονται στην παράγραφο 6)</w:t>
      </w:r>
      <w:r w:rsidR="00140F13" w:rsidRPr="00265100">
        <w:rPr>
          <w:sz w:val="22"/>
          <w:szCs w:val="22"/>
          <w:lang w:val="el-GR"/>
        </w:rPr>
        <w:t>, ή σε οποιοδήποτε άλλο β-αναστολέα.</w:t>
      </w:r>
    </w:p>
    <w:p w:rsidR="00140F13" w:rsidRPr="00265100" w:rsidRDefault="00140F13" w:rsidP="00140F13">
      <w:pPr>
        <w:numPr>
          <w:ilvl w:val="0"/>
          <w:numId w:val="33"/>
        </w:numPr>
        <w:tabs>
          <w:tab w:val="left" w:pos="426"/>
        </w:tabs>
        <w:ind w:left="426" w:right="99" w:hanging="426"/>
        <w:jc w:val="both"/>
        <w:rPr>
          <w:sz w:val="22"/>
          <w:szCs w:val="22"/>
          <w:lang w:val="el-GR"/>
        </w:rPr>
      </w:pPr>
      <w:r w:rsidRPr="00265100">
        <w:rPr>
          <w:b/>
          <w:sz w:val="22"/>
          <w:szCs w:val="22"/>
          <w:lang w:val="el-GR"/>
        </w:rPr>
        <w:t>Εάν έχετε:</w:t>
      </w:r>
    </w:p>
    <w:p w:rsidR="00140F13" w:rsidRPr="00265100" w:rsidRDefault="00140F13" w:rsidP="00140F13">
      <w:pPr>
        <w:numPr>
          <w:ilvl w:val="0"/>
          <w:numId w:val="33"/>
        </w:numPr>
        <w:tabs>
          <w:tab w:val="left" w:pos="851"/>
        </w:tabs>
        <w:ind w:left="851" w:right="99" w:hanging="426"/>
        <w:jc w:val="both"/>
        <w:rPr>
          <w:sz w:val="22"/>
          <w:szCs w:val="22"/>
          <w:lang w:val="el-GR"/>
        </w:rPr>
      </w:pPr>
      <w:r w:rsidRPr="00265100">
        <w:rPr>
          <w:sz w:val="22"/>
          <w:szCs w:val="22"/>
          <w:lang w:val="el-GR"/>
        </w:rPr>
        <w:t>δύσπνοια, δυσκολία στην αναπνοή ενώ ξαπλώνετε, πρήξιμο των ποδιών</w:t>
      </w:r>
      <w:r w:rsidR="00005F3B" w:rsidRPr="00265100">
        <w:rPr>
          <w:sz w:val="22"/>
          <w:szCs w:val="22"/>
          <w:lang w:val="el-GR"/>
        </w:rPr>
        <w:t>,</w:t>
      </w:r>
      <w:r w:rsidRPr="00265100">
        <w:rPr>
          <w:sz w:val="22"/>
          <w:szCs w:val="22"/>
          <w:lang w:val="el-GR"/>
        </w:rPr>
        <w:t xml:space="preserve"> σημάδι</w:t>
      </w:r>
      <w:r w:rsidR="00005F3B" w:rsidRPr="00265100">
        <w:rPr>
          <w:sz w:val="22"/>
          <w:szCs w:val="22"/>
          <w:lang w:val="el-GR"/>
        </w:rPr>
        <w:t>α</w:t>
      </w:r>
      <w:r w:rsidRPr="00265100">
        <w:rPr>
          <w:sz w:val="22"/>
          <w:szCs w:val="22"/>
          <w:lang w:val="el-GR"/>
        </w:rPr>
        <w:t xml:space="preserve"> καρδιακής διαταραχής</w:t>
      </w:r>
    </w:p>
    <w:p w:rsidR="00140F13" w:rsidRPr="00265100" w:rsidRDefault="0050517F" w:rsidP="00140F13">
      <w:pPr>
        <w:numPr>
          <w:ilvl w:val="0"/>
          <w:numId w:val="33"/>
        </w:numPr>
        <w:tabs>
          <w:tab w:val="left" w:pos="851"/>
        </w:tabs>
        <w:ind w:left="851" w:right="99" w:hanging="426"/>
        <w:jc w:val="both"/>
        <w:rPr>
          <w:sz w:val="22"/>
          <w:szCs w:val="22"/>
          <w:lang w:val="el-GR"/>
        </w:rPr>
      </w:pPr>
      <w:r w:rsidRPr="00265100">
        <w:rPr>
          <w:sz w:val="22"/>
          <w:szCs w:val="22"/>
          <w:lang w:val="el-GR"/>
        </w:rPr>
        <w:t>ακατάστατο</w:t>
      </w:r>
      <w:r w:rsidR="00140F13" w:rsidRPr="00265100">
        <w:rPr>
          <w:sz w:val="22"/>
          <w:szCs w:val="22"/>
          <w:lang w:val="el-GR"/>
        </w:rPr>
        <w:t xml:space="preserve"> καρδιακό </w:t>
      </w:r>
      <w:r w:rsidR="00955388" w:rsidRPr="00265100">
        <w:rPr>
          <w:sz w:val="22"/>
          <w:szCs w:val="22"/>
          <w:lang w:val="el-GR"/>
        </w:rPr>
        <w:t>ρυθμό</w:t>
      </w:r>
    </w:p>
    <w:p w:rsidR="00140F13" w:rsidRPr="00265100" w:rsidRDefault="00140F13" w:rsidP="00140F13">
      <w:pPr>
        <w:numPr>
          <w:ilvl w:val="0"/>
          <w:numId w:val="33"/>
        </w:numPr>
        <w:tabs>
          <w:tab w:val="left" w:pos="851"/>
        </w:tabs>
        <w:ind w:left="851" w:right="99" w:hanging="426"/>
        <w:jc w:val="both"/>
        <w:rPr>
          <w:sz w:val="22"/>
          <w:szCs w:val="22"/>
          <w:lang w:val="el-GR"/>
        </w:rPr>
      </w:pPr>
      <w:r w:rsidRPr="00265100">
        <w:rPr>
          <w:sz w:val="22"/>
          <w:szCs w:val="22"/>
          <w:lang w:val="el-GR"/>
        </w:rPr>
        <w:t xml:space="preserve">πολύ αργό καρδιακό </w:t>
      </w:r>
      <w:r w:rsidR="00955388" w:rsidRPr="00265100">
        <w:rPr>
          <w:sz w:val="22"/>
          <w:szCs w:val="22"/>
          <w:lang w:val="el-GR"/>
        </w:rPr>
        <w:t>ρυθμό</w:t>
      </w:r>
      <w:r w:rsidR="006A05B7">
        <w:rPr>
          <w:sz w:val="22"/>
          <w:szCs w:val="22"/>
          <w:lang w:val="el-GR"/>
        </w:rPr>
        <w:t xml:space="preserve"> (&lt;50 σφίξεις το λεπτό)</w:t>
      </w:r>
    </w:p>
    <w:p w:rsidR="00140F13" w:rsidRPr="00265100" w:rsidRDefault="00140F13" w:rsidP="00140F13">
      <w:pPr>
        <w:numPr>
          <w:ilvl w:val="0"/>
          <w:numId w:val="33"/>
        </w:numPr>
        <w:tabs>
          <w:tab w:val="left" w:pos="851"/>
        </w:tabs>
        <w:ind w:left="851" w:right="99" w:hanging="426"/>
        <w:jc w:val="both"/>
        <w:rPr>
          <w:sz w:val="22"/>
          <w:szCs w:val="22"/>
          <w:lang w:val="el-GR"/>
        </w:rPr>
      </w:pPr>
      <w:r w:rsidRPr="00265100">
        <w:rPr>
          <w:sz w:val="22"/>
          <w:szCs w:val="22"/>
          <w:lang w:val="el-GR"/>
        </w:rPr>
        <w:lastRenderedPageBreak/>
        <w:t xml:space="preserve">ξαφνικό και </w:t>
      </w:r>
      <w:r w:rsidR="00005F3B" w:rsidRPr="00265100">
        <w:rPr>
          <w:sz w:val="22"/>
          <w:szCs w:val="22"/>
          <w:lang w:val="el-GR"/>
        </w:rPr>
        <w:t>επίμονο</w:t>
      </w:r>
      <w:r w:rsidRPr="00265100">
        <w:rPr>
          <w:sz w:val="22"/>
          <w:szCs w:val="22"/>
          <w:lang w:val="el-GR"/>
        </w:rPr>
        <w:t xml:space="preserve"> </w:t>
      </w:r>
      <w:r w:rsidR="00C33C55" w:rsidRPr="00265100">
        <w:rPr>
          <w:sz w:val="22"/>
          <w:szCs w:val="22"/>
          <w:lang w:val="el-GR"/>
        </w:rPr>
        <w:t xml:space="preserve">θωρακικό </w:t>
      </w:r>
      <w:r w:rsidRPr="00265100">
        <w:rPr>
          <w:sz w:val="22"/>
          <w:szCs w:val="22"/>
          <w:lang w:val="el-GR"/>
        </w:rPr>
        <w:t>πόνο</w:t>
      </w:r>
      <w:r w:rsidR="00005F3B" w:rsidRPr="00265100">
        <w:rPr>
          <w:sz w:val="22"/>
          <w:szCs w:val="22"/>
          <w:lang w:val="el-GR"/>
        </w:rPr>
        <w:t>,</w:t>
      </w:r>
      <w:r w:rsidRPr="00265100">
        <w:rPr>
          <w:sz w:val="22"/>
          <w:szCs w:val="22"/>
          <w:lang w:val="el-GR"/>
        </w:rPr>
        <w:t xml:space="preserve"> σημάδι καρδιακής προσβολής</w:t>
      </w:r>
    </w:p>
    <w:p w:rsidR="00140F13" w:rsidRPr="00265100" w:rsidRDefault="00140F13" w:rsidP="00140F13">
      <w:pPr>
        <w:numPr>
          <w:ilvl w:val="0"/>
          <w:numId w:val="33"/>
        </w:numPr>
        <w:tabs>
          <w:tab w:val="left" w:pos="851"/>
        </w:tabs>
        <w:ind w:left="851" w:right="99" w:hanging="426"/>
        <w:jc w:val="both"/>
        <w:rPr>
          <w:sz w:val="22"/>
          <w:szCs w:val="22"/>
          <w:lang w:val="el-GR"/>
        </w:rPr>
      </w:pPr>
      <w:r w:rsidRPr="00265100">
        <w:rPr>
          <w:sz w:val="22"/>
          <w:szCs w:val="22"/>
          <w:lang w:val="el-GR"/>
        </w:rPr>
        <w:t xml:space="preserve">πολύ κακή κυκλοφορία του αίματος στα άκρα </w:t>
      </w:r>
      <w:r w:rsidR="004C0A42" w:rsidRPr="00265100">
        <w:rPr>
          <w:sz w:val="22"/>
          <w:szCs w:val="22"/>
          <w:lang w:val="el-GR"/>
        </w:rPr>
        <w:t xml:space="preserve">σας </w:t>
      </w:r>
      <w:r w:rsidRPr="00265100">
        <w:rPr>
          <w:sz w:val="22"/>
          <w:szCs w:val="22"/>
          <w:lang w:val="el-GR"/>
        </w:rPr>
        <w:t>(για παράδειγμα πολύ κρύα, χλωμά χέρια ή πόδια, ή πόνο στους μ</w:t>
      </w:r>
      <w:r w:rsidR="00C33C55" w:rsidRPr="00265100">
        <w:rPr>
          <w:sz w:val="22"/>
          <w:szCs w:val="22"/>
          <w:lang w:val="el-GR"/>
        </w:rPr>
        <w:t>ύε</w:t>
      </w:r>
      <w:r w:rsidRPr="00265100">
        <w:rPr>
          <w:sz w:val="22"/>
          <w:szCs w:val="22"/>
          <w:lang w:val="el-GR"/>
        </w:rPr>
        <w:t>ς τ</w:t>
      </w:r>
      <w:r w:rsidR="00005F3B" w:rsidRPr="00265100">
        <w:rPr>
          <w:sz w:val="22"/>
          <w:szCs w:val="22"/>
          <w:lang w:val="el-GR"/>
        </w:rPr>
        <w:t>ων ποδιών</w:t>
      </w:r>
      <w:r w:rsidRPr="00265100">
        <w:rPr>
          <w:sz w:val="22"/>
          <w:szCs w:val="22"/>
          <w:lang w:val="el-GR"/>
        </w:rPr>
        <w:t xml:space="preserve"> σας όταν περπατάτε)</w:t>
      </w:r>
    </w:p>
    <w:p w:rsidR="00140F13" w:rsidRPr="00265100" w:rsidRDefault="00005F3B" w:rsidP="00140F13">
      <w:pPr>
        <w:numPr>
          <w:ilvl w:val="0"/>
          <w:numId w:val="33"/>
        </w:numPr>
        <w:tabs>
          <w:tab w:val="left" w:pos="851"/>
        </w:tabs>
        <w:ind w:left="851" w:right="99" w:hanging="426"/>
        <w:jc w:val="both"/>
        <w:rPr>
          <w:sz w:val="22"/>
          <w:szCs w:val="22"/>
          <w:lang w:val="el-GR"/>
        </w:rPr>
      </w:pPr>
      <w:r w:rsidRPr="00265100">
        <w:rPr>
          <w:sz w:val="22"/>
          <w:szCs w:val="22"/>
          <w:lang w:val="el-GR"/>
        </w:rPr>
        <w:t>μη φυσιολογική</w:t>
      </w:r>
      <w:r w:rsidR="00140F13" w:rsidRPr="00265100">
        <w:rPr>
          <w:sz w:val="22"/>
          <w:szCs w:val="22"/>
          <w:lang w:val="el-GR"/>
        </w:rPr>
        <w:t xml:space="preserve"> χαμηλή αρτηριακή πίεση</w:t>
      </w:r>
      <w:r w:rsidR="007C12C2" w:rsidRPr="00265100">
        <w:rPr>
          <w:sz w:val="22"/>
          <w:szCs w:val="22"/>
          <w:lang w:val="el-GR"/>
        </w:rPr>
        <w:t xml:space="preserve"> (υπόταση)</w:t>
      </w:r>
    </w:p>
    <w:p w:rsidR="00140F13" w:rsidRPr="00265100" w:rsidRDefault="00005F3B" w:rsidP="00140F13">
      <w:pPr>
        <w:numPr>
          <w:ilvl w:val="0"/>
          <w:numId w:val="33"/>
        </w:numPr>
        <w:tabs>
          <w:tab w:val="left" w:pos="851"/>
        </w:tabs>
        <w:ind w:left="851" w:right="99" w:hanging="426"/>
        <w:jc w:val="both"/>
        <w:rPr>
          <w:sz w:val="22"/>
          <w:szCs w:val="22"/>
          <w:lang w:val="el-GR"/>
        </w:rPr>
      </w:pPr>
      <w:r w:rsidRPr="00265100">
        <w:rPr>
          <w:sz w:val="22"/>
          <w:szCs w:val="22"/>
          <w:lang w:val="el-GR"/>
        </w:rPr>
        <w:t>έναν</w:t>
      </w:r>
      <w:r w:rsidR="00140F13" w:rsidRPr="00265100">
        <w:rPr>
          <w:sz w:val="22"/>
          <w:szCs w:val="22"/>
          <w:lang w:val="el-GR"/>
        </w:rPr>
        <w:t xml:space="preserve"> όγκο του μυελού των επινεφριδίων (φαιοχρωμοκύτωμα)</w:t>
      </w:r>
      <w:r w:rsidRPr="00265100">
        <w:rPr>
          <w:sz w:val="22"/>
          <w:szCs w:val="22"/>
          <w:lang w:val="el-GR"/>
        </w:rPr>
        <w:t>, για τον οποίο δε λαμβάνετε θεραπεία</w:t>
      </w:r>
    </w:p>
    <w:p w:rsidR="00140F13" w:rsidRPr="00265100" w:rsidRDefault="00140F13" w:rsidP="00140F13">
      <w:pPr>
        <w:numPr>
          <w:ilvl w:val="0"/>
          <w:numId w:val="33"/>
        </w:numPr>
        <w:tabs>
          <w:tab w:val="left" w:pos="851"/>
        </w:tabs>
        <w:ind w:left="851" w:right="99" w:hanging="426"/>
        <w:jc w:val="both"/>
        <w:rPr>
          <w:sz w:val="22"/>
          <w:szCs w:val="22"/>
          <w:lang w:val="el-GR"/>
        </w:rPr>
      </w:pPr>
      <w:r w:rsidRPr="00265100">
        <w:rPr>
          <w:sz w:val="22"/>
          <w:szCs w:val="22"/>
          <w:lang w:val="el-GR"/>
        </w:rPr>
        <w:t xml:space="preserve">άσθμα, ή </w:t>
      </w:r>
      <w:r w:rsidR="00005F3B" w:rsidRPr="00265100">
        <w:rPr>
          <w:sz w:val="22"/>
          <w:szCs w:val="22"/>
          <w:lang w:val="el-GR"/>
        </w:rPr>
        <w:t>εί</w:t>
      </w:r>
      <w:r w:rsidRPr="00265100">
        <w:rPr>
          <w:sz w:val="22"/>
          <w:szCs w:val="22"/>
          <w:lang w:val="el-GR"/>
        </w:rPr>
        <w:t>χ</w:t>
      </w:r>
      <w:r w:rsidR="00005F3B" w:rsidRPr="00265100">
        <w:rPr>
          <w:sz w:val="22"/>
          <w:szCs w:val="22"/>
          <w:lang w:val="el-GR"/>
        </w:rPr>
        <w:t>α</w:t>
      </w:r>
      <w:r w:rsidRPr="00265100">
        <w:rPr>
          <w:sz w:val="22"/>
          <w:szCs w:val="22"/>
          <w:lang w:val="el-GR"/>
        </w:rPr>
        <w:t xml:space="preserve">τε ιστορικό </w:t>
      </w:r>
      <w:r w:rsidR="00AD22BA" w:rsidRPr="00265100">
        <w:rPr>
          <w:sz w:val="22"/>
          <w:szCs w:val="22"/>
          <w:lang w:val="el-GR"/>
        </w:rPr>
        <w:t xml:space="preserve">αναπνευστικών </w:t>
      </w:r>
      <w:r w:rsidR="00005F3B" w:rsidRPr="00265100">
        <w:rPr>
          <w:sz w:val="22"/>
          <w:szCs w:val="22"/>
          <w:lang w:val="el-GR"/>
        </w:rPr>
        <w:t xml:space="preserve">δυσκολιών </w:t>
      </w:r>
      <w:r w:rsidRPr="00265100">
        <w:rPr>
          <w:sz w:val="22"/>
          <w:szCs w:val="22"/>
          <w:lang w:val="el-GR"/>
        </w:rPr>
        <w:t>με συριγμό ή βήχα.</w:t>
      </w:r>
    </w:p>
    <w:p w:rsidR="00140F13" w:rsidRPr="00265100" w:rsidRDefault="00140F13" w:rsidP="00005F3B">
      <w:pPr>
        <w:numPr>
          <w:ilvl w:val="0"/>
          <w:numId w:val="33"/>
        </w:numPr>
        <w:ind w:left="426" w:right="99" w:hanging="426"/>
        <w:jc w:val="both"/>
        <w:rPr>
          <w:sz w:val="22"/>
          <w:szCs w:val="22"/>
          <w:lang w:val="el-GR"/>
        </w:rPr>
      </w:pPr>
      <w:r w:rsidRPr="00265100">
        <w:rPr>
          <w:b/>
          <w:sz w:val="22"/>
          <w:szCs w:val="22"/>
          <w:lang w:val="el-GR"/>
        </w:rPr>
        <w:t xml:space="preserve">Εάν υποφέρετε από </w:t>
      </w:r>
      <w:r w:rsidRPr="00265100">
        <w:rPr>
          <w:sz w:val="22"/>
          <w:szCs w:val="22"/>
          <w:lang w:val="el-GR"/>
        </w:rPr>
        <w:t xml:space="preserve">σοβαρή πτώση της </w:t>
      </w:r>
      <w:r w:rsidR="0050517F" w:rsidRPr="00265100">
        <w:rPr>
          <w:sz w:val="22"/>
          <w:szCs w:val="22"/>
          <w:lang w:val="el-GR"/>
        </w:rPr>
        <w:t>αρτηριακής</w:t>
      </w:r>
      <w:r w:rsidRPr="00265100">
        <w:rPr>
          <w:sz w:val="22"/>
          <w:szCs w:val="22"/>
          <w:lang w:val="el-GR"/>
        </w:rPr>
        <w:t xml:space="preserve"> πίεσης, ζάλη, γρήγορο καρδιακ</w:t>
      </w:r>
      <w:r w:rsidR="00005F3B" w:rsidRPr="00265100">
        <w:rPr>
          <w:sz w:val="22"/>
          <w:szCs w:val="22"/>
          <w:lang w:val="el-GR"/>
        </w:rPr>
        <w:t>ό</w:t>
      </w:r>
      <w:r w:rsidRPr="00265100">
        <w:rPr>
          <w:sz w:val="22"/>
          <w:szCs w:val="22"/>
          <w:lang w:val="el-GR"/>
        </w:rPr>
        <w:t xml:space="preserve"> </w:t>
      </w:r>
      <w:r w:rsidR="00961309" w:rsidRPr="00265100">
        <w:rPr>
          <w:sz w:val="22"/>
          <w:szCs w:val="22"/>
          <w:lang w:val="el-GR"/>
        </w:rPr>
        <w:t>ρυθμό</w:t>
      </w:r>
      <w:r w:rsidRPr="00265100">
        <w:rPr>
          <w:sz w:val="22"/>
          <w:szCs w:val="22"/>
          <w:lang w:val="el-GR"/>
        </w:rPr>
        <w:t xml:space="preserve">, γρήγορη και ρηχή αναπνοή, κρύο και υγρό δέρμα, </w:t>
      </w:r>
      <w:r w:rsidR="00005F3B" w:rsidRPr="00265100">
        <w:rPr>
          <w:sz w:val="22"/>
          <w:szCs w:val="22"/>
          <w:lang w:val="el-GR"/>
        </w:rPr>
        <w:t xml:space="preserve">που αποτελούν </w:t>
      </w:r>
      <w:r w:rsidRPr="00265100">
        <w:rPr>
          <w:sz w:val="22"/>
          <w:szCs w:val="22"/>
          <w:lang w:val="el-GR"/>
        </w:rPr>
        <w:t>σημάδια καρδιακής διαταραχής</w:t>
      </w:r>
      <w:r w:rsidR="00005F3B" w:rsidRPr="00265100">
        <w:rPr>
          <w:sz w:val="22"/>
          <w:szCs w:val="22"/>
          <w:lang w:val="el-GR"/>
        </w:rPr>
        <w:t>,</w:t>
      </w:r>
      <w:r w:rsidRPr="00265100">
        <w:rPr>
          <w:sz w:val="22"/>
          <w:szCs w:val="22"/>
          <w:lang w:val="el-GR"/>
        </w:rPr>
        <w:t xml:space="preserve"> </w:t>
      </w:r>
      <w:r w:rsidR="00005F3B" w:rsidRPr="00265100">
        <w:rPr>
          <w:sz w:val="22"/>
          <w:szCs w:val="22"/>
          <w:lang w:val="el-GR"/>
        </w:rPr>
        <w:t xml:space="preserve">η οποία ονομάζεται </w:t>
      </w:r>
      <w:proofErr w:type="spellStart"/>
      <w:r w:rsidR="00005F3B" w:rsidRPr="00265100">
        <w:rPr>
          <w:sz w:val="22"/>
          <w:szCs w:val="22"/>
          <w:lang w:val="el-GR"/>
        </w:rPr>
        <w:t>κ</w:t>
      </w:r>
      <w:r w:rsidRPr="00265100">
        <w:rPr>
          <w:sz w:val="22"/>
          <w:szCs w:val="22"/>
          <w:lang w:val="el-GR"/>
        </w:rPr>
        <w:t>αρδιογενής</w:t>
      </w:r>
      <w:proofErr w:type="spellEnd"/>
      <w:r w:rsidRPr="00265100">
        <w:rPr>
          <w:sz w:val="22"/>
          <w:szCs w:val="22"/>
          <w:lang w:val="el-GR"/>
        </w:rPr>
        <w:t xml:space="preserve"> καταπλη</w:t>
      </w:r>
      <w:r w:rsidR="00005F3B" w:rsidRPr="00265100">
        <w:rPr>
          <w:sz w:val="22"/>
          <w:szCs w:val="22"/>
          <w:lang w:val="el-GR"/>
        </w:rPr>
        <w:t>ξ</w:t>
      </w:r>
      <w:r w:rsidRPr="00265100">
        <w:rPr>
          <w:sz w:val="22"/>
          <w:szCs w:val="22"/>
          <w:lang w:val="el-GR"/>
        </w:rPr>
        <w:t>ία.</w:t>
      </w:r>
    </w:p>
    <w:p w:rsidR="00140F13" w:rsidRPr="00265100" w:rsidRDefault="00140F13" w:rsidP="00140F13">
      <w:pPr>
        <w:tabs>
          <w:tab w:val="left" w:pos="0"/>
        </w:tabs>
        <w:ind w:right="99"/>
        <w:jc w:val="both"/>
        <w:rPr>
          <w:sz w:val="22"/>
          <w:szCs w:val="22"/>
          <w:lang w:val="el-GR"/>
        </w:rPr>
      </w:pPr>
    </w:p>
    <w:p w:rsidR="00140F13" w:rsidRPr="00265100" w:rsidRDefault="00140F13" w:rsidP="00140F13">
      <w:pPr>
        <w:tabs>
          <w:tab w:val="left" w:pos="0"/>
        </w:tabs>
        <w:ind w:right="99"/>
        <w:jc w:val="both"/>
        <w:rPr>
          <w:sz w:val="22"/>
          <w:szCs w:val="22"/>
          <w:lang w:val="el-GR"/>
        </w:rPr>
      </w:pPr>
      <w:r w:rsidRPr="00265100">
        <w:rPr>
          <w:sz w:val="22"/>
          <w:szCs w:val="22"/>
          <w:lang w:val="el-GR"/>
        </w:rPr>
        <w:t xml:space="preserve">Εάν κάποιο από αυτά </w:t>
      </w:r>
      <w:r w:rsidR="004C0A42" w:rsidRPr="00265100">
        <w:rPr>
          <w:sz w:val="22"/>
          <w:szCs w:val="22"/>
          <w:lang w:val="el-GR"/>
        </w:rPr>
        <w:t>ισχύει για εσάς ενημε</w:t>
      </w:r>
      <w:r w:rsidRPr="00265100">
        <w:rPr>
          <w:sz w:val="22"/>
          <w:szCs w:val="22"/>
          <w:lang w:val="el-GR"/>
        </w:rPr>
        <w:t xml:space="preserve">ρώστε το γιατρό </w:t>
      </w:r>
      <w:r w:rsidR="00005F3B" w:rsidRPr="00265100">
        <w:rPr>
          <w:sz w:val="22"/>
          <w:szCs w:val="22"/>
          <w:lang w:val="el-GR"/>
        </w:rPr>
        <w:t>σας,</w:t>
      </w:r>
      <w:r w:rsidRPr="00265100">
        <w:rPr>
          <w:sz w:val="22"/>
          <w:szCs w:val="22"/>
          <w:lang w:val="el-GR"/>
        </w:rPr>
        <w:t xml:space="preserve"> χωρίς να λάβετε </w:t>
      </w:r>
      <w:r w:rsidRPr="00265100">
        <w:rPr>
          <w:sz w:val="22"/>
          <w:szCs w:val="22"/>
          <w:lang w:val="en-US"/>
        </w:rPr>
        <w:t>Lopresor</w:t>
      </w:r>
      <w:r w:rsidRPr="00265100">
        <w:rPr>
          <w:sz w:val="22"/>
          <w:szCs w:val="22"/>
          <w:lang w:val="el-GR"/>
        </w:rPr>
        <w:t>.</w:t>
      </w:r>
    </w:p>
    <w:p w:rsidR="00140F13" w:rsidRPr="00265100" w:rsidRDefault="00140F13" w:rsidP="00140F13">
      <w:pPr>
        <w:tabs>
          <w:tab w:val="left" w:pos="0"/>
        </w:tabs>
        <w:ind w:right="99"/>
        <w:jc w:val="both"/>
        <w:rPr>
          <w:sz w:val="22"/>
          <w:szCs w:val="22"/>
          <w:lang w:val="el-GR"/>
        </w:rPr>
      </w:pPr>
    </w:p>
    <w:p w:rsidR="004C0A42" w:rsidRPr="00265100" w:rsidRDefault="004C0A42" w:rsidP="00B87AA7">
      <w:pPr>
        <w:tabs>
          <w:tab w:val="left" w:pos="720"/>
          <w:tab w:val="left" w:pos="1008"/>
          <w:tab w:val="left" w:pos="1296"/>
        </w:tabs>
        <w:ind w:right="99"/>
        <w:jc w:val="both"/>
        <w:rPr>
          <w:b/>
          <w:sz w:val="22"/>
          <w:szCs w:val="22"/>
          <w:lang w:val="el-GR"/>
        </w:rPr>
      </w:pPr>
      <w:r w:rsidRPr="00265100">
        <w:rPr>
          <w:b/>
          <w:sz w:val="22"/>
          <w:szCs w:val="22"/>
          <w:lang w:val="el-GR"/>
        </w:rPr>
        <w:t>Προειδοποιήσεις και προφυλάξεις</w:t>
      </w:r>
    </w:p>
    <w:p w:rsidR="004C0A42" w:rsidRPr="00265100" w:rsidRDefault="004C0A42" w:rsidP="004C0A42">
      <w:pPr>
        <w:tabs>
          <w:tab w:val="left" w:pos="426"/>
          <w:tab w:val="left" w:pos="1008"/>
          <w:tab w:val="left" w:pos="1296"/>
        </w:tabs>
        <w:ind w:right="99"/>
        <w:jc w:val="both"/>
        <w:rPr>
          <w:sz w:val="22"/>
          <w:szCs w:val="22"/>
          <w:lang w:val="el-GR"/>
        </w:rPr>
      </w:pPr>
    </w:p>
    <w:p w:rsidR="004C0A42" w:rsidRPr="00265100" w:rsidRDefault="004C0A42" w:rsidP="004C0A42">
      <w:pPr>
        <w:tabs>
          <w:tab w:val="left" w:pos="426"/>
          <w:tab w:val="left" w:pos="1008"/>
          <w:tab w:val="left" w:pos="1296"/>
        </w:tabs>
        <w:ind w:right="99"/>
        <w:jc w:val="both"/>
        <w:rPr>
          <w:sz w:val="22"/>
          <w:szCs w:val="22"/>
          <w:lang w:val="el-GR"/>
        </w:rPr>
      </w:pPr>
      <w:r w:rsidRPr="00265100">
        <w:rPr>
          <w:sz w:val="22"/>
          <w:szCs w:val="22"/>
          <w:lang w:val="el-GR"/>
        </w:rPr>
        <w:t xml:space="preserve">Απευθυνθείτε στον γιατρό ή τον φαρμακοποιό σας προτού πάρετε το </w:t>
      </w:r>
      <w:r w:rsidRPr="00265100">
        <w:rPr>
          <w:sz w:val="22"/>
          <w:szCs w:val="22"/>
          <w:lang w:val="en-US"/>
        </w:rPr>
        <w:t>Lopresor</w:t>
      </w:r>
      <w:r w:rsidRPr="00265100">
        <w:rPr>
          <w:sz w:val="22"/>
          <w:szCs w:val="22"/>
          <w:lang w:val="el-GR"/>
        </w:rPr>
        <w:t>.</w:t>
      </w:r>
    </w:p>
    <w:p w:rsidR="004C0A42" w:rsidRPr="00265100" w:rsidRDefault="004C0A42" w:rsidP="004C0A42">
      <w:pPr>
        <w:tabs>
          <w:tab w:val="left" w:pos="426"/>
          <w:tab w:val="left" w:pos="1008"/>
          <w:tab w:val="left" w:pos="1296"/>
        </w:tabs>
        <w:ind w:right="99"/>
        <w:jc w:val="both"/>
        <w:rPr>
          <w:sz w:val="22"/>
          <w:szCs w:val="22"/>
          <w:lang w:val="el-GR"/>
        </w:rPr>
      </w:pPr>
    </w:p>
    <w:p w:rsidR="004C0A42" w:rsidRPr="00265100" w:rsidRDefault="004C0A42" w:rsidP="004C0A42">
      <w:pPr>
        <w:tabs>
          <w:tab w:val="left" w:pos="426"/>
          <w:tab w:val="left" w:pos="1008"/>
          <w:tab w:val="left" w:pos="1296"/>
        </w:tabs>
        <w:ind w:right="99"/>
        <w:jc w:val="both"/>
        <w:rPr>
          <w:b/>
          <w:sz w:val="22"/>
          <w:szCs w:val="22"/>
          <w:lang w:val="el-GR"/>
        </w:rPr>
      </w:pPr>
      <w:r w:rsidRPr="00265100">
        <w:rPr>
          <w:b/>
          <w:sz w:val="22"/>
          <w:szCs w:val="22"/>
          <w:lang w:val="el-GR"/>
        </w:rPr>
        <w:t xml:space="preserve">Παρακολούθηση κατά τη </w:t>
      </w:r>
      <w:r w:rsidR="00005F3B" w:rsidRPr="00265100">
        <w:rPr>
          <w:b/>
          <w:sz w:val="22"/>
          <w:szCs w:val="22"/>
          <w:lang w:val="el-GR"/>
        </w:rPr>
        <w:t xml:space="preserve">διάρκεια της </w:t>
      </w:r>
      <w:r w:rsidRPr="00265100">
        <w:rPr>
          <w:b/>
          <w:sz w:val="22"/>
          <w:szCs w:val="22"/>
          <w:lang w:val="el-GR"/>
        </w:rPr>
        <w:t>θεραπεία</w:t>
      </w:r>
      <w:r w:rsidR="00005F3B" w:rsidRPr="00265100">
        <w:rPr>
          <w:b/>
          <w:sz w:val="22"/>
          <w:szCs w:val="22"/>
          <w:lang w:val="el-GR"/>
        </w:rPr>
        <w:t>ς</w:t>
      </w:r>
      <w:r w:rsidRPr="00265100">
        <w:rPr>
          <w:b/>
          <w:sz w:val="22"/>
          <w:szCs w:val="22"/>
          <w:lang w:val="el-GR"/>
        </w:rPr>
        <w:t xml:space="preserve"> σας με </w:t>
      </w:r>
      <w:r w:rsidR="00005F3B" w:rsidRPr="00265100">
        <w:rPr>
          <w:b/>
          <w:sz w:val="22"/>
          <w:szCs w:val="22"/>
          <w:lang w:val="el-GR"/>
        </w:rPr>
        <w:t xml:space="preserve">το </w:t>
      </w:r>
      <w:r w:rsidRPr="00265100">
        <w:rPr>
          <w:b/>
          <w:sz w:val="22"/>
          <w:szCs w:val="22"/>
          <w:lang w:val="en-US"/>
        </w:rPr>
        <w:t>Lopresor</w:t>
      </w:r>
    </w:p>
    <w:p w:rsidR="004C0A42" w:rsidRPr="00265100" w:rsidRDefault="004C0A42" w:rsidP="004C0A42">
      <w:pPr>
        <w:numPr>
          <w:ilvl w:val="0"/>
          <w:numId w:val="32"/>
        </w:numPr>
        <w:tabs>
          <w:tab w:val="left" w:pos="426"/>
          <w:tab w:val="left" w:pos="1008"/>
          <w:tab w:val="left" w:pos="1296"/>
        </w:tabs>
        <w:ind w:left="426" w:right="99"/>
        <w:jc w:val="both"/>
        <w:rPr>
          <w:sz w:val="22"/>
          <w:szCs w:val="22"/>
          <w:lang w:val="el-GR"/>
        </w:rPr>
      </w:pPr>
      <w:r w:rsidRPr="00265100">
        <w:rPr>
          <w:sz w:val="22"/>
          <w:szCs w:val="22"/>
          <w:lang w:val="el-GR"/>
        </w:rPr>
        <w:t>Εάν υποφέρετε από καρδιακ</w:t>
      </w:r>
      <w:r w:rsidR="00475350" w:rsidRPr="00265100">
        <w:rPr>
          <w:sz w:val="22"/>
          <w:szCs w:val="22"/>
          <w:lang w:val="el-GR"/>
        </w:rPr>
        <w:t>ά</w:t>
      </w:r>
      <w:r w:rsidRPr="00265100">
        <w:rPr>
          <w:sz w:val="22"/>
          <w:szCs w:val="22"/>
          <w:lang w:val="el-GR"/>
        </w:rPr>
        <w:t xml:space="preserve"> </w:t>
      </w:r>
      <w:r w:rsidR="00475350" w:rsidRPr="00265100">
        <w:rPr>
          <w:sz w:val="22"/>
          <w:szCs w:val="22"/>
          <w:lang w:val="el-GR"/>
        </w:rPr>
        <w:t>προβλήματα</w:t>
      </w:r>
      <w:r w:rsidRPr="00265100">
        <w:rPr>
          <w:sz w:val="22"/>
          <w:szCs w:val="22"/>
          <w:lang w:val="el-GR"/>
        </w:rPr>
        <w:t xml:space="preserve">, ο γιατρός σας </w:t>
      </w:r>
      <w:r w:rsidR="00475350" w:rsidRPr="00265100">
        <w:rPr>
          <w:sz w:val="22"/>
          <w:szCs w:val="22"/>
          <w:lang w:val="el-GR"/>
        </w:rPr>
        <w:t xml:space="preserve">με ειδικές εξετάσεις πρέπει </w:t>
      </w:r>
      <w:r w:rsidRPr="00265100">
        <w:rPr>
          <w:sz w:val="22"/>
          <w:szCs w:val="22"/>
          <w:lang w:val="el-GR"/>
        </w:rPr>
        <w:t>να παρακολουθεί την καρδιακή σας λειτουργία.</w:t>
      </w:r>
    </w:p>
    <w:p w:rsidR="004C0A42" w:rsidRPr="00265100" w:rsidRDefault="004C0A42" w:rsidP="004C0A42">
      <w:pPr>
        <w:numPr>
          <w:ilvl w:val="0"/>
          <w:numId w:val="32"/>
        </w:numPr>
        <w:tabs>
          <w:tab w:val="left" w:pos="426"/>
          <w:tab w:val="left" w:pos="1008"/>
          <w:tab w:val="left" w:pos="1296"/>
        </w:tabs>
        <w:ind w:left="426" w:right="99"/>
        <w:jc w:val="both"/>
        <w:rPr>
          <w:sz w:val="22"/>
          <w:szCs w:val="22"/>
          <w:lang w:val="el-GR"/>
        </w:rPr>
      </w:pPr>
      <w:r w:rsidRPr="00265100">
        <w:rPr>
          <w:sz w:val="22"/>
          <w:szCs w:val="22"/>
          <w:lang w:val="el-GR"/>
        </w:rPr>
        <w:t>Εάν υποφέρετε από υψηλά επίπεδα σακχάρου στο αίμα (</w:t>
      </w:r>
      <w:r w:rsidR="00005F3B" w:rsidRPr="00265100">
        <w:rPr>
          <w:sz w:val="22"/>
          <w:szCs w:val="22"/>
          <w:lang w:val="el-GR"/>
        </w:rPr>
        <w:t xml:space="preserve">είστε </w:t>
      </w:r>
      <w:r w:rsidRPr="00265100">
        <w:rPr>
          <w:sz w:val="22"/>
          <w:szCs w:val="22"/>
          <w:lang w:val="el-GR"/>
        </w:rPr>
        <w:t>διαβητικοί), ο γιατρός σας μπορεί να ελέγχει τακτικά τα επίπεδα σακχάρου στο αίμα.</w:t>
      </w:r>
    </w:p>
    <w:p w:rsidR="004C0A42" w:rsidRPr="00265100" w:rsidRDefault="004C0A42" w:rsidP="004C0A42">
      <w:pPr>
        <w:numPr>
          <w:ilvl w:val="0"/>
          <w:numId w:val="32"/>
        </w:numPr>
        <w:tabs>
          <w:tab w:val="left" w:pos="426"/>
          <w:tab w:val="left" w:pos="1008"/>
          <w:tab w:val="left" w:pos="1296"/>
        </w:tabs>
        <w:ind w:left="426" w:right="99"/>
        <w:jc w:val="both"/>
        <w:rPr>
          <w:sz w:val="22"/>
          <w:szCs w:val="22"/>
          <w:lang w:val="el-GR"/>
        </w:rPr>
      </w:pPr>
      <w:r w:rsidRPr="00265100">
        <w:rPr>
          <w:sz w:val="22"/>
          <w:szCs w:val="22"/>
          <w:lang w:val="el-GR"/>
        </w:rPr>
        <w:t>Εάν υποφέρετε από υπερθυρεοειδισμό, ο γιατρό σας μπορεί να ελέγχει τακτικά το θυρεοειδή σας και τ</w:t>
      </w:r>
      <w:r w:rsidR="00AD22BA" w:rsidRPr="00265100">
        <w:rPr>
          <w:sz w:val="22"/>
          <w:szCs w:val="22"/>
          <w:lang w:val="el-GR"/>
        </w:rPr>
        <w:t>ην</w:t>
      </w:r>
      <w:r w:rsidRPr="00265100">
        <w:rPr>
          <w:sz w:val="22"/>
          <w:szCs w:val="22"/>
          <w:lang w:val="el-GR"/>
        </w:rPr>
        <w:t xml:space="preserve"> καρδιακ</w:t>
      </w:r>
      <w:r w:rsidR="00AD22BA" w:rsidRPr="00265100">
        <w:rPr>
          <w:sz w:val="22"/>
          <w:szCs w:val="22"/>
          <w:lang w:val="el-GR"/>
        </w:rPr>
        <w:t>ή</w:t>
      </w:r>
      <w:r w:rsidRPr="00265100">
        <w:rPr>
          <w:sz w:val="22"/>
          <w:szCs w:val="22"/>
          <w:lang w:val="el-GR"/>
        </w:rPr>
        <w:t xml:space="preserve"> λειτουργί</w:t>
      </w:r>
      <w:r w:rsidR="00AD22BA" w:rsidRPr="00265100">
        <w:rPr>
          <w:sz w:val="22"/>
          <w:szCs w:val="22"/>
          <w:lang w:val="el-GR"/>
        </w:rPr>
        <w:t>α</w:t>
      </w:r>
      <w:r w:rsidRPr="00265100">
        <w:rPr>
          <w:sz w:val="22"/>
          <w:szCs w:val="22"/>
          <w:lang w:val="el-GR"/>
        </w:rPr>
        <w:t>.</w:t>
      </w:r>
    </w:p>
    <w:p w:rsidR="004C0A42" w:rsidRPr="00265100" w:rsidRDefault="004C0A42" w:rsidP="004C0A42">
      <w:pPr>
        <w:numPr>
          <w:ilvl w:val="0"/>
          <w:numId w:val="32"/>
        </w:numPr>
        <w:tabs>
          <w:tab w:val="left" w:pos="426"/>
          <w:tab w:val="left" w:pos="1008"/>
          <w:tab w:val="left" w:pos="1296"/>
        </w:tabs>
        <w:ind w:left="426" w:right="99"/>
        <w:jc w:val="both"/>
        <w:rPr>
          <w:sz w:val="22"/>
          <w:szCs w:val="22"/>
          <w:lang w:val="el-GR"/>
        </w:rPr>
      </w:pPr>
      <w:r w:rsidRPr="00265100">
        <w:rPr>
          <w:sz w:val="22"/>
          <w:szCs w:val="22"/>
          <w:lang w:val="el-GR"/>
        </w:rPr>
        <w:t xml:space="preserve">Εάν λαμβάνετε ή έχετε πρόσφατα λάβει άλλα φάρμακα, ο γιατρός σας μπορεί να </w:t>
      </w:r>
      <w:r w:rsidR="00005F3B" w:rsidRPr="00265100">
        <w:rPr>
          <w:sz w:val="22"/>
          <w:szCs w:val="22"/>
          <w:lang w:val="el-GR"/>
        </w:rPr>
        <w:t>πραγματοποιεί</w:t>
      </w:r>
      <w:r w:rsidRPr="00265100">
        <w:rPr>
          <w:sz w:val="22"/>
          <w:szCs w:val="22"/>
          <w:lang w:val="el-GR"/>
        </w:rPr>
        <w:t xml:space="preserve"> αιματολογικές εξετάσεις και να παρακολουθεί την καρδιακή σας λειτουργία.</w:t>
      </w:r>
    </w:p>
    <w:p w:rsidR="00E474D6" w:rsidRPr="00265100" w:rsidRDefault="00E474D6" w:rsidP="004C0A42">
      <w:pPr>
        <w:numPr>
          <w:ilvl w:val="0"/>
          <w:numId w:val="32"/>
        </w:numPr>
        <w:tabs>
          <w:tab w:val="left" w:pos="426"/>
          <w:tab w:val="left" w:pos="1008"/>
          <w:tab w:val="left" w:pos="1296"/>
        </w:tabs>
        <w:ind w:left="426" w:right="99"/>
        <w:jc w:val="both"/>
        <w:rPr>
          <w:sz w:val="22"/>
          <w:szCs w:val="22"/>
          <w:lang w:val="el-GR"/>
        </w:rPr>
      </w:pPr>
      <w:r w:rsidRPr="00265100">
        <w:rPr>
          <w:sz w:val="22"/>
          <w:szCs w:val="22"/>
          <w:lang w:val="el-GR"/>
        </w:rPr>
        <w:t xml:space="preserve">Εάν είστε ηλικιωμένοι, </w:t>
      </w:r>
      <w:r w:rsidR="00475350" w:rsidRPr="00265100">
        <w:rPr>
          <w:sz w:val="22"/>
          <w:szCs w:val="22"/>
          <w:lang w:val="el-GR"/>
        </w:rPr>
        <w:t>διότι</w:t>
      </w:r>
      <w:r w:rsidRPr="00265100">
        <w:rPr>
          <w:sz w:val="22"/>
          <w:szCs w:val="22"/>
          <w:lang w:val="el-GR"/>
        </w:rPr>
        <w:t xml:space="preserve"> σημαντική μείωση της αρτηριακής σας πίεσης ή του καρδιακού </w:t>
      </w:r>
      <w:proofErr w:type="spellStart"/>
      <w:r w:rsidRPr="00265100">
        <w:rPr>
          <w:sz w:val="22"/>
          <w:szCs w:val="22"/>
          <w:lang w:val="el-GR"/>
        </w:rPr>
        <w:t>ρυθμoύ</w:t>
      </w:r>
      <w:proofErr w:type="spellEnd"/>
      <w:r w:rsidRPr="00265100">
        <w:rPr>
          <w:sz w:val="22"/>
          <w:szCs w:val="22"/>
          <w:lang w:val="el-GR"/>
        </w:rPr>
        <w:t xml:space="preserve"> μπορεί να μειώσει την παροχή αίματος στα ζωτικά σας όργανα.</w:t>
      </w:r>
    </w:p>
    <w:p w:rsidR="00630117" w:rsidRPr="00265100" w:rsidRDefault="00630117" w:rsidP="00E474D6">
      <w:pPr>
        <w:tabs>
          <w:tab w:val="left" w:pos="426"/>
          <w:tab w:val="left" w:pos="1008"/>
          <w:tab w:val="left" w:pos="1296"/>
        </w:tabs>
        <w:ind w:right="99"/>
        <w:jc w:val="both"/>
        <w:rPr>
          <w:sz w:val="22"/>
          <w:szCs w:val="22"/>
          <w:lang w:val="el-GR"/>
        </w:rPr>
      </w:pPr>
    </w:p>
    <w:p w:rsidR="00140F13" w:rsidRPr="00265100" w:rsidRDefault="004C0A42" w:rsidP="00B87AA7">
      <w:pPr>
        <w:tabs>
          <w:tab w:val="left" w:pos="720"/>
          <w:tab w:val="left" w:pos="1008"/>
          <w:tab w:val="left" w:pos="1296"/>
        </w:tabs>
        <w:ind w:right="99"/>
        <w:jc w:val="both"/>
        <w:rPr>
          <w:b/>
          <w:sz w:val="22"/>
          <w:szCs w:val="22"/>
          <w:lang w:val="el-GR"/>
        </w:rPr>
      </w:pPr>
      <w:r w:rsidRPr="00265100">
        <w:rPr>
          <w:b/>
          <w:sz w:val="22"/>
          <w:szCs w:val="22"/>
          <w:lang w:val="el-GR"/>
        </w:rPr>
        <w:t>Απαιτείται προσοχή με τη λ</w:t>
      </w:r>
      <w:r w:rsidR="00140F13" w:rsidRPr="00265100">
        <w:rPr>
          <w:b/>
          <w:sz w:val="22"/>
          <w:szCs w:val="22"/>
          <w:lang w:val="el-GR"/>
        </w:rPr>
        <w:t xml:space="preserve">ήψη </w:t>
      </w:r>
      <w:r w:rsidRPr="00265100">
        <w:rPr>
          <w:b/>
          <w:sz w:val="22"/>
          <w:szCs w:val="22"/>
          <w:lang w:val="el-GR"/>
        </w:rPr>
        <w:t xml:space="preserve">του </w:t>
      </w:r>
      <w:r w:rsidR="00140F13" w:rsidRPr="00265100">
        <w:rPr>
          <w:b/>
          <w:sz w:val="22"/>
          <w:szCs w:val="22"/>
          <w:lang w:val="en-US"/>
        </w:rPr>
        <w:t>Lopresor</w:t>
      </w:r>
      <w:r w:rsidRPr="00265100">
        <w:rPr>
          <w:b/>
          <w:sz w:val="22"/>
          <w:szCs w:val="22"/>
          <w:lang w:val="el-GR"/>
        </w:rPr>
        <w:t>,</w:t>
      </w:r>
    </w:p>
    <w:p w:rsidR="00140F13" w:rsidRPr="00265100" w:rsidRDefault="004C0A42" w:rsidP="00140F13">
      <w:pPr>
        <w:numPr>
          <w:ilvl w:val="0"/>
          <w:numId w:val="33"/>
        </w:numPr>
        <w:tabs>
          <w:tab w:val="left" w:pos="426"/>
        </w:tabs>
        <w:ind w:left="426" w:right="99" w:hanging="426"/>
        <w:jc w:val="both"/>
        <w:rPr>
          <w:sz w:val="22"/>
          <w:szCs w:val="22"/>
          <w:lang w:val="el-GR"/>
        </w:rPr>
      </w:pPr>
      <w:r w:rsidRPr="00265100">
        <w:rPr>
          <w:b/>
          <w:sz w:val="22"/>
          <w:szCs w:val="22"/>
          <w:lang w:val="el-GR"/>
        </w:rPr>
        <w:t>ε</w:t>
      </w:r>
      <w:r w:rsidR="00140F13" w:rsidRPr="00265100">
        <w:rPr>
          <w:b/>
          <w:sz w:val="22"/>
          <w:szCs w:val="22"/>
          <w:lang w:val="el-GR"/>
        </w:rPr>
        <w:t>άν έχετε:</w:t>
      </w:r>
    </w:p>
    <w:p w:rsidR="00140F13" w:rsidRPr="00265100" w:rsidRDefault="00140F13" w:rsidP="00140F13">
      <w:pPr>
        <w:numPr>
          <w:ilvl w:val="0"/>
          <w:numId w:val="33"/>
        </w:numPr>
        <w:tabs>
          <w:tab w:val="left" w:pos="851"/>
        </w:tabs>
        <w:ind w:left="851" w:right="99" w:hanging="426"/>
        <w:jc w:val="both"/>
        <w:rPr>
          <w:sz w:val="22"/>
          <w:szCs w:val="22"/>
          <w:lang w:val="el-GR"/>
        </w:rPr>
      </w:pPr>
      <w:r w:rsidRPr="00265100">
        <w:rPr>
          <w:sz w:val="22"/>
          <w:szCs w:val="22"/>
          <w:lang w:val="el-GR"/>
        </w:rPr>
        <w:t>καρδιακές διαταραχές</w:t>
      </w:r>
    </w:p>
    <w:p w:rsidR="00140F13" w:rsidRPr="00265100" w:rsidRDefault="00140F13" w:rsidP="00140F13">
      <w:pPr>
        <w:numPr>
          <w:ilvl w:val="0"/>
          <w:numId w:val="33"/>
        </w:numPr>
        <w:tabs>
          <w:tab w:val="left" w:pos="851"/>
        </w:tabs>
        <w:ind w:left="851" w:right="99" w:hanging="426"/>
        <w:jc w:val="both"/>
        <w:rPr>
          <w:sz w:val="22"/>
          <w:szCs w:val="22"/>
          <w:lang w:val="el-GR"/>
        </w:rPr>
      </w:pPr>
      <w:r w:rsidRPr="00265100">
        <w:rPr>
          <w:sz w:val="22"/>
          <w:szCs w:val="22"/>
          <w:lang w:val="el-GR"/>
        </w:rPr>
        <w:t>υψηλά επίπεδα σακχάρου στο αίμα (</w:t>
      </w:r>
      <w:r w:rsidR="004C0A42" w:rsidRPr="00265100">
        <w:rPr>
          <w:sz w:val="22"/>
          <w:szCs w:val="22"/>
          <w:lang w:val="el-GR"/>
        </w:rPr>
        <w:t xml:space="preserve">είστε </w:t>
      </w:r>
      <w:r w:rsidRPr="00265100">
        <w:rPr>
          <w:sz w:val="22"/>
          <w:szCs w:val="22"/>
          <w:lang w:val="el-GR"/>
        </w:rPr>
        <w:t>διαβητικ</w:t>
      </w:r>
      <w:r w:rsidR="004C0A42" w:rsidRPr="00265100">
        <w:rPr>
          <w:sz w:val="22"/>
          <w:szCs w:val="22"/>
          <w:lang w:val="el-GR"/>
        </w:rPr>
        <w:t>ός</w:t>
      </w:r>
      <w:r w:rsidRPr="00265100">
        <w:rPr>
          <w:sz w:val="22"/>
          <w:szCs w:val="22"/>
          <w:lang w:val="el-GR"/>
        </w:rPr>
        <w:t>)</w:t>
      </w:r>
    </w:p>
    <w:p w:rsidR="00140F13" w:rsidRPr="00265100" w:rsidRDefault="00C33C55" w:rsidP="00140F13">
      <w:pPr>
        <w:numPr>
          <w:ilvl w:val="0"/>
          <w:numId w:val="33"/>
        </w:numPr>
        <w:tabs>
          <w:tab w:val="left" w:pos="851"/>
        </w:tabs>
        <w:ind w:left="851" w:right="99" w:hanging="426"/>
        <w:jc w:val="both"/>
        <w:rPr>
          <w:sz w:val="22"/>
          <w:szCs w:val="22"/>
          <w:lang w:val="el-GR"/>
        </w:rPr>
      </w:pPr>
      <w:r w:rsidRPr="00265100">
        <w:rPr>
          <w:sz w:val="22"/>
          <w:szCs w:val="22"/>
          <w:lang w:val="el-GR"/>
        </w:rPr>
        <w:t>ηπατικ</w:t>
      </w:r>
      <w:r w:rsidR="00005F3B" w:rsidRPr="00265100">
        <w:rPr>
          <w:sz w:val="22"/>
          <w:szCs w:val="22"/>
          <w:lang w:val="el-GR"/>
        </w:rPr>
        <w:t>ή</w:t>
      </w:r>
      <w:r w:rsidRPr="00265100">
        <w:rPr>
          <w:sz w:val="22"/>
          <w:szCs w:val="22"/>
          <w:lang w:val="el-GR"/>
        </w:rPr>
        <w:t xml:space="preserve"> νόσο</w:t>
      </w:r>
    </w:p>
    <w:p w:rsidR="00C33C55" w:rsidRPr="00265100" w:rsidRDefault="00005F3B" w:rsidP="00140F13">
      <w:pPr>
        <w:numPr>
          <w:ilvl w:val="0"/>
          <w:numId w:val="33"/>
        </w:numPr>
        <w:tabs>
          <w:tab w:val="left" w:pos="851"/>
        </w:tabs>
        <w:ind w:left="851" w:right="99" w:hanging="426"/>
        <w:jc w:val="both"/>
        <w:rPr>
          <w:sz w:val="22"/>
          <w:szCs w:val="22"/>
          <w:lang w:val="el-GR"/>
        </w:rPr>
      </w:pPr>
      <w:r w:rsidRPr="00265100">
        <w:rPr>
          <w:sz w:val="22"/>
          <w:szCs w:val="22"/>
          <w:lang w:val="el-GR"/>
        </w:rPr>
        <w:t xml:space="preserve">διατρέχετε </w:t>
      </w:r>
      <w:r w:rsidR="00C33C55" w:rsidRPr="00265100">
        <w:rPr>
          <w:sz w:val="22"/>
          <w:szCs w:val="22"/>
          <w:lang w:val="el-GR"/>
        </w:rPr>
        <w:t>υψηλό κίνδυνο σοβαρών αλλεργικών αντιδράσεων</w:t>
      </w:r>
    </w:p>
    <w:p w:rsidR="00C33C55" w:rsidRPr="00265100" w:rsidRDefault="00C33C55" w:rsidP="00140F13">
      <w:pPr>
        <w:numPr>
          <w:ilvl w:val="0"/>
          <w:numId w:val="33"/>
        </w:numPr>
        <w:tabs>
          <w:tab w:val="left" w:pos="851"/>
        </w:tabs>
        <w:ind w:left="851" w:right="99" w:hanging="426"/>
        <w:jc w:val="both"/>
        <w:rPr>
          <w:sz w:val="22"/>
          <w:szCs w:val="22"/>
          <w:lang w:val="el-GR"/>
        </w:rPr>
      </w:pPr>
      <w:r w:rsidRPr="00265100">
        <w:rPr>
          <w:sz w:val="22"/>
          <w:szCs w:val="22"/>
          <w:lang w:val="el-GR"/>
        </w:rPr>
        <w:t>θωρακικό πόνο όταν ξεκουράζεστε</w:t>
      </w:r>
    </w:p>
    <w:p w:rsidR="00C33C55" w:rsidRPr="00265100" w:rsidRDefault="00C33C55" w:rsidP="00C33C55">
      <w:pPr>
        <w:numPr>
          <w:ilvl w:val="0"/>
          <w:numId w:val="33"/>
        </w:numPr>
        <w:tabs>
          <w:tab w:val="left" w:pos="851"/>
        </w:tabs>
        <w:ind w:left="851" w:right="99" w:hanging="426"/>
        <w:jc w:val="both"/>
        <w:rPr>
          <w:sz w:val="22"/>
          <w:szCs w:val="22"/>
          <w:lang w:val="el-GR"/>
        </w:rPr>
      </w:pPr>
      <w:r w:rsidRPr="00265100">
        <w:rPr>
          <w:sz w:val="22"/>
          <w:szCs w:val="22"/>
          <w:lang w:val="el-GR"/>
        </w:rPr>
        <w:t xml:space="preserve">πολύ κακή κυκλοφορία του αίματος στα άκρα </w:t>
      </w:r>
      <w:r w:rsidR="00005F3B" w:rsidRPr="00265100">
        <w:rPr>
          <w:sz w:val="22"/>
          <w:szCs w:val="22"/>
          <w:lang w:val="el-GR"/>
        </w:rPr>
        <w:t xml:space="preserve">σας </w:t>
      </w:r>
      <w:r w:rsidRPr="00265100">
        <w:rPr>
          <w:sz w:val="22"/>
          <w:szCs w:val="22"/>
          <w:lang w:val="el-GR"/>
        </w:rPr>
        <w:t>(για παράδειγμα πολύ κρύα, χλωμά χέρια ή πόδια, ή πόνο στους μύες τ</w:t>
      </w:r>
      <w:r w:rsidR="00005F3B" w:rsidRPr="00265100">
        <w:rPr>
          <w:sz w:val="22"/>
          <w:szCs w:val="22"/>
          <w:lang w:val="el-GR"/>
        </w:rPr>
        <w:t>ων ποδιών</w:t>
      </w:r>
      <w:r w:rsidRPr="00265100">
        <w:rPr>
          <w:sz w:val="22"/>
          <w:szCs w:val="22"/>
          <w:lang w:val="el-GR"/>
        </w:rPr>
        <w:t xml:space="preserve"> σας όταν περπατάτε)</w:t>
      </w:r>
    </w:p>
    <w:p w:rsidR="00C33C55" w:rsidRPr="00265100" w:rsidRDefault="00C33C55" w:rsidP="00C33C55">
      <w:pPr>
        <w:numPr>
          <w:ilvl w:val="0"/>
          <w:numId w:val="33"/>
        </w:numPr>
        <w:tabs>
          <w:tab w:val="left" w:pos="851"/>
        </w:tabs>
        <w:ind w:left="851" w:right="99" w:hanging="426"/>
        <w:jc w:val="both"/>
        <w:rPr>
          <w:sz w:val="22"/>
          <w:szCs w:val="22"/>
          <w:lang w:val="el-GR"/>
        </w:rPr>
      </w:pPr>
      <w:r w:rsidRPr="00265100">
        <w:rPr>
          <w:sz w:val="22"/>
          <w:szCs w:val="22"/>
          <w:lang w:val="el-GR"/>
        </w:rPr>
        <w:t>όγκο του μυελού των επινεφριδίων (φαιοχρωμοκύτωμα)</w:t>
      </w:r>
      <w:r w:rsidR="00005F3B" w:rsidRPr="00265100">
        <w:rPr>
          <w:sz w:val="22"/>
          <w:szCs w:val="22"/>
          <w:lang w:val="el-GR"/>
        </w:rPr>
        <w:t>. Αυτό</w:t>
      </w:r>
      <w:r w:rsidR="00D23E4C" w:rsidRPr="00265100">
        <w:rPr>
          <w:sz w:val="22"/>
          <w:szCs w:val="22"/>
          <w:lang w:val="el-GR"/>
        </w:rPr>
        <w:t xml:space="preserve"> απαιτεί επιπρόσθετη θεραπεία </w:t>
      </w:r>
      <w:r w:rsidR="00005F3B" w:rsidRPr="00265100">
        <w:rPr>
          <w:sz w:val="22"/>
          <w:szCs w:val="22"/>
          <w:lang w:val="el-GR"/>
        </w:rPr>
        <w:t>εκτός από το</w:t>
      </w:r>
      <w:r w:rsidR="00D23E4C" w:rsidRPr="00265100">
        <w:rPr>
          <w:sz w:val="22"/>
          <w:szCs w:val="22"/>
          <w:lang w:val="el-GR"/>
        </w:rPr>
        <w:t xml:space="preserve"> </w:t>
      </w:r>
      <w:r w:rsidR="00D23E4C" w:rsidRPr="00265100">
        <w:rPr>
          <w:sz w:val="22"/>
          <w:szCs w:val="22"/>
          <w:lang w:val="en-US"/>
        </w:rPr>
        <w:t>Lopresor</w:t>
      </w:r>
      <w:r w:rsidR="00D23E4C" w:rsidRPr="00265100">
        <w:rPr>
          <w:sz w:val="22"/>
          <w:szCs w:val="22"/>
          <w:lang w:val="el-GR"/>
        </w:rPr>
        <w:t>.</w:t>
      </w:r>
    </w:p>
    <w:p w:rsidR="00D23E4C" w:rsidRPr="00265100" w:rsidRDefault="00D23E4C" w:rsidP="00C33C55">
      <w:pPr>
        <w:numPr>
          <w:ilvl w:val="0"/>
          <w:numId w:val="33"/>
        </w:numPr>
        <w:tabs>
          <w:tab w:val="left" w:pos="851"/>
        </w:tabs>
        <w:ind w:left="851" w:right="99" w:hanging="426"/>
        <w:jc w:val="both"/>
        <w:rPr>
          <w:sz w:val="22"/>
          <w:szCs w:val="22"/>
          <w:lang w:val="el-GR"/>
        </w:rPr>
      </w:pPr>
      <w:r w:rsidRPr="00265100">
        <w:rPr>
          <w:sz w:val="22"/>
          <w:szCs w:val="22"/>
          <w:lang w:val="el-GR"/>
        </w:rPr>
        <w:t>υπερθυρεοειδισμό</w:t>
      </w:r>
    </w:p>
    <w:p w:rsidR="00D23E4C" w:rsidRPr="00265100" w:rsidRDefault="00D23E4C" w:rsidP="00D23E4C">
      <w:pPr>
        <w:numPr>
          <w:ilvl w:val="0"/>
          <w:numId w:val="33"/>
        </w:numPr>
        <w:tabs>
          <w:tab w:val="left" w:pos="426"/>
        </w:tabs>
        <w:ind w:left="426" w:right="99" w:hanging="426"/>
        <w:jc w:val="both"/>
        <w:rPr>
          <w:sz w:val="22"/>
          <w:szCs w:val="22"/>
          <w:lang w:val="el-GR"/>
        </w:rPr>
      </w:pPr>
      <w:r w:rsidRPr="00265100">
        <w:rPr>
          <w:b/>
          <w:sz w:val="22"/>
          <w:szCs w:val="22"/>
          <w:lang w:val="el-GR"/>
        </w:rPr>
        <w:t xml:space="preserve">Εάν υποβληθείτε </w:t>
      </w:r>
      <w:r w:rsidRPr="00265100">
        <w:rPr>
          <w:sz w:val="22"/>
          <w:szCs w:val="22"/>
          <w:lang w:val="el-GR"/>
        </w:rPr>
        <w:t xml:space="preserve">σε χειρουργική επέμβαση, όπου ένα αναισθητικό </w:t>
      </w:r>
      <w:r w:rsidR="00005F3B" w:rsidRPr="00265100">
        <w:rPr>
          <w:sz w:val="22"/>
          <w:szCs w:val="22"/>
          <w:lang w:val="el-GR"/>
        </w:rPr>
        <w:t xml:space="preserve">θα </w:t>
      </w:r>
      <w:r w:rsidRPr="00265100">
        <w:rPr>
          <w:sz w:val="22"/>
          <w:szCs w:val="22"/>
          <w:lang w:val="el-GR"/>
        </w:rPr>
        <w:t>χρησιμοποι</w:t>
      </w:r>
      <w:r w:rsidR="00005F3B" w:rsidRPr="00265100">
        <w:rPr>
          <w:sz w:val="22"/>
          <w:szCs w:val="22"/>
          <w:lang w:val="el-GR"/>
        </w:rPr>
        <w:t>ηθεί</w:t>
      </w:r>
      <w:r w:rsidRPr="00265100">
        <w:rPr>
          <w:sz w:val="22"/>
          <w:szCs w:val="22"/>
          <w:lang w:val="el-GR"/>
        </w:rPr>
        <w:t xml:space="preserve"> κατά τη διάρκεια </w:t>
      </w:r>
      <w:r w:rsidR="00005F3B" w:rsidRPr="00265100">
        <w:rPr>
          <w:sz w:val="22"/>
          <w:szCs w:val="22"/>
          <w:lang w:val="el-GR"/>
        </w:rPr>
        <w:t xml:space="preserve">της </w:t>
      </w:r>
      <w:r w:rsidRPr="00265100">
        <w:rPr>
          <w:sz w:val="22"/>
          <w:szCs w:val="22"/>
          <w:lang w:val="el-GR"/>
        </w:rPr>
        <w:t xml:space="preserve">θεραπείας με </w:t>
      </w:r>
      <w:r w:rsidRPr="00265100">
        <w:rPr>
          <w:sz w:val="22"/>
          <w:szCs w:val="22"/>
          <w:lang w:val="en-US"/>
        </w:rPr>
        <w:t>Lopresor</w:t>
      </w:r>
    </w:p>
    <w:p w:rsidR="00D23E4C" w:rsidRPr="00265100" w:rsidRDefault="00D23E4C" w:rsidP="00D23E4C">
      <w:pPr>
        <w:numPr>
          <w:ilvl w:val="0"/>
          <w:numId w:val="33"/>
        </w:numPr>
        <w:tabs>
          <w:tab w:val="left" w:pos="426"/>
        </w:tabs>
        <w:ind w:left="426" w:right="99" w:hanging="426"/>
        <w:jc w:val="both"/>
        <w:rPr>
          <w:sz w:val="22"/>
          <w:szCs w:val="22"/>
          <w:lang w:val="el-GR"/>
        </w:rPr>
      </w:pPr>
      <w:r w:rsidRPr="00265100">
        <w:rPr>
          <w:b/>
          <w:sz w:val="22"/>
          <w:szCs w:val="22"/>
          <w:lang w:val="el-GR"/>
        </w:rPr>
        <w:t>Εάν υποφέρετε από:</w:t>
      </w:r>
    </w:p>
    <w:p w:rsidR="00C33C55" w:rsidRPr="00265100" w:rsidRDefault="00D23E4C" w:rsidP="00C33C55">
      <w:pPr>
        <w:numPr>
          <w:ilvl w:val="0"/>
          <w:numId w:val="33"/>
        </w:numPr>
        <w:tabs>
          <w:tab w:val="left" w:pos="851"/>
        </w:tabs>
        <w:ind w:left="851" w:right="99" w:hanging="426"/>
        <w:jc w:val="both"/>
        <w:rPr>
          <w:sz w:val="22"/>
          <w:szCs w:val="22"/>
          <w:lang w:val="el-GR"/>
        </w:rPr>
      </w:pPr>
      <w:r w:rsidRPr="00265100">
        <w:rPr>
          <w:sz w:val="22"/>
          <w:szCs w:val="22"/>
          <w:lang w:val="el-GR"/>
        </w:rPr>
        <w:t xml:space="preserve">αναπνευστικές </w:t>
      </w:r>
      <w:r w:rsidR="00005F3B" w:rsidRPr="00265100">
        <w:rPr>
          <w:sz w:val="22"/>
          <w:szCs w:val="22"/>
          <w:lang w:val="el-GR"/>
        </w:rPr>
        <w:t>παθήσεις</w:t>
      </w:r>
      <w:r w:rsidRPr="00265100">
        <w:rPr>
          <w:sz w:val="22"/>
          <w:szCs w:val="22"/>
          <w:lang w:val="el-GR"/>
        </w:rPr>
        <w:t xml:space="preserve"> όπως άσθμα</w:t>
      </w:r>
    </w:p>
    <w:p w:rsidR="00D23E4C" w:rsidRPr="00265100" w:rsidRDefault="00005F3B" w:rsidP="00D23E4C">
      <w:pPr>
        <w:numPr>
          <w:ilvl w:val="0"/>
          <w:numId w:val="33"/>
        </w:numPr>
        <w:tabs>
          <w:tab w:val="left" w:pos="851"/>
        </w:tabs>
        <w:ind w:left="851" w:right="99" w:hanging="426"/>
        <w:jc w:val="both"/>
        <w:rPr>
          <w:sz w:val="22"/>
          <w:szCs w:val="22"/>
          <w:lang w:val="el-GR"/>
        </w:rPr>
      </w:pPr>
      <w:r w:rsidRPr="00265100">
        <w:rPr>
          <w:sz w:val="22"/>
          <w:szCs w:val="22"/>
          <w:lang w:val="el-GR"/>
        </w:rPr>
        <w:t xml:space="preserve">ένα </w:t>
      </w:r>
      <w:r w:rsidR="00D23E4C" w:rsidRPr="00265100">
        <w:rPr>
          <w:sz w:val="22"/>
          <w:szCs w:val="22"/>
          <w:lang w:val="el-GR"/>
        </w:rPr>
        <w:t>σοβαρό σύνδρομο</w:t>
      </w:r>
      <w:r w:rsidRPr="00265100">
        <w:rPr>
          <w:sz w:val="22"/>
          <w:szCs w:val="22"/>
          <w:lang w:val="el-GR"/>
        </w:rPr>
        <w:t>, το οποίο ονομάζεται</w:t>
      </w:r>
      <w:r w:rsidR="00D23E4C" w:rsidRPr="00265100">
        <w:rPr>
          <w:sz w:val="22"/>
          <w:szCs w:val="22"/>
          <w:lang w:val="el-GR"/>
        </w:rPr>
        <w:t xml:space="preserve"> </w:t>
      </w:r>
      <w:proofErr w:type="spellStart"/>
      <w:r w:rsidR="00D23E4C" w:rsidRPr="00265100">
        <w:rPr>
          <w:sz w:val="22"/>
          <w:szCs w:val="22"/>
          <w:lang w:val="el-GR"/>
        </w:rPr>
        <w:t>οφθαλμοβλεννοδερματικό</w:t>
      </w:r>
      <w:proofErr w:type="spellEnd"/>
      <w:r w:rsidR="00D23E4C" w:rsidRPr="00265100">
        <w:rPr>
          <w:sz w:val="22"/>
          <w:szCs w:val="22"/>
          <w:lang w:val="el-GR"/>
        </w:rPr>
        <w:t xml:space="preserve"> σύνδρομο</w:t>
      </w:r>
      <w:r w:rsidRPr="00265100">
        <w:rPr>
          <w:sz w:val="22"/>
          <w:szCs w:val="22"/>
          <w:lang w:val="el-GR"/>
        </w:rPr>
        <w:t>,</w:t>
      </w:r>
      <w:r w:rsidR="00D23E4C" w:rsidRPr="00265100">
        <w:rPr>
          <w:sz w:val="22"/>
          <w:szCs w:val="22"/>
          <w:lang w:val="el-GR"/>
        </w:rPr>
        <w:t xml:space="preserve"> του οποίου τα σημ</w:t>
      </w:r>
      <w:r w:rsidRPr="00265100">
        <w:rPr>
          <w:sz w:val="22"/>
          <w:szCs w:val="22"/>
          <w:lang w:val="el-GR"/>
        </w:rPr>
        <w:t>είο</w:t>
      </w:r>
      <w:r w:rsidR="00D23E4C" w:rsidRPr="00265100">
        <w:rPr>
          <w:sz w:val="22"/>
          <w:szCs w:val="22"/>
          <w:lang w:val="el-GR"/>
        </w:rPr>
        <w:t xml:space="preserve"> περιλαμβάνουν σοβαρή επιπεφυκίτιδα, δερματικό εξάνθημα και λοίμωξη του </w:t>
      </w:r>
      <w:proofErr w:type="spellStart"/>
      <w:r w:rsidR="00D23E4C" w:rsidRPr="00265100">
        <w:rPr>
          <w:sz w:val="22"/>
          <w:szCs w:val="22"/>
          <w:lang w:val="el-GR"/>
        </w:rPr>
        <w:t>ώτος</w:t>
      </w:r>
      <w:proofErr w:type="spellEnd"/>
      <w:r w:rsidR="00D23E4C" w:rsidRPr="00265100">
        <w:rPr>
          <w:sz w:val="22"/>
          <w:szCs w:val="22"/>
          <w:lang w:val="el-GR"/>
        </w:rPr>
        <w:t>.</w:t>
      </w:r>
    </w:p>
    <w:p w:rsidR="00292D1B" w:rsidRDefault="00292D1B" w:rsidP="00B87AA7">
      <w:pPr>
        <w:tabs>
          <w:tab w:val="left" w:pos="720"/>
          <w:tab w:val="left" w:pos="1008"/>
          <w:tab w:val="left" w:pos="1296"/>
        </w:tabs>
        <w:ind w:right="99"/>
        <w:jc w:val="both"/>
        <w:rPr>
          <w:sz w:val="22"/>
          <w:szCs w:val="22"/>
          <w:lang w:val="el-GR"/>
        </w:rPr>
      </w:pPr>
    </w:p>
    <w:p w:rsidR="00140F13" w:rsidRPr="00265100" w:rsidRDefault="00D23E4C" w:rsidP="00B87AA7">
      <w:pPr>
        <w:tabs>
          <w:tab w:val="left" w:pos="720"/>
          <w:tab w:val="left" w:pos="1008"/>
          <w:tab w:val="left" w:pos="1296"/>
        </w:tabs>
        <w:ind w:right="99"/>
        <w:jc w:val="both"/>
        <w:rPr>
          <w:sz w:val="22"/>
          <w:szCs w:val="22"/>
          <w:lang w:val="el-GR"/>
        </w:rPr>
      </w:pPr>
      <w:r w:rsidRPr="00265100">
        <w:rPr>
          <w:sz w:val="22"/>
          <w:szCs w:val="22"/>
          <w:lang w:val="el-GR"/>
        </w:rPr>
        <w:t xml:space="preserve">Εάν κάποιο από </w:t>
      </w:r>
      <w:r w:rsidR="00005F3B" w:rsidRPr="00265100">
        <w:rPr>
          <w:sz w:val="22"/>
          <w:szCs w:val="22"/>
          <w:lang w:val="el-GR"/>
        </w:rPr>
        <w:t>τα παραπάνω ισχύει για εσάς</w:t>
      </w:r>
      <w:r w:rsidRPr="00265100">
        <w:rPr>
          <w:sz w:val="22"/>
          <w:szCs w:val="22"/>
          <w:lang w:val="el-GR"/>
        </w:rPr>
        <w:t xml:space="preserve">, </w:t>
      </w:r>
      <w:r w:rsidRPr="00265100">
        <w:rPr>
          <w:b/>
          <w:sz w:val="22"/>
          <w:szCs w:val="22"/>
          <w:lang w:val="el-GR"/>
        </w:rPr>
        <w:t>ενημερώστε το γιατρό σας προτού λάβετε</w:t>
      </w:r>
      <w:r w:rsidRPr="00265100">
        <w:rPr>
          <w:sz w:val="22"/>
          <w:szCs w:val="22"/>
          <w:lang w:val="el-GR"/>
        </w:rPr>
        <w:t xml:space="preserve"> </w:t>
      </w:r>
      <w:r w:rsidRPr="00265100">
        <w:rPr>
          <w:sz w:val="22"/>
          <w:szCs w:val="22"/>
          <w:lang w:val="en-US"/>
        </w:rPr>
        <w:t>Lopresor</w:t>
      </w:r>
      <w:r w:rsidRPr="00265100">
        <w:rPr>
          <w:sz w:val="22"/>
          <w:szCs w:val="22"/>
          <w:lang w:val="el-GR"/>
        </w:rPr>
        <w:t>.</w:t>
      </w:r>
    </w:p>
    <w:p w:rsidR="00D23E4C" w:rsidRPr="00265100" w:rsidRDefault="00D23E4C" w:rsidP="00B87AA7">
      <w:pPr>
        <w:tabs>
          <w:tab w:val="left" w:pos="720"/>
          <w:tab w:val="left" w:pos="1008"/>
          <w:tab w:val="left" w:pos="1296"/>
        </w:tabs>
        <w:ind w:right="99"/>
        <w:jc w:val="both"/>
        <w:rPr>
          <w:sz w:val="22"/>
          <w:szCs w:val="22"/>
          <w:lang w:val="el-GR"/>
        </w:rPr>
      </w:pPr>
    </w:p>
    <w:p w:rsidR="00B87767" w:rsidRPr="00265100" w:rsidRDefault="00B87767" w:rsidP="00B87767">
      <w:pPr>
        <w:numPr>
          <w:ilvl w:val="0"/>
          <w:numId w:val="33"/>
        </w:numPr>
        <w:tabs>
          <w:tab w:val="left" w:pos="426"/>
        </w:tabs>
        <w:ind w:left="426" w:right="99" w:hanging="426"/>
        <w:jc w:val="both"/>
        <w:rPr>
          <w:sz w:val="22"/>
          <w:szCs w:val="22"/>
          <w:lang w:val="el-GR"/>
        </w:rPr>
      </w:pPr>
      <w:r w:rsidRPr="00265100">
        <w:rPr>
          <w:b/>
          <w:sz w:val="22"/>
          <w:szCs w:val="22"/>
          <w:lang w:val="el-GR"/>
        </w:rPr>
        <w:lastRenderedPageBreak/>
        <w:t xml:space="preserve">Εάν παρατηρήσετε </w:t>
      </w:r>
      <w:r w:rsidRPr="00265100">
        <w:rPr>
          <w:sz w:val="22"/>
          <w:szCs w:val="22"/>
          <w:lang w:val="el-GR"/>
        </w:rPr>
        <w:t xml:space="preserve">αυθόρμητη αιμορραγία ή μελάνιασμα κατά τη </w:t>
      </w:r>
      <w:r w:rsidR="00005F3B" w:rsidRPr="00265100">
        <w:rPr>
          <w:sz w:val="22"/>
          <w:szCs w:val="22"/>
          <w:lang w:val="el-GR"/>
        </w:rPr>
        <w:t xml:space="preserve">διάρκεια της </w:t>
      </w:r>
      <w:r w:rsidRPr="00265100">
        <w:rPr>
          <w:sz w:val="22"/>
          <w:szCs w:val="22"/>
          <w:lang w:val="el-GR"/>
        </w:rPr>
        <w:t>θεραπεία</w:t>
      </w:r>
      <w:r w:rsidR="00005F3B" w:rsidRPr="00265100">
        <w:rPr>
          <w:sz w:val="22"/>
          <w:szCs w:val="22"/>
          <w:lang w:val="el-GR"/>
        </w:rPr>
        <w:t>ς</w:t>
      </w:r>
      <w:r w:rsidRPr="00265100">
        <w:rPr>
          <w:sz w:val="22"/>
          <w:szCs w:val="22"/>
          <w:lang w:val="el-GR"/>
        </w:rPr>
        <w:t xml:space="preserve"> με </w:t>
      </w:r>
      <w:r w:rsidRPr="00265100">
        <w:rPr>
          <w:sz w:val="22"/>
          <w:szCs w:val="22"/>
          <w:lang w:val="en-US"/>
        </w:rPr>
        <w:t>Lopresor</w:t>
      </w:r>
      <w:r w:rsidR="00B65A12" w:rsidRPr="00265100">
        <w:rPr>
          <w:sz w:val="22"/>
          <w:szCs w:val="22"/>
          <w:lang w:val="el-GR"/>
        </w:rPr>
        <w:t>.</w:t>
      </w:r>
    </w:p>
    <w:p w:rsidR="00B87767" w:rsidRPr="00265100" w:rsidRDefault="00B87767" w:rsidP="00B87767">
      <w:pPr>
        <w:numPr>
          <w:ilvl w:val="0"/>
          <w:numId w:val="33"/>
        </w:numPr>
        <w:tabs>
          <w:tab w:val="left" w:pos="426"/>
        </w:tabs>
        <w:ind w:left="426" w:right="99" w:hanging="426"/>
        <w:jc w:val="both"/>
        <w:rPr>
          <w:sz w:val="22"/>
          <w:szCs w:val="22"/>
          <w:lang w:val="el-GR"/>
        </w:rPr>
      </w:pPr>
      <w:r w:rsidRPr="00265100">
        <w:rPr>
          <w:b/>
          <w:sz w:val="22"/>
          <w:szCs w:val="22"/>
          <w:lang w:val="el-GR"/>
        </w:rPr>
        <w:t xml:space="preserve">Εάν παρατηρήσετε </w:t>
      </w:r>
      <w:r w:rsidRPr="00265100">
        <w:rPr>
          <w:sz w:val="22"/>
          <w:szCs w:val="22"/>
          <w:lang w:val="el-GR"/>
        </w:rPr>
        <w:t xml:space="preserve">πολύ αργό καρδιακό </w:t>
      </w:r>
      <w:r w:rsidR="00961309" w:rsidRPr="00265100">
        <w:rPr>
          <w:sz w:val="22"/>
          <w:szCs w:val="22"/>
          <w:lang w:val="el-GR"/>
        </w:rPr>
        <w:t>ρυθμό</w:t>
      </w:r>
      <w:r w:rsidRPr="00265100">
        <w:rPr>
          <w:sz w:val="22"/>
          <w:szCs w:val="22"/>
          <w:lang w:val="el-GR"/>
        </w:rPr>
        <w:t xml:space="preserve"> κατά </w:t>
      </w:r>
      <w:r w:rsidR="00005F3B" w:rsidRPr="00265100">
        <w:rPr>
          <w:sz w:val="22"/>
          <w:szCs w:val="22"/>
          <w:lang w:val="el-GR"/>
        </w:rPr>
        <w:t xml:space="preserve">τη διάρκεια της θεραπείας με </w:t>
      </w:r>
      <w:r w:rsidR="00005F3B" w:rsidRPr="00265100">
        <w:rPr>
          <w:sz w:val="22"/>
          <w:szCs w:val="22"/>
          <w:lang w:val="en-US"/>
        </w:rPr>
        <w:t>Lopresor</w:t>
      </w:r>
      <w:r w:rsidR="00B65A12" w:rsidRPr="00265100">
        <w:rPr>
          <w:sz w:val="22"/>
          <w:szCs w:val="22"/>
          <w:lang w:val="el-GR"/>
        </w:rPr>
        <w:t>.</w:t>
      </w:r>
    </w:p>
    <w:p w:rsidR="00B87767" w:rsidRPr="00265100" w:rsidRDefault="00B87767" w:rsidP="00B87767">
      <w:pPr>
        <w:numPr>
          <w:ilvl w:val="0"/>
          <w:numId w:val="33"/>
        </w:numPr>
        <w:tabs>
          <w:tab w:val="left" w:pos="426"/>
        </w:tabs>
        <w:ind w:left="426" w:right="99" w:hanging="426"/>
        <w:jc w:val="both"/>
        <w:rPr>
          <w:sz w:val="22"/>
          <w:szCs w:val="22"/>
          <w:lang w:val="el-GR"/>
        </w:rPr>
      </w:pPr>
      <w:r w:rsidRPr="00265100">
        <w:rPr>
          <w:b/>
          <w:sz w:val="22"/>
          <w:szCs w:val="22"/>
          <w:lang w:val="el-GR"/>
        </w:rPr>
        <w:t xml:space="preserve">Εάν παρατηρήσετε </w:t>
      </w:r>
      <w:r w:rsidR="00B65A12" w:rsidRPr="00265100">
        <w:rPr>
          <w:sz w:val="22"/>
          <w:szCs w:val="22"/>
          <w:lang w:val="el-GR"/>
        </w:rPr>
        <w:t xml:space="preserve">κίτρινο δέρμα και μάτια, ναυτία, απώλεια όρεξης, σκούρα ούρα </w:t>
      </w:r>
      <w:r w:rsidR="00005F3B" w:rsidRPr="00265100">
        <w:rPr>
          <w:sz w:val="22"/>
          <w:szCs w:val="22"/>
          <w:lang w:val="el-GR"/>
        </w:rPr>
        <w:t xml:space="preserve">κατά τη διάρκεια της θεραπείας με </w:t>
      </w:r>
      <w:r w:rsidR="00005F3B" w:rsidRPr="00265100">
        <w:rPr>
          <w:sz w:val="22"/>
          <w:szCs w:val="22"/>
          <w:lang w:val="en-US"/>
        </w:rPr>
        <w:t>Lopresor</w:t>
      </w:r>
      <w:r w:rsidR="00B65A12" w:rsidRPr="00265100">
        <w:rPr>
          <w:sz w:val="22"/>
          <w:szCs w:val="22"/>
          <w:lang w:val="el-GR"/>
        </w:rPr>
        <w:t>.</w:t>
      </w:r>
    </w:p>
    <w:p w:rsidR="00B65A12" w:rsidRPr="00265100" w:rsidRDefault="00B65A12" w:rsidP="00B87767">
      <w:pPr>
        <w:numPr>
          <w:ilvl w:val="0"/>
          <w:numId w:val="33"/>
        </w:numPr>
        <w:tabs>
          <w:tab w:val="left" w:pos="426"/>
        </w:tabs>
        <w:ind w:left="426" w:right="99" w:hanging="426"/>
        <w:jc w:val="both"/>
        <w:rPr>
          <w:sz w:val="22"/>
          <w:szCs w:val="22"/>
          <w:lang w:val="el-GR"/>
        </w:rPr>
      </w:pPr>
      <w:r w:rsidRPr="00265100">
        <w:rPr>
          <w:b/>
          <w:sz w:val="22"/>
          <w:szCs w:val="22"/>
          <w:lang w:val="el-GR"/>
        </w:rPr>
        <w:t xml:space="preserve">Εάν </w:t>
      </w:r>
      <w:r w:rsidR="00005F3B" w:rsidRPr="00265100">
        <w:rPr>
          <w:b/>
          <w:sz w:val="22"/>
          <w:szCs w:val="22"/>
          <w:lang w:val="el-GR"/>
        </w:rPr>
        <w:t>αισθανθείτε</w:t>
      </w:r>
      <w:r w:rsidRPr="00265100">
        <w:rPr>
          <w:b/>
          <w:sz w:val="22"/>
          <w:szCs w:val="22"/>
          <w:lang w:val="el-GR"/>
        </w:rPr>
        <w:t xml:space="preserve"> </w:t>
      </w:r>
      <w:r w:rsidRPr="00265100">
        <w:rPr>
          <w:sz w:val="22"/>
          <w:szCs w:val="22"/>
          <w:lang w:val="el-GR"/>
        </w:rPr>
        <w:t>ανώμαλο καρδιακ</w:t>
      </w:r>
      <w:r w:rsidR="00AD22BA" w:rsidRPr="00265100">
        <w:rPr>
          <w:sz w:val="22"/>
          <w:szCs w:val="22"/>
          <w:lang w:val="el-GR"/>
        </w:rPr>
        <w:t>ό</w:t>
      </w:r>
      <w:r w:rsidRPr="00265100">
        <w:rPr>
          <w:sz w:val="22"/>
          <w:szCs w:val="22"/>
          <w:lang w:val="el-GR"/>
        </w:rPr>
        <w:t xml:space="preserve"> </w:t>
      </w:r>
      <w:r w:rsidR="00961309" w:rsidRPr="00265100">
        <w:rPr>
          <w:sz w:val="22"/>
          <w:szCs w:val="22"/>
          <w:lang w:val="el-GR"/>
        </w:rPr>
        <w:t>ρυθμό</w:t>
      </w:r>
      <w:r w:rsidRPr="00265100">
        <w:rPr>
          <w:sz w:val="22"/>
          <w:szCs w:val="22"/>
          <w:lang w:val="el-GR"/>
        </w:rPr>
        <w:t xml:space="preserve"> </w:t>
      </w:r>
      <w:r w:rsidR="00005F3B" w:rsidRPr="00265100">
        <w:rPr>
          <w:sz w:val="22"/>
          <w:szCs w:val="22"/>
          <w:lang w:val="el-GR"/>
        </w:rPr>
        <w:t xml:space="preserve">κατά τη διάρκεια της θεραπείας με </w:t>
      </w:r>
      <w:r w:rsidR="00005F3B" w:rsidRPr="00265100">
        <w:rPr>
          <w:sz w:val="22"/>
          <w:szCs w:val="22"/>
          <w:lang w:val="en-US"/>
        </w:rPr>
        <w:t>Lopresor</w:t>
      </w:r>
      <w:r w:rsidRPr="00265100">
        <w:rPr>
          <w:sz w:val="22"/>
          <w:szCs w:val="22"/>
          <w:lang w:val="el-GR"/>
        </w:rPr>
        <w:t>.</w:t>
      </w:r>
    </w:p>
    <w:p w:rsidR="00B65A12" w:rsidRPr="00265100" w:rsidRDefault="00B65A12" w:rsidP="00B87767">
      <w:pPr>
        <w:numPr>
          <w:ilvl w:val="0"/>
          <w:numId w:val="33"/>
        </w:numPr>
        <w:tabs>
          <w:tab w:val="left" w:pos="426"/>
        </w:tabs>
        <w:ind w:left="426" w:right="99" w:hanging="426"/>
        <w:jc w:val="both"/>
        <w:rPr>
          <w:sz w:val="22"/>
          <w:szCs w:val="22"/>
          <w:lang w:val="el-GR"/>
        </w:rPr>
      </w:pPr>
      <w:r w:rsidRPr="00265100">
        <w:rPr>
          <w:b/>
          <w:sz w:val="22"/>
          <w:szCs w:val="22"/>
          <w:lang w:val="el-GR"/>
        </w:rPr>
        <w:t xml:space="preserve">Εάν </w:t>
      </w:r>
      <w:r w:rsidR="00005F3B" w:rsidRPr="00265100">
        <w:rPr>
          <w:b/>
          <w:sz w:val="22"/>
          <w:szCs w:val="22"/>
          <w:lang w:val="el-GR"/>
        </w:rPr>
        <w:t xml:space="preserve">αισθανθείτε </w:t>
      </w:r>
      <w:r w:rsidRPr="00265100">
        <w:rPr>
          <w:sz w:val="22"/>
          <w:szCs w:val="22"/>
          <w:lang w:val="el-GR"/>
        </w:rPr>
        <w:t xml:space="preserve">δύσπνοια, δυσκολία στην αναπνοή ενώ ξαπλώνετε, πρήξιμο των ποδιών </w:t>
      </w:r>
      <w:r w:rsidR="00005F3B" w:rsidRPr="00265100">
        <w:rPr>
          <w:sz w:val="22"/>
          <w:szCs w:val="22"/>
          <w:lang w:val="el-GR"/>
        </w:rPr>
        <w:t xml:space="preserve">κατά τη διάρκεια της θεραπείας με </w:t>
      </w:r>
      <w:r w:rsidR="00005F3B" w:rsidRPr="00265100">
        <w:rPr>
          <w:sz w:val="22"/>
          <w:szCs w:val="22"/>
          <w:lang w:val="en-US"/>
        </w:rPr>
        <w:t>Lopresor</w:t>
      </w:r>
      <w:r w:rsidRPr="00265100">
        <w:rPr>
          <w:sz w:val="22"/>
          <w:szCs w:val="22"/>
          <w:lang w:val="el-GR"/>
        </w:rPr>
        <w:t>.</w:t>
      </w:r>
    </w:p>
    <w:p w:rsidR="00B65A12" w:rsidRPr="00265100" w:rsidRDefault="00B65A12" w:rsidP="00B65A12">
      <w:pPr>
        <w:numPr>
          <w:ilvl w:val="0"/>
          <w:numId w:val="33"/>
        </w:numPr>
        <w:tabs>
          <w:tab w:val="left" w:pos="426"/>
        </w:tabs>
        <w:ind w:left="426" w:right="99" w:hanging="426"/>
        <w:jc w:val="both"/>
        <w:rPr>
          <w:sz w:val="22"/>
          <w:szCs w:val="22"/>
          <w:lang w:val="el-GR"/>
        </w:rPr>
      </w:pPr>
      <w:r w:rsidRPr="00265100">
        <w:rPr>
          <w:b/>
          <w:sz w:val="22"/>
          <w:szCs w:val="22"/>
          <w:lang w:val="el-GR"/>
        </w:rPr>
        <w:t xml:space="preserve">Εάν </w:t>
      </w:r>
      <w:r w:rsidR="00005F3B" w:rsidRPr="00265100">
        <w:rPr>
          <w:b/>
          <w:sz w:val="22"/>
          <w:szCs w:val="22"/>
          <w:lang w:val="el-GR"/>
        </w:rPr>
        <w:t>σας παρουσιασθούν</w:t>
      </w:r>
      <w:r w:rsidRPr="00265100">
        <w:rPr>
          <w:b/>
          <w:sz w:val="22"/>
          <w:szCs w:val="22"/>
          <w:lang w:val="el-GR"/>
        </w:rPr>
        <w:t xml:space="preserve"> </w:t>
      </w:r>
      <w:r w:rsidRPr="00265100">
        <w:rPr>
          <w:sz w:val="22"/>
          <w:szCs w:val="22"/>
          <w:lang w:val="el-GR"/>
        </w:rPr>
        <w:t xml:space="preserve">ψευδαισθήσεις </w:t>
      </w:r>
      <w:r w:rsidR="00005F3B" w:rsidRPr="00265100">
        <w:rPr>
          <w:sz w:val="22"/>
          <w:szCs w:val="22"/>
          <w:lang w:val="el-GR"/>
        </w:rPr>
        <w:t xml:space="preserve">κατά τη διάρκεια της θεραπείας με </w:t>
      </w:r>
      <w:r w:rsidR="00005F3B" w:rsidRPr="00265100">
        <w:rPr>
          <w:sz w:val="22"/>
          <w:szCs w:val="22"/>
          <w:lang w:val="en-US"/>
        </w:rPr>
        <w:t>Lopresor</w:t>
      </w:r>
      <w:r w:rsidRPr="00265100">
        <w:rPr>
          <w:sz w:val="22"/>
          <w:szCs w:val="22"/>
          <w:lang w:val="el-GR"/>
        </w:rPr>
        <w:t>.</w:t>
      </w:r>
    </w:p>
    <w:p w:rsidR="00292D1B" w:rsidRDefault="00292D1B" w:rsidP="00B65A12">
      <w:pPr>
        <w:tabs>
          <w:tab w:val="left" w:pos="0"/>
        </w:tabs>
        <w:ind w:right="99"/>
        <w:jc w:val="both"/>
        <w:rPr>
          <w:sz w:val="22"/>
          <w:szCs w:val="22"/>
          <w:lang w:val="el-GR"/>
        </w:rPr>
      </w:pPr>
    </w:p>
    <w:p w:rsidR="00B65A12" w:rsidRPr="00265100" w:rsidRDefault="00B65A12" w:rsidP="00B65A12">
      <w:pPr>
        <w:tabs>
          <w:tab w:val="left" w:pos="0"/>
        </w:tabs>
        <w:ind w:right="99"/>
        <w:jc w:val="both"/>
        <w:rPr>
          <w:b/>
          <w:sz w:val="22"/>
          <w:szCs w:val="22"/>
          <w:lang w:val="el-GR"/>
        </w:rPr>
      </w:pPr>
      <w:r w:rsidRPr="00265100">
        <w:rPr>
          <w:sz w:val="22"/>
          <w:szCs w:val="22"/>
          <w:lang w:val="el-GR"/>
        </w:rPr>
        <w:t xml:space="preserve">Εάν έχετε οποιοδήποτε από τα </w:t>
      </w:r>
      <w:r w:rsidR="00711330" w:rsidRPr="00265100">
        <w:rPr>
          <w:sz w:val="22"/>
          <w:szCs w:val="22"/>
          <w:lang w:val="el-GR"/>
        </w:rPr>
        <w:t xml:space="preserve">παραπάνω </w:t>
      </w:r>
      <w:r w:rsidRPr="00265100">
        <w:rPr>
          <w:sz w:val="22"/>
          <w:szCs w:val="22"/>
          <w:lang w:val="el-GR"/>
        </w:rPr>
        <w:t xml:space="preserve">συμπτώματα, </w:t>
      </w:r>
      <w:r w:rsidRPr="00265100">
        <w:rPr>
          <w:b/>
          <w:sz w:val="22"/>
          <w:szCs w:val="22"/>
          <w:lang w:val="el-GR"/>
        </w:rPr>
        <w:t>ενημερώστε το γιατρό σας άμεσα.</w:t>
      </w:r>
    </w:p>
    <w:p w:rsidR="00630117" w:rsidRPr="00265100" w:rsidRDefault="00630117" w:rsidP="00B65A12">
      <w:pPr>
        <w:tabs>
          <w:tab w:val="left" w:pos="0"/>
        </w:tabs>
        <w:ind w:right="99"/>
        <w:jc w:val="both"/>
        <w:rPr>
          <w:b/>
          <w:sz w:val="22"/>
          <w:szCs w:val="22"/>
          <w:lang w:val="el-GR"/>
        </w:rPr>
      </w:pPr>
    </w:p>
    <w:p w:rsidR="00630117" w:rsidRPr="00265100" w:rsidRDefault="00630117" w:rsidP="00B65A12">
      <w:pPr>
        <w:tabs>
          <w:tab w:val="left" w:pos="0"/>
        </w:tabs>
        <w:ind w:right="99"/>
        <w:jc w:val="both"/>
        <w:rPr>
          <w:b/>
          <w:sz w:val="22"/>
          <w:szCs w:val="22"/>
          <w:lang w:val="el-GR"/>
        </w:rPr>
      </w:pPr>
      <w:r w:rsidRPr="00265100">
        <w:rPr>
          <w:sz w:val="22"/>
          <w:szCs w:val="22"/>
          <w:lang w:val="el-GR"/>
        </w:rPr>
        <w:t xml:space="preserve">Η θεραπεία με </w:t>
      </w:r>
      <w:proofErr w:type="spellStart"/>
      <w:r w:rsidRPr="00265100">
        <w:rPr>
          <w:sz w:val="22"/>
          <w:szCs w:val="22"/>
          <w:lang w:val="en-US"/>
        </w:rPr>
        <w:t>Lopresor</w:t>
      </w:r>
      <w:proofErr w:type="spellEnd"/>
      <w:r w:rsidRPr="00265100">
        <w:rPr>
          <w:sz w:val="22"/>
          <w:szCs w:val="22"/>
          <w:lang w:val="el-GR"/>
        </w:rPr>
        <w:t xml:space="preserve"> δεν πρέπει να διακόπτεται απότομα, ιδιαίτερα σε ασθενείς με ισχαιμικές καρδιοπάθειες.</w:t>
      </w:r>
    </w:p>
    <w:p w:rsidR="004C0A42" w:rsidRPr="00265100" w:rsidRDefault="004C0A42" w:rsidP="00B87AA7">
      <w:pPr>
        <w:tabs>
          <w:tab w:val="left" w:pos="720"/>
          <w:tab w:val="left" w:pos="1008"/>
          <w:tab w:val="left" w:pos="1296"/>
        </w:tabs>
        <w:ind w:right="99"/>
        <w:jc w:val="both"/>
        <w:rPr>
          <w:b/>
          <w:sz w:val="22"/>
          <w:szCs w:val="22"/>
          <w:lang w:val="el-GR"/>
        </w:rPr>
      </w:pPr>
    </w:p>
    <w:p w:rsidR="004C0A42" w:rsidRPr="00265100" w:rsidRDefault="004C0A42" w:rsidP="00B87AA7">
      <w:pPr>
        <w:tabs>
          <w:tab w:val="left" w:pos="720"/>
          <w:tab w:val="left" w:pos="1008"/>
          <w:tab w:val="left" w:pos="1296"/>
        </w:tabs>
        <w:ind w:right="99"/>
        <w:jc w:val="both"/>
        <w:rPr>
          <w:b/>
          <w:sz w:val="22"/>
          <w:szCs w:val="22"/>
          <w:lang w:val="el-GR"/>
        </w:rPr>
      </w:pPr>
      <w:r w:rsidRPr="00265100">
        <w:rPr>
          <w:b/>
          <w:sz w:val="22"/>
          <w:szCs w:val="22"/>
          <w:lang w:val="el-GR"/>
        </w:rPr>
        <w:t xml:space="preserve">Άλλα φάρμακα και το </w:t>
      </w:r>
      <w:r w:rsidRPr="00265100">
        <w:rPr>
          <w:b/>
          <w:sz w:val="22"/>
          <w:szCs w:val="22"/>
          <w:lang w:val="en-US"/>
        </w:rPr>
        <w:t>Lopresor</w:t>
      </w:r>
    </w:p>
    <w:p w:rsidR="004C0A42" w:rsidRPr="00265100" w:rsidRDefault="00DE7F4D" w:rsidP="00B87AA7">
      <w:pPr>
        <w:tabs>
          <w:tab w:val="left" w:pos="720"/>
          <w:tab w:val="left" w:pos="1008"/>
          <w:tab w:val="left" w:pos="1296"/>
        </w:tabs>
        <w:ind w:right="99"/>
        <w:jc w:val="both"/>
        <w:rPr>
          <w:sz w:val="22"/>
          <w:szCs w:val="22"/>
          <w:lang w:val="el-GR"/>
        </w:rPr>
      </w:pPr>
      <w:r w:rsidRPr="00265100">
        <w:rPr>
          <w:sz w:val="22"/>
          <w:szCs w:val="22"/>
          <w:lang w:val="el-GR"/>
        </w:rPr>
        <w:t>Ενημερώστε το</w:t>
      </w:r>
      <w:r w:rsidR="004C0A42" w:rsidRPr="00265100">
        <w:rPr>
          <w:sz w:val="22"/>
          <w:szCs w:val="22"/>
          <w:lang w:val="el-GR"/>
        </w:rPr>
        <w:t>ν</w:t>
      </w:r>
      <w:r w:rsidRPr="00265100">
        <w:rPr>
          <w:sz w:val="22"/>
          <w:szCs w:val="22"/>
          <w:lang w:val="el-GR"/>
        </w:rPr>
        <w:t xml:space="preserve"> γιατρό ή το</w:t>
      </w:r>
      <w:r w:rsidR="004C0A42" w:rsidRPr="00265100">
        <w:rPr>
          <w:sz w:val="22"/>
          <w:szCs w:val="22"/>
          <w:lang w:val="el-GR"/>
        </w:rPr>
        <w:t>ν</w:t>
      </w:r>
      <w:r w:rsidRPr="00265100">
        <w:rPr>
          <w:sz w:val="22"/>
          <w:szCs w:val="22"/>
          <w:lang w:val="el-GR"/>
        </w:rPr>
        <w:t xml:space="preserve"> φαρμακοποιό </w:t>
      </w:r>
      <w:r w:rsidR="004C0A42" w:rsidRPr="00265100">
        <w:rPr>
          <w:sz w:val="22"/>
          <w:szCs w:val="22"/>
          <w:lang w:val="el-GR"/>
        </w:rPr>
        <w:t xml:space="preserve">σας </w:t>
      </w:r>
      <w:r w:rsidRPr="00265100">
        <w:rPr>
          <w:sz w:val="22"/>
          <w:szCs w:val="22"/>
          <w:lang w:val="el-GR"/>
        </w:rPr>
        <w:t>εάν παίρνετε</w:t>
      </w:r>
      <w:r w:rsidR="004C0A42" w:rsidRPr="00265100">
        <w:rPr>
          <w:sz w:val="22"/>
          <w:szCs w:val="22"/>
          <w:lang w:val="el-GR"/>
        </w:rPr>
        <w:t xml:space="preserve">, </w:t>
      </w:r>
      <w:r w:rsidRPr="00265100">
        <w:rPr>
          <w:sz w:val="22"/>
          <w:szCs w:val="22"/>
          <w:lang w:val="el-GR"/>
        </w:rPr>
        <w:t xml:space="preserve">έχετε πρόσφατα πάρει </w:t>
      </w:r>
      <w:r w:rsidR="004C0A42" w:rsidRPr="00265100">
        <w:rPr>
          <w:sz w:val="22"/>
          <w:szCs w:val="22"/>
          <w:lang w:val="el-GR"/>
        </w:rPr>
        <w:t xml:space="preserve">ή μπορεί να πάρετε άλλα </w:t>
      </w:r>
      <w:r w:rsidRPr="00265100">
        <w:rPr>
          <w:sz w:val="22"/>
          <w:szCs w:val="22"/>
          <w:lang w:val="el-GR"/>
        </w:rPr>
        <w:t>φάρμακα</w:t>
      </w:r>
      <w:r w:rsidR="004C0A42" w:rsidRPr="00265100">
        <w:rPr>
          <w:sz w:val="22"/>
          <w:szCs w:val="22"/>
          <w:lang w:val="el-GR"/>
        </w:rPr>
        <w:t>.</w:t>
      </w:r>
    </w:p>
    <w:p w:rsidR="00DE7F4D" w:rsidRPr="00265100" w:rsidRDefault="004C0A42" w:rsidP="00B87AA7">
      <w:pPr>
        <w:tabs>
          <w:tab w:val="left" w:pos="720"/>
          <w:tab w:val="left" w:pos="1008"/>
          <w:tab w:val="left" w:pos="1296"/>
        </w:tabs>
        <w:ind w:right="99"/>
        <w:jc w:val="both"/>
        <w:rPr>
          <w:sz w:val="22"/>
          <w:szCs w:val="22"/>
          <w:lang w:val="el-GR"/>
        </w:rPr>
      </w:pPr>
      <w:r w:rsidRPr="00265100">
        <w:rPr>
          <w:sz w:val="22"/>
          <w:szCs w:val="22"/>
          <w:lang w:val="el-GR"/>
        </w:rPr>
        <w:t>Σε αυτά σ</w:t>
      </w:r>
      <w:r w:rsidR="00DE7F4D" w:rsidRPr="00265100">
        <w:rPr>
          <w:sz w:val="22"/>
          <w:szCs w:val="22"/>
          <w:lang w:val="el-GR"/>
        </w:rPr>
        <w:t>υμπεριλαμβ</w:t>
      </w:r>
      <w:r w:rsidRPr="00265100">
        <w:rPr>
          <w:sz w:val="22"/>
          <w:szCs w:val="22"/>
          <w:lang w:val="el-GR"/>
        </w:rPr>
        <w:t>άνονται</w:t>
      </w:r>
      <w:r w:rsidR="00DE7F4D" w:rsidRPr="00265100">
        <w:rPr>
          <w:sz w:val="22"/>
          <w:szCs w:val="22"/>
          <w:lang w:val="el-GR"/>
        </w:rPr>
        <w:t xml:space="preserve"> φυτικ</w:t>
      </w:r>
      <w:r w:rsidRPr="00265100">
        <w:rPr>
          <w:sz w:val="22"/>
          <w:szCs w:val="22"/>
          <w:lang w:val="el-GR"/>
        </w:rPr>
        <w:t>ά</w:t>
      </w:r>
      <w:r w:rsidR="00DE7F4D" w:rsidRPr="00265100">
        <w:rPr>
          <w:sz w:val="22"/>
          <w:szCs w:val="22"/>
          <w:lang w:val="el-GR"/>
        </w:rPr>
        <w:t xml:space="preserve"> ή μη συνταγογραφούμεν</w:t>
      </w:r>
      <w:r w:rsidRPr="00265100">
        <w:rPr>
          <w:sz w:val="22"/>
          <w:szCs w:val="22"/>
          <w:lang w:val="el-GR"/>
        </w:rPr>
        <w:t>α</w:t>
      </w:r>
      <w:r w:rsidR="00DE7F4D" w:rsidRPr="00265100">
        <w:rPr>
          <w:sz w:val="22"/>
          <w:szCs w:val="22"/>
          <w:lang w:val="el-GR"/>
        </w:rPr>
        <w:t xml:space="preserve"> φ</w:t>
      </w:r>
      <w:r w:rsidRPr="00265100">
        <w:rPr>
          <w:sz w:val="22"/>
          <w:szCs w:val="22"/>
          <w:lang w:val="el-GR"/>
        </w:rPr>
        <w:t>άρμακα</w:t>
      </w:r>
      <w:r w:rsidR="00DE7F4D" w:rsidRPr="00265100">
        <w:rPr>
          <w:sz w:val="22"/>
          <w:szCs w:val="22"/>
          <w:lang w:val="el-GR"/>
        </w:rPr>
        <w:t>.</w:t>
      </w:r>
      <w:r w:rsidR="00711330" w:rsidRPr="00265100">
        <w:rPr>
          <w:sz w:val="22"/>
          <w:szCs w:val="22"/>
          <w:lang w:val="el-GR"/>
        </w:rPr>
        <w:t xml:space="preserve"> </w:t>
      </w:r>
      <w:r w:rsidR="00DE7F4D" w:rsidRPr="00265100">
        <w:rPr>
          <w:sz w:val="22"/>
          <w:szCs w:val="22"/>
          <w:lang w:val="el-GR"/>
        </w:rPr>
        <w:t xml:space="preserve">Κάποια φάρμακα μπορεί να αλληλεπιδράσουν με το </w:t>
      </w:r>
      <w:r w:rsidR="00DE7F4D" w:rsidRPr="00265100">
        <w:rPr>
          <w:sz w:val="22"/>
          <w:szCs w:val="22"/>
          <w:lang w:val="en-US"/>
        </w:rPr>
        <w:t>Lopresor</w:t>
      </w:r>
      <w:r w:rsidR="00DE7F4D" w:rsidRPr="00265100">
        <w:rPr>
          <w:sz w:val="22"/>
          <w:szCs w:val="22"/>
          <w:lang w:val="el-GR"/>
        </w:rPr>
        <w:t xml:space="preserve">. </w:t>
      </w:r>
      <w:r w:rsidRPr="00265100">
        <w:rPr>
          <w:sz w:val="22"/>
          <w:szCs w:val="22"/>
          <w:lang w:val="el-GR"/>
        </w:rPr>
        <w:t>Σε αυτά συμπεριλαμβάνονται</w:t>
      </w:r>
      <w:r w:rsidR="00DE7F4D" w:rsidRPr="00265100">
        <w:rPr>
          <w:sz w:val="22"/>
          <w:szCs w:val="22"/>
          <w:lang w:val="el-GR"/>
        </w:rPr>
        <w:t>:</w:t>
      </w:r>
    </w:p>
    <w:p w:rsidR="0085240E" w:rsidRDefault="004C0A42" w:rsidP="000831B3">
      <w:pPr>
        <w:numPr>
          <w:ilvl w:val="0"/>
          <w:numId w:val="34"/>
        </w:numPr>
        <w:tabs>
          <w:tab w:val="left" w:pos="720"/>
          <w:tab w:val="left" w:pos="1008"/>
          <w:tab w:val="left" w:pos="1296"/>
        </w:tabs>
        <w:ind w:right="99"/>
        <w:jc w:val="both"/>
        <w:rPr>
          <w:sz w:val="22"/>
          <w:szCs w:val="22"/>
          <w:lang w:val="el-GR"/>
        </w:rPr>
      </w:pPr>
      <w:r w:rsidRPr="00265100">
        <w:rPr>
          <w:sz w:val="22"/>
          <w:szCs w:val="22"/>
          <w:lang w:val="el-GR"/>
        </w:rPr>
        <w:t xml:space="preserve">Κάποια </w:t>
      </w:r>
      <w:r w:rsidR="000831B3" w:rsidRPr="00265100">
        <w:rPr>
          <w:sz w:val="22"/>
          <w:szCs w:val="22"/>
          <w:lang w:val="el-GR"/>
        </w:rPr>
        <w:t>άλλα φάρμακα που χρησιμοποιούνται</w:t>
      </w:r>
      <w:r w:rsidRPr="00265100">
        <w:rPr>
          <w:sz w:val="22"/>
          <w:szCs w:val="22"/>
          <w:lang w:val="el-GR"/>
        </w:rPr>
        <w:t xml:space="preserve"> για</w:t>
      </w:r>
      <w:r w:rsidR="000831B3" w:rsidRPr="00265100">
        <w:rPr>
          <w:sz w:val="22"/>
          <w:szCs w:val="22"/>
          <w:lang w:val="el-GR"/>
        </w:rPr>
        <w:t xml:space="preserve">  να θεραπεύσουν την υψηλή αρτηριακή πίεση (π.χ. </w:t>
      </w:r>
      <w:proofErr w:type="spellStart"/>
      <w:r w:rsidR="000831B3" w:rsidRPr="00265100">
        <w:rPr>
          <w:sz w:val="22"/>
          <w:szCs w:val="22"/>
          <w:lang w:val="el-GR"/>
        </w:rPr>
        <w:t>πραζοσίνη</w:t>
      </w:r>
      <w:proofErr w:type="spellEnd"/>
      <w:r w:rsidR="000831B3" w:rsidRPr="00265100">
        <w:rPr>
          <w:sz w:val="22"/>
          <w:szCs w:val="22"/>
          <w:lang w:val="el-GR"/>
        </w:rPr>
        <w:t>,</w:t>
      </w:r>
      <w:r w:rsidR="00D07571" w:rsidRPr="00265100">
        <w:rPr>
          <w:sz w:val="22"/>
          <w:szCs w:val="22"/>
          <w:lang w:val="el-GR"/>
        </w:rPr>
        <w:t xml:space="preserve"> </w:t>
      </w:r>
      <w:proofErr w:type="spellStart"/>
      <w:r w:rsidRPr="00265100">
        <w:rPr>
          <w:sz w:val="22"/>
          <w:szCs w:val="22"/>
          <w:lang w:val="el-GR"/>
        </w:rPr>
        <w:t>κλονιδίνη</w:t>
      </w:r>
      <w:proofErr w:type="spellEnd"/>
      <w:r w:rsidR="00D07571" w:rsidRPr="00265100">
        <w:rPr>
          <w:sz w:val="22"/>
          <w:szCs w:val="22"/>
          <w:lang w:val="el-GR"/>
        </w:rPr>
        <w:t xml:space="preserve">, </w:t>
      </w:r>
      <w:proofErr w:type="spellStart"/>
      <w:r w:rsidR="00D07571" w:rsidRPr="00265100">
        <w:rPr>
          <w:sz w:val="22"/>
          <w:szCs w:val="22"/>
          <w:lang w:val="el-GR"/>
        </w:rPr>
        <w:t>βεραπαμίλη</w:t>
      </w:r>
      <w:proofErr w:type="spellEnd"/>
      <w:r w:rsidR="00D07571" w:rsidRPr="00265100">
        <w:rPr>
          <w:sz w:val="22"/>
          <w:szCs w:val="22"/>
          <w:lang w:val="el-GR"/>
        </w:rPr>
        <w:t xml:space="preserve">, αναστολείς της </w:t>
      </w:r>
      <w:proofErr w:type="spellStart"/>
      <w:r w:rsidR="00D07571" w:rsidRPr="00265100">
        <w:rPr>
          <w:sz w:val="22"/>
          <w:szCs w:val="22"/>
          <w:lang w:val="el-GR"/>
        </w:rPr>
        <w:t>μοναμινοξειδάσης</w:t>
      </w:r>
      <w:proofErr w:type="spellEnd"/>
      <w:r w:rsidR="00D07571" w:rsidRPr="00265100">
        <w:rPr>
          <w:sz w:val="22"/>
          <w:szCs w:val="22"/>
          <w:lang w:val="el-GR"/>
        </w:rPr>
        <w:t xml:space="preserve"> (ΜΑΟ),</w:t>
      </w:r>
      <w:r w:rsidR="00CF4E26" w:rsidRPr="00265100">
        <w:rPr>
          <w:sz w:val="22"/>
          <w:szCs w:val="22"/>
          <w:lang w:val="el-GR"/>
        </w:rPr>
        <w:t xml:space="preserve"> </w:t>
      </w:r>
      <w:proofErr w:type="spellStart"/>
      <w:r w:rsidR="00CF4E26" w:rsidRPr="00265100">
        <w:rPr>
          <w:sz w:val="22"/>
          <w:szCs w:val="22"/>
          <w:lang w:val="el-GR"/>
        </w:rPr>
        <w:t>διλτιαζέμη</w:t>
      </w:r>
      <w:proofErr w:type="spellEnd"/>
      <w:r w:rsidR="00CF4E26" w:rsidRPr="00265100">
        <w:rPr>
          <w:sz w:val="22"/>
          <w:szCs w:val="22"/>
          <w:lang w:val="el-GR"/>
        </w:rPr>
        <w:t xml:space="preserve">, </w:t>
      </w:r>
      <w:proofErr w:type="spellStart"/>
      <w:r w:rsidR="00CF4E26" w:rsidRPr="00265100">
        <w:rPr>
          <w:sz w:val="22"/>
          <w:szCs w:val="22"/>
          <w:lang w:val="el-GR"/>
        </w:rPr>
        <w:t>υδραλαζίνη</w:t>
      </w:r>
      <w:proofErr w:type="spellEnd"/>
      <w:r w:rsidR="0085240E" w:rsidRPr="00265100">
        <w:rPr>
          <w:sz w:val="22"/>
          <w:szCs w:val="22"/>
          <w:lang w:val="el-GR"/>
        </w:rPr>
        <w:t xml:space="preserve">, </w:t>
      </w:r>
      <w:proofErr w:type="spellStart"/>
      <w:r w:rsidR="0085240E" w:rsidRPr="00265100">
        <w:rPr>
          <w:sz w:val="22"/>
          <w:szCs w:val="22"/>
          <w:lang w:val="el-GR"/>
        </w:rPr>
        <w:t>γουανεθιδίνη</w:t>
      </w:r>
      <w:proofErr w:type="spellEnd"/>
      <w:r w:rsidR="0085240E" w:rsidRPr="00265100">
        <w:rPr>
          <w:sz w:val="22"/>
          <w:szCs w:val="22"/>
          <w:lang w:val="el-GR"/>
        </w:rPr>
        <w:t xml:space="preserve">, </w:t>
      </w:r>
      <w:proofErr w:type="spellStart"/>
      <w:r w:rsidR="0085240E" w:rsidRPr="00265100">
        <w:rPr>
          <w:sz w:val="22"/>
          <w:szCs w:val="22"/>
          <w:lang w:val="en-US"/>
        </w:rPr>
        <w:t>betanidine</w:t>
      </w:r>
      <w:proofErr w:type="spellEnd"/>
      <w:r w:rsidR="0085240E" w:rsidRPr="00265100">
        <w:rPr>
          <w:sz w:val="22"/>
          <w:szCs w:val="22"/>
          <w:lang w:val="el-GR"/>
        </w:rPr>
        <w:t xml:space="preserve">, </w:t>
      </w:r>
      <w:proofErr w:type="spellStart"/>
      <w:r w:rsidR="0085240E" w:rsidRPr="00265100">
        <w:rPr>
          <w:sz w:val="22"/>
          <w:szCs w:val="22"/>
          <w:lang w:val="el-GR"/>
        </w:rPr>
        <w:t>ρεζερπίνη</w:t>
      </w:r>
      <w:proofErr w:type="spellEnd"/>
      <w:r w:rsidR="0085240E" w:rsidRPr="00265100">
        <w:rPr>
          <w:sz w:val="22"/>
          <w:szCs w:val="22"/>
          <w:lang w:val="el-GR"/>
        </w:rPr>
        <w:t>, α-μεθυλντόπα</w:t>
      </w:r>
      <w:r w:rsidR="00CF4E26" w:rsidRPr="00265100">
        <w:rPr>
          <w:sz w:val="22"/>
          <w:szCs w:val="22"/>
          <w:lang w:val="el-GR"/>
        </w:rPr>
        <w:t>)</w:t>
      </w:r>
      <w:r w:rsidR="006C4DD5">
        <w:rPr>
          <w:sz w:val="22"/>
          <w:szCs w:val="22"/>
          <w:lang w:val="el-GR"/>
        </w:rPr>
        <w:t xml:space="preserve"> </w:t>
      </w:r>
    </w:p>
    <w:p w:rsidR="00CF4E26" w:rsidRPr="00265100" w:rsidRDefault="004C0A42" w:rsidP="000831B3">
      <w:pPr>
        <w:numPr>
          <w:ilvl w:val="0"/>
          <w:numId w:val="34"/>
        </w:numPr>
        <w:tabs>
          <w:tab w:val="left" w:pos="720"/>
          <w:tab w:val="left" w:pos="1008"/>
          <w:tab w:val="left" w:pos="1296"/>
        </w:tabs>
        <w:ind w:right="99"/>
        <w:jc w:val="both"/>
        <w:rPr>
          <w:sz w:val="22"/>
          <w:szCs w:val="22"/>
          <w:lang w:val="el-GR"/>
        </w:rPr>
      </w:pPr>
      <w:r w:rsidRPr="00265100">
        <w:rPr>
          <w:sz w:val="22"/>
          <w:szCs w:val="22"/>
          <w:lang w:val="el-GR"/>
        </w:rPr>
        <w:t>κάποια</w:t>
      </w:r>
      <w:r w:rsidR="00CF4E26" w:rsidRPr="00265100">
        <w:rPr>
          <w:sz w:val="22"/>
          <w:szCs w:val="22"/>
          <w:lang w:val="el-GR"/>
        </w:rPr>
        <w:t xml:space="preserve"> άλλα φάρμακα που χρησιμοποιούνται</w:t>
      </w:r>
      <w:r w:rsidRPr="00265100">
        <w:rPr>
          <w:sz w:val="22"/>
          <w:szCs w:val="22"/>
          <w:lang w:val="el-GR"/>
        </w:rPr>
        <w:t xml:space="preserve"> για</w:t>
      </w:r>
      <w:r w:rsidR="00CF4E26" w:rsidRPr="00265100">
        <w:rPr>
          <w:sz w:val="22"/>
          <w:szCs w:val="22"/>
          <w:lang w:val="el-GR"/>
        </w:rPr>
        <w:t xml:space="preserve"> να θεραπεύσουν το θωρακικό πόνο (π.χ. νιτρογλυκερίνη)</w:t>
      </w:r>
    </w:p>
    <w:p w:rsidR="00A57F49" w:rsidRPr="00265100" w:rsidRDefault="004C0A42" w:rsidP="00A57F49">
      <w:pPr>
        <w:numPr>
          <w:ilvl w:val="0"/>
          <w:numId w:val="34"/>
        </w:numPr>
        <w:tabs>
          <w:tab w:val="left" w:pos="720"/>
          <w:tab w:val="left" w:pos="1008"/>
          <w:tab w:val="left" w:pos="1296"/>
        </w:tabs>
        <w:ind w:right="99"/>
        <w:jc w:val="both"/>
        <w:rPr>
          <w:sz w:val="22"/>
          <w:szCs w:val="22"/>
          <w:lang w:val="el-GR"/>
        </w:rPr>
      </w:pPr>
      <w:r w:rsidRPr="00265100">
        <w:rPr>
          <w:sz w:val="22"/>
          <w:szCs w:val="22"/>
          <w:lang w:val="el-GR"/>
        </w:rPr>
        <w:t>κάποια</w:t>
      </w:r>
      <w:r w:rsidR="00CF4E26" w:rsidRPr="00265100">
        <w:rPr>
          <w:sz w:val="22"/>
          <w:szCs w:val="22"/>
          <w:lang w:val="el-GR"/>
        </w:rPr>
        <w:t xml:space="preserve"> άλλα φάρμακα που χρησιμοποιούνται </w:t>
      </w:r>
      <w:r w:rsidRPr="00265100">
        <w:rPr>
          <w:sz w:val="22"/>
          <w:szCs w:val="22"/>
          <w:lang w:val="el-GR"/>
        </w:rPr>
        <w:t xml:space="preserve">για </w:t>
      </w:r>
      <w:r w:rsidR="00CF4E26" w:rsidRPr="00265100">
        <w:rPr>
          <w:sz w:val="22"/>
          <w:szCs w:val="22"/>
          <w:lang w:val="el-GR"/>
        </w:rPr>
        <w:t xml:space="preserve">να θεραπεύσουν </w:t>
      </w:r>
      <w:r w:rsidR="00475350" w:rsidRPr="00265100">
        <w:rPr>
          <w:sz w:val="22"/>
          <w:szCs w:val="22"/>
          <w:lang w:val="el-GR"/>
        </w:rPr>
        <w:t>διαταραχές του καρδιακού ρυθμού</w:t>
      </w:r>
      <w:r w:rsidR="00CF4E26" w:rsidRPr="00265100">
        <w:rPr>
          <w:sz w:val="22"/>
          <w:szCs w:val="22"/>
          <w:lang w:val="el-GR"/>
        </w:rPr>
        <w:t xml:space="preserve"> (π.χ. </w:t>
      </w:r>
      <w:proofErr w:type="spellStart"/>
      <w:r w:rsidR="00CF4E26" w:rsidRPr="00265100">
        <w:rPr>
          <w:sz w:val="22"/>
          <w:szCs w:val="22"/>
          <w:lang w:val="el-GR"/>
        </w:rPr>
        <w:t>αμι</w:t>
      </w:r>
      <w:r w:rsidR="00711330" w:rsidRPr="00265100">
        <w:rPr>
          <w:sz w:val="22"/>
          <w:szCs w:val="22"/>
          <w:lang w:val="el-GR"/>
        </w:rPr>
        <w:t>ω</w:t>
      </w:r>
      <w:r w:rsidR="00CF4E26" w:rsidRPr="00265100">
        <w:rPr>
          <w:sz w:val="22"/>
          <w:szCs w:val="22"/>
          <w:lang w:val="el-GR"/>
        </w:rPr>
        <w:t>δαρόνη</w:t>
      </w:r>
      <w:proofErr w:type="spellEnd"/>
      <w:r w:rsidR="00CF4E26" w:rsidRPr="00265100">
        <w:rPr>
          <w:sz w:val="22"/>
          <w:szCs w:val="22"/>
          <w:lang w:val="el-GR"/>
        </w:rPr>
        <w:t xml:space="preserve">, </w:t>
      </w:r>
      <w:proofErr w:type="spellStart"/>
      <w:r w:rsidR="00CF4E26" w:rsidRPr="00265100">
        <w:rPr>
          <w:sz w:val="22"/>
          <w:szCs w:val="22"/>
          <w:lang w:val="el-GR"/>
        </w:rPr>
        <w:t>προπαφαινόνη</w:t>
      </w:r>
      <w:proofErr w:type="spellEnd"/>
      <w:r w:rsidR="00CF4E26" w:rsidRPr="00265100">
        <w:rPr>
          <w:sz w:val="22"/>
          <w:szCs w:val="22"/>
          <w:lang w:val="el-GR"/>
        </w:rPr>
        <w:t xml:space="preserve">, </w:t>
      </w:r>
      <w:proofErr w:type="spellStart"/>
      <w:r w:rsidR="00CF4E26" w:rsidRPr="00265100">
        <w:rPr>
          <w:sz w:val="22"/>
          <w:szCs w:val="22"/>
          <w:lang w:val="el-GR"/>
        </w:rPr>
        <w:t>κινιδίνη</w:t>
      </w:r>
      <w:proofErr w:type="spellEnd"/>
      <w:r w:rsidR="00CF4E26" w:rsidRPr="00265100">
        <w:rPr>
          <w:sz w:val="22"/>
          <w:szCs w:val="22"/>
          <w:lang w:val="el-GR"/>
        </w:rPr>
        <w:t xml:space="preserve">, </w:t>
      </w:r>
      <w:proofErr w:type="spellStart"/>
      <w:r w:rsidR="00CF4E26" w:rsidRPr="00265100">
        <w:rPr>
          <w:sz w:val="22"/>
          <w:szCs w:val="22"/>
          <w:lang w:val="el-GR"/>
        </w:rPr>
        <w:t>δυσοπυραμίδη</w:t>
      </w:r>
      <w:proofErr w:type="spellEnd"/>
      <w:r w:rsidR="00CF4E26" w:rsidRPr="00265100">
        <w:rPr>
          <w:sz w:val="22"/>
          <w:szCs w:val="22"/>
          <w:lang w:val="el-GR"/>
        </w:rPr>
        <w:t xml:space="preserve">, </w:t>
      </w:r>
      <w:proofErr w:type="spellStart"/>
      <w:r w:rsidR="00CF4E26" w:rsidRPr="00265100">
        <w:rPr>
          <w:sz w:val="22"/>
          <w:szCs w:val="22"/>
          <w:lang w:val="el-GR"/>
        </w:rPr>
        <w:t>τοκαϊνίδη</w:t>
      </w:r>
      <w:proofErr w:type="spellEnd"/>
      <w:r w:rsidR="00CF4E26" w:rsidRPr="00265100">
        <w:rPr>
          <w:sz w:val="22"/>
          <w:szCs w:val="22"/>
          <w:lang w:val="el-GR"/>
        </w:rPr>
        <w:t xml:space="preserve">, </w:t>
      </w:r>
      <w:proofErr w:type="spellStart"/>
      <w:r w:rsidR="00CF4E26" w:rsidRPr="00265100">
        <w:rPr>
          <w:sz w:val="22"/>
          <w:szCs w:val="22"/>
          <w:lang w:val="el-GR"/>
        </w:rPr>
        <w:t>προκαϊναμίδη</w:t>
      </w:r>
      <w:proofErr w:type="spellEnd"/>
      <w:r w:rsidR="00CF4E26" w:rsidRPr="00265100">
        <w:rPr>
          <w:sz w:val="22"/>
          <w:szCs w:val="22"/>
          <w:lang w:val="el-GR"/>
        </w:rPr>
        <w:t xml:space="preserve">, </w:t>
      </w:r>
      <w:proofErr w:type="spellStart"/>
      <w:r w:rsidR="00CF4E26" w:rsidRPr="00265100">
        <w:rPr>
          <w:sz w:val="22"/>
          <w:szCs w:val="22"/>
          <w:lang w:val="el-GR"/>
        </w:rPr>
        <w:t>αζμαλίνη</w:t>
      </w:r>
      <w:proofErr w:type="spellEnd"/>
      <w:r w:rsidR="004D3715" w:rsidRPr="00265100">
        <w:rPr>
          <w:sz w:val="22"/>
          <w:szCs w:val="22"/>
          <w:lang w:val="el-GR"/>
        </w:rPr>
        <w:t>,</w:t>
      </w:r>
      <w:r w:rsidR="00CF4E26" w:rsidRPr="00265100">
        <w:rPr>
          <w:sz w:val="22"/>
          <w:szCs w:val="22"/>
          <w:lang w:val="el-GR"/>
        </w:rPr>
        <w:t xml:space="preserve"> </w:t>
      </w:r>
      <w:proofErr w:type="spellStart"/>
      <w:r w:rsidR="00CF4E26" w:rsidRPr="00265100">
        <w:rPr>
          <w:sz w:val="22"/>
          <w:szCs w:val="22"/>
          <w:lang w:val="el-GR"/>
        </w:rPr>
        <w:t>αμι</w:t>
      </w:r>
      <w:r w:rsidR="00711330" w:rsidRPr="00265100">
        <w:rPr>
          <w:sz w:val="22"/>
          <w:szCs w:val="22"/>
          <w:lang w:val="el-GR"/>
        </w:rPr>
        <w:t>ω</w:t>
      </w:r>
      <w:r w:rsidR="00CF4E26" w:rsidRPr="00265100">
        <w:rPr>
          <w:sz w:val="22"/>
          <w:szCs w:val="22"/>
          <w:lang w:val="el-GR"/>
        </w:rPr>
        <w:t>δαρόνη</w:t>
      </w:r>
      <w:proofErr w:type="spellEnd"/>
      <w:r w:rsidR="00CF4E26" w:rsidRPr="00265100">
        <w:rPr>
          <w:sz w:val="22"/>
          <w:szCs w:val="22"/>
          <w:lang w:val="el-GR"/>
        </w:rPr>
        <w:t xml:space="preserve">, </w:t>
      </w:r>
      <w:proofErr w:type="spellStart"/>
      <w:r w:rsidR="00CF4E26" w:rsidRPr="00265100">
        <w:rPr>
          <w:sz w:val="22"/>
          <w:szCs w:val="22"/>
          <w:lang w:val="el-GR"/>
        </w:rPr>
        <w:t>φλεκαϊνίδη</w:t>
      </w:r>
      <w:proofErr w:type="spellEnd"/>
      <w:r w:rsidR="00A57F49" w:rsidRPr="00265100">
        <w:rPr>
          <w:sz w:val="22"/>
          <w:szCs w:val="22"/>
          <w:lang w:val="el-GR"/>
        </w:rPr>
        <w:t xml:space="preserve">, γλυκοζίτες όπως </w:t>
      </w:r>
      <w:proofErr w:type="spellStart"/>
      <w:r w:rsidR="00A57F49" w:rsidRPr="00265100">
        <w:rPr>
          <w:sz w:val="22"/>
          <w:szCs w:val="22"/>
          <w:lang w:val="el-GR"/>
        </w:rPr>
        <w:t>διγοξίνη</w:t>
      </w:r>
      <w:proofErr w:type="spellEnd"/>
      <w:r w:rsidR="00A57F49" w:rsidRPr="00265100">
        <w:rPr>
          <w:sz w:val="22"/>
          <w:szCs w:val="22"/>
          <w:lang w:val="el-GR"/>
        </w:rPr>
        <w:t xml:space="preserve">, </w:t>
      </w:r>
      <w:proofErr w:type="spellStart"/>
      <w:r w:rsidR="00A57F49" w:rsidRPr="00265100">
        <w:rPr>
          <w:sz w:val="22"/>
          <w:szCs w:val="22"/>
          <w:lang w:val="el-GR"/>
        </w:rPr>
        <w:t>λιδοκαΐνη</w:t>
      </w:r>
      <w:proofErr w:type="spellEnd"/>
      <w:r w:rsidR="00A57F49" w:rsidRPr="00265100">
        <w:rPr>
          <w:sz w:val="22"/>
          <w:szCs w:val="22"/>
          <w:lang w:val="el-GR"/>
        </w:rPr>
        <w:t>)</w:t>
      </w:r>
    </w:p>
    <w:p w:rsidR="00A57F49" w:rsidRPr="00265100" w:rsidRDefault="00A57F49" w:rsidP="00A57F49">
      <w:pPr>
        <w:numPr>
          <w:ilvl w:val="0"/>
          <w:numId w:val="34"/>
        </w:numPr>
        <w:tabs>
          <w:tab w:val="left" w:pos="720"/>
          <w:tab w:val="left" w:pos="1008"/>
          <w:tab w:val="left" w:pos="1296"/>
        </w:tabs>
        <w:ind w:right="99"/>
        <w:jc w:val="both"/>
        <w:rPr>
          <w:sz w:val="22"/>
          <w:szCs w:val="22"/>
          <w:lang w:val="el-GR"/>
        </w:rPr>
      </w:pPr>
      <w:r w:rsidRPr="00265100">
        <w:rPr>
          <w:sz w:val="22"/>
          <w:szCs w:val="22"/>
          <w:lang w:val="el-GR"/>
        </w:rPr>
        <w:t>αναισθητικά φάρμακα που χρησιμοποιούνται κατά τη διάρκεια χειρουργικών επεμβάσεων</w:t>
      </w:r>
    </w:p>
    <w:p w:rsidR="00A57F49" w:rsidRPr="00265100" w:rsidRDefault="00A57F49" w:rsidP="00A57F49">
      <w:pPr>
        <w:numPr>
          <w:ilvl w:val="0"/>
          <w:numId w:val="34"/>
        </w:numPr>
        <w:tabs>
          <w:tab w:val="left" w:pos="720"/>
          <w:tab w:val="left" w:pos="1008"/>
          <w:tab w:val="left" w:pos="1296"/>
        </w:tabs>
        <w:ind w:right="99"/>
        <w:jc w:val="both"/>
        <w:rPr>
          <w:sz w:val="22"/>
          <w:szCs w:val="22"/>
          <w:lang w:val="el-GR"/>
        </w:rPr>
      </w:pPr>
      <w:r w:rsidRPr="00265100">
        <w:rPr>
          <w:sz w:val="22"/>
          <w:szCs w:val="22"/>
          <w:lang w:val="el-GR"/>
        </w:rPr>
        <w:t>αδρεναλίνη</w:t>
      </w:r>
      <w:r w:rsidR="003B3507" w:rsidRPr="00265100">
        <w:rPr>
          <w:sz w:val="22"/>
          <w:szCs w:val="22"/>
          <w:lang w:val="el-GR"/>
        </w:rPr>
        <w:t xml:space="preserve">, </w:t>
      </w:r>
      <w:proofErr w:type="spellStart"/>
      <w:r w:rsidR="003B3507" w:rsidRPr="00265100">
        <w:rPr>
          <w:sz w:val="22"/>
          <w:szCs w:val="22"/>
          <w:lang w:val="el-GR"/>
        </w:rPr>
        <w:t>νοραδρεναλίνη</w:t>
      </w:r>
      <w:proofErr w:type="spellEnd"/>
      <w:r w:rsidR="003B3507" w:rsidRPr="00265100">
        <w:rPr>
          <w:sz w:val="22"/>
          <w:szCs w:val="22"/>
          <w:lang w:val="el-GR"/>
        </w:rPr>
        <w:t xml:space="preserve">, </w:t>
      </w:r>
      <w:proofErr w:type="spellStart"/>
      <w:r w:rsidR="003B3507" w:rsidRPr="00265100">
        <w:rPr>
          <w:sz w:val="22"/>
          <w:szCs w:val="22"/>
          <w:lang w:val="el-GR"/>
        </w:rPr>
        <w:t>ισοπρεναλίνη</w:t>
      </w:r>
      <w:proofErr w:type="spellEnd"/>
      <w:r w:rsidR="003B3507" w:rsidRPr="00265100">
        <w:rPr>
          <w:sz w:val="22"/>
          <w:szCs w:val="22"/>
          <w:lang w:val="el-GR"/>
        </w:rPr>
        <w:t xml:space="preserve">, </w:t>
      </w:r>
      <w:proofErr w:type="spellStart"/>
      <w:r w:rsidR="003B3507" w:rsidRPr="00265100">
        <w:rPr>
          <w:sz w:val="22"/>
          <w:szCs w:val="22"/>
          <w:lang w:val="el-GR"/>
        </w:rPr>
        <w:t>εφεδρίνη</w:t>
      </w:r>
      <w:proofErr w:type="spellEnd"/>
      <w:r w:rsidR="003B3507" w:rsidRPr="00265100">
        <w:rPr>
          <w:sz w:val="22"/>
          <w:szCs w:val="22"/>
          <w:lang w:val="el-GR"/>
        </w:rPr>
        <w:t xml:space="preserve">, </w:t>
      </w:r>
      <w:proofErr w:type="spellStart"/>
      <w:r w:rsidR="003B3507" w:rsidRPr="00265100">
        <w:rPr>
          <w:sz w:val="22"/>
          <w:szCs w:val="22"/>
          <w:lang w:val="el-GR"/>
        </w:rPr>
        <w:t>φαινυλοπροπανολαμίνη</w:t>
      </w:r>
      <w:proofErr w:type="spellEnd"/>
      <w:r w:rsidR="003B3507" w:rsidRPr="00265100">
        <w:rPr>
          <w:sz w:val="22"/>
          <w:szCs w:val="22"/>
          <w:lang w:val="el-GR"/>
        </w:rPr>
        <w:t xml:space="preserve"> και παράγωγα </w:t>
      </w:r>
      <w:proofErr w:type="spellStart"/>
      <w:r w:rsidR="003B3507" w:rsidRPr="00265100">
        <w:rPr>
          <w:sz w:val="22"/>
          <w:szCs w:val="22"/>
          <w:lang w:val="el-GR"/>
        </w:rPr>
        <w:t>ξανθίνης</w:t>
      </w:r>
      <w:proofErr w:type="spellEnd"/>
      <w:r w:rsidRPr="00265100">
        <w:rPr>
          <w:sz w:val="22"/>
          <w:szCs w:val="22"/>
          <w:lang w:val="el-GR"/>
        </w:rPr>
        <w:t xml:space="preserve"> ή παρόμοιες ουσίες, που βρίσκονται σε ορισμένες οφθαλμικές ή ρινικές σταγόνες, και σε ορισμένα αντιβηχικά φάρμακα ή θεραπείες </w:t>
      </w:r>
      <w:r w:rsidR="004305EC" w:rsidRPr="00265100">
        <w:rPr>
          <w:sz w:val="22"/>
          <w:szCs w:val="22"/>
          <w:lang w:val="el-GR"/>
        </w:rPr>
        <w:t>για το κοινό κρυολόγημα</w:t>
      </w:r>
    </w:p>
    <w:p w:rsidR="004305EC" w:rsidRPr="00265100" w:rsidRDefault="004305EC" w:rsidP="00A57F49">
      <w:pPr>
        <w:numPr>
          <w:ilvl w:val="0"/>
          <w:numId w:val="34"/>
        </w:numPr>
        <w:tabs>
          <w:tab w:val="left" w:pos="720"/>
          <w:tab w:val="left" w:pos="1008"/>
          <w:tab w:val="left" w:pos="1296"/>
        </w:tabs>
        <w:ind w:right="99"/>
        <w:jc w:val="both"/>
        <w:rPr>
          <w:sz w:val="22"/>
          <w:szCs w:val="22"/>
          <w:lang w:val="el-GR"/>
        </w:rPr>
      </w:pPr>
      <w:r w:rsidRPr="00265100">
        <w:rPr>
          <w:sz w:val="22"/>
          <w:szCs w:val="22"/>
          <w:lang w:val="el-GR"/>
        </w:rPr>
        <w:t>ινσουλίνη, ή φάρμακα που χρησιμοποιούνται να θεραπεύσουν τα υψηλά επίπεδα σακχάρου στο αίμα (</w:t>
      </w:r>
      <w:r w:rsidR="00711330" w:rsidRPr="00265100">
        <w:rPr>
          <w:sz w:val="22"/>
          <w:szCs w:val="22"/>
          <w:lang w:val="el-GR"/>
        </w:rPr>
        <w:t xml:space="preserve">για τους </w:t>
      </w:r>
      <w:r w:rsidRPr="00265100">
        <w:rPr>
          <w:sz w:val="22"/>
          <w:szCs w:val="22"/>
          <w:lang w:val="el-GR"/>
        </w:rPr>
        <w:t>διαβητικ</w:t>
      </w:r>
      <w:r w:rsidR="00711330" w:rsidRPr="00265100">
        <w:rPr>
          <w:sz w:val="22"/>
          <w:szCs w:val="22"/>
          <w:lang w:val="el-GR"/>
        </w:rPr>
        <w:t>ούς</w:t>
      </w:r>
      <w:r w:rsidRPr="00265100">
        <w:rPr>
          <w:sz w:val="22"/>
          <w:szCs w:val="22"/>
          <w:lang w:val="el-GR"/>
        </w:rPr>
        <w:t>)</w:t>
      </w:r>
    </w:p>
    <w:p w:rsidR="003B3507" w:rsidRDefault="004305EC" w:rsidP="00766C4E">
      <w:pPr>
        <w:numPr>
          <w:ilvl w:val="0"/>
          <w:numId w:val="34"/>
        </w:numPr>
        <w:tabs>
          <w:tab w:val="left" w:pos="720"/>
          <w:tab w:val="left" w:pos="1008"/>
          <w:tab w:val="left" w:pos="1296"/>
        </w:tabs>
        <w:ind w:right="99"/>
        <w:jc w:val="both"/>
        <w:rPr>
          <w:sz w:val="22"/>
          <w:szCs w:val="22"/>
          <w:lang w:val="el-GR"/>
        </w:rPr>
      </w:pPr>
      <w:r w:rsidRPr="00265100">
        <w:rPr>
          <w:sz w:val="22"/>
          <w:szCs w:val="22"/>
          <w:lang w:val="el-GR"/>
        </w:rPr>
        <w:t xml:space="preserve">μερικά φάρμακα που χρησιμοποιούνται </w:t>
      </w:r>
      <w:r w:rsidR="00711330" w:rsidRPr="00265100">
        <w:rPr>
          <w:sz w:val="22"/>
          <w:szCs w:val="22"/>
          <w:lang w:val="el-GR"/>
        </w:rPr>
        <w:t xml:space="preserve">για </w:t>
      </w:r>
      <w:r w:rsidRPr="00265100">
        <w:rPr>
          <w:sz w:val="22"/>
          <w:szCs w:val="22"/>
          <w:lang w:val="el-GR"/>
        </w:rPr>
        <w:t xml:space="preserve">να ανακουφίσουν τον πόνο ή τη φλεγμονή (μη στεροειδή </w:t>
      </w:r>
      <w:proofErr w:type="spellStart"/>
      <w:r w:rsidRPr="00265100">
        <w:rPr>
          <w:sz w:val="22"/>
          <w:szCs w:val="22"/>
          <w:lang w:val="el-GR"/>
        </w:rPr>
        <w:t>αντι</w:t>
      </w:r>
      <w:proofErr w:type="spellEnd"/>
      <w:r w:rsidRPr="00265100">
        <w:rPr>
          <w:sz w:val="22"/>
          <w:szCs w:val="22"/>
          <w:lang w:val="el-GR"/>
        </w:rPr>
        <w:t xml:space="preserve">-φλεγμονώδη φάρμακα όπως </w:t>
      </w:r>
      <w:r w:rsidR="00711330" w:rsidRPr="00265100">
        <w:rPr>
          <w:sz w:val="22"/>
          <w:szCs w:val="22"/>
          <w:lang w:val="el-GR"/>
        </w:rPr>
        <w:t xml:space="preserve">οι </w:t>
      </w:r>
      <w:r w:rsidRPr="00265100">
        <w:rPr>
          <w:sz w:val="22"/>
          <w:szCs w:val="22"/>
          <w:lang w:val="el-GR"/>
        </w:rPr>
        <w:t xml:space="preserve">αναστολείς </w:t>
      </w:r>
      <w:r w:rsidRPr="00265100">
        <w:rPr>
          <w:sz w:val="22"/>
          <w:szCs w:val="22"/>
          <w:lang w:val="en-US"/>
        </w:rPr>
        <w:t>COX</w:t>
      </w:r>
      <w:r w:rsidR="008D15AF">
        <w:rPr>
          <w:sz w:val="22"/>
          <w:szCs w:val="22"/>
          <w:lang w:val="el-GR"/>
        </w:rPr>
        <w:t xml:space="preserve">-2) </w:t>
      </w:r>
    </w:p>
    <w:p w:rsidR="004305EC" w:rsidRPr="00265100" w:rsidRDefault="00766C4E" w:rsidP="00766C4E">
      <w:pPr>
        <w:numPr>
          <w:ilvl w:val="0"/>
          <w:numId w:val="34"/>
        </w:numPr>
        <w:tabs>
          <w:tab w:val="left" w:pos="720"/>
          <w:tab w:val="left" w:pos="1008"/>
          <w:tab w:val="left" w:pos="1296"/>
        </w:tabs>
        <w:ind w:right="99"/>
        <w:jc w:val="both"/>
        <w:rPr>
          <w:sz w:val="22"/>
          <w:szCs w:val="22"/>
          <w:lang w:val="el-GR"/>
        </w:rPr>
      </w:pPr>
      <w:proofErr w:type="spellStart"/>
      <w:r w:rsidRPr="00265100">
        <w:rPr>
          <w:sz w:val="22"/>
          <w:szCs w:val="22"/>
          <w:lang w:val="el-GR"/>
        </w:rPr>
        <w:t>Επαγωγείς</w:t>
      </w:r>
      <w:proofErr w:type="spellEnd"/>
      <w:r w:rsidRPr="00265100">
        <w:rPr>
          <w:sz w:val="22"/>
          <w:szCs w:val="22"/>
          <w:lang w:val="el-GR"/>
        </w:rPr>
        <w:t xml:space="preserve"> ηπατικών ενζύμων όπως </w:t>
      </w:r>
      <w:r w:rsidR="00711330" w:rsidRPr="00265100">
        <w:rPr>
          <w:sz w:val="22"/>
          <w:szCs w:val="22"/>
          <w:lang w:val="el-GR"/>
        </w:rPr>
        <w:t>κάποια</w:t>
      </w:r>
      <w:r w:rsidR="008D15AF">
        <w:rPr>
          <w:sz w:val="22"/>
          <w:szCs w:val="22"/>
          <w:lang w:val="el-GR"/>
        </w:rPr>
        <w:t xml:space="preserve"> αντιβιοτικά (π.χ. </w:t>
      </w:r>
      <w:proofErr w:type="spellStart"/>
      <w:r w:rsidR="008D15AF">
        <w:rPr>
          <w:sz w:val="22"/>
          <w:szCs w:val="22"/>
          <w:lang w:val="el-GR"/>
        </w:rPr>
        <w:t>ριφαμπικ</w:t>
      </w:r>
      <w:r w:rsidR="003440CA" w:rsidRPr="00265100">
        <w:rPr>
          <w:sz w:val="22"/>
          <w:szCs w:val="22"/>
          <w:lang w:val="el-GR"/>
        </w:rPr>
        <w:t>ίνη</w:t>
      </w:r>
      <w:proofErr w:type="spellEnd"/>
      <w:r w:rsidR="003440CA" w:rsidRPr="00265100">
        <w:rPr>
          <w:sz w:val="22"/>
          <w:szCs w:val="22"/>
          <w:lang w:val="el-GR"/>
        </w:rPr>
        <w:t>)</w:t>
      </w:r>
    </w:p>
    <w:p w:rsidR="003440CA" w:rsidRPr="00265100" w:rsidRDefault="00711330" w:rsidP="00A57F49">
      <w:pPr>
        <w:numPr>
          <w:ilvl w:val="0"/>
          <w:numId w:val="34"/>
        </w:numPr>
        <w:tabs>
          <w:tab w:val="left" w:pos="720"/>
          <w:tab w:val="left" w:pos="1008"/>
          <w:tab w:val="left" w:pos="1296"/>
        </w:tabs>
        <w:ind w:right="99"/>
        <w:jc w:val="both"/>
        <w:rPr>
          <w:sz w:val="22"/>
          <w:szCs w:val="22"/>
          <w:lang w:val="el-GR"/>
        </w:rPr>
      </w:pPr>
      <w:r w:rsidRPr="00265100">
        <w:rPr>
          <w:sz w:val="22"/>
          <w:szCs w:val="22"/>
          <w:lang w:val="el-GR"/>
        </w:rPr>
        <w:t>κάποια</w:t>
      </w:r>
      <w:r w:rsidR="003440CA" w:rsidRPr="00265100">
        <w:rPr>
          <w:sz w:val="22"/>
          <w:szCs w:val="22"/>
          <w:lang w:val="el-GR"/>
        </w:rPr>
        <w:t xml:space="preserve"> </w:t>
      </w:r>
      <w:proofErr w:type="spellStart"/>
      <w:r w:rsidR="003440CA" w:rsidRPr="00265100">
        <w:rPr>
          <w:sz w:val="22"/>
          <w:szCs w:val="22"/>
          <w:lang w:val="el-GR"/>
        </w:rPr>
        <w:t>αντιικά</w:t>
      </w:r>
      <w:proofErr w:type="spellEnd"/>
      <w:r w:rsidR="003440CA" w:rsidRPr="00265100">
        <w:rPr>
          <w:sz w:val="22"/>
          <w:szCs w:val="22"/>
          <w:lang w:val="el-GR"/>
        </w:rPr>
        <w:t xml:space="preserve"> φάρμακα (π.χ. ριτοναβίρη)</w:t>
      </w:r>
    </w:p>
    <w:p w:rsidR="003440CA" w:rsidRPr="00265100" w:rsidRDefault="00711330" w:rsidP="00A57F49">
      <w:pPr>
        <w:numPr>
          <w:ilvl w:val="0"/>
          <w:numId w:val="34"/>
        </w:numPr>
        <w:tabs>
          <w:tab w:val="left" w:pos="720"/>
          <w:tab w:val="left" w:pos="1008"/>
          <w:tab w:val="left" w:pos="1296"/>
        </w:tabs>
        <w:ind w:right="99"/>
        <w:jc w:val="both"/>
        <w:rPr>
          <w:sz w:val="22"/>
          <w:szCs w:val="22"/>
          <w:lang w:val="el-GR"/>
        </w:rPr>
      </w:pPr>
      <w:r w:rsidRPr="00265100">
        <w:rPr>
          <w:sz w:val="22"/>
          <w:szCs w:val="22"/>
          <w:lang w:val="el-GR"/>
        </w:rPr>
        <w:t>κάποια</w:t>
      </w:r>
      <w:r w:rsidR="003440CA" w:rsidRPr="00265100">
        <w:rPr>
          <w:sz w:val="22"/>
          <w:szCs w:val="22"/>
          <w:lang w:val="el-GR"/>
        </w:rPr>
        <w:t xml:space="preserve"> </w:t>
      </w:r>
      <w:proofErr w:type="spellStart"/>
      <w:r w:rsidR="003440CA" w:rsidRPr="00265100">
        <w:rPr>
          <w:sz w:val="22"/>
          <w:szCs w:val="22"/>
          <w:lang w:val="el-GR"/>
        </w:rPr>
        <w:t>αντιισταμινικά</w:t>
      </w:r>
      <w:proofErr w:type="spellEnd"/>
      <w:r w:rsidR="003440CA" w:rsidRPr="00265100">
        <w:rPr>
          <w:sz w:val="22"/>
          <w:szCs w:val="22"/>
          <w:lang w:val="el-GR"/>
        </w:rPr>
        <w:t xml:space="preserve"> που χρησιμοποιούνται για τη θεραπεία του πυρετού εκ χόρτου (π.χ. </w:t>
      </w:r>
      <w:proofErr w:type="spellStart"/>
      <w:r w:rsidR="003440CA" w:rsidRPr="00265100">
        <w:rPr>
          <w:sz w:val="22"/>
          <w:szCs w:val="22"/>
          <w:lang w:val="el-GR"/>
        </w:rPr>
        <w:t>διφαινυδραμίνη</w:t>
      </w:r>
      <w:proofErr w:type="spellEnd"/>
      <w:r w:rsidR="003440CA" w:rsidRPr="00265100">
        <w:rPr>
          <w:sz w:val="22"/>
          <w:szCs w:val="22"/>
          <w:lang w:val="el-GR"/>
        </w:rPr>
        <w:t>)</w:t>
      </w:r>
    </w:p>
    <w:p w:rsidR="00550202" w:rsidRPr="00265100" w:rsidRDefault="00550202" w:rsidP="00A57F49">
      <w:pPr>
        <w:numPr>
          <w:ilvl w:val="0"/>
          <w:numId w:val="34"/>
        </w:numPr>
        <w:tabs>
          <w:tab w:val="left" w:pos="720"/>
          <w:tab w:val="left" w:pos="1008"/>
          <w:tab w:val="left" w:pos="1296"/>
        </w:tabs>
        <w:ind w:right="99"/>
        <w:jc w:val="both"/>
        <w:rPr>
          <w:sz w:val="22"/>
          <w:szCs w:val="22"/>
          <w:lang w:val="el-GR"/>
        </w:rPr>
      </w:pPr>
      <w:r w:rsidRPr="00265100">
        <w:rPr>
          <w:sz w:val="22"/>
          <w:szCs w:val="22"/>
          <w:lang w:val="el-GR"/>
        </w:rPr>
        <w:t>φάρμακα που χρησιμοποιούνται</w:t>
      </w:r>
      <w:r w:rsidR="00711330" w:rsidRPr="00265100">
        <w:rPr>
          <w:sz w:val="22"/>
          <w:szCs w:val="22"/>
          <w:lang w:val="el-GR"/>
        </w:rPr>
        <w:t xml:space="preserve"> για</w:t>
      </w:r>
      <w:r w:rsidRPr="00265100">
        <w:rPr>
          <w:sz w:val="22"/>
          <w:szCs w:val="22"/>
          <w:lang w:val="el-GR"/>
        </w:rPr>
        <w:t xml:space="preserve"> να θεραπεύσουν την ελονοσία (π.χ. </w:t>
      </w:r>
      <w:proofErr w:type="spellStart"/>
      <w:r w:rsidRPr="00265100">
        <w:rPr>
          <w:sz w:val="22"/>
          <w:szCs w:val="22"/>
          <w:lang w:val="el-GR"/>
        </w:rPr>
        <w:t>υδροξυχλωροκίνη</w:t>
      </w:r>
      <w:proofErr w:type="spellEnd"/>
      <w:r w:rsidRPr="00265100">
        <w:rPr>
          <w:sz w:val="22"/>
          <w:szCs w:val="22"/>
          <w:lang w:val="el-GR"/>
        </w:rPr>
        <w:t xml:space="preserve"> ή </w:t>
      </w:r>
      <w:proofErr w:type="spellStart"/>
      <w:r w:rsidRPr="00265100">
        <w:rPr>
          <w:sz w:val="22"/>
          <w:szCs w:val="22"/>
          <w:lang w:val="el-GR"/>
        </w:rPr>
        <w:t>κινιδίνη</w:t>
      </w:r>
      <w:proofErr w:type="spellEnd"/>
      <w:r w:rsidRPr="00265100">
        <w:rPr>
          <w:sz w:val="22"/>
          <w:szCs w:val="22"/>
          <w:lang w:val="el-GR"/>
        </w:rPr>
        <w:t>)</w:t>
      </w:r>
    </w:p>
    <w:p w:rsidR="003440CA" w:rsidRPr="00265100" w:rsidRDefault="00711330" w:rsidP="00A57F49">
      <w:pPr>
        <w:numPr>
          <w:ilvl w:val="0"/>
          <w:numId w:val="34"/>
        </w:numPr>
        <w:tabs>
          <w:tab w:val="left" w:pos="720"/>
          <w:tab w:val="left" w:pos="1008"/>
          <w:tab w:val="left" w:pos="1296"/>
        </w:tabs>
        <w:ind w:right="99"/>
        <w:jc w:val="both"/>
        <w:rPr>
          <w:sz w:val="22"/>
          <w:szCs w:val="22"/>
          <w:lang w:val="el-GR"/>
        </w:rPr>
      </w:pPr>
      <w:r w:rsidRPr="00265100">
        <w:rPr>
          <w:sz w:val="22"/>
          <w:szCs w:val="22"/>
          <w:lang w:val="el-GR"/>
        </w:rPr>
        <w:t>κάποια</w:t>
      </w:r>
      <w:r w:rsidR="003440CA" w:rsidRPr="00265100">
        <w:rPr>
          <w:sz w:val="22"/>
          <w:szCs w:val="22"/>
          <w:lang w:val="el-GR"/>
        </w:rPr>
        <w:t xml:space="preserve"> </w:t>
      </w:r>
      <w:proofErr w:type="spellStart"/>
      <w:r w:rsidR="003440CA" w:rsidRPr="00265100">
        <w:rPr>
          <w:sz w:val="22"/>
          <w:szCs w:val="22"/>
          <w:lang w:val="el-GR"/>
        </w:rPr>
        <w:t>αντιψυχωσικά</w:t>
      </w:r>
      <w:proofErr w:type="spellEnd"/>
      <w:r w:rsidR="003440CA" w:rsidRPr="00265100">
        <w:rPr>
          <w:sz w:val="22"/>
          <w:szCs w:val="22"/>
          <w:lang w:val="el-GR"/>
        </w:rPr>
        <w:t xml:space="preserve"> φάρμακα (π.χ. </w:t>
      </w:r>
      <w:proofErr w:type="spellStart"/>
      <w:r w:rsidR="003440CA" w:rsidRPr="00265100">
        <w:rPr>
          <w:sz w:val="22"/>
          <w:szCs w:val="22"/>
          <w:lang w:val="el-GR"/>
        </w:rPr>
        <w:t>θειοριδαζίνη</w:t>
      </w:r>
      <w:proofErr w:type="spellEnd"/>
      <w:r w:rsidR="003440CA" w:rsidRPr="00265100">
        <w:rPr>
          <w:sz w:val="22"/>
          <w:szCs w:val="22"/>
          <w:lang w:val="el-GR"/>
        </w:rPr>
        <w:t xml:space="preserve">, </w:t>
      </w:r>
      <w:proofErr w:type="spellStart"/>
      <w:r w:rsidR="003440CA" w:rsidRPr="00265100">
        <w:rPr>
          <w:sz w:val="22"/>
          <w:szCs w:val="22"/>
          <w:lang w:val="el-GR"/>
        </w:rPr>
        <w:t>χλωροπρομαζί</w:t>
      </w:r>
      <w:r w:rsidR="00550202" w:rsidRPr="00265100">
        <w:rPr>
          <w:sz w:val="22"/>
          <w:szCs w:val="22"/>
          <w:lang w:val="el-GR"/>
        </w:rPr>
        <w:t>νη</w:t>
      </w:r>
      <w:proofErr w:type="spellEnd"/>
      <w:r w:rsidR="00550202" w:rsidRPr="00265100">
        <w:rPr>
          <w:sz w:val="22"/>
          <w:szCs w:val="22"/>
          <w:lang w:val="el-GR"/>
        </w:rPr>
        <w:t xml:space="preserve">, </w:t>
      </w:r>
      <w:proofErr w:type="spellStart"/>
      <w:r w:rsidR="00550202" w:rsidRPr="00265100">
        <w:rPr>
          <w:sz w:val="22"/>
          <w:szCs w:val="22"/>
          <w:lang w:val="el-GR"/>
        </w:rPr>
        <w:t>φλουφαιναζίνη</w:t>
      </w:r>
      <w:proofErr w:type="spellEnd"/>
      <w:r w:rsidR="00550202" w:rsidRPr="00265100">
        <w:rPr>
          <w:sz w:val="22"/>
          <w:szCs w:val="22"/>
          <w:lang w:val="el-GR"/>
        </w:rPr>
        <w:t xml:space="preserve">, </w:t>
      </w:r>
      <w:proofErr w:type="spellStart"/>
      <w:r w:rsidR="00550202" w:rsidRPr="00265100">
        <w:rPr>
          <w:sz w:val="22"/>
          <w:szCs w:val="22"/>
          <w:lang w:val="el-GR"/>
        </w:rPr>
        <w:t>αλοπεριδόλη</w:t>
      </w:r>
      <w:proofErr w:type="spellEnd"/>
      <w:r w:rsidR="00550202" w:rsidRPr="00265100">
        <w:rPr>
          <w:sz w:val="22"/>
          <w:szCs w:val="22"/>
          <w:lang w:val="el-GR"/>
        </w:rPr>
        <w:t>)</w:t>
      </w:r>
    </w:p>
    <w:p w:rsidR="00550202" w:rsidRPr="00265100" w:rsidRDefault="00711330" w:rsidP="00550202">
      <w:pPr>
        <w:numPr>
          <w:ilvl w:val="0"/>
          <w:numId w:val="34"/>
        </w:numPr>
        <w:tabs>
          <w:tab w:val="left" w:pos="720"/>
          <w:tab w:val="left" w:pos="1008"/>
          <w:tab w:val="left" w:pos="1296"/>
        </w:tabs>
        <w:ind w:right="99"/>
        <w:jc w:val="both"/>
        <w:rPr>
          <w:sz w:val="22"/>
          <w:szCs w:val="22"/>
          <w:lang w:val="el-GR"/>
        </w:rPr>
      </w:pPr>
      <w:r w:rsidRPr="00265100">
        <w:rPr>
          <w:sz w:val="22"/>
          <w:szCs w:val="22"/>
          <w:lang w:val="el-GR"/>
        </w:rPr>
        <w:t>κάποια</w:t>
      </w:r>
      <w:r w:rsidR="00550202" w:rsidRPr="00265100">
        <w:rPr>
          <w:sz w:val="22"/>
          <w:szCs w:val="22"/>
          <w:lang w:val="el-GR"/>
        </w:rPr>
        <w:t xml:space="preserve"> αντικαταθλιπτικά (π.χ. </w:t>
      </w:r>
      <w:proofErr w:type="spellStart"/>
      <w:r w:rsidR="00550202" w:rsidRPr="00265100">
        <w:rPr>
          <w:sz w:val="22"/>
          <w:szCs w:val="22"/>
          <w:lang w:val="el-GR"/>
        </w:rPr>
        <w:t>φλουοξετίνη</w:t>
      </w:r>
      <w:proofErr w:type="spellEnd"/>
      <w:r w:rsidR="00550202" w:rsidRPr="00265100">
        <w:rPr>
          <w:sz w:val="22"/>
          <w:szCs w:val="22"/>
          <w:lang w:val="el-GR"/>
        </w:rPr>
        <w:t xml:space="preserve">, </w:t>
      </w:r>
      <w:proofErr w:type="spellStart"/>
      <w:r w:rsidR="00550202" w:rsidRPr="00265100">
        <w:rPr>
          <w:sz w:val="22"/>
          <w:szCs w:val="22"/>
          <w:lang w:val="el-GR"/>
        </w:rPr>
        <w:t>παροξετίνη</w:t>
      </w:r>
      <w:proofErr w:type="spellEnd"/>
      <w:r w:rsidR="00550202" w:rsidRPr="00265100">
        <w:rPr>
          <w:sz w:val="22"/>
          <w:szCs w:val="22"/>
          <w:lang w:val="el-GR"/>
        </w:rPr>
        <w:t xml:space="preserve">, </w:t>
      </w:r>
      <w:proofErr w:type="spellStart"/>
      <w:r w:rsidR="00550202" w:rsidRPr="00265100">
        <w:rPr>
          <w:sz w:val="22"/>
          <w:szCs w:val="22"/>
          <w:lang w:val="el-GR"/>
        </w:rPr>
        <w:t>φλουβοξαμίνη</w:t>
      </w:r>
      <w:proofErr w:type="spellEnd"/>
      <w:r w:rsidR="00550202" w:rsidRPr="00265100">
        <w:rPr>
          <w:sz w:val="22"/>
          <w:szCs w:val="22"/>
          <w:lang w:val="el-GR"/>
        </w:rPr>
        <w:t xml:space="preserve">, </w:t>
      </w:r>
      <w:proofErr w:type="spellStart"/>
      <w:r w:rsidR="00550202" w:rsidRPr="00265100">
        <w:rPr>
          <w:sz w:val="22"/>
          <w:szCs w:val="22"/>
          <w:lang w:val="el-GR"/>
        </w:rPr>
        <w:t>σερτραλίνη</w:t>
      </w:r>
      <w:proofErr w:type="spellEnd"/>
      <w:r w:rsidR="00550202" w:rsidRPr="00265100">
        <w:rPr>
          <w:sz w:val="22"/>
          <w:szCs w:val="22"/>
          <w:lang w:val="el-GR"/>
        </w:rPr>
        <w:t xml:space="preserve">, </w:t>
      </w:r>
      <w:proofErr w:type="spellStart"/>
      <w:r w:rsidR="00550202" w:rsidRPr="00265100">
        <w:rPr>
          <w:sz w:val="22"/>
          <w:szCs w:val="22"/>
          <w:lang w:val="el-GR"/>
        </w:rPr>
        <w:t>χλωμιπραμίνη</w:t>
      </w:r>
      <w:proofErr w:type="spellEnd"/>
      <w:r w:rsidR="00550202" w:rsidRPr="00265100">
        <w:rPr>
          <w:sz w:val="22"/>
          <w:szCs w:val="22"/>
          <w:lang w:val="el-GR"/>
        </w:rPr>
        <w:t xml:space="preserve">, </w:t>
      </w:r>
      <w:proofErr w:type="spellStart"/>
      <w:r w:rsidR="00550202" w:rsidRPr="00265100">
        <w:rPr>
          <w:sz w:val="22"/>
          <w:szCs w:val="22"/>
          <w:lang w:val="el-GR"/>
        </w:rPr>
        <w:t>δεσιπραμίνη</w:t>
      </w:r>
      <w:proofErr w:type="spellEnd"/>
      <w:r w:rsidR="00550202" w:rsidRPr="00265100">
        <w:rPr>
          <w:sz w:val="22"/>
          <w:szCs w:val="22"/>
          <w:lang w:val="el-GR"/>
        </w:rPr>
        <w:t xml:space="preserve"> ή </w:t>
      </w:r>
      <w:proofErr w:type="spellStart"/>
      <w:r w:rsidR="00550202" w:rsidRPr="00265100">
        <w:rPr>
          <w:sz w:val="22"/>
          <w:szCs w:val="22"/>
          <w:lang w:val="el-GR"/>
        </w:rPr>
        <w:t>βουπροπιόνη</w:t>
      </w:r>
      <w:proofErr w:type="spellEnd"/>
      <w:r w:rsidR="00550202" w:rsidRPr="00265100">
        <w:rPr>
          <w:sz w:val="22"/>
          <w:szCs w:val="22"/>
          <w:lang w:val="el-GR"/>
        </w:rPr>
        <w:t>)</w:t>
      </w:r>
    </w:p>
    <w:p w:rsidR="0075488C" w:rsidRPr="00265100" w:rsidRDefault="00711330" w:rsidP="0075488C">
      <w:pPr>
        <w:numPr>
          <w:ilvl w:val="0"/>
          <w:numId w:val="34"/>
        </w:numPr>
        <w:tabs>
          <w:tab w:val="left" w:pos="720"/>
          <w:tab w:val="left" w:pos="1008"/>
          <w:tab w:val="left" w:pos="1296"/>
        </w:tabs>
        <w:ind w:right="99"/>
        <w:jc w:val="both"/>
        <w:rPr>
          <w:sz w:val="22"/>
          <w:szCs w:val="22"/>
          <w:lang w:val="el-GR"/>
        </w:rPr>
      </w:pPr>
      <w:r w:rsidRPr="00265100">
        <w:rPr>
          <w:sz w:val="22"/>
          <w:szCs w:val="22"/>
          <w:lang w:val="el-GR"/>
        </w:rPr>
        <w:t>κάποια</w:t>
      </w:r>
      <w:r w:rsidR="00550202" w:rsidRPr="00265100">
        <w:rPr>
          <w:sz w:val="22"/>
          <w:szCs w:val="22"/>
          <w:lang w:val="el-GR"/>
        </w:rPr>
        <w:t xml:space="preserve"> </w:t>
      </w:r>
      <w:proofErr w:type="spellStart"/>
      <w:r w:rsidR="00550202" w:rsidRPr="00265100">
        <w:rPr>
          <w:sz w:val="22"/>
          <w:szCs w:val="22"/>
          <w:lang w:val="el-GR"/>
        </w:rPr>
        <w:t>αντιμυκητιασικά</w:t>
      </w:r>
      <w:proofErr w:type="spellEnd"/>
      <w:r w:rsidR="00550202" w:rsidRPr="00265100">
        <w:rPr>
          <w:sz w:val="22"/>
          <w:szCs w:val="22"/>
          <w:lang w:val="el-GR"/>
        </w:rPr>
        <w:t xml:space="preserve"> (π.χ. </w:t>
      </w:r>
      <w:proofErr w:type="spellStart"/>
      <w:r w:rsidR="00550202" w:rsidRPr="00265100">
        <w:rPr>
          <w:sz w:val="22"/>
          <w:szCs w:val="22"/>
          <w:lang w:val="el-GR"/>
        </w:rPr>
        <w:t>τερ</w:t>
      </w:r>
      <w:r w:rsidR="00AD22BA" w:rsidRPr="00265100">
        <w:rPr>
          <w:sz w:val="22"/>
          <w:szCs w:val="22"/>
          <w:lang w:val="el-GR"/>
        </w:rPr>
        <w:t>β</w:t>
      </w:r>
      <w:r w:rsidR="00550202" w:rsidRPr="00265100">
        <w:rPr>
          <w:sz w:val="22"/>
          <w:szCs w:val="22"/>
          <w:lang w:val="el-GR"/>
        </w:rPr>
        <w:t>ιναφίνη</w:t>
      </w:r>
      <w:proofErr w:type="spellEnd"/>
      <w:r w:rsidR="00550202" w:rsidRPr="00265100">
        <w:rPr>
          <w:sz w:val="22"/>
          <w:szCs w:val="22"/>
          <w:lang w:val="el-GR"/>
        </w:rPr>
        <w:t>)</w:t>
      </w:r>
    </w:p>
    <w:p w:rsidR="0075488C" w:rsidRPr="00265100" w:rsidRDefault="0075488C" w:rsidP="0075488C">
      <w:pPr>
        <w:numPr>
          <w:ilvl w:val="0"/>
          <w:numId w:val="34"/>
        </w:numPr>
        <w:tabs>
          <w:tab w:val="left" w:pos="720"/>
          <w:tab w:val="left" w:pos="1008"/>
          <w:tab w:val="left" w:pos="1296"/>
        </w:tabs>
        <w:ind w:right="99"/>
        <w:jc w:val="both"/>
        <w:rPr>
          <w:sz w:val="22"/>
          <w:szCs w:val="22"/>
          <w:lang w:val="el-GR"/>
        </w:rPr>
      </w:pPr>
      <w:r w:rsidRPr="00265100">
        <w:rPr>
          <w:sz w:val="22"/>
          <w:szCs w:val="22"/>
          <w:lang w:val="el-GR"/>
        </w:rPr>
        <w:t>αλκαλοειδή, μια κατηγορία φαρμάκων που χρησιμοποιούνται για την πρόληψη και τη θεραπεία της ημικρανίας</w:t>
      </w:r>
    </w:p>
    <w:p w:rsidR="00550202" w:rsidRPr="00265100" w:rsidRDefault="0075488C" w:rsidP="0075488C">
      <w:pPr>
        <w:numPr>
          <w:ilvl w:val="0"/>
          <w:numId w:val="34"/>
        </w:numPr>
        <w:tabs>
          <w:tab w:val="left" w:pos="720"/>
          <w:tab w:val="left" w:pos="1008"/>
          <w:tab w:val="left" w:pos="1296"/>
        </w:tabs>
        <w:ind w:right="99"/>
        <w:jc w:val="both"/>
        <w:rPr>
          <w:sz w:val="22"/>
          <w:szCs w:val="22"/>
          <w:lang w:val="el-GR"/>
        </w:rPr>
      </w:pPr>
      <w:r w:rsidRPr="00265100">
        <w:rPr>
          <w:sz w:val="22"/>
          <w:szCs w:val="22"/>
          <w:lang w:val="el-GR"/>
        </w:rPr>
        <w:t>διπυριδαμόλη, φάρμακ</w:t>
      </w:r>
      <w:r w:rsidR="00711330" w:rsidRPr="00265100">
        <w:rPr>
          <w:sz w:val="22"/>
          <w:szCs w:val="22"/>
          <w:lang w:val="el-GR"/>
        </w:rPr>
        <w:t>ο</w:t>
      </w:r>
      <w:r w:rsidRPr="00265100">
        <w:rPr>
          <w:sz w:val="22"/>
          <w:szCs w:val="22"/>
          <w:lang w:val="el-GR"/>
        </w:rPr>
        <w:t xml:space="preserve"> </w:t>
      </w:r>
      <w:r w:rsidR="00711330" w:rsidRPr="00265100">
        <w:rPr>
          <w:sz w:val="22"/>
          <w:szCs w:val="22"/>
          <w:lang w:val="el-GR"/>
        </w:rPr>
        <w:t xml:space="preserve">που χρησιμοποιείται </w:t>
      </w:r>
      <w:r w:rsidRPr="00265100">
        <w:rPr>
          <w:sz w:val="22"/>
          <w:szCs w:val="22"/>
          <w:lang w:val="el-GR"/>
        </w:rPr>
        <w:t xml:space="preserve">για να μειώσουν τον κίνδυνο </w:t>
      </w:r>
      <w:r w:rsidR="00711330" w:rsidRPr="00265100">
        <w:rPr>
          <w:sz w:val="22"/>
          <w:szCs w:val="22"/>
          <w:lang w:val="el-GR"/>
        </w:rPr>
        <w:t>εμφάνισης θρόμβων στο αίμα</w:t>
      </w:r>
      <w:r w:rsidRPr="00265100">
        <w:rPr>
          <w:sz w:val="22"/>
          <w:szCs w:val="22"/>
          <w:lang w:val="el-GR"/>
        </w:rPr>
        <w:t>.</w:t>
      </w:r>
    </w:p>
    <w:p w:rsidR="00DE7F4D" w:rsidRPr="00265100" w:rsidRDefault="00475350" w:rsidP="00662DE9">
      <w:pPr>
        <w:numPr>
          <w:ilvl w:val="0"/>
          <w:numId w:val="34"/>
        </w:numPr>
        <w:tabs>
          <w:tab w:val="left" w:pos="720"/>
          <w:tab w:val="left" w:pos="1008"/>
          <w:tab w:val="left" w:pos="8928"/>
        </w:tabs>
        <w:ind w:right="556"/>
        <w:jc w:val="both"/>
        <w:rPr>
          <w:sz w:val="22"/>
          <w:szCs w:val="22"/>
          <w:lang w:val="el-GR"/>
        </w:rPr>
      </w:pPr>
      <w:r w:rsidRPr="00265100">
        <w:rPr>
          <w:sz w:val="22"/>
          <w:szCs w:val="22"/>
          <w:lang w:val="el-GR"/>
        </w:rPr>
        <w:lastRenderedPageBreak/>
        <w:t>φ</w:t>
      </w:r>
      <w:r w:rsidR="00E579A8" w:rsidRPr="00265100">
        <w:rPr>
          <w:sz w:val="22"/>
          <w:szCs w:val="22"/>
          <w:lang w:val="el-GR"/>
        </w:rPr>
        <w:t>άρμακα που είναι α</w:t>
      </w:r>
      <w:r w:rsidR="004D3715" w:rsidRPr="00265100">
        <w:rPr>
          <w:sz w:val="22"/>
          <w:szCs w:val="22"/>
          <w:lang w:val="el-GR"/>
        </w:rPr>
        <w:t>ναστολείς του CYP2D6</w:t>
      </w:r>
      <w:r w:rsidR="00E579A8" w:rsidRPr="00265100">
        <w:rPr>
          <w:sz w:val="22"/>
          <w:szCs w:val="22"/>
          <w:lang w:val="el-GR"/>
        </w:rPr>
        <w:t xml:space="preserve">, ενός ενζύμου, τα οποία μπορεί να αυξήσουν την συγκέντρωση του </w:t>
      </w:r>
      <w:proofErr w:type="spellStart"/>
      <w:r w:rsidR="00E579A8" w:rsidRPr="00265100">
        <w:rPr>
          <w:sz w:val="22"/>
          <w:szCs w:val="22"/>
          <w:lang w:val="el-GR"/>
        </w:rPr>
        <w:t>Lopresor</w:t>
      </w:r>
      <w:proofErr w:type="spellEnd"/>
      <w:r w:rsidR="00E579A8" w:rsidRPr="00265100">
        <w:rPr>
          <w:sz w:val="22"/>
          <w:szCs w:val="22"/>
          <w:lang w:val="el-GR"/>
        </w:rPr>
        <w:t xml:space="preserve"> στο πλάσμα. Κάποιοι από τους πιο γνωστούς αναστολείς αναφέρονται παραπάνω (π.χ. κάποια</w:t>
      </w:r>
      <w:r w:rsidR="004D3715" w:rsidRPr="00265100">
        <w:rPr>
          <w:sz w:val="22"/>
          <w:szCs w:val="22"/>
          <w:lang w:val="el-GR"/>
        </w:rPr>
        <w:t xml:space="preserve"> αντικαταθλιπτικά</w:t>
      </w:r>
      <w:r w:rsidR="00E579A8" w:rsidRPr="00265100">
        <w:rPr>
          <w:sz w:val="22"/>
          <w:szCs w:val="22"/>
          <w:lang w:val="el-GR"/>
        </w:rPr>
        <w:t xml:space="preserve">, </w:t>
      </w:r>
      <w:proofErr w:type="spellStart"/>
      <w:r w:rsidR="004D3715" w:rsidRPr="00265100">
        <w:rPr>
          <w:sz w:val="22"/>
          <w:szCs w:val="22"/>
          <w:lang w:val="el-GR"/>
        </w:rPr>
        <w:t>αντιψυχωτικά</w:t>
      </w:r>
      <w:proofErr w:type="spellEnd"/>
      <w:r w:rsidR="00E579A8" w:rsidRPr="00265100">
        <w:rPr>
          <w:sz w:val="22"/>
          <w:szCs w:val="22"/>
          <w:lang w:val="el-GR"/>
        </w:rPr>
        <w:t>,</w:t>
      </w:r>
      <w:r w:rsidR="004D3715" w:rsidRPr="00265100">
        <w:rPr>
          <w:sz w:val="22"/>
          <w:szCs w:val="22"/>
          <w:lang w:val="el-GR"/>
        </w:rPr>
        <w:t xml:space="preserve"> </w:t>
      </w:r>
      <w:proofErr w:type="spellStart"/>
      <w:r w:rsidR="004D3715" w:rsidRPr="00265100">
        <w:rPr>
          <w:sz w:val="22"/>
          <w:szCs w:val="22"/>
          <w:lang w:val="el-GR"/>
        </w:rPr>
        <w:t>αντιαρρυθμικά</w:t>
      </w:r>
      <w:proofErr w:type="spellEnd"/>
      <w:r w:rsidR="00E579A8" w:rsidRPr="00265100">
        <w:rPr>
          <w:sz w:val="22"/>
          <w:szCs w:val="22"/>
          <w:lang w:val="el-GR"/>
        </w:rPr>
        <w:t>,</w:t>
      </w:r>
      <w:bookmarkStart w:id="0" w:name="OLE_LINK1"/>
      <w:bookmarkStart w:id="1" w:name="OLE_LINK2"/>
      <w:r w:rsidR="00E579A8" w:rsidRPr="00265100">
        <w:rPr>
          <w:sz w:val="22"/>
          <w:szCs w:val="22"/>
          <w:lang w:val="el-GR"/>
        </w:rPr>
        <w:t xml:space="preserve"> </w:t>
      </w:r>
      <w:proofErr w:type="spellStart"/>
      <w:r w:rsidR="00E579A8" w:rsidRPr="00265100">
        <w:rPr>
          <w:sz w:val="22"/>
          <w:szCs w:val="22"/>
          <w:lang w:val="el-GR"/>
        </w:rPr>
        <w:t>ι</w:t>
      </w:r>
      <w:r w:rsidR="004D3715" w:rsidRPr="00265100">
        <w:rPr>
          <w:sz w:val="22"/>
          <w:szCs w:val="22"/>
          <w:lang w:val="el-GR"/>
        </w:rPr>
        <w:t>οστατικά</w:t>
      </w:r>
      <w:proofErr w:type="spellEnd"/>
      <w:r w:rsidR="00E579A8" w:rsidRPr="00265100">
        <w:rPr>
          <w:sz w:val="22"/>
          <w:szCs w:val="22"/>
          <w:lang w:val="el-GR"/>
        </w:rPr>
        <w:t>,</w:t>
      </w:r>
      <w:bookmarkEnd w:id="0"/>
      <w:bookmarkEnd w:id="1"/>
      <w:r w:rsidR="00662DE9" w:rsidRPr="00265100">
        <w:rPr>
          <w:sz w:val="22"/>
          <w:szCs w:val="22"/>
          <w:lang w:val="el-GR"/>
        </w:rPr>
        <w:t xml:space="preserve"> </w:t>
      </w:r>
      <w:proofErr w:type="spellStart"/>
      <w:r w:rsidR="004D3715" w:rsidRPr="00265100">
        <w:rPr>
          <w:sz w:val="22"/>
          <w:szCs w:val="22"/>
          <w:lang w:val="el-GR"/>
        </w:rPr>
        <w:t>αντι</w:t>
      </w:r>
      <w:r w:rsidR="008D15AF">
        <w:rPr>
          <w:sz w:val="22"/>
          <w:szCs w:val="22"/>
          <w:lang w:val="el-GR"/>
        </w:rPr>
        <w:t>ι</w:t>
      </w:r>
      <w:r w:rsidR="004D3715" w:rsidRPr="00265100">
        <w:rPr>
          <w:sz w:val="22"/>
          <w:szCs w:val="22"/>
          <w:lang w:val="el-GR"/>
        </w:rPr>
        <w:t>σταμινικά</w:t>
      </w:r>
      <w:proofErr w:type="spellEnd"/>
      <w:r w:rsidR="004D3715" w:rsidRPr="00265100">
        <w:rPr>
          <w:sz w:val="22"/>
          <w:szCs w:val="22"/>
          <w:lang w:val="el-GR"/>
        </w:rPr>
        <w:t>, ανθελονοσιακά</w:t>
      </w:r>
      <w:r w:rsidR="008D15AF">
        <w:rPr>
          <w:sz w:val="22"/>
          <w:szCs w:val="22"/>
          <w:lang w:val="el-GR"/>
        </w:rPr>
        <w:t>,</w:t>
      </w:r>
      <w:r w:rsidR="004D3715" w:rsidRPr="00265100">
        <w:rPr>
          <w:sz w:val="22"/>
          <w:szCs w:val="22"/>
          <w:lang w:val="el-GR"/>
        </w:rPr>
        <w:t xml:space="preserve"> </w:t>
      </w:r>
      <w:proofErr w:type="spellStart"/>
      <w:r w:rsidR="004D3715" w:rsidRPr="00265100">
        <w:rPr>
          <w:sz w:val="22"/>
          <w:szCs w:val="22"/>
          <w:lang w:val="el-GR"/>
        </w:rPr>
        <w:t>αντιμυκητιασικά</w:t>
      </w:r>
      <w:proofErr w:type="spellEnd"/>
      <w:r w:rsidR="00662DE9" w:rsidRPr="00265100">
        <w:rPr>
          <w:szCs w:val="22"/>
          <w:lang w:val="el-GR"/>
        </w:rPr>
        <w:t>)</w:t>
      </w:r>
    </w:p>
    <w:p w:rsidR="00662DE9" w:rsidRPr="00265100" w:rsidRDefault="00662DE9" w:rsidP="00711330">
      <w:pPr>
        <w:tabs>
          <w:tab w:val="left" w:pos="720"/>
          <w:tab w:val="left" w:pos="1008"/>
          <w:tab w:val="left" w:pos="1296"/>
        </w:tabs>
        <w:ind w:right="99"/>
        <w:jc w:val="both"/>
        <w:rPr>
          <w:b/>
          <w:sz w:val="22"/>
          <w:szCs w:val="22"/>
          <w:lang w:val="el-GR"/>
        </w:rPr>
      </w:pPr>
    </w:p>
    <w:p w:rsidR="00711330" w:rsidRPr="00265100" w:rsidRDefault="00711330" w:rsidP="00711330">
      <w:pPr>
        <w:tabs>
          <w:tab w:val="left" w:pos="720"/>
          <w:tab w:val="left" w:pos="1008"/>
          <w:tab w:val="left" w:pos="1296"/>
        </w:tabs>
        <w:ind w:right="99"/>
        <w:jc w:val="both"/>
        <w:rPr>
          <w:b/>
          <w:sz w:val="22"/>
          <w:szCs w:val="22"/>
          <w:lang w:val="el-GR"/>
        </w:rPr>
      </w:pPr>
      <w:r w:rsidRPr="00265100">
        <w:rPr>
          <w:b/>
          <w:sz w:val="22"/>
          <w:szCs w:val="22"/>
          <w:lang w:val="el-GR"/>
        </w:rPr>
        <w:t>Παιδιά και έφηβοι</w:t>
      </w:r>
    </w:p>
    <w:p w:rsidR="00711330" w:rsidRPr="00265100" w:rsidRDefault="00711330" w:rsidP="00711330">
      <w:pPr>
        <w:tabs>
          <w:tab w:val="left" w:pos="720"/>
          <w:tab w:val="left" w:pos="1008"/>
          <w:tab w:val="left" w:pos="1296"/>
        </w:tabs>
        <w:ind w:right="99"/>
        <w:jc w:val="both"/>
        <w:rPr>
          <w:sz w:val="22"/>
          <w:szCs w:val="22"/>
          <w:lang w:val="el-GR"/>
        </w:rPr>
      </w:pPr>
      <w:r w:rsidRPr="00265100">
        <w:rPr>
          <w:sz w:val="22"/>
          <w:szCs w:val="22"/>
          <w:lang w:val="el-GR"/>
        </w:rPr>
        <w:t xml:space="preserve">Το </w:t>
      </w:r>
      <w:r w:rsidRPr="00265100">
        <w:rPr>
          <w:sz w:val="22"/>
          <w:szCs w:val="22"/>
          <w:lang w:val="en-US"/>
        </w:rPr>
        <w:t>Lopresor</w:t>
      </w:r>
      <w:r w:rsidRPr="00265100">
        <w:rPr>
          <w:sz w:val="22"/>
          <w:szCs w:val="22"/>
          <w:lang w:val="el-GR"/>
        </w:rPr>
        <w:t xml:space="preserve"> δεν ενδείκνυται σε παιδιά και εφήβους.</w:t>
      </w:r>
    </w:p>
    <w:p w:rsidR="00711330" w:rsidRPr="00265100" w:rsidRDefault="00711330" w:rsidP="00B87AA7">
      <w:pPr>
        <w:tabs>
          <w:tab w:val="left" w:pos="720"/>
          <w:tab w:val="left" w:pos="1008"/>
          <w:tab w:val="left" w:pos="1296"/>
        </w:tabs>
        <w:ind w:right="99"/>
        <w:jc w:val="both"/>
        <w:rPr>
          <w:sz w:val="22"/>
          <w:szCs w:val="22"/>
          <w:lang w:val="el-GR"/>
        </w:rPr>
      </w:pPr>
    </w:p>
    <w:p w:rsidR="004C0A42" w:rsidRPr="00265100" w:rsidRDefault="004C0A42" w:rsidP="00B87AA7">
      <w:pPr>
        <w:tabs>
          <w:tab w:val="left" w:pos="720"/>
          <w:tab w:val="left" w:pos="1008"/>
          <w:tab w:val="left" w:pos="1296"/>
        </w:tabs>
        <w:ind w:right="99"/>
        <w:jc w:val="both"/>
        <w:rPr>
          <w:b/>
          <w:sz w:val="22"/>
          <w:szCs w:val="22"/>
          <w:lang w:val="el-GR"/>
        </w:rPr>
      </w:pPr>
      <w:r w:rsidRPr="00265100">
        <w:rPr>
          <w:b/>
          <w:sz w:val="22"/>
          <w:szCs w:val="22"/>
          <w:lang w:val="el-GR"/>
        </w:rPr>
        <w:t xml:space="preserve">Το </w:t>
      </w:r>
      <w:r w:rsidRPr="00265100">
        <w:rPr>
          <w:b/>
          <w:sz w:val="22"/>
          <w:szCs w:val="22"/>
          <w:lang w:val="en-US"/>
        </w:rPr>
        <w:t>Lopresor</w:t>
      </w:r>
      <w:r w:rsidRPr="00265100">
        <w:rPr>
          <w:b/>
          <w:sz w:val="22"/>
          <w:szCs w:val="22"/>
          <w:lang w:val="el-GR"/>
        </w:rPr>
        <w:t xml:space="preserve"> με τροφές και ποτά</w:t>
      </w:r>
    </w:p>
    <w:p w:rsidR="00190F24" w:rsidRPr="00265100" w:rsidRDefault="00722345" w:rsidP="00B87AA7">
      <w:pPr>
        <w:tabs>
          <w:tab w:val="left" w:pos="720"/>
          <w:tab w:val="left" w:pos="1008"/>
          <w:tab w:val="left" w:pos="1296"/>
        </w:tabs>
        <w:ind w:right="99"/>
        <w:jc w:val="both"/>
        <w:rPr>
          <w:sz w:val="22"/>
          <w:szCs w:val="22"/>
          <w:lang w:val="el-GR"/>
        </w:rPr>
      </w:pPr>
      <w:r w:rsidRPr="00265100">
        <w:rPr>
          <w:sz w:val="22"/>
          <w:szCs w:val="22"/>
          <w:lang w:val="el-GR"/>
        </w:rPr>
        <w:t xml:space="preserve">Το </w:t>
      </w:r>
      <w:r w:rsidRPr="00265100">
        <w:rPr>
          <w:sz w:val="22"/>
          <w:szCs w:val="22"/>
          <w:lang w:val="en-US"/>
        </w:rPr>
        <w:t>Lopresor</w:t>
      </w:r>
      <w:r w:rsidRPr="00265100">
        <w:rPr>
          <w:sz w:val="22"/>
          <w:szCs w:val="22"/>
          <w:lang w:val="el-GR"/>
        </w:rPr>
        <w:t xml:space="preserve"> πρέπει να καταπίνεται χωρίς να μασιέται με ένα ποτήρι νερό.</w:t>
      </w:r>
    </w:p>
    <w:p w:rsidR="00722345" w:rsidRPr="00265100" w:rsidRDefault="00722345" w:rsidP="00B87AA7">
      <w:pPr>
        <w:tabs>
          <w:tab w:val="left" w:pos="720"/>
          <w:tab w:val="left" w:pos="1008"/>
          <w:tab w:val="left" w:pos="1296"/>
        </w:tabs>
        <w:ind w:right="99"/>
        <w:jc w:val="both"/>
        <w:rPr>
          <w:sz w:val="22"/>
          <w:szCs w:val="22"/>
          <w:lang w:val="el-GR"/>
        </w:rPr>
      </w:pPr>
      <w:r w:rsidRPr="00265100">
        <w:rPr>
          <w:sz w:val="22"/>
          <w:szCs w:val="22"/>
          <w:lang w:val="el-GR"/>
        </w:rPr>
        <w:t xml:space="preserve">Εάν </w:t>
      </w:r>
      <w:r w:rsidR="00711330" w:rsidRPr="00265100">
        <w:rPr>
          <w:sz w:val="22"/>
          <w:szCs w:val="22"/>
          <w:lang w:val="el-GR"/>
        </w:rPr>
        <w:t xml:space="preserve">ο γιατρός σας σάς έχει συμβουλεύσει </w:t>
      </w:r>
      <w:r w:rsidRPr="00265100">
        <w:rPr>
          <w:sz w:val="22"/>
          <w:szCs w:val="22"/>
          <w:lang w:val="el-GR"/>
        </w:rPr>
        <w:t xml:space="preserve">να λαμβάνετε το </w:t>
      </w:r>
      <w:r w:rsidRPr="00265100">
        <w:rPr>
          <w:sz w:val="22"/>
          <w:szCs w:val="22"/>
          <w:lang w:val="en-US"/>
        </w:rPr>
        <w:t>Lopresor</w:t>
      </w:r>
      <w:r w:rsidRPr="00265100">
        <w:rPr>
          <w:sz w:val="22"/>
          <w:szCs w:val="22"/>
          <w:lang w:val="el-GR"/>
        </w:rPr>
        <w:t xml:space="preserve"> με ή χωρίς </w:t>
      </w:r>
      <w:r w:rsidR="004C0A42" w:rsidRPr="00265100">
        <w:rPr>
          <w:sz w:val="22"/>
          <w:szCs w:val="22"/>
          <w:lang w:val="el-GR"/>
        </w:rPr>
        <w:t>τροφή</w:t>
      </w:r>
      <w:r w:rsidRPr="00265100">
        <w:rPr>
          <w:sz w:val="22"/>
          <w:szCs w:val="22"/>
          <w:lang w:val="el-GR"/>
        </w:rPr>
        <w:t xml:space="preserve">, τότε πρέπει να συνεχίσετε να λαμβάνετε το </w:t>
      </w:r>
      <w:r w:rsidRPr="00265100">
        <w:rPr>
          <w:sz w:val="22"/>
          <w:szCs w:val="22"/>
          <w:lang w:val="en-US"/>
        </w:rPr>
        <w:t>Lopresor</w:t>
      </w:r>
      <w:r w:rsidRPr="00265100">
        <w:rPr>
          <w:sz w:val="22"/>
          <w:szCs w:val="22"/>
          <w:lang w:val="el-GR"/>
        </w:rPr>
        <w:t xml:space="preserve"> με το ίδιο πρόγραμμα καθ’ όλη τη διάρκεια θεραπείας.</w:t>
      </w:r>
    </w:p>
    <w:p w:rsidR="0085240E" w:rsidRPr="00265100" w:rsidRDefault="0085240E" w:rsidP="00B87AA7">
      <w:pPr>
        <w:tabs>
          <w:tab w:val="left" w:pos="720"/>
          <w:tab w:val="left" w:pos="1008"/>
          <w:tab w:val="left" w:pos="1296"/>
        </w:tabs>
        <w:ind w:right="99"/>
        <w:jc w:val="both"/>
        <w:rPr>
          <w:sz w:val="22"/>
          <w:szCs w:val="22"/>
          <w:lang w:val="el-GR"/>
        </w:rPr>
      </w:pPr>
      <w:r w:rsidRPr="00265100">
        <w:rPr>
          <w:sz w:val="22"/>
          <w:szCs w:val="22"/>
          <w:lang w:val="el-GR"/>
        </w:rPr>
        <w:t xml:space="preserve">Το </w:t>
      </w:r>
      <w:proofErr w:type="spellStart"/>
      <w:r w:rsidRPr="00265100">
        <w:rPr>
          <w:sz w:val="22"/>
          <w:szCs w:val="22"/>
          <w:lang w:val="en-US"/>
        </w:rPr>
        <w:t>Lopresor</w:t>
      </w:r>
      <w:proofErr w:type="spellEnd"/>
      <w:r w:rsidRPr="00265100">
        <w:rPr>
          <w:sz w:val="22"/>
          <w:szCs w:val="22"/>
          <w:lang w:val="el-GR"/>
        </w:rPr>
        <w:t xml:space="preserve"> μπορεί να τροποποιήσει τις </w:t>
      </w:r>
      <w:proofErr w:type="spellStart"/>
      <w:r w:rsidRPr="00265100">
        <w:rPr>
          <w:sz w:val="22"/>
          <w:szCs w:val="22"/>
          <w:lang w:val="el-GR"/>
        </w:rPr>
        <w:t>φαρμακοκινητικές</w:t>
      </w:r>
      <w:proofErr w:type="spellEnd"/>
      <w:r w:rsidRPr="00265100">
        <w:rPr>
          <w:sz w:val="22"/>
          <w:szCs w:val="22"/>
          <w:lang w:val="el-GR"/>
        </w:rPr>
        <w:t xml:space="preserve"> παραμέτρους του αλκοόλ. </w:t>
      </w:r>
    </w:p>
    <w:p w:rsidR="00DE7F4D" w:rsidRPr="00265100" w:rsidRDefault="00DE7F4D" w:rsidP="00B87AA7">
      <w:pPr>
        <w:tabs>
          <w:tab w:val="left" w:pos="720"/>
          <w:tab w:val="left" w:pos="1008"/>
          <w:tab w:val="left" w:pos="1296"/>
        </w:tabs>
        <w:ind w:right="99"/>
        <w:jc w:val="both"/>
        <w:rPr>
          <w:sz w:val="22"/>
          <w:szCs w:val="22"/>
          <w:lang w:val="el-GR"/>
        </w:rPr>
      </w:pPr>
    </w:p>
    <w:p w:rsidR="00D05CDE" w:rsidRPr="00265100" w:rsidRDefault="00D05CDE" w:rsidP="00B87AA7">
      <w:pPr>
        <w:tabs>
          <w:tab w:val="left" w:pos="720"/>
          <w:tab w:val="left" w:pos="1008"/>
          <w:tab w:val="left" w:pos="1296"/>
        </w:tabs>
        <w:ind w:right="99"/>
        <w:jc w:val="both"/>
        <w:rPr>
          <w:b/>
          <w:sz w:val="22"/>
          <w:szCs w:val="22"/>
          <w:lang w:val="el-GR"/>
        </w:rPr>
      </w:pPr>
      <w:r w:rsidRPr="00265100">
        <w:rPr>
          <w:b/>
          <w:sz w:val="22"/>
          <w:szCs w:val="22"/>
          <w:lang w:val="el-GR"/>
        </w:rPr>
        <w:t>Κύηση</w:t>
      </w:r>
      <w:r w:rsidR="00617A89" w:rsidRPr="00265100">
        <w:rPr>
          <w:b/>
          <w:sz w:val="22"/>
          <w:szCs w:val="22"/>
          <w:lang w:val="el-GR"/>
        </w:rPr>
        <w:t xml:space="preserve"> και θηλασμός</w:t>
      </w:r>
    </w:p>
    <w:p w:rsidR="005B33FA" w:rsidRPr="00265100" w:rsidRDefault="005B33FA" w:rsidP="00254297">
      <w:pPr>
        <w:tabs>
          <w:tab w:val="left" w:pos="-2127"/>
          <w:tab w:val="left" w:pos="1008"/>
          <w:tab w:val="left" w:pos="1296"/>
        </w:tabs>
        <w:ind w:right="99"/>
        <w:jc w:val="both"/>
        <w:rPr>
          <w:sz w:val="22"/>
          <w:szCs w:val="22"/>
          <w:lang w:val="el-GR"/>
        </w:rPr>
      </w:pPr>
      <w:r w:rsidRPr="00265100">
        <w:rPr>
          <w:sz w:val="22"/>
          <w:szCs w:val="22"/>
          <w:lang w:val="el-GR"/>
        </w:rPr>
        <w:t>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αυτό το φάρμακο.</w:t>
      </w:r>
    </w:p>
    <w:p w:rsidR="005B33FA" w:rsidRPr="00265100" w:rsidRDefault="005B33FA" w:rsidP="00254297">
      <w:pPr>
        <w:tabs>
          <w:tab w:val="left" w:pos="-2127"/>
          <w:tab w:val="left" w:pos="1008"/>
          <w:tab w:val="left" w:pos="1296"/>
        </w:tabs>
        <w:ind w:right="99"/>
        <w:jc w:val="both"/>
        <w:rPr>
          <w:sz w:val="22"/>
          <w:szCs w:val="22"/>
          <w:lang w:val="el-GR"/>
        </w:rPr>
      </w:pPr>
    </w:p>
    <w:p w:rsidR="00D05CDE" w:rsidRPr="00265100" w:rsidRDefault="00617A89" w:rsidP="00254297">
      <w:pPr>
        <w:tabs>
          <w:tab w:val="left" w:pos="-2127"/>
          <w:tab w:val="left" w:pos="1008"/>
          <w:tab w:val="left" w:pos="1296"/>
        </w:tabs>
        <w:ind w:right="99"/>
        <w:jc w:val="both"/>
        <w:rPr>
          <w:sz w:val="22"/>
          <w:szCs w:val="22"/>
          <w:lang w:val="el-GR"/>
        </w:rPr>
      </w:pPr>
      <w:r w:rsidRPr="00265100">
        <w:rPr>
          <w:sz w:val="22"/>
          <w:szCs w:val="22"/>
          <w:lang w:val="el-GR"/>
        </w:rPr>
        <w:t xml:space="preserve">Το </w:t>
      </w:r>
      <w:r w:rsidRPr="00265100">
        <w:rPr>
          <w:sz w:val="22"/>
          <w:szCs w:val="22"/>
          <w:lang w:val="en-US"/>
        </w:rPr>
        <w:t>Lopresor</w:t>
      </w:r>
      <w:r w:rsidRPr="00265100">
        <w:rPr>
          <w:sz w:val="22"/>
          <w:szCs w:val="22"/>
          <w:lang w:val="el-GR"/>
        </w:rPr>
        <w:t xml:space="preserve"> δεν πρέπει να χρησιμοποιείται κατά τη διάρκεια της εγκυμοσύνης, εκτός εάν είναι άκρως απαραίτητο. Ο γιατρός σας θα συζητήσει </w:t>
      </w:r>
      <w:r w:rsidR="00D06F74" w:rsidRPr="00265100">
        <w:rPr>
          <w:sz w:val="22"/>
          <w:szCs w:val="22"/>
          <w:lang w:val="el-GR"/>
        </w:rPr>
        <w:t>με σας τους ενδεχόμενους κινδύνους</w:t>
      </w:r>
      <w:r w:rsidR="00711330" w:rsidRPr="00265100">
        <w:rPr>
          <w:sz w:val="22"/>
          <w:szCs w:val="22"/>
          <w:lang w:val="el-GR"/>
        </w:rPr>
        <w:t xml:space="preserve"> από τη</w:t>
      </w:r>
      <w:r w:rsidR="00D06F74" w:rsidRPr="00265100">
        <w:rPr>
          <w:sz w:val="22"/>
          <w:szCs w:val="22"/>
          <w:lang w:val="el-GR"/>
        </w:rPr>
        <w:t xml:space="preserve"> λήψη</w:t>
      </w:r>
      <w:r w:rsidR="00711330" w:rsidRPr="00265100">
        <w:rPr>
          <w:sz w:val="22"/>
          <w:szCs w:val="22"/>
          <w:lang w:val="el-GR"/>
        </w:rPr>
        <w:t xml:space="preserve"> του</w:t>
      </w:r>
      <w:r w:rsidR="00D06F74" w:rsidRPr="00265100">
        <w:rPr>
          <w:sz w:val="22"/>
          <w:szCs w:val="22"/>
          <w:lang w:val="el-GR"/>
        </w:rPr>
        <w:t xml:space="preserve"> </w:t>
      </w:r>
      <w:r w:rsidR="00D06F74" w:rsidRPr="00265100">
        <w:rPr>
          <w:sz w:val="22"/>
          <w:szCs w:val="22"/>
          <w:lang w:val="en-US"/>
        </w:rPr>
        <w:t>Lopresor</w:t>
      </w:r>
      <w:r w:rsidR="00D06F74" w:rsidRPr="00265100">
        <w:rPr>
          <w:sz w:val="22"/>
          <w:szCs w:val="22"/>
          <w:lang w:val="el-GR"/>
        </w:rPr>
        <w:t xml:space="preserve"> κατά τη διάρκεια της εγκυμοσύνης.</w:t>
      </w:r>
      <w:r w:rsidR="00D05CDE" w:rsidRPr="00265100">
        <w:rPr>
          <w:sz w:val="22"/>
          <w:szCs w:val="22"/>
          <w:lang w:val="el-GR"/>
        </w:rPr>
        <w:t xml:space="preserve"> </w:t>
      </w:r>
    </w:p>
    <w:p w:rsidR="00CB21F0" w:rsidRPr="00265100" w:rsidRDefault="00CB21F0" w:rsidP="00B87AA7">
      <w:pPr>
        <w:tabs>
          <w:tab w:val="left" w:pos="-2127"/>
          <w:tab w:val="left" w:pos="1008"/>
          <w:tab w:val="left" w:pos="1296"/>
        </w:tabs>
        <w:ind w:right="99"/>
        <w:jc w:val="both"/>
        <w:rPr>
          <w:b/>
          <w:sz w:val="22"/>
          <w:szCs w:val="22"/>
          <w:lang w:val="el-GR"/>
        </w:rPr>
      </w:pPr>
    </w:p>
    <w:p w:rsidR="00D05CDE" w:rsidRPr="00265100" w:rsidRDefault="00D06F74" w:rsidP="00CB21F0">
      <w:pPr>
        <w:tabs>
          <w:tab w:val="left" w:pos="720"/>
          <w:tab w:val="left" w:pos="1008"/>
          <w:tab w:val="left" w:pos="1296"/>
        </w:tabs>
        <w:ind w:right="99"/>
        <w:jc w:val="both"/>
        <w:rPr>
          <w:sz w:val="22"/>
          <w:szCs w:val="22"/>
          <w:lang w:val="el-GR"/>
        </w:rPr>
      </w:pPr>
      <w:r w:rsidRPr="00265100">
        <w:rPr>
          <w:sz w:val="22"/>
          <w:szCs w:val="22"/>
          <w:lang w:val="el-GR"/>
        </w:rPr>
        <w:t>Εάν θηλάζετε, ζητ</w:t>
      </w:r>
      <w:r w:rsidR="00B13C67">
        <w:rPr>
          <w:sz w:val="22"/>
          <w:szCs w:val="22"/>
          <w:lang w:val="el-GR"/>
        </w:rPr>
        <w:t>ή</w:t>
      </w:r>
      <w:r w:rsidRPr="00265100">
        <w:rPr>
          <w:sz w:val="22"/>
          <w:szCs w:val="22"/>
          <w:lang w:val="el-GR"/>
        </w:rPr>
        <w:t xml:space="preserve">στε τη συμβουλή του γιατρού σας. Το </w:t>
      </w:r>
      <w:r w:rsidRPr="00265100">
        <w:rPr>
          <w:sz w:val="22"/>
          <w:szCs w:val="22"/>
          <w:lang w:val="en-US"/>
        </w:rPr>
        <w:t>Lopresor</w:t>
      </w:r>
      <w:r w:rsidRPr="00265100">
        <w:rPr>
          <w:sz w:val="22"/>
          <w:szCs w:val="22"/>
          <w:lang w:val="el-GR"/>
        </w:rPr>
        <w:t xml:space="preserve"> πρέπει να λαμβάνεται με προσοχή κατά το θηλασμό</w:t>
      </w:r>
      <w:r w:rsidR="00C94EC3" w:rsidRPr="00265100">
        <w:rPr>
          <w:sz w:val="22"/>
          <w:szCs w:val="22"/>
          <w:lang w:val="el-GR"/>
        </w:rPr>
        <w:t xml:space="preserve"> και να παρακολουθούνται στενά τα θηλάζοντα νεογνά</w:t>
      </w:r>
      <w:r w:rsidRPr="00265100">
        <w:rPr>
          <w:sz w:val="22"/>
          <w:szCs w:val="22"/>
          <w:lang w:val="el-GR"/>
        </w:rPr>
        <w:t>.</w:t>
      </w:r>
    </w:p>
    <w:p w:rsidR="00D06F74" w:rsidRPr="00265100" w:rsidRDefault="00D06F74" w:rsidP="00CB21F0">
      <w:pPr>
        <w:tabs>
          <w:tab w:val="left" w:pos="720"/>
          <w:tab w:val="left" w:pos="1008"/>
          <w:tab w:val="left" w:pos="1296"/>
        </w:tabs>
        <w:ind w:right="99"/>
        <w:jc w:val="both"/>
        <w:rPr>
          <w:sz w:val="22"/>
          <w:szCs w:val="22"/>
          <w:lang w:val="el-GR"/>
        </w:rPr>
      </w:pPr>
    </w:p>
    <w:p w:rsidR="00B126F6" w:rsidRPr="00265100" w:rsidRDefault="00B126F6" w:rsidP="00B126F6">
      <w:pPr>
        <w:pStyle w:val="Text"/>
        <w:spacing w:before="0"/>
        <w:ind w:right="418"/>
        <w:rPr>
          <w:sz w:val="22"/>
          <w:szCs w:val="22"/>
          <w:lang w:val="el-GR"/>
        </w:rPr>
      </w:pPr>
      <w:r w:rsidRPr="00265100">
        <w:rPr>
          <w:sz w:val="22"/>
          <w:szCs w:val="22"/>
          <w:lang w:val="el-GR"/>
        </w:rPr>
        <w:t>Η χορήγηση του φαρμάκου είναι στην κρίση του θεράποντα ιατρού με βάση τις υπάρχουσες ενδείξεις και αντενδείξεις.</w:t>
      </w:r>
    </w:p>
    <w:p w:rsidR="00B126F6" w:rsidRPr="00265100" w:rsidRDefault="00B126F6" w:rsidP="00CB21F0">
      <w:pPr>
        <w:tabs>
          <w:tab w:val="left" w:pos="720"/>
          <w:tab w:val="left" w:pos="1008"/>
          <w:tab w:val="left" w:pos="1296"/>
        </w:tabs>
        <w:ind w:right="99"/>
        <w:jc w:val="both"/>
        <w:rPr>
          <w:sz w:val="22"/>
          <w:szCs w:val="22"/>
          <w:lang w:val="el-GR"/>
        </w:rPr>
      </w:pPr>
    </w:p>
    <w:p w:rsidR="00D05CDE" w:rsidRPr="00265100" w:rsidRDefault="00DB3E1A" w:rsidP="00DB3E1A">
      <w:pPr>
        <w:pStyle w:val="aa"/>
        <w:tabs>
          <w:tab w:val="clear" w:pos="4153"/>
          <w:tab w:val="clear" w:pos="8306"/>
        </w:tabs>
        <w:rPr>
          <w:szCs w:val="22"/>
        </w:rPr>
      </w:pPr>
      <w:r w:rsidRPr="00265100">
        <w:rPr>
          <w:b/>
          <w:noProof/>
          <w:szCs w:val="22"/>
        </w:rPr>
        <w:t>Οδήγηση και χειρισμός μηχανών</w:t>
      </w:r>
    </w:p>
    <w:p w:rsidR="00AB6EDE" w:rsidRPr="00265100" w:rsidRDefault="00DB3E1A" w:rsidP="00E2020E">
      <w:pPr>
        <w:tabs>
          <w:tab w:val="left" w:pos="1008"/>
          <w:tab w:val="left" w:pos="1296"/>
        </w:tabs>
        <w:ind w:right="99"/>
        <w:jc w:val="both"/>
        <w:rPr>
          <w:sz w:val="22"/>
          <w:szCs w:val="22"/>
          <w:lang w:val="el-GR"/>
        </w:rPr>
      </w:pPr>
      <w:r w:rsidRPr="00265100">
        <w:rPr>
          <w:sz w:val="22"/>
          <w:szCs w:val="22"/>
          <w:lang w:val="el-GR"/>
        </w:rPr>
        <w:t xml:space="preserve">Εάν νιώσετε ζάλη, κόπωση ή θαμπή όραση κατά τη διάρκεια θεραπεία σας με </w:t>
      </w:r>
      <w:r w:rsidRPr="00265100">
        <w:rPr>
          <w:sz w:val="22"/>
          <w:szCs w:val="22"/>
          <w:lang w:val="en-US"/>
        </w:rPr>
        <w:t>Lopresor</w:t>
      </w:r>
      <w:r w:rsidRPr="00265100">
        <w:rPr>
          <w:sz w:val="22"/>
          <w:szCs w:val="22"/>
          <w:lang w:val="el-GR"/>
        </w:rPr>
        <w:t xml:space="preserve">, μην </w:t>
      </w:r>
      <w:r w:rsidR="00E2020E" w:rsidRPr="00265100">
        <w:rPr>
          <w:sz w:val="22"/>
          <w:szCs w:val="22"/>
          <w:lang w:val="el-GR"/>
        </w:rPr>
        <w:t>οδηγήσετε, χειριστείτε μηχανές ή εκτελέσετε άλλες εργασίες που απαιτούν πλήρη προσοχή. Η κατανάλωση ποτού μπορεί να αυξήσει την κούραση.</w:t>
      </w:r>
      <w:r w:rsidR="00E2020E" w:rsidRPr="00265100" w:rsidDel="00E2020E">
        <w:rPr>
          <w:sz w:val="22"/>
          <w:szCs w:val="22"/>
          <w:lang w:val="el-GR"/>
        </w:rPr>
        <w:t xml:space="preserve"> </w:t>
      </w:r>
    </w:p>
    <w:p w:rsidR="005B33FA" w:rsidRDefault="005B33FA" w:rsidP="00125BF3">
      <w:pPr>
        <w:tabs>
          <w:tab w:val="left" w:pos="1008"/>
          <w:tab w:val="left" w:pos="1296"/>
        </w:tabs>
        <w:ind w:right="99"/>
        <w:jc w:val="both"/>
        <w:rPr>
          <w:b/>
          <w:sz w:val="22"/>
          <w:szCs w:val="22"/>
          <w:lang w:val="el-GR"/>
        </w:rPr>
      </w:pPr>
    </w:p>
    <w:p w:rsidR="00276590" w:rsidRPr="00265100" w:rsidRDefault="00276590" w:rsidP="00125BF3">
      <w:pPr>
        <w:tabs>
          <w:tab w:val="left" w:pos="1008"/>
          <w:tab w:val="left" w:pos="1296"/>
        </w:tabs>
        <w:ind w:right="99"/>
        <w:jc w:val="both"/>
        <w:rPr>
          <w:b/>
          <w:sz w:val="22"/>
          <w:szCs w:val="22"/>
          <w:lang w:val="el-GR"/>
        </w:rPr>
      </w:pPr>
    </w:p>
    <w:p w:rsidR="005B33FA" w:rsidRPr="00265100" w:rsidRDefault="00E2020E" w:rsidP="00125BF3">
      <w:pPr>
        <w:tabs>
          <w:tab w:val="left" w:pos="1008"/>
          <w:tab w:val="left" w:pos="1296"/>
        </w:tabs>
        <w:ind w:right="99"/>
        <w:jc w:val="both"/>
        <w:rPr>
          <w:b/>
          <w:sz w:val="22"/>
          <w:szCs w:val="22"/>
          <w:lang w:val="el-GR"/>
        </w:rPr>
      </w:pPr>
      <w:r w:rsidRPr="00265100">
        <w:rPr>
          <w:b/>
          <w:sz w:val="22"/>
          <w:szCs w:val="22"/>
          <w:lang w:val="el-GR"/>
        </w:rPr>
        <w:t xml:space="preserve">3. </w:t>
      </w:r>
      <w:r w:rsidR="00182DB9" w:rsidRPr="00265100">
        <w:rPr>
          <w:b/>
          <w:sz w:val="22"/>
          <w:szCs w:val="22"/>
          <w:lang w:val="el-GR"/>
        </w:rPr>
        <w:tab/>
      </w:r>
      <w:r w:rsidRPr="00265100">
        <w:rPr>
          <w:b/>
          <w:sz w:val="22"/>
          <w:szCs w:val="22"/>
          <w:lang w:val="el-GR"/>
        </w:rPr>
        <w:t xml:space="preserve">Πώς να πάρετε το </w:t>
      </w:r>
      <w:r w:rsidRPr="00265100">
        <w:rPr>
          <w:b/>
          <w:sz w:val="22"/>
          <w:szCs w:val="22"/>
          <w:lang w:val="en-US"/>
        </w:rPr>
        <w:t>Lopresor</w:t>
      </w:r>
    </w:p>
    <w:p w:rsidR="00182DB9" w:rsidRPr="00265100" w:rsidRDefault="00182DB9" w:rsidP="00125BF3">
      <w:pPr>
        <w:tabs>
          <w:tab w:val="left" w:pos="1008"/>
          <w:tab w:val="left" w:pos="1296"/>
        </w:tabs>
        <w:ind w:right="99"/>
        <w:jc w:val="both"/>
        <w:rPr>
          <w:sz w:val="22"/>
          <w:szCs w:val="22"/>
          <w:lang w:val="el-GR"/>
        </w:rPr>
      </w:pPr>
    </w:p>
    <w:p w:rsidR="005B33FA" w:rsidRPr="00265100" w:rsidRDefault="005B33FA" w:rsidP="00125BF3">
      <w:pPr>
        <w:tabs>
          <w:tab w:val="left" w:pos="1008"/>
          <w:tab w:val="left" w:pos="1296"/>
        </w:tabs>
        <w:ind w:right="99"/>
        <w:jc w:val="both"/>
        <w:rPr>
          <w:sz w:val="22"/>
          <w:szCs w:val="22"/>
          <w:lang w:val="el-GR"/>
        </w:rPr>
      </w:pPr>
      <w:r w:rsidRPr="00265100">
        <w:rPr>
          <w:sz w:val="22"/>
          <w:szCs w:val="22"/>
          <w:lang w:val="el-GR"/>
        </w:rPr>
        <w:t>Πάντοτε να παίρνετε το φάρμακο αυτό αυστηρά σύμφωνα με τις οδηγίες του γιατρού ή του φαρμακοποιού σας. Εάν έχετε αμφιβολίες ρωτήστε το γιατρό ή τον φαρμακοποιό σας.</w:t>
      </w:r>
    </w:p>
    <w:p w:rsidR="00125BF3" w:rsidRPr="00265100" w:rsidRDefault="00125BF3" w:rsidP="00125BF3">
      <w:pPr>
        <w:tabs>
          <w:tab w:val="left" w:pos="1008"/>
          <w:tab w:val="left" w:pos="1296"/>
        </w:tabs>
        <w:ind w:right="99"/>
        <w:jc w:val="both"/>
        <w:rPr>
          <w:sz w:val="22"/>
          <w:szCs w:val="22"/>
          <w:lang w:val="el-GR"/>
        </w:rPr>
      </w:pPr>
    </w:p>
    <w:p w:rsidR="00D05CDE" w:rsidRPr="00265100" w:rsidRDefault="00322659" w:rsidP="00CB21F0">
      <w:pPr>
        <w:tabs>
          <w:tab w:val="left" w:pos="-2268"/>
          <w:tab w:val="left" w:pos="1296"/>
        </w:tabs>
        <w:ind w:right="99"/>
        <w:jc w:val="both"/>
        <w:rPr>
          <w:sz w:val="22"/>
          <w:szCs w:val="22"/>
          <w:u w:val="single"/>
          <w:lang w:val="el-GR"/>
        </w:rPr>
      </w:pPr>
      <w:r w:rsidRPr="00265100">
        <w:rPr>
          <w:sz w:val="22"/>
          <w:szCs w:val="22"/>
          <w:lang w:val="el-GR"/>
        </w:rPr>
        <w:t xml:space="preserve">Ο γιατρός σας θα σας ενημερώσει πόσα ακριβώς δισκία </w:t>
      </w:r>
      <w:r w:rsidRPr="00265100">
        <w:rPr>
          <w:sz w:val="22"/>
          <w:szCs w:val="22"/>
          <w:lang w:val="en-US"/>
        </w:rPr>
        <w:t>Lopresor</w:t>
      </w:r>
      <w:r w:rsidRPr="00265100">
        <w:rPr>
          <w:sz w:val="22"/>
          <w:szCs w:val="22"/>
          <w:lang w:val="el-GR"/>
        </w:rPr>
        <w:t xml:space="preserve"> να λάβετε</w:t>
      </w:r>
      <w:r w:rsidR="00AD22BA" w:rsidRPr="00265100">
        <w:rPr>
          <w:sz w:val="22"/>
          <w:szCs w:val="22"/>
          <w:lang w:val="el-GR"/>
        </w:rPr>
        <w:t>.</w:t>
      </w:r>
      <w:r w:rsidR="00D05CDE" w:rsidRPr="00265100">
        <w:rPr>
          <w:sz w:val="22"/>
          <w:szCs w:val="22"/>
          <w:u w:val="single"/>
          <w:lang w:val="el-GR"/>
        </w:rPr>
        <w:t xml:space="preserve"> </w:t>
      </w:r>
    </w:p>
    <w:p w:rsidR="00D05CDE" w:rsidRPr="00265100" w:rsidRDefault="00182DB9" w:rsidP="00CB21F0">
      <w:pPr>
        <w:tabs>
          <w:tab w:val="left" w:pos="-2268"/>
          <w:tab w:val="left" w:pos="1296"/>
        </w:tabs>
        <w:ind w:right="99"/>
        <w:jc w:val="both"/>
        <w:rPr>
          <w:sz w:val="22"/>
          <w:szCs w:val="22"/>
          <w:lang w:val="el-GR"/>
        </w:rPr>
      </w:pPr>
      <w:r w:rsidRPr="00265100">
        <w:rPr>
          <w:sz w:val="22"/>
          <w:szCs w:val="22"/>
          <w:lang w:val="el-GR"/>
        </w:rPr>
        <w:t xml:space="preserve">Η συνήθης </w:t>
      </w:r>
      <w:r w:rsidR="00322659" w:rsidRPr="00265100">
        <w:rPr>
          <w:sz w:val="22"/>
          <w:szCs w:val="22"/>
          <w:lang w:val="el-GR"/>
        </w:rPr>
        <w:t xml:space="preserve">ημερήσια δοσολογία </w:t>
      </w:r>
      <w:r w:rsidR="00E526FA" w:rsidRPr="00265100">
        <w:rPr>
          <w:sz w:val="22"/>
          <w:szCs w:val="22"/>
          <w:lang w:val="el-GR"/>
        </w:rPr>
        <w:t xml:space="preserve">για την υπέρταση και τη στηθάγχη </w:t>
      </w:r>
      <w:r w:rsidR="00322659" w:rsidRPr="00265100">
        <w:rPr>
          <w:sz w:val="22"/>
          <w:szCs w:val="22"/>
          <w:lang w:val="el-GR"/>
        </w:rPr>
        <w:t xml:space="preserve">είναι </w:t>
      </w:r>
      <w:r w:rsidR="00D05CDE" w:rsidRPr="00265100">
        <w:rPr>
          <w:sz w:val="22"/>
          <w:szCs w:val="22"/>
          <w:lang w:val="el-GR"/>
        </w:rPr>
        <w:t>100</w:t>
      </w:r>
      <w:r w:rsidR="00322659" w:rsidRPr="00265100">
        <w:rPr>
          <w:sz w:val="22"/>
          <w:szCs w:val="22"/>
          <w:lang w:val="el-GR"/>
        </w:rPr>
        <w:t xml:space="preserve"> έως </w:t>
      </w:r>
      <w:r w:rsidR="00D05CDE" w:rsidRPr="00265100">
        <w:rPr>
          <w:sz w:val="22"/>
          <w:szCs w:val="22"/>
          <w:lang w:val="el-GR"/>
        </w:rPr>
        <w:t>200</w:t>
      </w:r>
      <w:r w:rsidR="00CB21F0" w:rsidRPr="00265100">
        <w:rPr>
          <w:sz w:val="22"/>
          <w:szCs w:val="22"/>
          <w:lang w:val="el-GR"/>
        </w:rPr>
        <w:t xml:space="preserve"> </w:t>
      </w:r>
      <w:r w:rsidR="00D05CDE" w:rsidRPr="00265100">
        <w:rPr>
          <w:sz w:val="22"/>
          <w:szCs w:val="22"/>
        </w:rPr>
        <w:t>mg</w:t>
      </w:r>
      <w:r w:rsidR="00D05CDE" w:rsidRPr="00265100">
        <w:rPr>
          <w:sz w:val="22"/>
          <w:szCs w:val="22"/>
          <w:lang w:val="el-GR"/>
        </w:rPr>
        <w:t xml:space="preserve"> την ημέρα</w:t>
      </w:r>
      <w:r w:rsidR="00322659" w:rsidRPr="00265100">
        <w:rPr>
          <w:sz w:val="22"/>
          <w:szCs w:val="22"/>
          <w:lang w:val="el-GR"/>
        </w:rPr>
        <w:t xml:space="preserve">. Το </w:t>
      </w:r>
      <w:r w:rsidR="00322659" w:rsidRPr="00265100">
        <w:rPr>
          <w:sz w:val="22"/>
          <w:szCs w:val="22"/>
          <w:lang w:val="en-US"/>
        </w:rPr>
        <w:t>Lopresor</w:t>
      </w:r>
      <w:r w:rsidR="00322659" w:rsidRPr="00265100">
        <w:rPr>
          <w:sz w:val="22"/>
          <w:szCs w:val="22"/>
          <w:lang w:val="el-GR"/>
        </w:rPr>
        <w:t xml:space="preserve"> μπορεί να ληφθεί είτε </w:t>
      </w:r>
      <w:r w:rsidR="00D05CDE" w:rsidRPr="00265100">
        <w:rPr>
          <w:sz w:val="22"/>
          <w:szCs w:val="22"/>
          <w:lang w:val="el-GR"/>
        </w:rPr>
        <w:t xml:space="preserve"> </w:t>
      </w:r>
      <w:r w:rsidR="00CB21F0" w:rsidRPr="00265100">
        <w:rPr>
          <w:sz w:val="22"/>
          <w:szCs w:val="22"/>
          <w:lang w:val="el-GR"/>
        </w:rPr>
        <w:t>ως</w:t>
      </w:r>
      <w:r w:rsidR="00D05CDE" w:rsidRPr="00265100">
        <w:rPr>
          <w:sz w:val="22"/>
          <w:szCs w:val="22"/>
          <w:lang w:val="el-GR"/>
        </w:rPr>
        <w:t xml:space="preserve"> </w:t>
      </w:r>
      <w:r w:rsidR="00322659" w:rsidRPr="00265100">
        <w:rPr>
          <w:sz w:val="22"/>
          <w:szCs w:val="22"/>
          <w:lang w:val="el-GR"/>
        </w:rPr>
        <w:t xml:space="preserve">μια </w:t>
      </w:r>
      <w:r w:rsidR="00D05CDE" w:rsidRPr="00265100">
        <w:rPr>
          <w:sz w:val="22"/>
          <w:szCs w:val="22"/>
          <w:lang w:val="el-GR"/>
        </w:rPr>
        <w:t xml:space="preserve">εφάπαξ </w:t>
      </w:r>
      <w:r w:rsidRPr="00265100">
        <w:rPr>
          <w:sz w:val="22"/>
          <w:szCs w:val="22"/>
          <w:lang w:val="el-GR"/>
        </w:rPr>
        <w:t xml:space="preserve">ημερήσια </w:t>
      </w:r>
      <w:r w:rsidR="00D05CDE" w:rsidRPr="00265100">
        <w:rPr>
          <w:sz w:val="22"/>
          <w:szCs w:val="22"/>
          <w:lang w:val="el-GR"/>
        </w:rPr>
        <w:t xml:space="preserve">δόση </w:t>
      </w:r>
      <w:r w:rsidR="003E6AA8" w:rsidRPr="00265100">
        <w:rPr>
          <w:sz w:val="22"/>
          <w:szCs w:val="22"/>
          <w:lang w:val="el-GR"/>
        </w:rPr>
        <w:t>(</w:t>
      </w:r>
      <w:r w:rsidR="00D05CDE" w:rsidRPr="00265100">
        <w:rPr>
          <w:sz w:val="22"/>
          <w:szCs w:val="22"/>
          <w:lang w:val="el-GR"/>
        </w:rPr>
        <w:t>το πρωί</w:t>
      </w:r>
      <w:r w:rsidR="003E6AA8" w:rsidRPr="00265100">
        <w:rPr>
          <w:sz w:val="22"/>
          <w:szCs w:val="22"/>
          <w:lang w:val="el-GR"/>
        </w:rPr>
        <w:t>)</w:t>
      </w:r>
      <w:r w:rsidR="00D05CDE" w:rsidRPr="00265100">
        <w:rPr>
          <w:sz w:val="22"/>
          <w:szCs w:val="22"/>
          <w:lang w:val="el-GR"/>
        </w:rPr>
        <w:t xml:space="preserve"> ή σε δύο διαιρεμένες δόσεις (</w:t>
      </w:r>
      <w:r w:rsidR="003E6AA8" w:rsidRPr="00265100">
        <w:rPr>
          <w:sz w:val="22"/>
          <w:szCs w:val="22"/>
          <w:lang w:val="el-GR"/>
        </w:rPr>
        <w:t xml:space="preserve">μια το </w:t>
      </w:r>
      <w:r w:rsidR="00D05CDE" w:rsidRPr="00265100">
        <w:rPr>
          <w:sz w:val="22"/>
          <w:szCs w:val="22"/>
          <w:lang w:val="el-GR"/>
        </w:rPr>
        <w:t>πρωί</w:t>
      </w:r>
      <w:r w:rsidR="003E6AA8" w:rsidRPr="00265100">
        <w:rPr>
          <w:sz w:val="22"/>
          <w:szCs w:val="22"/>
          <w:lang w:val="el-GR"/>
        </w:rPr>
        <w:t xml:space="preserve"> και μια το </w:t>
      </w:r>
      <w:r w:rsidR="00D05CDE" w:rsidRPr="00265100">
        <w:rPr>
          <w:sz w:val="22"/>
          <w:szCs w:val="22"/>
          <w:lang w:val="el-GR"/>
        </w:rPr>
        <w:t xml:space="preserve">βράδυ). </w:t>
      </w:r>
    </w:p>
    <w:p w:rsidR="00182DB9" w:rsidRPr="00265100" w:rsidRDefault="00182DB9" w:rsidP="00CB21F0">
      <w:pPr>
        <w:tabs>
          <w:tab w:val="left" w:pos="-2268"/>
          <w:tab w:val="left" w:pos="1296"/>
        </w:tabs>
        <w:ind w:right="99"/>
        <w:jc w:val="both"/>
        <w:rPr>
          <w:sz w:val="22"/>
          <w:szCs w:val="22"/>
          <w:lang w:val="el-GR"/>
        </w:rPr>
      </w:pPr>
    </w:p>
    <w:p w:rsidR="00D05CDE" w:rsidRPr="00265100" w:rsidRDefault="003E6AA8" w:rsidP="00CB21F0">
      <w:pPr>
        <w:tabs>
          <w:tab w:val="left" w:pos="-2268"/>
          <w:tab w:val="left" w:pos="1296"/>
        </w:tabs>
        <w:ind w:right="99"/>
        <w:jc w:val="both"/>
        <w:rPr>
          <w:sz w:val="22"/>
          <w:szCs w:val="22"/>
          <w:lang w:val="el-GR"/>
        </w:rPr>
      </w:pPr>
      <w:r w:rsidRPr="00265100">
        <w:rPr>
          <w:sz w:val="22"/>
          <w:szCs w:val="22"/>
          <w:lang w:val="el-GR"/>
        </w:rPr>
        <w:t xml:space="preserve">Όταν το </w:t>
      </w:r>
      <w:r w:rsidRPr="00265100">
        <w:rPr>
          <w:sz w:val="22"/>
          <w:szCs w:val="22"/>
          <w:lang w:val="en-US"/>
        </w:rPr>
        <w:t>Lopresor</w:t>
      </w:r>
      <w:r w:rsidRPr="00265100">
        <w:rPr>
          <w:sz w:val="22"/>
          <w:szCs w:val="22"/>
          <w:lang w:val="el-GR"/>
        </w:rPr>
        <w:t xml:space="preserve"> χρησιμοποιείται </w:t>
      </w:r>
      <w:r w:rsidR="00182DB9" w:rsidRPr="00265100">
        <w:rPr>
          <w:sz w:val="22"/>
          <w:szCs w:val="22"/>
          <w:lang w:val="el-GR"/>
        </w:rPr>
        <w:t xml:space="preserve">για τη θεραπεία της </w:t>
      </w:r>
      <w:r w:rsidRPr="00265100">
        <w:rPr>
          <w:sz w:val="22"/>
          <w:szCs w:val="22"/>
          <w:lang w:val="el-GR"/>
        </w:rPr>
        <w:t>υπερδραστηριότητα</w:t>
      </w:r>
      <w:r w:rsidR="00182DB9" w:rsidRPr="00265100">
        <w:rPr>
          <w:sz w:val="22"/>
          <w:szCs w:val="22"/>
          <w:lang w:val="el-GR"/>
        </w:rPr>
        <w:t>ς</w:t>
      </w:r>
      <w:r w:rsidRPr="00265100">
        <w:rPr>
          <w:sz w:val="22"/>
          <w:szCs w:val="22"/>
          <w:lang w:val="el-GR"/>
        </w:rPr>
        <w:t xml:space="preserve"> του θυρεοειδή αδένα</w:t>
      </w:r>
      <w:r w:rsidR="00E526FA" w:rsidRPr="00265100">
        <w:rPr>
          <w:sz w:val="22"/>
          <w:szCs w:val="22"/>
          <w:lang w:val="el-GR"/>
        </w:rPr>
        <w:t xml:space="preserve"> (υπερθυρεοειδισμός)</w:t>
      </w:r>
      <w:r w:rsidRPr="00265100">
        <w:rPr>
          <w:sz w:val="22"/>
          <w:szCs w:val="22"/>
          <w:lang w:val="el-GR"/>
        </w:rPr>
        <w:t>, η δόση είναι</w:t>
      </w:r>
      <w:r w:rsidR="00182DB9" w:rsidRPr="00265100">
        <w:rPr>
          <w:sz w:val="22"/>
          <w:szCs w:val="22"/>
          <w:lang w:val="el-GR"/>
        </w:rPr>
        <w:t xml:space="preserve"> συνήθως</w:t>
      </w:r>
      <w:r w:rsidRPr="00265100">
        <w:rPr>
          <w:sz w:val="22"/>
          <w:szCs w:val="22"/>
          <w:lang w:val="el-GR"/>
        </w:rPr>
        <w:t xml:space="preserve"> </w:t>
      </w:r>
      <w:r w:rsidR="00D05CDE" w:rsidRPr="00265100">
        <w:rPr>
          <w:sz w:val="22"/>
          <w:szCs w:val="22"/>
          <w:lang w:val="el-GR"/>
        </w:rPr>
        <w:t>150</w:t>
      </w:r>
      <w:r w:rsidRPr="00265100">
        <w:rPr>
          <w:sz w:val="22"/>
          <w:szCs w:val="22"/>
          <w:lang w:val="el-GR"/>
        </w:rPr>
        <w:t xml:space="preserve"> έως </w:t>
      </w:r>
      <w:r w:rsidR="00D05CDE" w:rsidRPr="00265100">
        <w:rPr>
          <w:sz w:val="22"/>
          <w:szCs w:val="22"/>
          <w:lang w:val="el-GR"/>
        </w:rPr>
        <w:t>200</w:t>
      </w:r>
      <w:r w:rsidR="00CB21F0" w:rsidRPr="00265100">
        <w:rPr>
          <w:sz w:val="22"/>
          <w:szCs w:val="22"/>
          <w:lang w:val="el-GR"/>
        </w:rPr>
        <w:t xml:space="preserve"> </w:t>
      </w:r>
      <w:r w:rsidR="00D05CDE" w:rsidRPr="00265100">
        <w:rPr>
          <w:sz w:val="22"/>
          <w:szCs w:val="22"/>
        </w:rPr>
        <w:t>mg</w:t>
      </w:r>
      <w:r w:rsidR="00D05CDE" w:rsidRPr="00265100">
        <w:rPr>
          <w:sz w:val="22"/>
          <w:szCs w:val="22"/>
          <w:lang w:val="el-GR"/>
        </w:rPr>
        <w:t xml:space="preserve"> </w:t>
      </w:r>
      <w:r w:rsidRPr="00265100">
        <w:rPr>
          <w:sz w:val="22"/>
          <w:szCs w:val="22"/>
          <w:lang w:val="el-GR"/>
        </w:rPr>
        <w:t xml:space="preserve">ημερησίως, χορηγούμενη </w:t>
      </w:r>
      <w:r w:rsidR="00D05CDE" w:rsidRPr="00265100">
        <w:rPr>
          <w:sz w:val="22"/>
          <w:szCs w:val="22"/>
          <w:lang w:val="el-GR"/>
        </w:rPr>
        <w:t>σε 3 ή 4 διαιρεμένες δόσεις.</w:t>
      </w:r>
    </w:p>
    <w:p w:rsidR="00182DB9" w:rsidRPr="00265100" w:rsidRDefault="00182DB9" w:rsidP="00CB21F0">
      <w:pPr>
        <w:tabs>
          <w:tab w:val="left" w:pos="-2268"/>
          <w:tab w:val="left" w:pos="1296"/>
        </w:tabs>
        <w:ind w:right="99"/>
        <w:jc w:val="both"/>
        <w:rPr>
          <w:sz w:val="22"/>
          <w:szCs w:val="22"/>
          <w:lang w:val="el-GR"/>
        </w:rPr>
      </w:pPr>
    </w:p>
    <w:p w:rsidR="003E6AA8" w:rsidRPr="00265100" w:rsidRDefault="003E6AA8" w:rsidP="00CB21F0">
      <w:pPr>
        <w:tabs>
          <w:tab w:val="left" w:pos="-2268"/>
          <w:tab w:val="left" w:pos="1296"/>
        </w:tabs>
        <w:ind w:right="99"/>
        <w:jc w:val="both"/>
        <w:rPr>
          <w:sz w:val="22"/>
          <w:szCs w:val="22"/>
          <w:lang w:val="el-GR"/>
        </w:rPr>
      </w:pPr>
      <w:r w:rsidRPr="00265100">
        <w:rPr>
          <w:sz w:val="22"/>
          <w:szCs w:val="22"/>
          <w:lang w:val="el-GR"/>
        </w:rPr>
        <w:t xml:space="preserve">Όταν το </w:t>
      </w:r>
      <w:r w:rsidRPr="00265100">
        <w:rPr>
          <w:sz w:val="22"/>
          <w:szCs w:val="22"/>
          <w:lang w:val="en-US"/>
        </w:rPr>
        <w:t>Lopresor</w:t>
      </w:r>
      <w:r w:rsidRPr="00265100">
        <w:rPr>
          <w:sz w:val="22"/>
          <w:szCs w:val="22"/>
          <w:lang w:val="el-GR"/>
        </w:rPr>
        <w:t xml:space="preserve"> χρησιμοποιείται </w:t>
      </w:r>
      <w:r w:rsidR="00182DB9" w:rsidRPr="00265100">
        <w:rPr>
          <w:sz w:val="22"/>
          <w:szCs w:val="22"/>
          <w:lang w:val="el-GR"/>
        </w:rPr>
        <w:t xml:space="preserve">για τη θεραπεία </w:t>
      </w:r>
      <w:r w:rsidR="007C6BE2" w:rsidRPr="00265100">
        <w:rPr>
          <w:sz w:val="22"/>
          <w:szCs w:val="22"/>
          <w:lang w:val="el-GR"/>
        </w:rPr>
        <w:t>των διαταραχών του ρυθμού</w:t>
      </w:r>
      <w:r w:rsidRPr="00265100">
        <w:rPr>
          <w:sz w:val="22"/>
          <w:szCs w:val="22"/>
          <w:lang w:val="el-GR"/>
        </w:rPr>
        <w:t xml:space="preserve">, </w:t>
      </w:r>
      <w:r w:rsidR="0062495C" w:rsidRPr="00265100">
        <w:rPr>
          <w:sz w:val="22"/>
          <w:szCs w:val="22"/>
          <w:lang w:val="el-GR"/>
        </w:rPr>
        <w:t>η δόση είναι</w:t>
      </w:r>
      <w:r w:rsidR="00182DB9" w:rsidRPr="00265100">
        <w:rPr>
          <w:sz w:val="22"/>
          <w:szCs w:val="22"/>
          <w:lang w:val="el-GR"/>
        </w:rPr>
        <w:t xml:space="preserve"> συνήθως </w:t>
      </w:r>
      <w:r w:rsidR="0062495C" w:rsidRPr="00265100">
        <w:rPr>
          <w:sz w:val="22"/>
          <w:szCs w:val="22"/>
          <w:lang w:val="el-GR"/>
        </w:rPr>
        <w:t xml:space="preserve">150 έως 200 </w:t>
      </w:r>
      <w:proofErr w:type="spellStart"/>
      <w:r w:rsidR="0062495C" w:rsidRPr="00265100">
        <w:rPr>
          <w:sz w:val="22"/>
          <w:szCs w:val="22"/>
          <w:lang w:val="el-GR"/>
        </w:rPr>
        <w:t>mg</w:t>
      </w:r>
      <w:proofErr w:type="spellEnd"/>
      <w:r w:rsidR="0062495C" w:rsidRPr="00265100">
        <w:rPr>
          <w:sz w:val="22"/>
          <w:szCs w:val="22"/>
          <w:lang w:val="el-GR"/>
        </w:rPr>
        <w:t xml:space="preserve"> ημερησίως, χορηγούμενη σε </w:t>
      </w:r>
      <w:r w:rsidR="00182DB9" w:rsidRPr="00265100">
        <w:rPr>
          <w:sz w:val="22"/>
          <w:szCs w:val="22"/>
          <w:lang w:val="el-GR"/>
        </w:rPr>
        <w:t>2</w:t>
      </w:r>
      <w:r w:rsidR="0062495C" w:rsidRPr="00265100">
        <w:rPr>
          <w:sz w:val="22"/>
          <w:szCs w:val="22"/>
          <w:lang w:val="el-GR"/>
        </w:rPr>
        <w:t xml:space="preserve"> ή </w:t>
      </w:r>
      <w:r w:rsidR="00182DB9" w:rsidRPr="00265100">
        <w:rPr>
          <w:sz w:val="22"/>
          <w:szCs w:val="22"/>
          <w:lang w:val="el-GR"/>
        </w:rPr>
        <w:t>3</w:t>
      </w:r>
      <w:r w:rsidR="0062495C" w:rsidRPr="00265100">
        <w:rPr>
          <w:sz w:val="22"/>
          <w:szCs w:val="22"/>
          <w:lang w:val="el-GR"/>
        </w:rPr>
        <w:t xml:space="preserve"> διαιρεμένες δόσεις.</w:t>
      </w:r>
    </w:p>
    <w:p w:rsidR="00182DB9" w:rsidRPr="00265100" w:rsidRDefault="00182DB9" w:rsidP="00CB21F0">
      <w:pPr>
        <w:tabs>
          <w:tab w:val="left" w:pos="-2268"/>
          <w:tab w:val="left" w:pos="1296"/>
        </w:tabs>
        <w:ind w:right="99"/>
        <w:jc w:val="both"/>
        <w:rPr>
          <w:sz w:val="22"/>
          <w:szCs w:val="22"/>
          <w:lang w:val="el-GR"/>
        </w:rPr>
      </w:pPr>
    </w:p>
    <w:p w:rsidR="0062495C" w:rsidRPr="00265100" w:rsidRDefault="0062495C" w:rsidP="00CB21F0">
      <w:pPr>
        <w:tabs>
          <w:tab w:val="left" w:pos="-2268"/>
          <w:tab w:val="left" w:pos="1296"/>
        </w:tabs>
        <w:ind w:right="99"/>
        <w:jc w:val="both"/>
        <w:rPr>
          <w:sz w:val="22"/>
          <w:szCs w:val="22"/>
          <w:lang w:val="el-GR"/>
        </w:rPr>
      </w:pPr>
      <w:r w:rsidRPr="00265100">
        <w:rPr>
          <w:sz w:val="22"/>
          <w:szCs w:val="22"/>
          <w:lang w:val="el-GR"/>
        </w:rPr>
        <w:t xml:space="preserve">Ανάλογα </w:t>
      </w:r>
      <w:r w:rsidR="00182DB9" w:rsidRPr="00265100">
        <w:rPr>
          <w:sz w:val="22"/>
          <w:szCs w:val="22"/>
          <w:lang w:val="el-GR"/>
        </w:rPr>
        <w:t>με την ανταπόκρισή σας στη θε</w:t>
      </w:r>
      <w:r w:rsidRPr="00265100">
        <w:rPr>
          <w:sz w:val="22"/>
          <w:szCs w:val="22"/>
          <w:lang w:val="el-GR"/>
        </w:rPr>
        <w:t>ραπεία, ο γιατρός σας μπορεί να σας προτείνει υψηλότερη ή χαμηλότερη δόση.</w:t>
      </w:r>
    </w:p>
    <w:p w:rsidR="0062495C" w:rsidRPr="00265100" w:rsidRDefault="0062495C" w:rsidP="00CB21F0">
      <w:pPr>
        <w:tabs>
          <w:tab w:val="left" w:pos="-2268"/>
          <w:tab w:val="left" w:pos="1296"/>
        </w:tabs>
        <w:ind w:right="99"/>
        <w:jc w:val="both"/>
        <w:rPr>
          <w:sz w:val="22"/>
          <w:szCs w:val="22"/>
          <w:lang w:val="el-GR"/>
        </w:rPr>
      </w:pPr>
    </w:p>
    <w:p w:rsidR="00182DB9" w:rsidRPr="00265100" w:rsidRDefault="00182DB9" w:rsidP="00182DB9">
      <w:pPr>
        <w:tabs>
          <w:tab w:val="left" w:pos="720"/>
          <w:tab w:val="left" w:pos="1008"/>
          <w:tab w:val="left" w:pos="1296"/>
        </w:tabs>
        <w:ind w:right="99"/>
        <w:jc w:val="both"/>
        <w:rPr>
          <w:sz w:val="22"/>
          <w:szCs w:val="22"/>
          <w:lang w:val="el-GR"/>
        </w:rPr>
      </w:pPr>
      <w:r w:rsidRPr="00265100">
        <w:rPr>
          <w:b/>
          <w:sz w:val="22"/>
          <w:szCs w:val="22"/>
          <w:lang w:val="el-GR"/>
        </w:rPr>
        <w:t>Ηλικιωμένοι (&gt; 65 χρονών)</w:t>
      </w:r>
    </w:p>
    <w:p w:rsidR="00182DB9" w:rsidRPr="00265100" w:rsidRDefault="00182DB9" w:rsidP="00182DB9">
      <w:pPr>
        <w:tabs>
          <w:tab w:val="left" w:pos="1296"/>
        </w:tabs>
        <w:ind w:right="99"/>
        <w:jc w:val="both"/>
        <w:rPr>
          <w:sz w:val="22"/>
          <w:szCs w:val="22"/>
          <w:lang w:val="el-GR"/>
        </w:rPr>
      </w:pPr>
      <w:r w:rsidRPr="00265100">
        <w:rPr>
          <w:sz w:val="22"/>
          <w:szCs w:val="22"/>
          <w:lang w:val="el-GR"/>
        </w:rPr>
        <w:t xml:space="preserve">Το </w:t>
      </w:r>
      <w:r w:rsidRPr="00265100">
        <w:rPr>
          <w:sz w:val="22"/>
          <w:szCs w:val="22"/>
          <w:lang w:val="en-US"/>
        </w:rPr>
        <w:t>Lopresor</w:t>
      </w:r>
      <w:r w:rsidRPr="00265100">
        <w:rPr>
          <w:sz w:val="22"/>
          <w:szCs w:val="22"/>
          <w:lang w:val="el-GR"/>
        </w:rPr>
        <w:t xml:space="preserve"> μπορεί να χρησιμοποιηθεί από ανθρώπους ηλικίας άνω των 65. Εάν είστε 65 ετών ή μεγαλύτερος</w:t>
      </w:r>
      <w:r w:rsidR="00F56C73">
        <w:rPr>
          <w:sz w:val="22"/>
          <w:szCs w:val="22"/>
          <w:lang w:val="el-GR"/>
        </w:rPr>
        <w:t>/η</w:t>
      </w:r>
      <w:r w:rsidRPr="00265100">
        <w:rPr>
          <w:sz w:val="22"/>
          <w:szCs w:val="22"/>
          <w:lang w:val="el-GR"/>
        </w:rPr>
        <w:t xml:space="preserve"> θα σας δοθεί η ίδια δόση με τους ενήλικες, εκτός εάν ο γιατρός σας μειώσει τη δόση. </w:t>
      </w:r>
    </w:p>
    <w:p w:rsidR="00E526FA" w:rsidRPr="00265100" w:rsidRDefault="00E526FA" w:rsidP="00182DB9">
      <w:pPr>
        <w:tabs>
          <w:tab w:val="left" w:pos="1296"/>
        </w:tabs>
        <w:ind w:right="99"/>
        <w:jc w:val="both"/>
        <w:rPr>
          <w:sz w:val="22"/>
          <w:szCs w:val="22"/>
          <w:lang w:val="el-GR"/>
        </w:rPr>
      </w:pPr>
    </w:p>
    <w:p w:rsidR="00E526FA" w:rsidRPr="00265100" w:rsidRDefault="00E526FA" w:rsidP="00E526FA">
      <w:pPr>
        <w:ind w:right="810"/>
        <w:rPr>
          <w:b/>
          <w:i/>
          <w:sz w:val="22"/>
          <w:szCs w:val="22"/>
          <w:lang w:val="el-GR"/>
        </w:rPr>
      </w:pPr>
      <w:r w:rsidRPr="00265100">
        <w:rPr>
          <w:b/>
          <w:i/>
          <w:sz w:val="22"/>
          <w:szCs w:val="22"/>
          <w:lang w:val="el-GR"/>
        </w:rPr>
        <w:t>Νεφρική δυσλειτουργία</w:t>
      </w:r>
    </w:p>
    <w:p w:rsidR="00E526FA" w:rsidRPr="00265100" w:rsidRDefault="00E526FA" w:rsidP="00E526FA">
      <w:pPr>
        <w:ind w:right="810"/>
        <w:rPr>
          <w:sz w:val="22"/>
          <w:szCs w:val="22"/>
          <w:lang w:val="el-GR"/>
        </w:rPr>
      </w:pPr>
      <w:r w:rsidRPr="00265100">
        <w:rPr>
          <w:sz w:val="22"/>
          <w:szCs w:val="22"/>
          <w:lang w:val="el-GR"/>
        </w:rPr>
        <w:t xml:space="preserve">Δεν απαιτείται προσαρμογή δόσης του </w:t>
      </w:r>
      <w:proofErr w:type="spellStart"/>
      <w:r w:rsidRPr="00265100">
        <w:rPr>
          <w:sz w:val="22"/>
          <w:szCs w:val="22"/>
          <w:lang w:val="en-US"/>
        </w:rPr>
        <w:t>Lopresor</w:t>
      </w:r>
      <w:proofErr w:type="spellEnd"/>
      <w:r w:rsidRPr="00265100">
        <w:rPr>
          <w:sz w:val="22"/>
          <w:szCs w:val="22"/>
          <w:lang w:val="el-GR"/>
        </w:rPr>
        <w:t xml:space="preserve"> σε ασθενείς με νεφρική δυσλειτουργία.</w:t>
      </w:r>
    </w:p>
    <w:p w:rsidR="00E526FA" w:rsidRPr="00265100" w:rsidRDefault="00E526FA" w:rsidP="00E526FA">
      <w:pPr>
        <w:ind w:right="810"/>
        <w:rPr>
          <w:sz w:val="22"/>
          <w:szCs w:val="22"/>
          <w:lang w:val="el-GR"/>
        </w:rPr>
      </w:pPr>
    </w:p>
    <w:p w:rsidR="00E526FA" w:rsidRPr="00265100" w:rsidRDefault="00E526FA" w:rsidP="00E526FA">
      <w:pPr>
        <w:ind w:right="810"/>
        <w:rPr>
          <w:b/>
          <w:i/>
          <w:sz w:val="22"/>
          <w:szCs w:val="22"/>
          <w:lang w:val="el-GR"/>
        </w:rPr>
      </w:pPr>
      <w:r w:rsidRPr="00265100">
        <w:rPr>
          <w:b/>
          <w:i/>
          <w:sz w:val="22"/>
          <w:szCs w:val="22"/>
          <w:lang w:val="el-GR"/>
        </w:rPr>
        <w:t>Ηπατική δυσλειτουργία</w:t>
      </w:r>
    </w:p>
    <w:p w:rsidR="00E526FA" w:rsidRPr="00265100" w:rsidRDefault="00E526FA" w:rsidP="009D0778">
      <w:pPr>
        <w:ind w:right="810"/>
        <w:rPr>
          <w:sz w:val="22"/>
          <w:szCs w:val="22"/>
          <w:lang w:val="el-GR"/>
        </w:rPr>
      </w:pPr>
      <w:r w:rsidRPr="00265100">
        <w:rPr>
          <w:sz w:val="22"/>
          <w:szCs w:val="22"/>
          <w:lang w:val="el-GR"/>
        </w:rPr>
        <w:t xml:space="preserve">Τα επίπεδα του </w:t>
      </w:r>
      <w:proofErr w:type="spellStart"/>
      <w:r w:rsidRPr="00265100">
        <w:rPr>
          <w:sz w:val="22"/>
          <w:szCs w:val="22"/>
        </w:rPr>
        <w:t>Lopresor</w:t>
      </w:r>
      <w:proofErr w:type="spellEnd"/>
      <w:r w:rsidRPr="00265100">
        <w:rPr>
          <w:sz w:val="22"/>
          <w:szCs w:val="22"/>
          <w:lang w:val="el-GR"/>
        </w:rPr>
        <w:t xml:space="preserve"> στο αίμα είναι πιθανό να αυξηθούν σημαντικά σε ασθενείς με ηπατική δυσλειτουργία. Ως εκ τούτου, το </w:t>
      </w:r>
      <w:proofErr w:type="spellStart"/>
      <w:r w:rsidRPr="00265100">
        <w:rPr>
          <w:sz w:val="22"/>
          <w:szCs w:val="22"/>
        </w:rPr>
        <w:t>Lopresor</w:t>
      </w:r>
      <w:proofErr w:type="spellEnd"/>
      <w:r w:rsidRPr="00265100">
        <w:rPr>
          <w:sz w:val="22"/>
          <w:szCs w:val="22"/>
          <w:lang w:val="el-GR"/>
        </w:rPr>
        <w:t xml:space="preserve"> πρέπει να χορηγηθεί σε χαμηλές δόσεις με προσεκτική σταδιακή </w:t>
      </w:r>
      <w:proofErr w:type="spellStart"/>
      <w:r w:rsidRPr="00265100">
        <w:rPr>
          <w:sz w:val="22"/>
          <w:szCs w:val="22"/>
          <w:lang w:val="el-GR"/>
        </w:rPr>
        <w:t>τιτλοποίηση</w:t>
      </w:r>
      <w:proofErr w:type="spellEnd"/>
      <w:r w:rsidRPr="00265100">
        <w:rPr>
          <w:sz w:val="22"/>
          <w:szCs w:val="22"/>
          <w:lang w:val="el-GR"/>
        </w:rPr>
        <w:t xml:space="preserve"> της δόσης σύμφωνα με την κλινική ανταπόκριση.</w:t>
      </w:r>
    </w:p>
    <w:p w:rsidR="00E526FA" w:rsidRPr="00265100" w:rsidRDefault="00E526FA" w:rsidP="00182DB9">
      <w:pPr>
        <w:tabs>
          <w:tab w:val="left" w:pos="1296"/>
        </w:tabs>
        <w:ind w:right="99"/>
        <w:jc w:val="both"/>
        <w:rPr>
          <w:sz w:val="22"/>
          <w:szCs w:val="22"/>
          <w:lang w:val="el-GR"/>
        </w:rPr>
      </w:pPr>
    </w:p>
    <w:p w:rsidR="00E526FA" w:rsidRPr="00265100" w:rsidRDefault="00E526FA" w:rsidP="00182DB9">
      <w:pPr>
        <w:tabs>
          <w:tab w:val="left" w:pos="1296"/>
        </w:tabs>
        <w:ind w:right="99"/>
        <w:jc w:val="both"/>
        <w:rPr>
          <w:b/>
          <w:i/>
          <w:sz w:val="22"/>
          <w:szCs w:val="22"/>
          <w:lang w:val="el-GR"/>
        </w:rPr>
      </w:pPr>
      <w:r w:rsidRPr="00265100">
        <w:rPr>
          <w:b/>
          <w:i/>
          <w:sz w:val="22"/>
          <w:szCs w:val="22"/>
          <w:lang w:val="el-GR"/>
        </w:rPr>
        <w:t>Παιδιατρικοί ασθενείς</w:t>
      </w:r>
    </w:p>
    <w:p w:rsidR="00E526FA" w:rsidRPr="00265100" w:rsidRDefault="00E526FA" w:rsidP="00182DB9">
      <w:pPr>
        <w:tabs>
          <w:tab w:val="left" w:pos="1296"/>
        </w:tabs>
        <w:ind w:right="99"/>
        <w:jc w:val="both"/>
        <w:rPr>
          <w:sz w:val="22"/>
          <w:szCs w:val="22"/>
          <w:lang w:val="el-GR"/>
        </w:rPr>
      </w:pPr>
      <w:r w:rsidRPr="00265100">
        <w:rPr>
          <w:sz w:val="22"/>
          <w:szCs w:val="22"/>
          <w:lang w:val="el-GR"/>
        </w:rPr>
        <w:t xml:space="preserve">Η ασφάλεια και η αποτελεσματικότητα του </w:t>
      </w:r>
      <w:proofErr w:type="spellStart"/>
      <w:r w:rsidRPr="00265100">
        <w:rPr>
          <w:sz w:val="22"/>
          <w:szCs w:val="22"/>
        </w:rPr>
        <w:t>Lopresor</w:t>
      </w:r>
      <w:proofErr w:type="spellEnd"/>
      <w:r w:rsidRPr="00265100">
        <w:rPr>
          <w:sz w:val="22"/>
          <w:szCs w:val="22"/>
          <w:lang w:val="el-GR"/>
        </w:rPr>
        <w:t xml:space="preserve"> στους παιδιατρικούς ασθενείς δεν έχει τεκμηριωθεί για το λόγο αυτό δεν συνιστάται η χορήγησή του σε αυτούς τους ασθενείς.</w:t>
      </w:r>
    </w:p>
    <w:p w:rsidR="00E526FA" w:rsidRPr="00265100" w:rsidRDefault="00E526FA" w:rsidP="00182DB9">
      <w:pPr>
        <w:tabs>
          <w:tab w:val="left" w:pos="1296"/>
        </w:tabs>
        <w:ind w:right="99"/>
        <w:jc w:val="both"/>
        <w:rPr>
          <w:sz w:val="22"/>
          <w:szCs w:val="22"/>
          <w:lang w:val="el-GR"/>
        </w:rPr>
      </w:pPr>
    </w:p>
    <w:p w:rsidR="0062495C" w:rsidRPr="00265100" w:rsidRDefault="0062495C" w:rsidP="00CB21F0">
      <w:pPr>
        <w:tabs>
          <w:tab w:val="left" w:pos="-2268"/>
          <w:tab w:val="left" w:pos="1296"/>
        </w:tabs>
        <w:ind w:right="99"/>
        <w:jc w:val="both"/>
        <w:rPr>
          <w:b/>
          <w:sz w:val="22"/>
          <w:szCs w:val="22"/>
          <w:lang w:val="el-GR"/>
        </w:rPr>
      </w:pPr>
      <w:r w:rsidRPr="00265100">
        <w:rPr>
          <w:b/>
          <w:sz w:val="22"/>
          <w:szCs w:val="22"/>
          <w:lang w:val="el-GR"/>
        </w:rPr>
        <w:t xml:space="preserve">Πότε και πώς να λαμβάνετε το </w:t>
      </w:r>
      <w:r w:rsidRPr="00265100">
        <w:rPr>
          <w:b/>
          <w:sz w:val="22"/>
          <w:szCs w:val="22"/>
          <w:lang w:val="en-US"/>
        </w:rPr>
        <w:t>Lopresor</w:t>
      </w:r>
    </w:p>
    <w:p w:rsidR="0062495C" w:rsidRPr="00265100" w:rsidRDefault="0062495C" w:rsidP="00CB21F0">
      <w:pPr>
        <w:tabs>
          <w:tab w:val="left" w:pos="-2268"/>
          <w:tab w:val="left" w:pos="1296"/>
        </w:tabs>
        <w:ind w:right="99"/>
        <w:jc w:val="both"/>
        <w:rPr>
          <w:sz w:val="22"/>
          <w:szCs w:val="22"/>
          <w:lang w:val="el-GR"/>
        </w:rPr>
      </w:pPr>
      <w:r w:rsidRPr="00265100">
        <w:rPr>
          <w:sz w:val="22"/>
          <w:szCs w:val="22"/>
          <w:lang w:val="en-US"/>
        </w:rPr>
        <w:t>To</w:t>
      </w:r>
      <w:r w:rsidRPr="00265100">
        <w:rPr>
          <w:sz w:val="22"/>
          <w:szCs w:val="22"/>
          <w:lang w:val="el-GR"/>
        </w:rPr>
        <w:t xml:space="preserve"> </w:t>
      </w:r>
      <w:r w:rsidRPr="00265100">
        <w:rPr>
          <w:sz w:val="22"/>
          <w:szCs w:val="22"/>
          <w:lang w:val="en-US"/>
        </w:rPr>
        <w:t>Lopresor</w:t>
      </w:r>
      <w:r w:rsidRPr="00265100">
        <w:rPr>
          <w:sz w:val="22"/>
          <w:szCs w:val="22"/>
          <w:lang w:val="el-GR"/>
        </w:rPr>
        <w:t xml:space="preserve"> πρέπει να καταπίνετε ολόκληρο χωρίς να μασηθεί, με ένα ποτήρι νερό.</w:t>
      </w:r>
    </w:p>
    <w:p w:rsidR="0062495C" w:rsidRPr="00265100" w:rsidRDefault="00182DB9" w:rsidP="00CB21F0">
      <w:pPr>
        <w:tabs>
          <w:tab w:val="left" w:pos="-2268"/>
          <w:tab w:val="left" w:pos="1296"/>
        </w:tabs>
        <w:ind w:right="99"/>
        <w:jc w:val="both"/>
        <w:rPr>
          <w:sz w:val="22"/>
          <w:szCs w:val="22"/>
          <w:lang w:val="el-GR"/>
        </w:rPr>
      </w:pPr>
      <w:r w:rsidRPr="00265100">
        <w:rPr>
          <w:sz w:val="22"/>
          <w:szCs w:val="22"/>
          <w:lang w:val="el-GR"/>
        </w:rPr>
        <w:t xml:space="preserve">Η λήψη των δισκίων </w:t>
      </w:r>
      <w:r w:rsidR="0062495C" w:rsidRPr="00265100">
        <w:rPr>
          <w:sz w:val="22"/>
          <w:szCs w:val="22"/>
          <w:lang w:val="el-GR"/>
        </w:rPr>
        <w:t>σας την ίδια ώρα κάθε μέρα</w:t>
      </w:r>
      <w:r w:rsidRPr="00265100">
        <w:rPr>
          <w:sz w:val="22"/>
          <w:szCs w:val="22"/>
          <w:lang w:val="el-GR"/>
        </w:rPr>
        <w:t>,</w:t>
      </w:r>
      <w:r w:rsidR="0062495C" w:rsidRPr="00265100">
        <w:rPr>
          <w:sz w:val="22"/>
          <w:szCs w:val="22"/>
          <w:lang w:val="el-GR"/>
        </w:rPr>
        <w:t xml:space="preserve"> θα σας βοηθήσει να θυμάστε πότε να τα πάρετε.</w:t>
      </w:r>
    </w:p>
    <w:p w:rsidR="005B33FA" w:rsidRPr="00265100" w:rsidRDefault="005B33FA" w:rsidP="00CB21F0">
      <w:pPr>
        <w:tabs>
          <w:tab w:val="left" w:pos="-2268"/>
          <w:tab w:val="left" w:pos="1296"/>
        </w:tabs>
        <w:ind w:right="99"/>
        <w:jc w:val="both"/>
        <w:rPr>
          <w:sz w:val="22"/>
          <w:szCs w:val="22"/>
          <w:lang w:val="el-GR"/>
        </w:rPr>
      </w:pPr>
    </w:p>
    <w:p w:rsidR="006F07D6" w:rsidRPr="00265100" w:rsidRDefault="006F07D6" w:rsidP="006F07D6">
      <w:pPr>
        <w:tabs>
          <w:tab w:val="left" w:pos="720"/>
          <w:tab w:val="left" w:pos="1008"/>
          <w:tab w:val="left" w:pos="1296"/>
        </w:tabs>
        <w:ind w:right="99"/>
        <w:jc w:val="both"/>
        <w:rPr>
          <w:b/>
          <w:sz w:val="22"/>
          <w:szCs w:val="22"/>
          <w:lang w:val="el-GR"/>
        </w:rPr>
      </w:pPr>
      <w:r w:rsidRPr="00265100">
        <w:rPr>
          <w:b/>
          <w:sz w:val="22"/>
          <w:szCs w:val="22"/>
          <w:lang w:val="el-GR"/>
        </w:rPr>
        <w:t xml:space="preserve">Εάν πάρετε μεγαλύτερη δόση </w:t>
      </w:r>
      <w:r w:rsidRPr="00265100">
        <w:rPr>
          <w:b/>
          <w:sz w:val="22"/>
          <w:szCs w:val="22"/>
          <w:lang w:val="en-US"/>
        </w:rPr>
        <w:t>Lopresor</w:t>
      </w:r>
      <w:r w:rsidRPr="00265100">
        <w:rPr>
          <w:b/>
          <w:sz w:val="22"/>
          <w:szCs w:val="22"/>
          <w:lang w:val="el-GR"/>
        </w:rPr>
        <w:t xml:space="preserve"> από την κανονική</w:t>
      </w:r>
    </w:p>
    <w:p w:rsidR="006F07D6" w:rsidRPr="00265100" w:rsidRDefault="006F07D6" w:rsidP="006F07D6">
      <w:pPr>
        <w:tabs>
          <w:tab w:val="left" w:pos="142"/>
          <w:tab w:val="left" w:pos="720"/>
          <w:tab w:val="left" w:pos="1296"/>
        </w:tabs>
        <w:ind w:right="99"/>
        <w:jc w:val="both"/>
        <w:rPr>
          <w:sz w:val="22"/>
          <w:szCs w:val="22"/>
          <w:lang w:val="el-GR"/>
        </w:rPr>
      </w:pPr>
      <w:r w:rsidRPr="00265100">
        <w:rPr>
          <w:sz w:val="22"/>
          <w:szCs w:val="22"/>
          <w:lang w:val="el-GR"/>
        </w:rPr>
        <w:t xml:space="preserve">Εάν πάρετε κατά λάθος πάρα πολλά δισκία, </w:t>
      </w:r>
      <w:r w:rsidRPr="00265100">
        <w:rPr>
          <w:b/>
          <w:sz w:val="22"/>
          <w:szCs w:val="22"/>
          <w:lang w:val="el-GR"/>
        </w:rPr>
        <w:t xml:space="preserve">ενημερώστε το γιατρό σας άμεσα. </w:t>
      </w:r>
      <w:r w:rsidRPr="00265100">
        <w:rPr>
          <w:sz w:val="22"/>
          <w:szCs w:val="22"/>
          <w:lang w:val="el-GR"/>
        </w:rPr>
        <w:t>Μπορεί να χρειαστείτε ιατρική φροντίδα.</w:t>
      </w:r>
    </w:p>
    <w:p w:rsidR="006F07D6" w:rsidRPr="00265100" w:rsidRDefault="006F07D6" w:rsidP="006F07D6">
      <w:pPr>
        <w:tabs>
          <w:tab w:val="left" w:pos="142"/>
          <w:tab w:val="left" w:pos="720"/>
          <w:tab w:val="left" w:pos="1296"/>
        </w:tabs>
        <w:ind w:right="99"/>
        <w:jc w:val="both"/>
        <w:rPr>
          <w:sz w:val="22"/>
          <w:szCs w:val="22"/>
          <w:lang w:val="el-GR"/>
        </w:rPr>
      </w:pPr>
      <w:r w:rsidRPr="00265100">
        <w:rPr>
          <w:sz w:val="22"/>
          <w:szCs w:val="22"/>
          <w:lang w:val="el-GR"/>
        </w:rPr>
        <w:t xml:space="preserve">Μερικά από τα συμπτώματα υπερδοσολογίας </w:t>
      </w:r>
      <w:r w:rsidR="00182DB9" w:rsidRPr="00265100">
        <w:rPr>
          <w:sz w:val="22"/>
          <w:szCs w:val="22"/>
          <w:lang w:val="el-GR"/>
        </w:rPr>
        <w:t>με το</w:t>
      </w:r>
      <w:r w:rsidRPr="00265100">
        <w:rPr>
          <w:sz w:val="22"/>
          <w:szCs w:val="22"/>
          <w:lang w:val="el-GR"/>
        </w:rPr>
        <w:t xml:space="preserve"> </w:t>
      </w:r>
      <w:r w:rsidRPr="00265100">
        <w:rPr>
          <w:sz w:val="22"/>
          <w:szCs w:val="22"/>
          <w:lang w:val="en-US"/>
        </w:rPr>
        <w:t>Lopresor</w:t>
      </w:r>
      <w:r w:rsidRPr="00265100">
        <w:rPr>
          <w:sz w:val="22"/>
          <w:szCs w:val="22"/>
          <w:lang w:val="el-GR"/>
        </w:rPr>
        <w:t xml:space="preserve"> είναι </w:t>
      </w:r>
      <w:r w:rsidR="00182DB9" w:rsidRPr="00265100">
        <w:rPr>
          <w:sz w:val="22"/>
          <w:szCs w:val="22"/>
          <w:lang w:val="el-GR"/>
        </w:rPr>
        <w:t>μη φυσιολογικός</w:t>
      </w:r>
      <w:r w:rsidRPr="00265100">
        <w:rPr>
          <w:sz w:val="22"/>
          <w:szCs w:val="22"/>
          <w:lang w:val="el-GR"/>
        </w:rPr>
        <w:t xml:space="preserve"> αργός καρδιακός </w:t>
      </w:r>
      <w:r w:rsidR="00B418F6" w:rsidRPr="00265100">
        <w:rPr>
          <w:sz w:val="22"/>
          <w:szCs w:val="22"/>
          <w:lang w:val="el-GR"/>
        </w:rPr>
        <w:t>ρυθμός</w:t>
      </w:r>
      <w:r w:rsidRPr="00265100">
        <w:rPr>
          <w:sz w:val="22"/>
          <w:szCs w:val="22"/>
          <w:lang w:val="el-GR"/>
        </w:rPr>
        <w:t xml:space="preserve"> ή ανώμαλος καρδιακός </w:t>
      </w:r>
      <w:r w:rsidR="00B418F6" w:rsidRPr="00265100">
        <w:rPr>
          <w:sz w:val="22"/>
          <w:szCs w:val="22"/>
          <w:lang w:val="el-GR"/>
        </w:rPr>
        <w:t>ρυθμός</w:t>
      </w:r>
      <w:r w:rsidRPr="00265100">
        <w:rPr>
          <w:sz w:val="22"/>
          <w:szCs w:val="22"/>
          <w:lang w:val="el-GR"/>
        </w:rPr>
        <w:t xml:space="preserve">, πολύ χαμηλή αρτηριακή πίεση, δύσπνοια, δυσκολία στην αναπνοή όταν ξαπλώνετε, πρήξιμο των ποδιών, απώλεια αισθήσεων, ναυτία, έμετος, </w:t>
      </w:r>
      <w:r w:rsidR="00182DB9" w:rsidRPr="00265100">
        <w:rPr>
          <w:sz w:val="22"/>
          <w:szCs w:val="22"/>
          <w:lang w:val="el-GR"/>
        </w:rPr>
        <w:t>κυανός</w:t>
      </w:r>
      <w:r w:rsidRPr="00265100">
        <w:rPr>
          <w:sz w:val="22"/>
          <w:szCs w:val="22"/>
          <w:lang w:val="el-GR"/>
        </w:rPr>
        <w:t xml:space="preserve"> αποχρωματισμός των χειλιών, της γλώσσας, του δέρματος</w:t>
      </w:r>
      <w:r w:rsidR="00182DB9" w:rsidRPr="00265100">
        <w:rPr>
          <w:sz w:val="22"/>
          <w:szCs w:val="22"/>
          <w:lang w:val="el-GR"/>
        </w:rPr>
        <w:t xml:space="preserve">, </w:t>
      </w:r>
      <w:r w:rsidRPr="00265100">
        <w:rPr>
          <w:sz w:val="22"/>
          <w:szCs w:val="22"/>
          <w:lang w:val="el-GR"/>
        </w:rPr>
        <w:t xml:space="preserve">σπασμοί, ξαφνικός και </w:t>
      </w:r>
      <w:r w:rsidR="00182DB9" w:rsidRPr="00265100">
        <w:rPr>
          <w:sz w:val="22"/>
          <w:szCs w:val="22"/>
          <w:lang w:val="el-GR"/>
        </w:rPr>
        <w:t>επίμονος</w:t>
      </w:r>
      <w:r w:rsidRPr="00265100">
        <w:rPr>
          <w:sz w:val="22"/>
          <w:szCs w:val="22"/>
          <w:lang w:val="el-GR"/>
        </w:rPr>
        <w:t xml:space="preserve"> θωρακικός πόνος και θάνατος.</w:t>
      </w:r>
    </w:p>
    <w:p w:rsidR="006F07D6" w:rsidRPr="00265100" w:rsidRDefault="006F07D6" w:rsidP="006F07D6">
      <w:pPr>
        <w:tabs>
          <w:tab w:val="left" w:pos="720"/>
          <w:tab w:val="left" w:pos="1008"/>
          <w:tab w:val="left" w:pos="1296"/>
        </w:tabs>
        <w:ind w:right="99"/>
        <w:jc w:val="both"/>
        <w:rPr>
          <w:sz w:val="22"/>
          <w:szCs w:val="22"/>
          <w:lang w:val="el-GR"/>
        </w:rPr>
      </w:pPr>
      <w:r w:rsidRPr="00265100">
        <w:rPr>
          <w:sz w:val="22"/>
          <w:szCs w:val="22"/>
          <w:lang w:val="el-GR"/>
        </w:rPr>
        <w:t>Τηλέφωνο του "Κέντρου Δηλητηριάσεων": 210 7793777.</w:t>
      </w:r>
    </w:p>
    <w:p w:rsidR="006F07D6" w:rsidRPr="00265100" w:rsidRDefault="006F07D6" w:rsidP="00B87AA7">
      <w:pPr>
        <w:tabs>
          <w:tab w:val="left" w:pos="720"/>
          <w:tab w:val="left" w:pos="1008"/>
          <w:tab w:val="left" w:pos="1296"/>
        </w:tabs>
        <w:ind w:right="99"/>
        <w:jc w:val="both"/>
        <w:rPr>
          <w:b/>
          <w:sz w:val="22"/>
          <w:szCs w:val="22"/>
          <w:lang w:val="el-GR"/>
        </w:rPr>
      </w:pPr>
    </w:p>
    <w:p w:rsidR="00153688" w:rsidRPr="00265100" w:rsidRDefault="00153688" w:rsidP="00B87AA7">
      <w:pPr>
        <w:tabs>
          <w:tab w:val="left" w:pos="720"/>
          <w:tab w:val="left" w:pos="1008"/>
          <w:tab w:val="left" w:pos="1296"/>
        </w:tabs>
        <w:ind w:right="99"/>
        <w:jc w:val="both"/>
        <w:rPr>
          <w:b/>
          <w:sz w:val="22"/>
          <w:szCs w:val="22"/>
          <w:lang w:val="el-GR"/>
        </w:rPr>
      </w:pPr>
      <w:r w:rsidRPr="00265100">
        <w:rPr>
          <w:b/>
          <w:sz w:val="22"/>
          <w:szCs w:val="22"/>
          <w:lang w:val="el-GR"/>
        </w:rPr>
        <w:t xml:space="preserve">Εάν ξεχάσετε να πάρετε το </w:t>
      </w:r>
      <w:r w:rsidRPr="00265100">
        <w:rPr>
          <w:b/>
          <w:sz w:val="22"/>
          <w:szCs w:val="22"/>
          <w:lang w:val="en-US"/>
        </w:rPr>
        <w:t>Lopresor</w:t>
      </w:r>
    </w:p>
    <w:p w:rsidR="005B33FA" w:rsidRPr="00265100" w:rsidRDefault="00153688" w:rsidP="005B33FA">
      <w:pPr>
        <w:tabs>
          <w:tab w:val="left" w:pos="1296"/>
        </w:tabs>
        <w:ind w:right="99"/>
        <w:jc w:val="both"/>
        <w:rPr>
          <w:sz w:val="22"/>
          <w:szCs w:val="22"/>
          <w:lang w:val="el-GR"/>
        </w:rPr>
      </w:pPr>
      <w:r w:rsidRPr="00265100">
        <w:rPr>
          <w:sz w:val="22"/>
          <w:szCs w:val="22"/>
          <w:lang w:val="el-GR"/>
        </w:rPr>
        <w:t xml:space="preserve">Εάν ξεχάσετε να πάρετε το </w:t>
      </w:r>
      <w:r w:rsidRPr="00265100">
        <w:rPr>
          <w:sz w:val="22"/>
          <w:szCs w:val="22"/>
          <w:lang w:val="en-US"/>
        </w:rPr>
        <w:t>Lopresor</w:t>
      </w:r>
      <w:r w:rsidRPr="00265100">
        <w:rPr>
          <w:sz w:val="22"/>
          <w:szCs w:val="22"/>
          <w:lang w:val="el-GR"/>
        </w:rPr>
        <w:t xml:space="preserve">, πάρτε τη δόση που ξεχάσατε μόλις το θυμηθείτε. Παρόλα αυτά, εάν είναι σχεδόν η ώρα για την επόμενη δόση, παραλείψτε τη δόση που ξεχάσατε </w:t>
      </w:r>
      <w:r w:rsidR="00D702CE" w:rsidRPr="00265100">
        <w:rPr>
          <w:sz w:val="22"/>
          <w:szCs w:val="22"/>
          <w:lang w:val="el-GR"/>
        </w:rPr>
        <w:t>και επανέλθετε στο κανονικό δοσολογικό σας πρόγραμμα. Μην πάρετε διπλή δόση</w:t>
      </w:r>
      <w:r w:rsidR="005B33FA" w:rsidRPr="00265100">
        <w:rPr>
          <w:sz w:val="22"/>
          <w:szCs w:val="22"/>
          <w:lang w:val="el-GR"/>
        </w:rPr>
        <w:t xml:space="preserve"> για να αναπληρώσετε το δισκίο που ξεχάσατε.</w:t>
      </w:r>
    </w:p>
    <w:p w:rsidR="00CB21F0" w:rsidRPr="00265100" w:rsidRDefault="00CB21F0" w:rsidP="00B87AA7">
      <w:pPr>
        <w:tabs>
          <w:tab w:val="left" w:pos="720"/>
          <w:tab w:val="left" w:pos="1008"/>
          <w:tab w:val="left" w:pos="1296"/>
        </w:tabs>
        <w:ind w:right="99"/>
        <w:jc w:val="both"/>
        <w:rPr>
          <w:b/>
          <w:sz w:val="22"/>
          <w:szCs w:val="22"/>
          <w:lang w:val="el-GR"/>
        </w:rPr>
      </w:pPr>
    </w:p>
    <w:p w:rsidR="003E667F" w:rsidRPr="00265100" w:rsidRDefault="003E667F" w:rsidP="00B87AA7">
      <w:pPr>
        <w:tabs>
          <w:tab w:val="left" w:pos="720"/>
          <w:tab w:val="left" w:pos="1008"/>
          <w:tab w:val="left" w:pos="1296"/>
        </w:tabs>
        <w:ind w:right="99"/>
        <w:jc w:val="both"/>
        <w:rPr>
          <w:b/>
          <w:sz w:val="22"/>
          <w:szCs w:val="22"/>
          <w:lang w:val="el-GR"/>
        </w:rPr>
      </w:pPr>
      <w:r w:rsidRPr="00265100">
        <w:rPr>
          <w:b/>
          <w:sz w:val="22"/>
          <w:szCs w:val="22"/>
          <w:lang w:val="el-GR"/>
        </w:rPr>
        <w:t>Εάν</w:t>
      </w:r>
      <w:r w:rsidR="004F1B51" w:rsidRPr="00265100">
        <w:rPr>
          <w:b/>
          <w:sz w:val="22"/>
          <w:szCs w:val="22"/>
          <w:lang w:val="el-GR"/>
        </w:rPr>
        <w:t xml:space="preserve"> σταματήσετε να λαμβάνετε το </w:t>
      </w:r>
      <w:r w:rsidR="004F1B51" w:rsidRPr="00265100">
        <w:rPr>
          <w:b/>
          <w:sz w:val="22"/>
          <w:szCs w:val="22"/>
          <w:lang w:val="en-US"/>
        </w:rPr>
        <w:t>Lopresor</w:t>
      </w:r>
    </w:p>
    <w:p w:rsidR="004F1B51" w:rsidRPr="00265100" w:rsidRDefault="004F1B51" w:rsidP="00B87AA7">
      <w:pPr>
        <w:tabs>
          <w:tab w:val="left" w:pos="720"/>
          <w:tab w:val="left" w:pos="1008"/>
          <w:tab w:val="left" w:pos="1296"/>
        </w:tabs>
        <w:ind w:right="99"/>
        <w:jc w:val="both"/>
        <w:rPr>
          <w:sz w:val="22"/>
          <w:szCs w:val="22"/>
          <w:lang w:val="el-GR"/>
        </w:rPr>
      </w:pPr>
      <w:r w:rsidRPr="00265100">
        <w:rPr>
          <w:sz w:val="22"/>
          <w:szCs w:val="22"/>
          <w:lang w:val="el-GR"/>
        </w:rPr>
        <w:t xml:space="preserve">Μην αλλάζετε τη δόση ή </w:t>
      </w:r>
      <w:r w:rsidR="00FE04B7" w:rsidRPr="00265100">
        <w:rPr>
          <w:sz w:val="22"/>
          <w:szCs w:val="22"/>
          <w:lang w:val="el-GR"/>
        </w:rPr>
        <w:t xml:space="preserve">μη </w:t>
      </w:r>
      <w:r w:rsidRPr="00265100">
        <w:rPr>
          <w:sz w:val="22"/>
          <w:szCs w:val="22"/>
          <w:lang w:val="el-GR"/>
        </w:rPr>
        <w:t xml:space="preserve">σταματάτε </w:t>
      </w:r>
      <w:r w:rsidR="00FE04B7" w:rsidRPr="00265100">
        <w:rPr>
          <w:sz w:val="22"/>
          <w:szCs w:val="22"/>
          <w:lang w:val="el-GR"/>
        </w:rPr>
        <w:t xml:space="preserve">να παίρνετε το </w:t>
      </w:r>
      <w:r w:rsidR="00FE04B7" w:rsidRPr="00265100">
        <w:rPr>
          <w:sz w:val="22"/>
          <w:szCs w:val="22"/>
          <w:lang w:val="en-US"/>
        </w:rPr>
        <w:t>Lopresor</w:t>
      </w:r>
      <w:r w:rsidR="00FE04B7" w:rsidRPr="00265100">
        <w:rPr>
          <w:sz w:val="22"/>
          <w:szCs w:val="22"/>
          <w:lang w:val="el-GR"/>
        </w:rPr>
        <w:t xml:space="preserve"> χωρίς να συμβουλευτείτε το γιατρό σας. Εάν σταματήσετε να παίρνετε το </w:t>
      </w:r>
      <w:r w:rsidR="00FE04B7" w:rsidRPr="00265100">
        <w:rPr>
          <w:sz w:val="22"/>
          <w:szCs w:val="22"/>
          <w:lang w:val="en-US"/>
        </w:rPr>
        <w:t>Lopresor</w:t>
      </w:r>
      <w:r w:rsidR="00FE04B7" w:rsidRPr="00265100">
        <w:rPr>
          <w:sz w:val="22"/>
          <w:szCs w:val="22"/>
          <w:lang w:val="el-GR"/>
        </w:rPr>
        <w:t xml:space="preserve"> πολύ ξαφνικά, η κατάστασή σας μπορεί να χειροτερεύσει για λίγο. Εάν είναι απαραίτητο για εσάς να διακόψετε τη θεραπεία, ο γιατρός σας </w:t>
      </w:r>
      <w:r w:rsidR="006A47CE" w:rsidRPr="00265100">
        <w:rPr>
          <w:sz w:val="22"/>
          <w:szCs w:val="22"/>
          <w:lang w:val="el-GR"/>
        </w:rPr>
        <w:t>θα σας συμβουλέψει πώς να το κάνετε.</w:t>
      </w:r>
    </w:p>
    <w:p w:rsidR="006A47CE" w:rsidRPr="00265100" w:rsidRDefault="006A47CE" w:rsidP="00B87AA7">
      <w:pPr>
        <w:tabs>
          <w:tab w:val="left" w:pos="720"/>
          <w:tab w:val="left" w:pos="1008"/>
          <w:tab w:val="left" w:pos="1296"/>
        </w:tabs>
        <w:ind w:right="99"/>
        <w:jc w:val="both"/>
        <w:rPr>
          <w:sz w:val="22"/>
          <w:szCs w:val="22"/>
          <w:lang w:val="el-GR"/>
        </w:rPr>
      </w:pPr>
    </w:p>
    <w:p w:rsidR="006F07D6" w:rsidRPr="00265100" w:rsidRDefault="006F07D6" w:rsidP="00B87AA7">
      <w:pPr>
        <w:tabs>
          <w:tab w:val="left" w:pos="720"/>
          <w:tab w:val="left" w:pos="1008"/>
          <w:tab w:val="left" w:pos="1296"/>
        </w:tabs>
        <w:ind w:right="99"/>
        <w:jc w:val="both"/>
        <w:rPr>
          <w:b/>
          <w:sz w:val="22"/>
          <w:szCs w:val="22"/>
          <w:lang w:val="el-GR"/>
        </w:rPr>
      </w:pPr>
    </w:p>
    <w:p w:rsidR="00D05CDE" w:rsidRPr="00265100" w:rsidRDefault="0082514B" w:rsidP="00B87AA7">
      <w:pPr>
        <w:tabs>
          <w:tab w:val="left" w:pos="720"/>
          <w:tab w:val="left" w:pos="1008"/>
          <w:tab w:val="left" w:pos="1296"/>
        </w:tabs>
        <w:ind w:right="99"/>
        <w:jc w:val="both"/>
        <w:rPr>
          <w:sz w:val="22"/>
          <w:szCs w:val="22"/>
          <w:lang w:val="el-GR"/>
        </w:rPr>
      </w:pPr>
      <w:r w:rsidRPr="00265100">
        <w:rPr>
          <w:b/>
          <w:sz w:val="22"/>
          <w:szCs w:val="22"/>
          <w:lang w:val="el-GR"/>
        </w:rPr>
        <w:t xml:space="preserve">4. </w:t>
      </w:r>
      <w:r w:rsidR="003C6A98" w:rsidRPr="00265100">
        <w:rPr>
          <w:b/>
          <w:sz w:val="22"/>
          <w:szCs w:val="22"/>
          <w:lang w:val="el-GR"/>
        </w:rPr>
        <w:t>Πιθανές α</w:t>
      </w:r>
      <w:r w:rsidR="00D05CDE" w:rsidRPr="00265100">
        <w:rPr>
          <w:b/>
          <w:sz w:val="22"/>
          <w:szCs w:val="22"/>
          <w:lang w:val="el-GR"/>
        </w:rPr>
        <w:t>νεπιθύμητες ενέργειες</w:t>
      </w:r>
    </w:p>
    <w:p w:rsidR="006F07D6" w:rsidRPr="00265100" w:rsidRDefault="006F07D6" w:rsidP="00CB21F0">
      <w:pPr>
        <w:tabs>
          <w:tab w:val="left" w:pos="1296"/>
        </w:tabs>
        <w:ind w:right="99"/>
        <w:jc w:val="both"/>
        <w:rPr>
          <w:sz w:val="22"/>
          <w:szCs w:val="22"/>
          <w:lang w:val="el-GR"/>
        </w:rPr>
      </w:pPr>
    </w:p>
    <w:p w:rsidR="006F07D6" w:rsidRPr="00265100" w:rsidRDefault="006A47CE" w:rsidP="00CB21F0">
      <w:pPr>
        <w:tabs>
          <w:tab w:val="left" w:pos="1296"/>
        </w:tabs>
        <w:ind w:right="99"/>
        <w:jc w:val="both"/>
        <w:rPr>
          <w:sz w:val="22"/>
          <w:szCs w:val="22"/>
          <w:lang w:val="el-GR"/>
        </w:rPr>
      </w:pPr>
      <w:r w:rsidRPr="00265100">
        <w:rPr>
          <w:sz w:val="22"/>
          <w:szCs w:val="22"/>
          <w:lang w:val="el-GR"/>
        </w:rPr>
        <w:t xml:space="preserve">Όπως όλα τα φάρμακα, </w:t>
      </w:r>
      <w:r w:rsidR="006F07D6" w:rsidRPr="00265100">
        <w:rPr>
          <w:sz w:val="22"/>
          <w:szCs w:val="22"/>
          <w:lang w:val="el-GR"/>
        </w:rPr>
        <w:t>έτσι και αυτό το φάρμακο μπορεί να προκαλέσει ανεπιθύμητες ενέργειες αν και δεν παρουσιάζονται σε όλους τους ανθρώπους.</w:t>
      </w:r>
    </w:p>
    <w:p w:rsidR="002C4410" w:rsidRPr="00265100" w:rsidRDefault="002C4410" w:rsidP="00CB21F0">
      <w:pPr>
        <w:tabs>
          <w:tab w:val="left" w:pos="8928"/>
        </w:tabs>
        <w:ind w:right="99"/>
        <w:rPr>
          <w:i/>
          <w:sz w:val="22"/>
          <w:szCs w:val="22"/>
          <w:lang w:val="el-GR"/>
        </w:rPr>
      </w:pPr>
    </w:p>
    <w:p w:rsidR="00CB21F0" w:rsidRPr="00265100" w:rsidRDefault="006A47CE" w:rsidP="00CB21F0">
      <w:pPr>
        <w:tabs>
          <w:tab w:val="left" w:pos="8928"/>
        </w:tabs>
        <w:ind w:right="99"/>
        <w:rPr>
          <w:b/>
          <w:sz w:val="22"/>
          <w:szCs w:val="22"/>
          <w:lang w:val="el-GR"/>
        </w:rPr>
      </w:pPr>
      <w:r w:rsidRPr="00265100">
        <w:rPr>
          <w:b/>
          <w:sz w:val="22"/>
          <w:szCs w:val="22"/>
          <w:lang w:val="el-GR"/>
        </w:rPr>
        <w:t xml:space="preserve">Μερικές ανεπιθύμητες μπορεί να είναι σοβαρές </w:t>
      </w:r>
      <w:r w:rsidR="00FC0C7D" w:rsidRPr="00265100">
        <w:rPr>
          <w:b/>
          <w:sz w:val="22"/>
          <w:szCs w:val="22"/>
          <w:lang w:val="el-GR"/>
        </w:rPr>
        <w:t xml:space="preserve">και </w:t>
      </w:r>
      <w:r w:rsidR="00182DB9" w:rsidRPr="00265100">
        <w:rPr>
          <w:b/>
          <w:sz w:val="22"/>
          <w:szCs w:val="22"/>
          <w:lang w:val="el-GR"/>
        </w:rPr>
        <w:t xml:space="preserve">να </w:t>
      </w:r>
      <w:r w:rsidR="00FC0C7D" w:rsidRPr="00265100">
        <w:rPr>
          <w:b/>
          <w:sz w:val="22"/>
          <w:szCs w:val="22"/>
          <w:lang w:val="el-GR"/>
        </w:rPr>
        <w:t>χρήζουν ιατρικής παρακολούθησης</w:t>
      </w:r>
    </w:p>
    <w:p w:rsidR="00FC0C7D" w:rsidRPr="00265100" w:rsidRDefault="00FC0C7D" w:rsidP="00CB21F0">
      <w:pPr>
        <w:tabs>
          <w:tab w:val="left" w:pos="8928"/>
        </w:tabs>
        <w:ind w:right="99"/>
        <w:rPr>
          <w:b/>
          <w:sz w:val="22"/>
          <w:szCs w:val="22"/>
          <w:lang w:val="el-GR"/>
        </w:rPr>
      </w:pPr>
    </w:p>
    <w:p w:rsidR="00FC0C7D" w:rsidRPr="00265100" w:rsidRDefault="00FC0C7D" w:rsidP="00CB21F0">
      <w:pPr>
        <w:tabs>
          <w:tab w:val="left" w:pos="8928"/>
        </w:tabs>
        <w:ind w:right="99"/>
        <w:rPr>
          <w:i/>
          <w:sz w:val="22"/>
          <w:szCs w:val="22"/>
          <w:lang w:val="el-GR"/>
        </w:rPr>
      </w:pPr>
      <w:r w:rsidRPr="00265100">
        <w:rPr>
          <w:b/>
          <w:i/>
          <w:sz w:val="22"/>
          <w:szCs w:val="22"/>
          <w:lang w:val="el-GR"/>
        </w:rPr>
        <w:t xml:space="preserve">Συχνές: </w:t>
      </w:r>
      <w:r w:rsidRPr="00265100">
        <w:rPr>
          <w:i/>
          <w:sz w:val="22"/>
          <w:szCs w:val="22"/>
          <w:lang w:val="el-GR"/>
        </w:rPr>
        <w:t xml:space="preserve">Αυτές οι ανεπιθύμητες ενέργειες μπορεί να επηρεάσουν 1 έως 10 </w:t>
      </w:r>
      <w:r w:rsidR="00182DB9" w:rsidRPr="00265100">
        <w:rPr>
          <w:i/>
          <w:sz w:val="22"/>
          <w:szCs w:val="22"/>
          <w:lang w:val="el-GR"/>
        </w:rPr>
        <w:t xml:space="preserve">ασθενείς ανά </w:t>
      </w:r>
      <w:r w:rsidRPr="00265100">
        <w:rPr>
          <w:i/>
          <w:sz w:val="22"/>
          <w:szCs w:val="22"/>
          <w:lang w:val="el-GR"/>
        </w:rPr>
        <w:t>100</w:t>
      </w:r>
      <w:r w:rsidR="00182DB9" w:rsidRPr="00265100">
        <w:rPr>
          <w:i/>
          <w:sz w:val="22"/>
          <w:szCs w:val="22"/>
          <w:lang w:val="el-GR"/>
        </w:rPr>
        <w:t xml:space="preserve"> </w:t>
      </w:r>
    </w:p>
    <w:p w:rsidR="00FC0C7D" w:rsidRPr="00265100" w:rsidRDefault="00FC0C7D" w:rsidP="00FC0C7D">
      <w:pPr>
        <w:numPr>
          <w:ilvl w:val="0"/>
          <w:numId w:val="35"/>
        </w:numPr>
        <w:tabs>
          <w:tab w:val="left" w:pos="709"/>
        </w:tabs>
        <w:ind w:right="99"/>
        <w:rPr>
          <w:sz w:val="22"/>
          <w:szCs w:val="22"/>
          <w:lang w:val="el-GR"/>
        </w:rPr>
      </w:pPr>
      <w:r w:rsidRPr="00265100">
        <w:rPr>
          <w:sz w:val="22"/>
          <w:szCs w:val="22"/>
          <w:lang w:val="el-GR"/>
        </w:rPr>
        <w:t xml:space="preserve">πολύ αργός καρδιακός </w:t>
      </w:r>
      <w:r w:rsidR="00B418F6" w:rsidRPr="00265100">
        <w:rPr>
          <w:sz w:val="22"/>
          <w:szCs w:val="22"/>
          <w:lang w:val="el-GR"/>
        </w:rPr>
        <w:t>ρυθμός</w:t>
      </w:r>
      <w:r w:rsidR="00D60DD1" w:rsidRPr="00265100">
        <w:rPr>
          <w:sz w:val="22"/>
          <w:szCs w:val="22"/>
          <w:lang w:val="el-GR"/>
        </w:rPr>
        <w:t xml:space="preserve"> (βραδυκαρδία)</w:t>
      </w:r>
      <w:r w:rsidR="00B418F6" w:rsidRPr="00265100">
        <w:rPr>
          <w:sz w:val="22"/>
          <w:szCs w:val="22"/>
          <w:lang w:val="el-GR"/>
        </w:rPr>
        <w:t xml:space="preserve"> (&lt;50 </w:t>
      </w:r>
      <w:r w:rsidR="00276590" w:rsidRPr="00265100">
        <w:rPr>
          <w:sz w:val="22"/>
          <w:szCs w:val="22"/>
          <w:lang w:val="el-GR"/>
        </w:rPr>
        <w:t>σφίξεις</w:t>
      </w:r>
      <w:r w:rsidR="00B418F6" w:rsidRPr="00265100">
        <w:rPr>
          <w:sz w:val="22"/>
          <w:szCs w:val="22"/>
          <w:lang w:val="el-GR"/>
        </w:rPr>
        <w:t xml:space="preserve"> το λεπτό)</w:t>
      </w:r>
    </w:p>
    <w:p w:rsidR="00FC0C7D" w:rsidRPr="00265100" w:rsidRDefault="00FC0C7D" w:rsidP="00FC0C7D">
      <w:pPr>
        <w:tabs>
          <w:tab w:val="left" w:pos="0"/>
        </w:tabs>
        <w:ind w:right="99"/>
        <w:rPr>
          <w:sz w:val="22"/>
          <w:szCs w:val="22"/>
          <w:lang w:val="el-GR"/>
        </w:rPr>
      </w:pPr>
    </w:p>
    <w:p w:rsidR="00FC0C7D" w:rsidRPr="00265100" w:rsidRDefault="00FC0C7D" w:rsidP="00FC0C7D">
      <w:pPr>
        <w:tabs>
          <w:tab w:val="left" w:pos="8928"/>
        </w:tabs>
        <w:ind w:right="99"/>
        <w:rPr>
          <w:i/>
          <w:sz w:val="22"/>
          <w:szCs w:val="22"/>
          <w:lang w:val="el-GR"/>
        </w:rPr>
      </w:pPr>
      <w:r w:rsidRPr="00265100">
        <w:rPr>
          <w:b/>
          <w:i/>
          <w:sz w:val="22"/>
          <w:szCs w:val="22"/>
          <w:lang w:val="el-GR"/>
        </w:rPr>
        <w:t xml:space="preserve">Σπάνιες: </w:t>
      </w:r>
      <w:r w:rsidRPr="00265100">
        <w:rPr>
          <w:i/>
          <w:sz w:val="22"/>
          <w:szCs w:val="22"/>
          <w:lang w:val="el-GR"/>
        </w:rPr>
        <w:t xml:space="preserve">Αυτές οι ανεπιθύμητες ενέργειες μπορεί να επηρεάσουν 1 έως 10 </w:t>
      </w:r>
      <w:r w:rsidR="00182DB9" w:rsidRPr="00265100">
        <w:rPr>
          <w:i/>
          <w:sz w:val="22"/>
          <w:szCs w:val="22"/>
          <w:lang w:val="el-GR"/>
        </w:rPr>
        <w:t>ασθενείς ανά 1</w:t>
      </w:r>
      <w:r w:rsidRPr="00265100">
        <w:rPr>
          <w:i/>
          <w:sz w:val="22"/>
          <w:szCs w:val="22"/>
          <w:lang w:val="el-GR"/>
        </w:rPr>
        <w:t>.000</w:t>
      </w:r>
    </w:p>
    <w:p w:rsidR="00FC0C7D" w:rsidRPr="00265100" w:rsidRDefault="00FC0C7D" w:rsidP="00FC0C7D">
      <w:pPr>
        <w:numPr>
          <w:ilvl w:val="0"/>
          <w:numId w:val="35"/>
        </w:numPr>
        <w:tabs>
          <w:tab w:val="left" w:pos="851"/>
        </w:tabs>
        <w:ind w:left="851" w:right="99" w:hanging="491"/>
        <w:rPr>
          <w:sz w:val="22"/>
          <w:szCs w:val="22"/>
          <w:lang w:val="el-GR"/>
        </w:rPr>
      </w:pPr>
      <w:r w:rsidRPr="00265100">
        <w:rPr>
          <w:sz w:val="22"/>
          <w:szCs w:val="22"/>
          <w:lang w:val="el-GR"/>
        </w:rPr>
        <w:t>δύσπνοια, δυσκολία στην αναπνοή όταν ξαπλώνετε, πρήξιμο των ποδιών</w:t>
      </w:r>
      <w:r w:rsidR="00182DB9" w:rsidRPr="00265100">
        <w:rPr>
          <w:sz w:val="22"/>
          <w:szCs w:val="22"/>
          <w:lang w:val="el-GR"/>
        </w:rPr>
        <w:t>,</w:t>
      </w:r>
      <w:r w:rsidRPr="00265100">
        <w:rPr>
          <w:sz w:val="22"/>
          <w:szCs w:val="22"/>
          <w:lang w:val="el-GR"/>
        </w:rPr>
        <w:t xml:space="preserve"> </w:t>
      </w:r>
      <w:r w:rsidR="002F494A" w:rsidRPr="00265100">
        <w:rPr>
          <w:sz w:val="22"/>
          <w:szCs w:val="22"/>
          <w:lang w:val="el-GR"/>
        </w:rPr>
        <w:t xml:space="preserve">οίδημα, </w:t>
      </w:r>
      <w:r w:rsidRPr="00265100">
        <w:rPr>
          <w:sz w:val="22"/>
          <w:szCs w:val="22"/>
          <w:lang w:val="el-GR"/>
        </w:rPr>
        <w:t>σημάδι</w:t>
      </w:r>
      <w:r w:rsidR="00182DB9" w:rsidRPr="00265100">
        <w:rPr>
          <w:sz w:val="22"/>
          <w:szCs w:val="22"/>
          <w:lang w:val="el-GR"/>
        </w:rPr>
        <w:t>α</w:t>
      </w:r>
      <w:r w:rsidRPr="00265100">
        <w:rPr>
          <w:sz w:val="22"/>
          <w:szCs w:val="22"/>
          <w:lang w:val="el-GR"/>
        </w:rPr>
        <w:t xml:space="preserve"> καρδιακής διαταραχής</w:t>
      </w:r>
    </w:p>
    <w:p w:rsidR="00FC0C7D" w:rsidRPr="00265100" w:rsidRDefault="00707252" w:rsidP="00707252">
      <w:pPr>
        <w:numPr>
          <w:ilvl w:val="0"/>
          <w:numId w:val="35"/>
        </w:numPr>
        <w:tabs>
          <w:tab w:val="left" w:pos="851"/>
        </w:tabs>
        <w:ind w:left="851" w:right="99" w:hanging="491"/>
        <w:jc w:val="both"/>
        <w:rPr>
          <w:sz w:val="22"/>
          <w:szCs w:val="22"/>
          <w:lang w:val="el-GR"/>
        </w:rPr>
      </w:pPr>
      <w:r w:rsidRPr="00265100">
        <w:rPr>
          <w:sz w:val="22"/>
          <w:szCs w:val="22"/>
          <w:lang w:val="el-GR"/>
        </w:rPr>
        <w:t>μούδιασμα ή κρύα δάχτυλα των ποδιών και των χεριών</w:t>
      </w:r>
      <w:r w:rsidR="00182DB9" w:rsidRPr="00265100">
        <w:rPr>
          <w:sz w:val="22"/>
          <w:szCs w:val="22"/>
          <w:lang w:val="el-GR"/>
        </w:rPr>
        <w:t>,</w:t>
      </w:r>
      <w:r w:rsidRPr="00265100">
        <w:rPr>
          <w:sz w:val="22"/>
          <w:szCs w:val="22"/>
          <w:lang w:val="el-GR"/>
        </w:rPr>
        <w:t xml:space="preserve"> πιθαν</w:t>
      </w:r>
      <w:r w:rsidR="00182DB9" w:rsidRPr="00265100">
        <w:rPr>
          <w:sz w:val="22"/>
          <w:szCs w:val="22"/>
          <w:lang w:val="el-GR"/>
        </w:rPr>
        <w:t>ά</w:t>
      </w:r>
      <w:r w:rsidRPr="00265100">
        <w:rPr>
          <w:sz w:val="22"/>
          <w:szCs w:val="22"/>
          <w:lang w:val="el-GR"/>
        </w:rPr>
        <w:t xml:space="preserve"> σημάδι</w:t>
      </w:r>
      <w:r w:rsidR="00182DB9" w:rsidRPr="00265100">
        <w:rPr>
          <w:sz w:val="22"/>
          <w:szCs w:val="22"/>
          <w:lang w:val="el-GR"/>
        </w:rPr>
        <w:t>α</w:t>
      </w:r>
      <w:r w:rsidRPr="00265100">
        <w:rPr>
          <w:sz w:val="22"/>
          <w:szCs w:val="22"/>
          <w:lang w:val="el-GR"/>
        </w:rPr>
        <w:t xml:space="preserve"> σ</w:t>
      </w:r>
      <w:r w:rsidR="00182DB9" w:rsidRPr="00265100">
        <w:rPr>
          <w:sz w:val="22"/>
          <w:szCs w:val="22"/>
          <w:lang w:val="el-GR"/>
        </w:rPr>
        <w:t>υνδρόμου</w:t>
      </w:r>
      <w:r w:rsidRPr="00265100">
        <w:rPr>
          <w:sz w:val="22"/>
          <w:szCs w:val="22"/>
          <w:lang w:val="el-GR"/>
        </w:rPr>
        <w:t xml:space="preserve"> </w:t>
      </w:r>
      <w:r w:rsidRPr="00265100">
        <w:rPr>
          <w:sz w:val="22"/>
          <w:szCs w:val="22"/>
          <w:lang w:val="en-US"/>
        </w:rPr>
        <w:t>Raynaud</w:t>
      </w:r>
    </w:p>
    <w:p w:rsidR="00FC0C7D" w:rsidRPr="00265100" w:rsidRDefault="00707252" w:rsidP="00FC0C7D">
      <w:pPr>
        <w:numPr>
          <w:ilvl w:val="0"/>
          <w:numId w:val="35"/>
        </w:numPr>
        <w:tabs>
          <w:tab w:val="left" w:pos="851"/>
        </w:tabs>
        <w:ind w:right="99"/>
        <w:jc w:val="both"/>
        <w:rPr>
          <w:sz w:val="22"/>
          <w:szCs w:val="22"/>
          <w:lang w:val="el-GR"/>
        </w:rPr>
      </w:pPr>
      <w:r w:rsidRPr="00265100">
        <w:rPr>
          <w:sz w:val="22"/>
          <w:szCs w:val="22"/>
          <w:lang w:val="el-GR"/>
        </w:rPr>
        <w:t>ανώμαλο</w:t>
      </w:r>
      <w:r w:rsidR="00182DB9" w:rsidRPr="00265100">
        <w:rPr>
          <w:sz w:val="22"/>
          <w:szCs w:val="22"/>
          <w:lang w:val="el-GR"/>
        </w:rPr>
        <w:t>ς</w:t>
      </w:r>
      <w:r w:rsidR="00FC0C7D" w:rsidRPr="00265100">
        <w:rPr>
          <w:sz w:val="22"/>
          <w:szCs w:val="22"/>
          <w:lang w:val="el-GR"/>
        </w:rPr>
        <w:t xml:space="preserve"> καρδιακό</w:t>
      </w:r>
      <w:r w:rsidR="00182DB9" w:rsidRPr="00265100">
        <w:rPr>
          <w:sz w:val="22"/>
          <w:szCs w:val="22"/>
          <w:lang w:val="el-GR"/>
        </w:rPr>
        <w:t>ς</w:t>
      </w:r>
      <w:r w:rsidR="00FC0C7D" w:rsidRPr="00265100">
        <w:rPr>
          <w:sz w:val="22"/>
          <w:szCs w:val="22"/>
          <w:lang w:val="el-GR"/>
        </w:rPr>
        <w:t xml:space="preserve"> </w:t>
      </w:r>
      <w:r w:rsidR="00961309" w:rsidRPr="00265100">
        <w:rPr>
          <w:sz w:val="22"/>
          <w:szCs w:val="22"/>
          <w:lang w:val="el-GR"/>
        </w:rPr>
        <w:t>ρυθμός</w:t>
      </w:r>
      <w:r w:rsidR="002F494A" w:rsidRPr="00265100">
        <w:rPr>
          <w:sz w:val="22"/>
          <w:szCs w:val="22"/>
          <w:lang w:val="el-GR"/>
        </w:rPr>
        <w:t xml:space="preserve"> (αρρυθμίες)</w:t>
      </w:r>
    </w:p>
    <w:p w:rsidR="00707252" w:rsidRPr="00265100" w:rsidRDefault="00707252" w:rsidP="00707252">
      <w:pPr>
        <w:tabs>
          <w:tab w:val="left" w:pos="0"/>
        </w:tabs>
        <w:ind w:right="99"/>
        <w:jc w:val="both"/>
        <w:rPr>
          <w:sz w:val="22"/>
          <w:szCs w:val="22"/>
          <w:lang w:val="el-GR"/>
        </w:rPr>
      </w:pPr>
    </w:p>
    <w:p w:rsidR="00707252" w:rsidRPr="00265100" w:rsidRDefault="00707252" w:rsidP="00707252">
      <w:pPr>
        <w:tabs>
          <w:tab w:val="left" w:pos="8928"/>
        </w:tabs>
        <w:ind w:right="99"/>
        <w:rPr>
          <w:i/>
          <w:sz w:val="22"/>
          <w:szCs w:val="22"/>
          <w:lang w:val="el-GR"/>
        </w:rPr>
      </w:pPr>
      <w:r w:rsidRPr="00265100">
        <w:rPr>
          <w:b/>
          <w:i/>
          <w:sz w:val="22"/>
          <w:szCs w:val="22"/>
          <w:lang w:val="el-GR"/>
        </w:rPr>
        <w:t xml:space="preserve">Πολύ σπάνιες: </w:t>
      </w:r>
      <w:r w:rsidRPr="00265100">
        <w:rPr>
          <w:i/>
          <w:sz w:val="22"/>
          <w:szCs w:val="22"/>
          <w:lang w:val="el-GR"/>
        </w:rPr>
        <w:t xml:space="preserve">Αυτές οι ανεπιθύμητες ενέργειες μπορεί να επηρεάσουν 1 έως 10 </w:t>
      </w:r>
      <w:r w:rsidR="00182DB9" w:rsidRPr="00265100">
        <w:rPr>
          <w:i/>
          <w:sz w:val="22"/>
          <w:szCs w:val="22"/>
          <w:lang w:val="el-GR"/>
        </w:rPr>
        <w:t xml:space="preserve">ασθενείς ανά </w:t>
      </w:r>
      <w:r w:rsidRPr="00265100">
        <w:rPr>
          <w:i/>
          <w:sz w:val="22"/>
          <w:szCs w:val="22"/>
          <w:lang w:val="el-GR"/>
        </w:rPr>
        <w:t xml:space="preserve">10.000 </w:t>
      </w:r>
    </w:p>
    <w:p w:rsidR="003F19CD" w:rsidRPr="00265100" w:rsidRDefault="003F19CD" w:rsidP="003F19CD">
      <w:pPr>
        <w:numPr>
          <w:ilvl w:val="0"/>
          <w:numId w:val="36"/>
        </w:numPr>
        <w:tabs>
          <w:tab w:val="left" w:pos="851"/>
        </w:tabs>
        <w:ind w:left="851" w:right="99" w:hanging="491"/>
        <w:jc w:val="both"/>
        <w:rPr>
          <w:sz w:val="22"/>
          <w:szCs w:val="22"/>
          <w:lang w:val="el-GR"/>
        </w:rPr>
      </w:pPr>
      <w:r w:rsidRPr="00265100">
        <w:rPr>
          <w:sz w:val="22"/>
          <w:szCs w:val="22"/>
          <w:lang w:val="el-GR"/>
        </w:rPr>
        <w:t>αυθόρμητη αιμορραγία ή μελάνιασμα πιθαν</w:t>
      </w:r>
      <w:r w:rsidR="00182DB9" w:rsidRPr="00265100">
        <w:rPr>
          <w:sz w:val="22"/>
          <w:szCs w:val="22"/>
          <w:lang w:val="el-GR"/>
        </w:rPr>
        <w:t>ά</w:t>
      </w:r>
      <w:r w:rsidRPr="00265100">
        <w:rPr>
          <w:sz w:val="22"/>
          <w:szCs w:val="22"/>
          <w:lang w:val="el-GR"/>
        </w:rPr>
        <w:t xml:space="preserve"> σημάδι</w:t>
      </w:r>
      <w:r w:rsidR="00182DB9" w:rsidRPr="00265100">
        <w:rPr>
          <w:sz w:val="22"/>
          <w:szCs w:val="22"/>
          <w:lang w:val="el-GR"/>
        </w:rPr>
        <w:t>α</w:t>
      </w:r>
      <w:r w:rsidRPr="00265100">
        <w:rPr>
          <w:sz w:val="22"/>
          <w:szCs w:val="22"/>
          <w:lang w:val="el-GR"/>
        </w:rPr>
        <w:t xml:space="preserve"> χαμηλού επιπέδου αιμοπεταλίων στο αίμα (θρομβοκυτοπενία)</w:t>
      </w:r>
    </w:p>
    <w:p w:rsidR="003F19CD" w:rsidRPr="00265100" w:rsidRDefault="003F19CD" w:rsidP="003F19CD">
      <w:pPr>
        <w:numPr>
          <w:ilvl w:val="0"/>
          <w:numId w:val="36"/>
        </w:numPr>
        <w:tabs>
          <w:tab w:val="left" w:pos="851"/>
        </w:tabs>
        <w:ind w:left="851" w:right="99" w:hanging="491"/>
        <w:jc w:val="both"/>
        <w:rPr>
          <w:sz w:val="22"/>
          <w:szCs w:val="22"/>
          <w:lang w:val="el-GR"/>
        </w:rPr>
      </w:pPr>
      <w:r w:rsidRPr="00265100">
        <w:rPr>
          <w:sz w:val="22"/>
          <w:szCs w:val="22"/>
          <w:lang w:val="el-GR"/>
        </w:rPr>
        <w:t>ψευδαισθήσεις</w:t>
      </w:r>
    </w:p>
    <w:p w:rsidR="003F19CD" w:rsidRPr="00265100" w:rsidRDefault="003F19CD" w:rsidP="003F19CD">
      <w:pPr>
        <w:numPr>
          <w:ilvl w:val="0"/>
          <w:numId w:val="36"/>
        </w:numPr>
        <w:tabs>
          <w:tab w:val="left" w:pos="851"/>
        </w:tabs>
        <w:ind w:left="851" w:right="99" w:hanging="491"/>
        <w:jc w:val="both"/>
        <w:rPr>
          <w:sz w:val="22"/>
          <w:szCs w:val="22"/>
          <w:lang w:val="el-GR"/>
        </w:rPr>
      </w:pPr>
      <w:r w:rsidRPr="00265100">
        <w:rPr>
          <w:sz w:val="22"/>
          <w:szCs w:val="22"/>
          <w:lang w:val="el-GR"/>
        </w:rPr>
        <w:t>κίτρινο δέρμα και μάτια, ναυτία, απώλεια όρεξης, σκούρα ούρα σημάδι ηπατικής διαταραχής</w:t>
      </w:r>
      <w:r w:rsidR="00350AE5" w:rsidRPr="00265100">
        <w:rPr>
          <w:sz w:val="22"/>
          <w:szCs w:val="22"/>
          <w:lang w:val="el-GR"/>
        </w:rPr>
        <w:t xml:space="preserve"> (ηπατίτιδα)</w:t>
      </w:r>
      <w:r w:rsidRPr="00265100">
        <w:rPr>
          <w:sz w:val="22"/>
          <w:szCs w:val="22"/>
          <w:lang w:val="el-GR"/>
        </w:rPr>
        <w:t>, ηπατικός πόνος και μη φυσιολογική καμπυλότητα του πέους</w:t>
      </w:r>
      <w:r w:rsidR="00350AE5" w:rsidRPr="00265100">
        <w:rPr>
          <w:sz w:val="22"/>
          <w:szCs w:val="22"/>
          <w:lang w:val="el-GR"/>
        </w:rPr>
        <w:t xml:space="preserve"> </w:t>
      </w:r>
      <w:r w:rsidR="00DC0E62" w:rsidRPr="00265100">
        <w:rPr>
          <w:sz w:val="22"/>
          <w:szCs w:val="22"/>
          <w:lang w:val="el-GR"/>
        </w:rPr>
        <w:t>(</w:t>
      </w:r>
      <w:r w:rsidR="00350AE5" w:rsidRPr="00265100">
        <w:rPr>
          <w:sz w:val="22"/>
          <w:szCs w:val="22"/>
          <w:lang w:val="el-GR"/>
        </w:rPr>
        <w:t xml:space="preserve">νόσος του </w:t>
      </w:r>
      <w:proofErr w:type="spellStart"/>
      <w:r w:rsidR="00350AE5" w:rsidRPr="00265100">
        <w:rPr>
          <w:sz w:val="22"/>
          <w:szCs w:val="22"/>
          <w:lang w:val="en-US"/>
        </w:rPr>
        <w:t>Peyronie</w:t>
      </w:r>
      <w:proofErr w:type="spellEnd"/>
      <w:r w:rsidR="00DC0E62" w:rsidRPr="00265100">
        <w:rPr>
          <w:sz w:val="22"/>
          <w:szCs w:val="22"/>
          <w:lang w:val="el-GR"/>
        </w:rPr>
        <w:t>)</w:t>
      </w:r>
    </w:p>
    <w:p w:rsidR="00306ECE" w:rsidRDefault="002F494A" w:rsidP="00306ECE">
      <w:pPr>
        <w:numPr>
          <w:ilvl w:val="0"/>
          <w:numId w:val="36"/>
        </w:numPr>
        <w:tabs>
          <w:tab w:val="left" w:pos="426"/>
          <w:tab w:val="left" w:pos="851"/>
        </w:tabs>
        <w:ind w:left="851" w:right="99" w:hanging="491"/>
        <w:jc w:val="both"/>
        <w:rPr>
          <w:sz w:val="22"/>
          <w:szCs w:val="22"/>
          <w:lang w:val="el-GR"/>
        </w:rPr>
      </w:pPr>
      <w:r w:rsidRPr="00265100">
        <w:rPr>
          <w:sz w:val="22"/>
          <w:szCs w:val="22"/>
          <w:lang w:val="el-GR"/>
        </w:rPr>
        <w:t xml:space="preserve">διαταραχές της </w:t>
      </w:r>
      <w:r w:rsidR="00350AE5" w:rsidRPr="00265100">
        <w:rPr>
          <w:sz w:val="22"/>
          <w:szCs w:val="22"/>
          <w:lang w:val="el-GR"/>
        </w:rPr>
        <w:t>αγωγιμότητας</w:t>
      </w:r>
      <w:r w:rsidR="00306ECE">
        <w:rPr>
          <w:sz w:val="22"/>
          <w:szCs w:val="22"/>
          <w:lang w:val="el-GR"/>
        </w:rPr>
        <w:t>,</w:t>
      </w:r>
      <w:r w:rsidR="00DC0E62" w:rsidRPr="00265100">
        <w:rPr>
          <w:sz w:val="22"/>
          <w:szCs w:val="22"/>
          <w:lang w:val="el-GR"/>
        </w:rPr>
        <w:t xml:space="preserve"> </w:t>
      </w:r>
    </w:p>
    <w:p w:rsidR="00E70332" w:rsidRPr="00265100" w:rsidRDefault="00E70332" w:rsidP="009022EC">
      <w:pPr>
        <w:numPr>
          <w:ilvl w:val="0"/>
          <w:numId w:val="36"/>
        </w:numPr>
        <w:tabs>
          <w:tab w:val="left" w:pos="426"/>
          <w:tab w:val="left" w:pos="851"/>
        </w:tabs>
        <w:ind w:left="851" w:right="99" w:hanging="491"/>
        <w:jc w:val="both"/>
        <w:rPr>
          <w:sz w:val="22"/>
          <w:szCs w:val="22"/>
          <w:lang w:val="el-GR"/>
        </w:rPr>
      </w:pPr>
      <w:r w:rsidRPr="00265100">
        <w:rPr>
          <w:sz w:val="22"/>
          <w:szCs w:val="22"/>
          <w:lang w:val="el-GR"/>
        </w:rPr>
        <w:t>γάγγραινα σε ασθενείς με σοβαρή προϋπάρχουσα περιφερική κυκλοφορική διαταραχή</w:t>
      </w:r>
    </w:p>
    <w:p w:rsidR="00E70332" w:rsidRPr="00265100" w:rsidRDefault="00E70332" w:rsidP="009022EC">
      <w:pPr>
        <w:numPr>
          <w:ilvl w:val="0"/>
          <w:numId w:val="36"/>
        </w:numPr>
        <w:tabs>
          <w:tab w:val="left" w:pos="426"/>
          <w:tab w:val="left" w:pos="851"/>
        </w:tabs>
        <w:ind w:left="851" w:right="99" w:hanging="491"/>
        <w:jc w:val="both"/>
        <w:rPr>
          <w:sz w:val="22"/>
          <w:szCs w:val="22"/>
          <w:lang w:val="el-GR"/>
        </w:rPr>
      </w:pPr>
      <w:r w:rsidRPr="00265100">
        <w:rPr>
          <w:sz w:val="22"/>
          <w:szCs w:val="22"/>
          <w:lang w:val="el-GR"/>
        </w:rPr>
        <w:t>χαμηλή οσφυαλγία, νεφρική διαταραχή, αυξημένη αρτηριακή πίεση, θρόμβοι αίματος είναι  πιθανά συμπτώματα πολλαπλασιασμού του ινώδους ιστού στην περιοχή του σώματος (</w:t>
      </w:r>
      <w:proofErr w:type="spellStart"/>
      <w:r w:rsidRPr="00265100">
        <w:rPr>
          <w:sz w:val="22"/>
          <w:szCs w:val="22"/>
          <w:lang w:val="el-GR"/>
        </w:rPr>
        <w:t>οπισθοπεριτοναϊκή</w:t>
      </w:r>
      <w:proofErr w:type="spellEnd"/>
      <w:r w:rsidRPr="00265100">
        <w:rPr>
          <w:sz w:val="22"/>
          <w:szCs w:val="22"/>
          <w:lang w:val="el-GR"/>
        </w:rPr>
        <w:t xml:space="preserve"> χώρα) που περιέχει τα νεφρά, την αορτή, τη νεφρική οδό και διάφορες άλλες δομές.</w:t>
      </w:r>
    </w:p>
    <w:p w:rsidR="00707252" w:rsidRPr="00265100" w:rsidRDefault="00707252" w:rsidP="00707252">
      <w:pPr>
        <w:tabs>
          <w:tab w:val="left" w:pos="0"/>
        </w:tabs>
        <w:ind w:right="99"/>
        <w:jc w:val="both"/>
        <w:rPr>
          <w:sz w:val="22"/>
          <w:szCs w:val="22"/>
          <w:lang w:val="el-GR"/>
        </w:rPr>
      </w:pPr>
    </w:p>
    <w:p w:rsidR="003F19CD" w:rsidRPr="00265100" w:rsidRDefault="003F19CD" w:rsidP="00707252">
      <w:pPr>
        <w:tabs>
          <w:tab w:val="left" w:pos="0"/>
        </w:tabs>
        <w:ind w:right="99"/>
        <w:jc w:val="both"/>
        <w:rPr>
          <w:sz w:val="22"/>
          <w:szCs w:val="22"/>
          <w:lang w:val="el-GR"/>
        </w:rPr>
      </w:pPr>
      <w:r w:rsidRPr="00265100">
        <w:rPr>
          <w:sz w:val="22"/>
          <w:szCs w:val="22"/>
          <w:lang w:val="el-GR"/>
        </w:rPr>
        <w:t xml:space="preserve">Εάν παρουσιάσετε οποιαδήποτε από αυτές, </w:t>
      </w:r>
      <w:r w:rsidRPr="00265100">
        <w:rPr>
          <w:b/>
          <w:sz w:val="22"/>
          <w:szCs w:val="22"/>
          <w:lang w:val="el-GR"/>
        </w:rPr>
        <w:t>ενημερώστε το γιατρό σας άμεσα</w:t>
      </w:r>
      <w:r w:rsidRPr="00265100">
        <w:rPr>
          <w:sz w:val="22"/>
          <w:szCs w:val="22"/>
          <w:lang w:val="el-GR"/>
        </w:rPr>
        <w:t>.</w:t>
      </w:r>
    </w:p>
    <w:p w:rsidR="003F19CD" w:rsidRPr="00265100" w:rsidRDefault="003F19CD" w:rsidP="00707252">
      <w:pPr>
        <w:tabs>
          <w:tab w:val="left" w:pos="0"/>
        </w:tabs>
        <w:ind w:right="99"/>
        <w:jc w:val="both"/>
        <w:rPr>
          <w:sz w:val="22"/>
          <w:szCs w:val="22"/>
          <w:lang w:val="el-GR"/>
        </w:rPr>
      </w:pPr>
    </w:p>
    <w:p w:rsidR="00167E73" w:rsidRPr="00265100" w:rsidRDefault="00167E73" w:rsidP="00707252">
      <w:pPr>
        <w:tabs>
          <w:tab w:val="left" w:pos="0"/>
        </w:tabs>
        <w:ind w:right="99"/>
        <w:jc w:val="both"/>
        <w:rPr>
          <w:b/>
          <w:sz w:val="22"/>
          <w:szCs w:val="22"/>
          <w:lang w:val="el-GR"/>
        </w:rPr>
      </w:pPr>
      <w:r w:rsidRPr="00265100">
        <w:rPr>
          <w:b/>
          <w:sz w:val="22"/>
          <w:szCs w:val="22"/>
          <w:lang w:val="el-GR"/>
        </w:rPr>
        <w:t>Μερικές ανεπιθύμητες ενέργειες είναι συχνές</w:t>
      </w:r>
    </w:p>
    <w:p w:rsidR="003F19CD" w:rsidRPr="00265100" w:rsidRDefault="00167E73" w:rsidP="00707252">
      <w:pPr>
        <w:tabs>
          <w:tab w:val="left" w:pos="0"/>
        </w:tabs>
        <w:ind w:right="99"/>
        <w:jc w:val="both"/>
        <w:rPr>
          <w:sz w:val="22"/>
          <w:szCs w:val="22"/>
          <w:lang w:val="el-GR"/>
        </w:rPr>
      </w:pPr>
      <w:r w:rsidRPr="00265100">
        <w:rPr>
          <w:i/>
          <w:sz w:val="22"/>
          <w:szCs w:val="22"/>
          <w:lang w:val="el-GR"/>
        </w:rPr>
        <w:t xml:space="preserve">Αυτές οι ανεπιθύμητες ενέργειες μπορεί να επηρεάσουν 1 έως 10 </w:t>
      </w:r>
      <w:r w:rsidR="00DE102D" w:rsidRPr="00265100">
        <w:rPr>
          <w:i/>
          <w:sz w:val="22"/>
          <w:szCs w:val="22"/>
          <w:lang w:val="el-GR"/>
        </w:rPr>
        <w:t xml:space="preserve">ασθενείς ανά </w:t>
      </w:r>
      <w:r w:rsidRPr="00265100">
        <w:rPr>
          <w:i/>
          <w:sz w:val="22"/>
          <w:szCs w:val="22"/>
          <w:lang w:val="el-GR"/>
        </w:rPr>
        <w:t>100</w:t>
      </w:r>
    </w:p>
    <w:p w:rsidR="00167E73" w:rsidRPr="00265100" w:rsidRDefault="00167E73" w:rsidP="00167E73">
      <w:pPr>
        <w:numPr>
          <w:ilvl w:val="0"/>
          <w:numId w:val="33"/>
        </w:numPr>
        <w:tabs>
          <w:tab w:val="left" w:pos="426"/>
        </w:tabs>
        <w:ind w:left="426" w:right="99" w:hanging="426"/>
        <w:jc w:val="both"/>
        <w:rPr>
          <w:sz w:val="22"/>
          <w:szCs w:val="22"/>
          <w:lang w:val="el-GR"/>
        </w:rPr>
      </w:pPr>
      <w:r w:rsidRPr="00265100">
        <w:rPr>
          <w:sz w:val="22"/>
          <w:szCs w:val="22"/>
          <w:lang w:val="el-GR"/>
        </w:rPr>
        <w:t>ζάλη</w:t>
      </w:r>
    </w:p>
    <w:p w:rsidR="00167E73" w:rsidRPr="00265100" w:rsidRDefault="00167E73" w:rsidP="00167E73">
      <w:pPr>
        <w:numPr>
          <w:ilvl w:val="0"/>
          <w:numId w:val="33"/>
        </w:numPr>
        <w:tabs>
          <w:tab w:val="left" w:pos="426"/>
        </w:tabs>
        <w:ind w:left="426" w:right="99" w:hanging="426"/>
        <w:jc w:val="both"/>
        <w:rPr>
          <w:sz w:val="22"/>
          <w:szCs w:val="22"/>
          <w:lang w:val="el-GR"/>
        </w:rPr>
      </w:pPr>
      <w:r w:rsidRPr="00265100">
        <w:rPr>
          <w:sz w:val="22"/>
          <w:szCs w:val="22"/>
          <w:lang w:val="el-GR"/>
        </w:rPr>
        <w:t>πονοκέφαλος</w:t>
      </w:r>
    </w:p>
    <w:p w:rsidR="00167E73" w:rsidRPr="00265100" w:rsidRDefault="00167E73" w:rsidP="00167E73">
      <w:pPr>
        <w:numPr>
          <w:ilvl w:val="0"/>
          <w:numId w:val="33"/>
        </w:numPr>
        <w:tabs>
          <w:tab w:val="left" w:pos="426"/>
        </w:tabs>
        <w:ind w:left="426" w:right="99" w:hanging="426"/>
        <w:jc w:val="both"/>
        <w:rPr>
          <w:sz w:val="22"/>
          <w:szCs w:val="22"/>
          <w:lang w:val="el-GR"/>
        </w:rPr>
      </w:pPr>
      <w:r w:rsidRPr="00265100">
        <w:rPr>
          <w:sz w:val="22"/>
          <w:szCs w:val="22"/>
          <w:lang w:val="el-GR"/>
        </w:rPr>
        <w:t xml:space="preserve">ζάλη, </w:t>
      </w:r>
      <w:r w:rsidR="00C02B95" w:rsidRPr="00265100">
        <w:rPr>
          <w:sz w:val="22"/>
          <w:szCs w:val="22"/>
          <w:lang w:val="el-GR"/>
        </w:rPr>
        <w:t>λιποθυμία σε όρθια στάση</w:t>
      </w:r>
      <w:r w:rsidR="00DE102D" w:rsidRPr="00265100">
        <w:rPr>
          <w:sz w:val="22"/>
          <w:szCs w:val="22"/>
          <w:lang w:val="el-GR"/>
        </w:rPr>
        <w:t xml:space="preserve">, </w:t>
      </w:r>
      <w:r w:rsidR="00C02B95" w:rsidRPr="00265100">
        <w:rPr>
          <w:sz w:val="22"/>
          <w:szCs w:val="22"/>
          <w:lang w:val="el-GR"/>
        </w:rPr>
        <w:t>σημάδι ορθοστατικής υπότασης (μερικές φορές με απώλεια αισθήσεων)</w:t>
      </w:r>
    </w:p>
    <w:p w:rsidR="00C02B95" w:rsidRPr="00265100" w:rsidRDefault="00C02B95" w:rsidP="00167E73">
      <w:pPr>
        <w:numPr>
          <w:ilvl w:val="0"/>
          <w:numId w:val="33"/>
        </w:numPr>
        <w:tabs>
          <w:tab w:val="left" w:pos="426"/>
        </w:tabs>
        <w:ind w:left="426" w:right="99" w:hanging="426"/>
        <w:jc w:val="both"/>
        <w:rPr>
          <w:sz w:val="22"/>
          <w:szCs w:val="22"/>
          <w:lang w:val="el-GR"/>
        </w:rPr>
      </w:pPr>
      <w:r w:rsidRPr="00265100">
        <w:rPr>
          <w:sz w:val="22"/>
          <w:szCs w:val="22"/>
          <w:lang w:val="el-GR"/>
        </w:rPr>
        <w:t>δύσπνοια</w:t>
      </w:r>
    </w:p>
    <w:p w:rsidR="00C02B95" w:rsidRPr="00265100" w:rsidRDefault="00350AE5" w:rsidP="00167E73">
      <w:pPr>
        <w:numPr>
          <w:ilvl w:val="0"/>
          <w:numId w:val="33"/>
        </w:numPr>
        <w:tabs>
          <w:tab w:val="left" w:pos="426"/>
        </w:tabs>
        <w:ind w:left="426" w:right="99" w:hanging="426"/>
        <w:jc w:val="both"/>
        <w:rPr>
          <w:sz w:val="22"/>
          <w:szCs w:val="22"/>
          <w:lang w:val="el-GR"/>
        </w:rPr>
      </w:pPr>
      <w:r w:rsidRPr="00265100">
        <w:rPr>
          <w:sz w:val="22"/>
          <w:szCs w:val="22"/>
          <w:lang w:val="el-GR"/>
        </w:rPr>
        <w:t xml:space="preserve">ναυτία, </w:t>
      </w:r>
      <w:r w:rsidR="00C02B95" w:rsidRPr="00265100">
        <w:rPr>
          <w:sz w:val="22"/>
          <w:szCs w:val="22"/>
          <w:lang w:val="el-GR"/>
        </w:rPr>
        <w:t>έμετος</w:t>
      </w:r>
    </w:p>
    <w:p w:rsidR="00C02B95" w:rsidRPr="00265100" w:rsidRDefault="00C02B95" w:rsidP="00167E73">
      <w:pPr>
        <w:numPr>
          <w:ilvl w:val="0"/>
          <w:numId w:val="33"/>
        </w:numPr>
        <w:tabs>
          <w:tab w:val="left" w:pos="426"/>
        </w:tabs>
        <w:ind w:left="426" w:right="99" w:hanging="426"/>
        <w:jc w:val="both"/>
        <w:rPr>
          <w:sz w:val="22"/>
          <w:szCs w:val="22"/>
          <w:lang w:val="el-GR"/>
        </w:rPr>
      </w:pPr>
      <w:r w:rsidRPr="00265100">
        <w:rPr>
          <w:sz w:val="22"/>
          <w:szCs w:val="22"/>
          <w:lang w:val="el-GR"/>
        </w:rPr>
        <w:t>κοιλιακός πόνος</w:t>
      </w:r>
    </w:p>
    <w:p w:rsidR="00C02B95" w:rsidRPr="00265100" w:rsidRDefault="00C02B95" w:rsidP="00C02B95">
      <w:pPr>
        <w:numPr>
          <w:ilvl w:val="0"/>
          <w:numId w:val="33"/>
        </w:numPr>
        <w:tabs>
          <w:tab w:val="left" w:pos="426"/>
        </w:tabs>
        <w:ind w:left="426" w:right="99" w:hanging="426"/>
        <w:jc w:val="both"/>
        <w:rPr>
          <w:sz w:val="22"/>
          <w:szCs w:val="22"/>
          <w:lang w:val="el-GR"/>
        </w:rPr>
      </w:pPr>
      <w:r w:rsidRPr="00265100">
        <w:rPr>
          <w:sz w:val="22"/>
          <w:szCs w:val="22"/>
          <w:lang w:val="el-GR"/>
        </w:rPr>
        <w:t>κόπωση</w:t>
      </w:r>
    </w:p>
    <w:p w:rsidR="003F19CD" w:rsidRPr="00265100" w:rsidRDefault="003F19CD" w:rsidP="00707252">
      <w:pPr>
        <w:tabs>
          <w:tab w:val="left" w:pos="0"/>
        </w:tabs>
        <w:ind w:right="99"/>
        <w:jc w:val="both"/>
        <w:rPr>
          <w:sz w:val="22"/>
          <w:szCs w:val="22"/>
          <w:lang w:val="el-GR"/>
        </w:rPr>
      </w:pPr>
    </w:p>
    <w:p w:rsidR="00C02B95" w:rsidRPr="00265100" w:rsidRDefault="00C02B95" w:rsidP="00707252">
      <w:pPr>
        <w:tabs>
          <w:tab w:val="left" w:pos="0"/>
        </w:tabs>
        <w:ind w:right="99"/>
        <w:jc w:val="both"/>
        <w:rPr>
          <w:sz w:val="22"/>
          <w:szCs w:val="22"/>
          <w:lang w:val="el-GR"/>
        </w:rPr>
      </w:pPr>
      <w:r w:rsidRPr="00265100">
        <w:rPr>
          <w:b/>
          <w:sz w:val="22"/>
          <w:szCs w:val="22"/>
          <w:lang w:val="el-GR"/>
        </w:rPr>
        <w:t>Μερικές ανεπιθύμητες ενέργειες είναι σπάνιες</w:t>
      </w:r>
    </w:p>
    <w:p w:rsidR="00C02B95" w:rsidRPr="00265100" w:rsidRDefault="00C02B95" w:rsidP="00707252">
      <w:pPr>
        <w:tabs>
          <w:tab w:val="left" w:pos="0"/>
        </w:tabs>
        <w:ind w:right="99"/>
        <w:jc w:val="both"/>
        <w:rPr>
          <w:i/>
          <w:sz w:val="22"/>
          <w:szCs w:val="22"/>
          <w:lang w:val="el-GR"/>
        </w:rPr>
      </w:pPr>
      <w:r w:rsidRPr="00265100">
        <w:rPr>
          <w:i/>
          <w:sz w:val="22"/>
          <w:szCs w:val="22"/>
          <w:lang w:val="el-GR"/>
        </w:rPr>
        <w:t xml:space="preserve">Αυτές οι ανεπιθύμητες ενέργειες μπορεί να επηρεάσουν 1 έως 10 </w:t>
      </w:r>
      <w:r w:rsidR="00DE102D" w:rsidRPr="00265100">
        <w:rPr>
          <w:i/>
          <w:sz w:val="22"/>
          <w:szCs w:val="22"/>
          <w:lang w:val="el-GR"/>
        </w:rPr>
        <w:t>ασθενείς ανά 1</w:t>
      </w:r>
      <w:r w:rsidRPr="00265100">
        <w:rPr>
          <w:i/>
          <w:sz w:val="22"/>
          <w:szCs w:val="22"/>
          <w:lang w:val="el-GR"/>
        </w:rPr>
        <w:t>.000</w:t>
      </w:r>
    </w:p>
    <w:p w:rsidR="006F6659" w:rsidRPr="00265100" w:rsidRDefault="006F6659" w:rsidP="006F6659">
      <w:pPr>
        <w:numPr>
          <w:ilvl w:val="0"/>
          <w:numId w:val="33"/>
        </w:numPr>
        <w:tabs>
          <w:tab w:val="left" w:pos="426"/>
        </w:tabs>
        <w:ind w:left="426" w:right="99" w:hanging="426"/>
        <w:jc w:val="both"/>
        <w:rPr>
          <w:sz w:val="22"/>
          <w:szCs w:val="22"/>
          <w:lang w:val="el-GR"/>
        </w:rPr>
      </w:pPr>
      <w:r w:rsidRPr="00265100">
        <w:rPr>
          <w:sz w:val="22"/>
          <w:szCs w:val="22"/>
          <w:lang w:val="el-GR"/>
        </w:rPr>
        <w:t>μυϊκές κράμπες</w:t>
      </w:r>
    </w:p>
    <w:p w:rsidR="006F6659" w:rsidRPr="00265100" w:rsidRDefault="006F6659" w:rsidP="006F6659">
      <w:pPr>
        <w:numPr>
          <w:ilvl w:val="0"/>
          <w:numId w:val="33"/>
        </w:numPr>
        <w:tabs>
          <w:tab w:val="left" w:pos="426"/>
        </w:tabs>
        <w:ind w:left="426" w:right="99" w:hanging="426"/>
        <w:jc w:val="both"/>
        <w:rPr>
          <w:sz w:val="22"/>
          <w:szCs w:val="22"/>
          <w:lang w:val="el-GR"/>
        </w:rPr>
      </w:pPr>
      <w:r w:rsidRPr="00265100">
        <w:rPr>
          <w:sz w:val="22"/>
          <w:szCs w:val="22"/>
          <w:lang w:val="el-GR"/>
        </w:rPr>
        <w:t>δερματικό εξάνθημα (με τη μορφή κνησμώδους εξανθήματος</w:t>
      </w:r>
      <w:r w:rsidR="00707EC1" w:rsidRPr="00265100">
        <w:rPr>
          <w:sz w:val="22"/>
          <w:szCs w:val="22"/>
          <w:lang w:val="el-GR"/>
        </w:rPr>
        <w:t>, συμπυκνωμένα μέρη</w:t>
      </w:r>
      <w:r w:rsidRPr="00265100">
        <w:rPr>
          <w:sz w:val="22"/>
          <w:szCs w:val="22"/>
          <w:lang w:val="el-GR"/>
        </w:rPr>
        <w:t xml:space="preserve"> κόκκινου/ασημί δέρμα</w:t>
      </w:r>
      <w:r w:rsidR="00707EC1" w:rsidRPr="00265100">
        <w:rPr>
          <w:sz w:val="22"/>
          <w:szCs w:val="22"/>
          <w:lang w:val="el-GR"/>
        </w:rPr>
        <w:t>τος</w:t>
      </w:r>
      <w:r w:rsidRPr="00265100">
        <w:rPr>
          <w:sz w:val="22"/>
          <w:szCs w:val="22"/>
          <w:lang w:val="el-GR"/>
        </w:rPr>
        <w:t xml:space="preserve"> σημάδ</w:t>
      </w:r>
      <w:r w:rsidR="00707EC1" w:rsidRPr="00265100">
        <w:rPr>
          <w:sz w:val="22"/>
          <w:szCs w:val="22"/>
          <w:lang w:val="el-GR"/>
        </w:rPr>
        <w:t>ι</w:t>
      </w:r>
      <w:r w:rsidRPr="00265100">
        <w:rPr>
          <w:sz w:val="22"/>
          <w:szCs w:val="22"/>
          <w:lang w:val="el-GR"/>
        </w:rPr>
        <w:t xml:space="preserve"> ψωρίασης</w:t>
      </w:r>
      <w:r w:rsidR="00977C05" w:rsidRPr="00265100">
        <w:rPr>
          <w:sz w:val="22"/>
          <w:szCs w:val="22"/>
          <w:lang w:val="el-GR"/>
        </w:rPr>
        <w:t>)</w:t>
      </w:r>
    </w:p>
    <w:p w:rsidR="00707EC1" w:rsidRPr="00265100" w:rsidRDefault="00707EC1" w:rsidP="006F6659">
      <w:pPr>
        <w:numPr>
          <w:ilvl w:val="0"/>
          <w:numId w:val="33"/>
        </w:numPr>
        <w:tabs>
          <w:tab w:val="left" w:pos="426"/>
        </w:tabs>
        <w:ind w:left="426" w:right="99" w:hanging="426"/>
        <w:jc w:val="both"/>
        <w:rPr>
          <w:sz w:val="22"/>
          <w:szCs w:val="22"/>
          <w:lang w:val="el-GR"/>
        </w:rPr>
      </w:pPr>
      <w:r w:rsidRPr="00265100">
        <w:rPr>
          <w:sz w:val="22"/>
          <w:szCs w:val="22"/>
          <w:lang w:val="el-GR"/>
        </w:rPr>
        <w:t>διάρροια</w:t>
      </w:r>
    </w:p>
    <w:p w:rsidR="00707EC1" w:rsidRPr="00265100" w:rsidRDefault="00707EC1" w:rsidP="006F6659">
      <w:pPr>
        <w:numPr>
          <w:ilvl w:val="0"/>
          <w:numId w:val="33"/>
        </w:numPr>
        <w:tabs>
          <w:tab w:val="left" w:pos="426"/>
        </w:tabs>
        <w:ind w:left="426" w:right="99" w:hanging="426"/>
        <w:jc w:val="both"/>
        <w:rPr>
          <w:sz w:val="22"/>
          <w:szCs w:val="22"/>
          <w:lang w:val="el-GR"/>
        </w:rPr>
      </w:pPr>
      <w:r w:rsidRPr="00265100">
        <w:rPr>
          <w:sz w:val="22"/>
          <w:szCs w:val="22"/>
          <w:lang w:val="el-GR"/>
        </w:rPr>
        <w:t>δυσκοιλιότητα</w:t>
      </w:r>
    </w:p>
    <w:p w:rsidR="00707EC1" w:rsidRPr="00265100" w:rsidRDefault="00707EC1" w:rsidP="006F6659">
      <w:pPr>
        <w:numPr>
          <w:ilvl w:val="0"/>
          <w:numId w:val="33"/>
        </w:numPr>
        <w:tabs>
          <w:tab w:val="left" w:pos="426"/>
        </w:tabs>
        <w:ind w:left="426" w:right="99" w:hanging="426"/>
        <w:jc w:val="both"/>
        <w:rPr>
          <w:sz w:val="22"/>
          <w:szCs w:val="22"/>
          <w:lang w:val="el-GR"/>
        </w:rPr>
      </w:pPr>
      <w:r w:rsidRPr="00265100">
        <w:rPr>
          <w:sz w:val="22"/>
          <w:szCs w:val="22"/>
          <w:lang w:val="el-GR"/>
        </w:rPr>
        <w:t>δυσκολία στην αναπνοή με συριγμό ή βήχα</w:t>
      </w:r>
      <w:r w:rsidR="00350AE5" w:rsidRPr="00265100">
        <w:rPr>
          <w:sz w:val="22"/>
          <w:szCs w:val="22"/>
          <w:lang w:val="el-GR"/>
        </w:rPr>
        <w:t xml:space="preserve">, </w:t>
      </w:r>
      <w:proofErr w:type="spellStart"/>
      <w:r w:rsidR="00350AE5" w:rsidRPr="00265100">
        <w:rPr>
          <w:sz w:val="22"/>
          <w:szCs w:val="22"/>
          <w:lang w:val="el-GR"/>
        </w:rPr>
        <w:t>βρογχόσπασμος</w:t>
      </w:r>
      <w:proofErr w:type="spellEnd"/>
    </w:p>
    <w:p w:rsidR="00707EC1" w:rsidRPr="00265100" w:rsidRDefault="00707EC1" w:rsidP="006F6659">
      <w:pPr>
        <w:numPr>
          <w:ilvl w:val="0"/>
          <w:numId w:val="33"/>
        </w:numPr>
        <w:tabs>
          <w:tab w:val="left" w:pos="426"/>
        </w:tabs>
        <w:ind w:left="426" w:right="99" w:hanging="426"/>
        <w:jc w:val="both"/>
        <w:rPr>
          <w:sz w:val="22"/>
          <w:szCs w:val="22"/>
          <w:lang w:val="el-GR"/>
        </w:rPr>
      </w:pPr>
      <w:r w:rsidRPr="00265100">
        <w:rPr>
          <w:sz w:val="22"/>
          <w:szCs w:val="22"/>
          <w:lang w:val="el-GR"/>
        </w:rPr>
        <w:t>αίσθημα παλμών</w:t>
      </w:r>
    </w:p>
    <w:p w:rsidR="00707EC1" w:rsidRPr="00265100" w:rsidRDefault="00707EC1" w:rsidP="006F6659">
      <w:pPr>
        <w:numPr>
          <w:ilvl w:val="0"/>
          <w:numId w:val="33"/>
        </w:numPr>
        <w:tabs>
          <w:tab w:val="left" w:pos="426"/>
        </w:tabs>
        <w:ind w:left="426" w:right="99" w:hanging="426"/>
        <w:jc w:val="both"/>
        <w:rPr>
          <w:sz w:val="22"/>
          <w:szCs w:val="22"/>
          <w:lang w:val="el-GR"/>
        </w:rPr>
      </w:pPr>
      <w:r w:rsidRPr="00265100">
        <w:rPr>
          <w:sz w:val="22"/>
          <w:szCs w:val="22"/>
          <w:lang w:val="el-GR"/>
        </w:rPr>
        <w:t>μείωση της ετοιμότητας, υπνηλία ή αϋπνία (προβλήματα ύπνου)</w:t>
      </w:r>
    </w:p>
    <w:p w:rsidR="004420E5" w:rsidRPr="00265100" w:rsidRDefault="004420E5" w:rsidP="006F6659">
      <w:pPr>
        <w:numPr>
          <w:ilvl w:val="0"/>
          <w:numId w:val="33"/>
        </w:numPr>
        <w:tabs>
          <w:tab w:val="left" w:pos="426"/>
        </w:tabs>
        <w:ind w:left="426" w:right="99" w:hanging="426"/>
        <w:jc w:val="both"/>
        <w:rPr>
          <w:sz w:val="22"/>
          <w:szCs w:val="22"/>
          <w:lang w:val="el-GR"/>
        </w:rPr>
      </w:pPr>
      <w:r w:rsidRPr="00265100">
        <w:rPr>
          <w:sz w:val="22"/>
          <w:szCs w:val="22"/>
          <w:lang w:val="el-GR"/>
        </w:rPr>
        <w:t>μούδιασμα, μυρμήγκιασμα στα άκρα σημάδι παραισθησίας</w:t>
      </w:r>
    </w:p>
    <w:p w:rsidR="004420E5" w:rsidRPr="00265100" w:rsidRDefault="004420E5" w:rsidP="006F6659">
      <w:pPr>
        <w:numPr>
          <w:ilvl w:val="0"/>
          <w:numId w:val="33"/>
        </w:numPr>
        <w:tabs>
          <w:tab w:val="left" w:pos="426"/>
        </w:tabs>
        <w:ind w:left="426" w:right="99" w:hanging="426"/>
        <w:jc w:val="both"/>
        <w:rPr>
          <w:sz w:val="22"/>
          <w:szCs w:val="22"/>
          <w:lang w:val="el-GR"/>
        </w:rPr>
      </w:pPr>
      <w:r w:rsidRPr="00265100">
        <w:rPr>
          <w:sz w:val="22"/>
          <w:szCs w:val="22"/>
          <w:lang w:val="el-GR"/>
        </w:rPr>
        <w:t>κατάθλιψη</w:t>
      </w:r>
    </w:p>
    <w:p w:rsidR="004420E5" w:rsidRPr="00265100" w:rsidRDefault="004420E5" w:rsidP="004420E5">
      <w:pPr>
        <w:numPr>
          <w:ilvl w:val="0"/>
          <w:numId w:val="33"/>
        </w:numPr>
        <w:tabs>
          <w:tab w:val="left" w:pos="426"/>
        </w:tabs>
        <w:ind w:left="426" w:right="99" w:hanging="426"/>
        <w:jc w:val="both"/>
        <w:rPr>
          <w:sz w:val="22"/>
          <w:szCs w:val="22"/>
          <w:lang w:val="el-GR"/>
        </w:rPr>
      </w:pPr>
      <w:r w:rsidRPr="00265100">
        <w:rPr>
          <w:sz w:val="22"/>
          <w:szCs w:val="22"/>
          <w:lang w:val="el-GR"/>
        </w:rPr>
        <w:t>εφιάλτες</w:t>
      </w:r>
    </w:p>
    <w:p w:rsidR="00C02B95" w:rsidRPr="00265100" w:rsidRDefault="004420E5" w:rsidP="00707252">
      <w:pPr>
        <w:tabs>
          <w:tab w:val="left" w:pos="0"/>
        </w:tabs>
        <w:ind w:right="99"/>
        <w:jc w:val="both"/>
        <w:rPr>
          <w:b/>
          <w:sz w:val="22"/>
          <w:szCs w:val="22"/>
          <w:lang w:val="el-GR"/>
        </w:rPr>
      </w:pPr>
      <w:r w:rsidRPr="00265100">
        <w:rPr>
          <w:sz w:val="22"/>
          <w:szCs w:val="22"/>
          <w:lang w:val="el-GR"/>
        </w:rPr>
        <w:t xml:space="preserve">Εάν κάποια από τα παραπάνω σας επηρεάζει σοβαρά, </w:t>
      </w:r>
      <w:r w:rsidRPr="00265100">
        <w:rPr>
          <w:b/>
          <w:sz w:val="22"/>
          <w:szCs w:val="22"/>
          <w:lang w:val="el-GR"/>
        </w:rPr>
        <w:t>ενημερώστε το γιατρό σας.</w:t>
      </w:r>
    </w:p>
    <w:p w:rsidR="00C02B95" w:rsidRPr="00265100" w:rsidRDefault="00C02B95" w:rsidP="00707252">
      <w:pPr>
        <w:tabs>
          <w:tab w:val="left" w:pos="0"/>
        </w:tabs>
        <w:ind w:right="99"/>
        <w:jc w:val="both"/>
        <w:rPr>
          <w:sz w:val="22"/>
          <w:szCs w:val="22"/>
          <w:lang w:val="el-GR"/>
        </w:rPr>
      </w:pPr>
    </w:p>
    <w:p w:rsidR="004420E5" w:rsidRPr="00265100" w:rsidRDefault="004420E5" w:rsidP="00393171">
      <w:pPr>
        <w:keepNext/>
        <w:keepLines/>
        <w:widowControl w:val="0"/>
        <w:tabs>
          <w:tab w:val="left" w:pos="0"/>
        </w:tabs>
        <w:ind w:right="96"/>
        <w:jc w:val="both"/>
        <w:rPr>
          <w:sz w:val="22"/>
          <w:szCs w:val="22"/>
          <w:lang w:val="el-GR"/>
        </w:rPr>
      </w:pPr>
      <w:r w:rsidRPr="00265100">
        <w:rPr>
          <w:b/>
          <w:sz w:val="22"/>
          <w:szCs w:val="22"/>
          <w:lang w:val="el-GR"/>
        </w:rPr>
        <w:lastRenderedPageBreak/>
        <w:t>Μερικές ανεπιθύμητες ενέργειες είναι πολύ σπάνιες</w:t>
      </w:r>
    </w:p>
    <w:p w:rsidR="004420E5" w:rsidRPr="00265100" w:rsidRDefault="004420E5" w:rsidP="00393171">
      <w:pPr>
        <w:keepNext/>
        <w:keepLines/>
        <w:widowControl w:val="0"/>
        <w:tabs>
          <w:tab w:val="left" w:pos="0"/>
        </w:tabs>
        <w:ind w:right="96"/>
        <w:jc w:val="both"/>
        <w:rPr>
          <w:i/>
          <w:sz w:val="22"/>
          <w:szCs w:val="22"/>
          <w:lang w:val="el-GR"/>
        </w:rPr>
      </w:pPr>
      <w:r w:rsidRPr="00265100">
        <w:rPr>
          <w:i/>
          <w:sz w:val="22"/>
          <w:szCs w:val="22"/>
          <w:lang w:val="el-GR"/>
        </w:rPr>
        <w:t xml:space="preserve">Αυτές οι ανεπιθύμητες ενέργειες μπορεί να επηρεάσουν 1 έως 10 </w:t>
      </w:r>
      <w:r w:rsidR="00DE102D" w:rsidRPr="00265100">
        <w:rPr>
          <w:i/>
          <w:sz w:val="22"/>
          <w:szCs w:val="22"/>
          <w:lang w:val="el-GR"/>
        </w:rPr>
        <w:t xml:space="preserve">ασθενείς ανά </w:t>
      </w:r>
      <w:r w:rsidRPr="00265100">
        <w:rPr>
          <w:i/>
          <w:sz w:val="22"/>
          <w:szCs w:val="22"/>
          <w:lang w:val="el-GR"/>
        </w:rPr>
        <w:t>10.000</w:t>
      </w:r>
    </w:p>
    <w:p w:rsidR="004420E5" w:rsidRPr="00265100" w:rsidRDefault="004420E5" w:rsidP="00393171">
      <w:pPr>
        <w:keepNext/>
        <w:keepLines/>
        <w:widowControl w:val="0"/>
        <w:numPr>
          <w:ilvl w:val="0"/>
          <w:numId w:val="33"/>
        </w:numPr>
        <w:tabs>
          <w:tab w:val="left" w:pos="426"/>
        </w:tabs>
        <w:ind w:left="426" w:right="96" w:hanging="426"/>
        <w:jc w:val="both"/>
        <w:rPr>
          <w:sz w:val="22"/>
          <w:szCs w:val="22"/>
          <w:lang w:val="el-GR"/>
        </w:rPr>
      </w:pPr>
      <w:r w:rsidRPr="00265100">
        <w:rPr>
          <w:sz w:val="22"/>
          <w:szCs w:val="22"/>
          <w:lang w:val="el-GR"/>
        </w:rPr>
        <w:t>αλλαγή</w:t>
      </w:r>
      <w:r w:rsidR="000F56DF" w:rsidRPr="00265100">
        <w:rPr>
          <w:sz w:val="22"/>
          <w:szCs w:val="22"/>
          <w:lang w:val="el-GR"/>
        </w:rPr>
        <w:t>/διαταραχές</w:t>
      </w:r>
      <w:r w:rsidRPr="00265100">
        <w:rPr>
          <w:sz w:val="22"/>
          <w:szCs w:val="22"/>
          <w:lang w:val="el-GR"/>
        </w:rPr>
        <w:t xml:space="preserve"> στην προσωπικότητα</w:t>
      </w:r>
      <w:r w:rsidR="00A55616" w:rsidRPr="00265100">
        <w:rPr>
          <w:sz w:val="22"/>
          <w:szCs w:val="22"/>
          <w:lang w:val="el-GR"/>
        </w:rPr>
        <w:t>, ψευδαισθήσεις</w:t>
      </w:r>
    </w:p>
    <w:p w:rsidR="004420E5" w:rsidRPr="00265100" w:rsidRDefault="004420E5" w:rsidP="004420E5">
      <w:pPr>
        <w:numPr>
          <w:ilvl w:val="0"/>
          <w:numId w:val="33"/>
        </w:numPr>
        <w:tabs>
          <w:tab w:val="left" w:pos="426"/>
        </w:tabs>
        <w:ind w:left="426" w:right="99" w:hanging="426"/>
        <w:jc w:val="both"/>
        <w:rPr>
          <w:sz w:val="22"/>
          <w:szCs w:val="22"/>
          <w:lang w:val="el-GR"/>
        </w:rPr>
      </w:pPr>
      <w:r w:rsidRPr="00265100">
        <w:rPr>
          <w:sz w:val="22"/>
          <w:szCs w:val="22"/>
          <w:lang w:val="el-GR"/>
        </w:rPr>
        <w:t>διαταραχ</w:t>
      </w:r>
      <w:r w:rsidR="00DE102D" w:rsidRPr="00265100">
        <w:rPr>
          <w:sz w:val="22"/>
          <w:szCs w:val="22"/>
          <w:lang w:val="el-GR"/>
        </w:rPr>
        <w:t>ές της όρασης</w:t>
      </w:r>
      <w:r w:rsidRPr="00265100">
        <w:rPr>
          <w:sz w:val="22"/>
          <w:szCs w:val="22"/>
          <w:lang w:val="el-GR"/>
        </w:rPr>
        <w:t xml:space="preserve"> (π.χ. θαμπή όραση)</w:t>
      </w:r>
    </w:p>
    <w:p w:rsidR="004420E5" w:rsidRPr="00265100" w:rsidRDefault="004420E5" w:rsidP="004420E5">
      <w:pPr>
        <w:numPr>
          <w:ilvl w:val="0"/>
          <w:numId w:val="33"/>
        </w:numPr>
        <w:tabs>
          <w:tab w:val="left" w:pos="426"/>
        </w:tabs>
        <w:ind w:left="426" w:right="99" w:hanging="426"/>
        <w:jc w:val="both"/>
        <w:rPr>
          <w:sz w:val="22"/>
          <w:szCs w:val="22"/>
          <w:lang w:val="el-GR"/>
        </w:rPr>
      </w:pPr>
      <w:proofErr w:type="spellStart"/>
      <w:r w:rsidRPr="00265100">
        <w:rPr>
          <w:sz w:val="22"/>
          <w:szCs w:val="22"/>
          <w:lang w:val="el-GR"/>
        </w:rPr>
        <w:t>ξηροφθαλμία</w:t>
      </w:r>
      <w:proofErr w:type="spellEnd"/>
      <w:r w:rsidRPr="00265100">
        <w:rPr>
          <w:sz w:val="22"/>
          <w:szCs w:val="22"/>
          <w:lang w:val="el-GR"/>
        </w:rPr>
        <w:t>, ερεθισμός του οφθαλμού</w:t>
      </w:r>
    </w:p>
    <w:p w:rsidR="00F307D2" w:rsidRPr="00265100" w:rsidRDefault="00F307D2" w:rsidP="004420E5">
      <w:pPr>
        <w:numPr>
          <w:ilvl w:val="0"/>
          <w:numId w:val="33"/>
        </w:numPr>
        <w:tabs>
          <w:tab w:val="left" w:pos="426"/>
        </w:tabs>
        <w:ind w:left="426" w:right="99" w:hanging="426"/>
        <w:jc w:val="both"/>
        <w:rPr>
          <w:sz w:val="22"/>
          <w:szCs w:val="22"/>
          <w:lang w:val="el-GR"/>
        </w:rPr>
      </w:pPr>
      <w:r w:rsidRPr="00265100">
        <w:rPr>
          <w:sz w:val="22"/>
          <w:szCs w:val="22"/>
          <w:lang w:val="el-GR"/>
        </w:rPr>
        <w:t>θόρυβοι στα αυτιά (π.χ. σφύριγμα)</w:t>
      </w:r>
    </w:p>
    <w:p w:rsidR="00F307D2" w:rsidRPr="00265100" w:rsidRDefault="00F307D2" w:rsidP="004420E5">
      <w:pPr>
        <w:numPr>
          <w:ilvl w:val="0"/>
          <w:numId w:val="33"/>
        </w:numPr>
        <w:tabs>
          <w:tab w:val="left" w:pos="426"/>
        </w:tabs>
        <w:ind w:left="426" w:right="99" w:hanging="426"/>
        <w:jc w:val="both"/>
        <w:rPr>
          <w:sz w:val="22"/>
          <w:szCs w:val="22"/>
          <w:lang w:val="el-GR"/>
        </w:rPr>
      </w:pPr>
      <w:r w:rsidRPr="00265100">
        <w:rPr>
          <w:sz w:val="22"/>
          <w:szCs w:val="22"/>
          <w:lang w:val="el-GR"/>
        </w:rPr>
        <w:t>διαταραχές ακοής (π.χ. μείωση της ακοής ή απώλεια ακοής) σε δόσεις που υπερβαίνουν τις συνιστώμενες)</w:t>
      </w:r>
    </w:p>
    <w:p w:rsidR="00F307D2" w:rsidRPr="00265100" w:rsidRDefault="00F307D2" w:rsidP="004420E5">
      <w:pPr>
        <w:numPr>
          <w:ilvl w:val="0"/>
          <w:numId w:val="33"/>
        </w:numPr>
        <w:tabs>
          <w:tab w:val="left" w:pos="426"/>
        </w:tabs>
        <w:ind w:left="426" w:right="99" w:hanging="426"/>
        <w:jc w:val="both"/>
        <w:rPr>
          <w:sz w:val="22"/>
          <w:szCs w:val="22"/>
          <w:lang w:val="el-GR"/>
        </w:rPr>
      </w:pPr>
      <w:r w:rsidRPr="00265100">
        <w:rPr>
          <w:sz w:val="22"/>
          <w:szCs w:val="22"/>
          <w:lang w:val="el-GR"/>
        </w:rPr>
        <w:t>θωρακικός πόνος</w:t>
      </w:r>
    </w:p>
    <w:p w:rsidR="00F307D2" w:rsidRPr="00265100" w:rsidRDefault="00F307D2" w:rsidP="004420E5">
      <w:pPr>
        <w:numPr>
          <w:ilvl w:val="0"/>
          <w:numId w:val="33"/>
        </w:numPr>
        <w:tabs>
          <w:tab w:val="left" w:pos="426"/>
        </w:tabs>
        <w:ind w:left="426" w:right="99" w:hanging="426"/>
        <w:jc w:val="both"/>
        <w:rPr>
          <w:sz w:val="22"/>
          <w:szCs w:val="22"/>
          <w:lang w:val="el-GR"/>
        </w:rPr>
      </w:pPr>
      <w:r w:rsidRPr="00265100">
        <w:rPr>
          <w:sz w:val="22"/>
          <w:szCs w:val="22"/>
          <w:lang w:val="el-GR"/>
        </w:rPr>
        <w:t>ρινική καταρροή ή βουλωμένη μύτη, φτάρνισμα σημάδι ρινίτιδας</w:t>
      </w:r>
    </w:p>
    <w:p w:rsidR="00F307D2" w:rsidRPr="00265100" w:rsidRDefault="006B0328" w:rsidP="004420E5">
      <w:pPr>
        <w:numPr>
          <w:ilvl w:val="0"/>
          <w:numId w:val="33"/>
        </w:numPr>
        <w:tabs>
          <w:tab w:val="left" w:pos="426"/>
        </w:tabs>
        <w:ind w:left="426" w:right="99" w:hanging="426"/>
        <w:jc w:val="both"/>
        <w:rPr>
          <w:sz w:val="22"/>
          <w:szCs w:val="22"/>
          <w:lang w:val="el-GR"/>
        </w:rPr>
      </w:pPr>
      <w:r w:rsidRPr="00265100">
        <w:rPr>
          <w:sz w:val="22"/>
          <w:szCs w:val="22"/>
          <w:lang w:val="el-GR"/>
        </w:rPr>
        <w:t>ξηροστομία</w:t>
      </w:r>
    </w:p>
    <w:p w:rsidR="006B0328" w:rsidRPr="00265100" w:rsidRDefault="006B0328" w:rsidP="004420E5">
      <w:pPr>
        <w:numPr>
          <w:ilvl w:val="0"/>
          <w:numId w:val="33"/>
        </w:numPr>
        <w:tabs>
          <w:tab w:val="left" w:pos="426"/>
        </w:tabs>
        <w:ind w:left="426" w:right="99" w:hanging="426"/>
        <w:jc w:val="both"/>
        <w:rPr>
          <w:sz w:val="22"/>
          <w:szCs w:val="22"/>
          <w:lang w:val="el-GR"/>
        </w:rPr>
      </w:pPr>
      <w:r w:rsidRPr="00265100">
        <w:rPr>
          <w:sz w:val="22"/>
          <w:szCs w:val="22"/>
          <w:lang w:val="el-GR"/>
        </w:rPr>
        <w:t>αύξηση ευαισθησίας του δέρματος στον ήλιο</w:t>
      </w:r>
    </w:p>
    <w:p w:rsidR="006B0328" w:rsidRPr="00265100" w:rsidRDefault="006B0328" w:rsidP="004420E5">
      <w:pPr>
        <w:numPr>
          <w:ilvl w:val="0"/>
          <w:numId w:val="33"/>
        </w:numPr>
        <w:tabs>
          <w:tab w:val="left" w:pos="426"/>
        </w:tabs>
        <w:ind w:left="426" w:right="99" w:hanging="426"/>
        <w:jc w:val="both"/>
        <w:rPr>
          <w:sz w:val="22"/>
          <w:szCs w:val="22"/>
          <w:lang w:val="el-GR"/>
        </w:rPr>
      </w:pPr>
      <w:r w:rsidRPr="00265100">
        <w:rPr>
          <w:sz w:val="22"/>
          <w:szCs w:val="22"/>
          <w:lang w:val="el-GR"/>
        </w:rPr>
        <w:t>μη φυσιολογικ</w:t>
      </w:r>
      <w:r w:rsidR="00350AE5" w:rsidRPr="00265100">
        <w:rPr>
          <w:sz w:val="22"/>
          <w:szCs w:val="22"/>
          <w:lang w:val="el-GR"/>
        </w:rPr>
        <w:t>ά</w:t>
      </w:r>
      <w:r w:rsidRPr="00265100">
        <w:rPr>
          <w:sz w:val="22"/>
          <w:szCs w:val="22"/>
          <w:lang w:val="el-GR"/>
        </w:rPr>
        <w:t xml:space="preserve"> αυξημένη εφίδρωση</w:t>
      </w:r>
    </w:p>
    <w:p w:rsidR="006B0328" w:rsidRPr="00265100" w:rsidRDefault="006B0328" w:rsidP="004420E5">
      <w:pPr>
        <w:numPr>
          <w:ilvl w:val="0"/>
          <w:numId w:val="33"/>
        </w:numPr>
        <w:tabs>
          <w:tab w:val="left" w:pos="426"/>
        </w:tabs>
        <w:ind w:left="426" w:right="99" w:hanging="426"/>
        <w:jc w:val="both"/>
        <w:rPr>
          <w:sz w:val="22"/>
          <w:szCs w:val="22"/>
          <w:lang w:val="el-GR"/>
        </w:rPr>
      </w:pPr>
      <w:r w:rsidRPr="00265100">
        <w:rPr>
          <w:sz w:val="22"/>
          <w:szCs w:val="22"/>
          <w:lang w:val="el-GR"/>
        </w:rPr>
        <w:t>απώλεια μαλλιών</w:t>
      </w:r>
    </w:p>
    <w:p w:rsidR="00977C05" w:rsidRPr="00265100" w:rsidRDefault="00977C05" w:rsidP="00977C05">
      <w:pPr>
        <w:numPr>
          <w:ilvl w:val="0"/>
          <w:numId w:val="33"/>
        </w:numPr>
        <w:tabs>
          <w:tab w:val="left" w:pos="426"/>
        </w:tabs>
        <w:ind w:left="426" w:right="99" w:hanging="426"/>
        <w:jc w:val="both"/>
        <w:rPr>
          <w:sz w:val="22"/>
          <w:szCs w:val="22"/>
          <w:lang w:val="el-GR"/>
        </w:rPr>
      </w:pPr>
      <w:r w:rsidRPr="00265100">
        <w:rPr>
          <w:sz w:val="22"/>
          <w:szCs w:val="22"/>
          <w:lang w:val="el-GR"/>
        </w:rPr>
        <w:t xml:space="preserve">επιδείνωση των </w:t>
      </w:r>
      <w:r w:rsidR="00DE102D" w:rsidRPr="00265100">
        <w:rPr>
          <w:sz w:val="22"/>
          <w:szCs w:val="22"/>
          <w:lang w:val="el-GR"/>
        </w:rPr>
        <w:t xml:space="preserve">σκληρών περιοχών </w:t>
      </w:r>
      <w:r w:rsidRPr="00265100">
        <w:rPr>
          <w:sz w:val="22"/>
          <w:szCs w:val="22"/>
          <w:lang w:val="el-GR"/>
        </w:rPr>
        <w:t>κόκκινου/ασημί δέρματος</w:t>
      </w:r>
      <w:r w:rsidR="00DE102D" w:rsidRPr="00265100">
        <w:rPr>
          <w:sz w:val="22"/>
          <w:szCs w:val="22"/>
          <w:lang w:val="el-GR"/>
        </w:rPr>
        <w:t>,</w:t>
      </w:r>
      <w:r w:rsidRPr="00265100">
        <w:rPr>
          <w:sz w:val="22"/>
          <w:szCs w:val="22"/>
          <w:lang w:val="el-GR"/>
        </w:rPr>
        <w:t xml:space="preserve"> σημάδι επιδεινωμένης ψωρίασης</w:t>
      </w:r>
    </w:p>
    <w:p w:rsidR="00977C05" w:rsidRPr="00265100" w:rsidRDefault="00977C05" w:rsidP="004420E5">
      <w:pPr>
        <w:numPr>
          <w:ilvl w:val="0"/>
          <w:numId w:val="33"/>
        </w:numPr>
        <w:tabs>
          <w:tab w:val="left" w:pos="426"/>
        </w:tabs>
        <w:ind w:left="426" w:right="99" w:hanging="426"/>
        <w:jc w:val="both"/>
        <w:rPr>
          <w:sz w:val="22"/>
          <w:szCs w:val="22"/>
          <w:lang w:val="el-GR"/>
        </w:rPr>
      </w:pPr>
      <w:r w:rsidRPr="00265100">
        <w:rPr>
          <w:sz w:val="22"/>
          <w:szCs w:val="22"/>
          <w:lang w:val="el-GR"/>
        </w:rPr>
        <w:t>αρθραλγία και δυσκαμψία</w:t>
      </w:r>
      <w:r w:rsidR="00DE102D" w:rsidRPr="00265100">
        <w:rPr>
          <w:sz w:val="22"/>
          <w:szCs w:val="22"/>
          <w:lang w:val="el-GR"/>
        </w:rPr>
        <w:t>,</w:t>
      </w:r>
      <w:r w:rsidRPr="00265100">
        <w:rPr>
          <w:sz w:val="22"/>
          <w:szCs w:val="22"/>
          <w:lang w:val="el-GR"/>
        </w:rPr>
        <w:t xml:space="preserve"> σημάδι αρθρίτιδας</w:t>
      </w:r>
    </w:p>
    <w:p w:rsidR="00977C05" w:rsidRPr="00265100" w:rsidRDefault="00977C05" w:rsidP="004420E5">
      <w:pPr>
        <w:numPr>
          <w:ilvl w:val="0"/>
          <w:numId w:val="33"/>
        </w:numPr>
        <w:tabs>
          <w:tab w:val="left" w:pos="426"/>
        </w:tabs>
        <w:ind w:left="426" w:right="99" w:hanging="426"/>
        <w:jc w:val="both"/>
        <w:rPr>
          <w:sz w:val="22"/>
          <w:szCs w:val="22"/>
          <w:lang w:val="el-GR"/>
        </w:rPr>
      </w:pPr>
      <w:r w:rsidRPr="00265100">
        <w:rPr>
          <w:sz w:val="22"/>
          <w:szCs w:val="22"/>
          <w:lang w:val="el-GR"/>
        </w:rPr>
        <w:t>αλλαγή σεξουαλικής επιθυμίας</w:t>
      </w:r>
    </w:p>
    <w:p w:rsidR="00977C05" w:rsidRPr="00265100" w:rsidRDefault="00977C05" w:rsidP="004420E5">
      <w:pPr>
        <w:numPr>
          <w:ilvl w:val="0"/>
          <w:numId w:val="33"/>
        </w:numPr>
        <w:tabs>
          <w:tab w:val="left" w:pos="426"/>
        </w:tabs>
        <w:ind w:left="426" w:right="99" w:hanging="426"/>
        <w:jc w:val="both"/>
        <w:rPr>
          <w:sz w:val="22"/>
          <w:szCs w:val="22"/>
          <w:lang w:val="el-GR"/>
        </w:rPr>
      </w:pPr>
      <w:r w:rsidRPr="00265100">
        <w:rPr>
          <w:sz w:val="22"/>
          <w:szCs w:val="22"/>
          <w:lang w:val="el-GR"/>
        </w:rPr>
        <w:t>αλλαγή στην ικανότητα επίτευξης ή διατήρησης στύσης</w:t>
      </w:r>
    </w:p>
    <w:p w:rsidR="000414B9" w:rsidRPr="00265100" w:rsidRDefault="000414B9" w:rsidP="004420E5">
      <w:pPr>
        <w:numPr>
          <w:ilvl w:val="0"/>
          <w:numId w:val="33"/>
        </w:numPr>
        <w:tabs>
          <w:tab w:val="left" w:pos="426"/>
        </w:tabs>
        <w:ind w:left="426" w:right="99" w:hanging="426"/>
        <w:jc w:val="both"/>
        <w:rPr>
          <w:sz w:val="22"/>
          <w:szCs w:val="22"/>
          <w:lang w:val="el-GR"/>
        </w:rPr>
      </w:pPr>
      <w:r w:rsidRPr="00265100">
        <w:rPr>
          <w:sz w:val="22"/>
          <w:szCs w:val="22"/>
          <w:lang w:val="el-GR"/>
        </w:rPr>
        <w:t>αύξηση βάρους</w:t>
      </w:r>
    </w:p>
    <w:p w:rsidR="000414B9" w:rsidRPr="00265100" w:rsidRDefault="000414B9" w:rsidP="004420E5">
      <w:pPr>
        <w:numPr>
          <w:ilvl w:val="0"/>
          <w:numId w:val="33"/>
        </w:numPr>
        <w:tabs>
          <w:tab w:val="left" w:pos="426"/>
        </w:tabs>
        <w:ind w:left="426" w:right="99" w:hanging="426"/>
        <w:jc w:val="both"/>
        <w:rPr>
          <w:sz w:val="22"/>
          <w:szCs w:val="22"/>
          <w:lang w:val="el-GR"/>
        </w:rPr>
      </w:pPr>
      <w:r w:rsidRPr="00265100">
        <w:rPr>
          <w:sz w:val="22"/>
          <w:szCs w:val="22"/>
          <w:lang w:val="el-GR"/>
        </w:rPr>
        <w:t>μη φυσιολογικά αποτελέσματα εξετάσεων της ηπατικής λειτουργίας</w:t>
      </w:r>
    </w:p>
    <w:p w:rsidR="004420E5" w:rsidRPr="00265100" w:rsidRDefault="009E3E90" w:rsidP="00707252">
      <w:pPr>
        <w:tabs>
          <w:tab w:val="left" w:pos="0"/>
        </w:tabs>
        <w:ind w:right="99"/>
        <w:jc w:val="both"/>
        <w:rPr>
          <w:sz w:val="22"/>
          <w:szCs w:val="22"/>
          <w:lang w:val="el-GR"/>
        </w:rPr>
      </w:pPr>
      <w:bookmarkStart w:id="2" w:name="_GoBack"/>
      <w:bookmarkEnd w:id="2"/>
      <w:r w:rsidRPr="00265100">
        <w:rPr>
          <w:sz w:val="22"/>
          <w:szCs w:val="22"/>
          <w:lang w:val="el-GR"/>
        </w:rPr>
        <w:t xml:space="preserve">Εάν κάποια από τα παραπάνω σας επηρεάζει σοβαρά, </w:t>
      </w:r>
      <w:r w:rsidRPr="00265100">
        <w:rPr>
          <w:b/>
          <w:sz w:val="22"/>
          <w:szCs w:val="22"/>
          <w:lang w:val="el-GR"/>
        </w:rPr>
        <w:t>ενημερώστε το γιατρό σας.</w:t>
      </w:r>
    </w:p>
    <w:p w:rsidR="004420E5" w:rsidRPr="00265100" w:rsidRDefault="004420E5" w:rsidP="00707252">
      <w:pPr>
        <w:tabs>
          <w:tab w:val="left" w:pos="0"/>
        </w:tabs>
        <w:ind w:right="99"/>
        <w:jc w:val="both"/>
        <w:rPr>
          <w:sz w:val="22"/>
          <w:szCs w:val="22"/>
          <w:lang w:val="el-GR"/>
        </w:rPr>
      </w:pPr>
    </w:p>
    <w:p w:rsidR="000B55FF" w:rsidRPr="00265100" w:rsidRDefault="000B55FF" w:rsidP="000B55FF">
      <w:pPr>
        <w:tabs>
          <w:tab w:val="left" w:pos="0"/>
        </w:tabs>
        <w:ind w:right="99"/>
        <w:jc w:val="both"/>
        <w:rPr>
          <w:b/>
          <w:sz w:val="22"/>
          <w:szCs w:val="22"/>
          <w:lang w:val="el-GR"/>
        </w:rPr>
      </w:pPr>
      <w:r w:rsidRPr="00265100">
        <w:rPr>
          <w:b/>
          <w:sz w:val="22"/>
          <w:szCs w:val="22"/>
          <w:lang w:val="el-GR"/>
        </w:rPr>
        <w:t>Άλλες αναφερόμενες ανεπιθύμητες ενέργειες</w:t>
      </w:r>
    </w:p>
    <w:p w:rsidR="000B55FF" w:rsidRPr="00265100" w:rsidRDefault="000B55FF" w:rsidP="000B55FF">
      <w:pPr>
        <w:numPr>
          <w:ilvl w:val="0"/>
          <w:numId w:val="33"/>
        </w:numPr>
        <w:tabs>
          <w:tab w:val="left" w:pos="426"/>
        </w:tabs>
        <w:ind w:left="426" w:right="99" w:hanging="426"/>
        <w:jc w:val="both"/>
        <w:rPr>
          <w:sz w:val="22"/>
          <w:szCs w:val="22"/>
          <w:lang w:val="el-GR"/>
        </w:rPr>
      </w:pPr>
      <w:r w:rsidRPr="00265100">
        <w:rPr>
          <w:sz w:val="22"/>
          <w:szCs w:val="22"/>
          <w:lang w:val="el-GR"/>
        </w:rPr>
        <w:t>σύγχυση</w:t>
      </w:r>
    </w:p>
    <w:p w:rsidR="000B55FF" w:rsidRPr="00265100" w:rsidRDefault="000B55FF" w:rsidP="000B55FF">
      <w:pPr>
        <w:numPr>
          <w:ilvl w:val="0"/>
          <w:numId w:val="33"/>
        </w:numPr>
        <w:tabs>
          <w:tab w:val="left" w:pos="426"/>
        </w:tabs>
        <w:ind w:left="426" w:right="99" w:hanging="426"/>
        <w:jc w:val="both"/>
        <w:rPr>
          <w:sz w:val="22"/>
          <w:szCs w:val="22"/>
          <w:lang w:val="el-GR"/>
        </w:rPr>
      </w:pPr>
      <w:r w:rsidRPr="00265100">
        <w:rPr>
          <w:sz w:val="22"/>
          <w:szCs w:val="22"/>
          <w:lang w:val="el-GR"/>
        </w:rPr>
        <w:t>μη φυσιολογικές τιμές τριγλυκεριδίων του αίματος</w:t>
      </w:r>
    </w:p>
    <w:p w:rsidR="000B55FF" w:rsidRPr="00265100" w:rsidRDefault="000B55FF" w:rsidP="000B55FF">
      <w:pPr>
        <w:numPr>
          <w:ilvl w:val="0"/>
          <w:numId w:val="33"/>
        </w:numPr>
        <w:tabs>
          <w:tab w:val="left" w:pos="426"/>
        </w:tabs>
        <w:ind w:left="426" w:right="99" w:hanging="426"/>
        <w:jc w:val="both"/>
        <w:rPr>
          <w:sz w:val="22"/>
          <w:szCs w:val="22"/>
          <w:lang w:val="el-GR"/>
        </w:rPr>
      </w:pPr>
      <w:r w:rsidRPr="00265100">
        <w:rPr>
          <w:sz w:val="22"/>
          <w:szCs w:val="22"/>
          <w:lang w:val="el-GR"/>
        </w:rPr>
        <w:t>μη φυσιολογικές τιμές χοληστερόλης στο αίμα</w:t>
      </w:r>
    </w:p>
    <w:p w:rsidR="000B55FF" w:rsidRPr="00265100" w:rsidRDefault="000B55FF" w:rsidP="000B55FF">
      <w:pPr>
        <w:tabs>
          <w:tab w:val="left" w:pos="426"/>
        </w:tabs>
        <w:ind w:left="426" w:right="99"/>
        <w:jc w:val="both"/>
        <w:rPr>
          <w:sz w:val="22"/>
          <w:szCs w:val="22"/>
          <w:lang w:val="el-GR"/>
        </w:rPr>
      </w:pPr>
    </w:p>
    <w:p w:rsidR="006F07D6" w:rsidRPr="00265100" w:rsidRDefault="000B55FF" w:rsidP="000B55FF">
      <w:pPr>
        <w:tabs>
          <w:tab w:val="left" w:pos="0"/>
        </w:tabs>
        <w:ind w:right="99"/>
        <w:jc w:val="both"/>
        <w:rPr>
          <w:sz w:val="22"/>
          <w:szCs w:val="22"/>
          <w:lang w:val="el-GR"/>
        </w:rPr>
      </w:pPr>
      <w:r w:rsidRPr="00265100">
        <w:rPr>
          <w:sz w:val="22"/>
          <w:szCs w:val="22"/>
          <w:lang w:val="el-GR"/>
        </w:rPr>
        <w:t>Εάν παρατηρήσετε κάποια ανεπιθύμητη ενέργεια</w:t>
      </w:r>
      <w:r w:rsidR="006F07D6" w:rsidRPr="00265100">
        <w:rPr>
          <w:sz w:val="22"/>
          <w:szCs w:val="22"/>
          <w:lang w:val="el-GR"/>
        </w:rPr>
        <w:t>,</w:t>
      </w:r>
      <w:r w:rsidRPr="00265100">
        <w:rPr>
          <w:sz w:val="22"/>
          <w:szCs w:val="22"/>
          <w:lang w:val="el-GR"/>
        </w:rPr>
        <w:t xml:space="preserve"> </w:t>
      </w:r>
      <w:r w:rsidR="006F07D6" w:rsidRPr="00265100">
        <w:rPr>
          <w:sz w:val="22"/>
          <w:szCs w:val="22"/>
          <w:lang w:val="el-GR"/>
        </w:rPr>
        <w:t>ενημερώστε τον γιατρό ή τον φαρμακοποιό σας. Αυτό ισχύει και για κάθε πιθανή ανεπιθύμητη ενέργεια που δεν αναφέρεται στο παρόν φύλλο οδηγιών χρήσης.</w:t>
      </w:r>
    </w:p>
    <w:p w:rsidR="00107688" w:rsidRPr="00265100" w:rsidRDefault="00107688" w:rsidP="00107688">
      <w:pPr>
        <w:tabs>
          <w:tab w:val="left" w:pos="-2268"/>
          <w:tab w:val="left" w:pos="-709"/>
          <w:tab w:val="left" w:pos="2304"/>
        </w:tabs>
        <w:ind w:right="99"/>
        <w:jc w:val="both"/>
        <w:rPr>
          <w:sz w:val="22"/>
          <w:szCs w:val="22"/>
          <w:lang w:val="el-GR"/>
        </w:rPr>
      </w:pPr>
    </w:p>
    <w:p w:rsidR="00AD22BA" w:rsidRPr="00265100" w:rsidRDefault="00AD22BA" w:rsidP="00107688">
      <w:pPr>
        <w:tabs>
          <w:tab w:val="left" w:pos="-2268"/>
          <w:tab w:val="left" w:pos="-709"/>
          <w:tab w:val="left" w:pos="2304"/>
        </w:tabs>
        <w:ind w:right="99"/>
        <w:jc w:val="both"/>
        <w:rPr>
          <w:sz w:val="22"/>
          <w:szCs w:val="22"/>
          <w:lang w:val="el-GR"/>
        </w:rPr>
      </w:pPr>
    </w:p>
    <w:p w:rsidR="00D05CDE" w:rsidRPr="00265100" w:rsidRDefault="0082514B" w:rsidP="00B87AA7">
      <w:pPr>
        <w:tabs>
          <w:tab w:val="left" w:pos="142"/>
          <w:tab w:val="left" w:pos="426"/>
          <w:tab w:val="left" w:pos="2304"/>
        </w:tabs>
        <w:ind w:right="99"/>
        <w:jc w:val="both"/>
        <w:rPr>
          <w:b/>
          <w:sz w:val="22"/>
          <w:szCs w:val="22"/>
          <w:lang w:val="el-GR"/>
        </w:rPr>
      </w:pPr>
      <w:r w:rsidRPr="00265100">
        <w:rPr>
          <w:b/>
          <w:sz w:val="22"/>
          <w:szCs w:val="22"/>
          <w:lang w:val="el-GR"/>
        </w:rPr>
        <w:t xml:space="preserve">5. </w:t>
      </w:r>
      <w:r w:rsidR="00DE102D" w:rsidRPr="00265100">
        <w:rPr>
          <w:b/>
          <w:sz w:val="22"/>
          <w:szCs w:val="22"/>
          <w:lang w:val="el-GR"/>
        </w:rPr>
        <w:tab/>
      </w:r>
      <w:r w:rsidRPr="00265100">
        <w:rPr>
          <w:b/>
          <w:sz w:val="22"/>
          <w:szCs w:val="22"/>
          <w:lang w:val="el-GR"/>
        </w:rPr>
        <w:t xml:space="preserve">Πώς φυλάσσεται το </w:t>
      </w:r>
      <w:r w:rsidRPr="00265100">
        <w:rPr>
          <w:b/>
          <w:sz w:val="22"/>
          <w:szCs w:val="22"/>
          <w:lang w:val="en-US"/>
        </w:rPr>
        <w:t>Lopresor</w:t>
      </w:r>
    </w:p>
    <w:p w:rsidR="0081532F" w:rsidRPr="00265100" w:rsidRDefault="0081532F" w:rsidP="00B87AA7">
      <w:pPr>
        <w:tabs>
          <w:tab w:val="left" w:pos="142"/>
          <w:tab w:val="left" w:pos="426"/>
          <w:tab w:val="left" w:pos="2304"/>
        </w:tabs>
        <w:ind w:right="99"/>
        <w:jc w:val="both"/>
        <w:rPr>
          <w:b/>
          <w:sz w:val="22"/>
          <w:szCs w:val="22"/>
          <w:lang w:val="el-GR"/>
        </w:rPr>
      </w:pPr>
    </w:p>
    <w:p w:rsidR="0081532F" w:rsidRPr="00265100" w:rsidRDefault="0081532F" w:rsidP="0081532F">
      <w:pPr>
        <w:rPr>
          <w:noProof/>
          <w:sz w:val="22"/>
          <w:szCs w:val="22"/>
          <w:lang w:val="el-GR"/>
        </w:rPr>
      </w:pPr>
      <w:r w:rsidRPr="00265100">
        <w:rPr>
          <w:noProof/>
          <w:sz w:val="22"/>
          <w:szCs w:val="22"/>
          <w:lang w:val="el-GR"/>
        </w:rPr>
        <w:t>Το φάρμακο αυτό πρέπει να φυλάσσεται σε μέρη που δεν το βλέπουν και δεν το φθάνουν τα παιδιά.</w:t>
      </w:r>
    </w:p>
    <w:p w:rsidR="0081532F" w:rsidRPr="00265100" w:rsidRDefault="0081532F" w:rsidP="0081532F">
      <w:pPr>
        <w:tabs>
          <w:tab w:val="left" w:pos="0"/>
          <w:tab w:val="left" w:pos="426"/>
        </w:tabs>
        <w:ind w:right="99"/>
        <w:rPr>
          <w:sz w:val="22"/>
          <w:szCs w:val="22"/>
          <w:lang w:val="el-GR"/>
        </w:rPr>
      </w:pPr>
    </w:p>
    <w:p w:rsidR="0081532F" w:rsidRPr="00265100" w:rsidRDefault="0081532F" w:rsidP="0081532F">
      <w:pPr>
        <w:tabs>
          <w:tab w:val="left" w:pos="0"/>
          <w:tab w:val="left" w:pos="426"/>
        </w:tabs>
        <w:ind w:right="99"/>
        <w:rPr>
          <w:b/>
          <w:sz w:val="22"/>
          <w:szCs w:val="22"/>
          <w:lang w:val="el-GR"/>
        </w:rPr>
      </w:pPr>
      <w:r w:rsidRPr="00265100">
        <w:rPr>
          <w:sz w:val="22"/>
          <w:szCs w:val="22"/>
          <w:lang w:val="el-GR"/>
        </w:rPr>
        <w:t>Μη φυλάσσεται σε θερμοκρασία μεγαλύτερη των 25</w:t>
      </w:r>
      <w:r w:rsidRPr="00265100">
        <w:rPr>
          <w:position w:val="6"/>
          <w:sz w:val="22"/>
          <w:szCs w:val="22"/>
          <w:lang w:val="en-US"/>
        </w:rPr>
        <w:t>o</w:t>
      </w:r>
      <w:r w:rsidRPr="00265100">
        <w:rPr>
          <w:sz w:val="22"/>
          <w:szCs w:val="22"/>
        </w:rPr>
        <w:t>C</w:t>
      </w:r>
      <w:r w:rsidRPr="00265100">
        <w:rPr>
          <w:sz w:val="22"/>
          <w:szCs w:val="22"/>
          <w:lang w:val="el-GR"/>
        </w:rPr>
        <w:t>.</w:t>
      </w:r>
    </w:p>
    <w:p w:rsidR="0081532F" w:rsidRPr="00265100" w:rsidRDefault="0081532F" w:rsidP="0081532F">
      <w:pPr>
        <w:rPr>
          <w:noProof/>
          <w:sz w:val="22"/>
          <w:szCs w:val="22"/>
          <w:lang w:val="el-GR"/>
        </w:rPr>
      </w:pPr>
    </w:p>
    <w:p w:rsidR="0081532F" w:rsidRPr="00265100" w:rsidRDefault="0081532F" w:rsidP="0081532F">
      <w:pPr>
        <w:rPr>
          <w:noProof/>
          <w:sz w:val="22"/>
          <w:szCs w:val="22"/>
          <w:lang w:val="el-GR"/>
        </w:rPr>
      </w:pPr>
      <w:r w:rsidRPr="00265100">
        <w:rPr>
          <w:noProof/>
          <w:sz w:val="22"/>
          <w:szCs w:val="22"/>
          <w:lang w:val="el-GR"/>
        </w:rPr>
        <w:t>Να μη χρησιμοποιείτε αυτό το φάρμακο μετά την ημερομηνία λήξης που αναφέρεται στο κουτί</w:t>
      </w:r>
      <w:r w:rsidR="00DE102D" w:rsidRPr="00265100">
        <w:rPr>
          <w:noProof/>
          <w:sz w:val="22"/>
          <w:szCs w:val="22"/>
          <w:lang w:val="el-GR"/>
        </w:rPr>
        <w:t xml:space="preserve"> ή στο </w:t>
      </w:r>
      <w:r w:rsidR="00DE102D" w:rsidRPr="00265100">
        <w:rPr>
          <w:noProof/>
          <w:sz w:val="22"/>
          <w:szCs w:val="22"/>
          <w:lang w:val="en-US"/>
        </w:rPr>
        <w:t>blister</w:t>
      </w:r>
      <w:r w:rsidRPr="00265100">
        <w:rPr>
          <w:noProof/>
          <w:sz w:val="22"/>
          <w:szCs w:val="22"/>
          <w:lang w:val="el-GR"/>
        </w:rPr>
        <w:t xml:space="preserve"> μετά την ΛΗΞΗ/</w:t>
      </w:r>
      <w:r w:rsidRPr="00265100">
        <w:rPr>
          <w:noProof/>
          <w:sz w:val="22"/>
          <w:szCs w:val="22"/>
          <w:lang w:val="en-US"/>
        </w:rPr>
        <w:t>EXP</w:t>
      </w:r>
      <w:r w:rsidRPr="00265100">
        <w:rPr>
          <w:noProof/>
          <w:sz w:val="22"/>
          <w:szCs w:val="22"/>
          <w:lang w:val="el-GR"/>
        </w:rPr>
        <w:t>. Η ημερομηνία  λήξης είναι η τελευταία ημέρα του μήνα που αναφέρεται εκεί.</w:t>
      </w:r>
    </w:p>
    <w:p w:rsidR="0081532F" w:rsidRPr="00265100" w:rsidRDefault="0081532F" w:rsidP="0081532F">
      <w:pPr>
        <w:rPr>
          <w:noProof/>
          <w:sz w:val="22"/>
          <w:szCs w:val="22"/>
          <w:lang w:val="el-GR"/>
        </w:rPr>
      </w:pPr>
    </w:p>
    <w:p w:rsidR="0081532F" w:rsidRPr="00265100" w:rsidRDefault="0081532F" w:rsidP="0081532F">
      <w:pPr>
        <w:rPr>
          <w:noProof/>
          <w:sz w:val="22"/>
          <w:szCs w:val="22"/>
          <w:lang w:val="el-GR"/>
        </w:rPr>
      </w:pPr>
      <w:r w:rsidRPr="00265100">
        <w:rPr>
          <w:noProof/>
          <w:sz w:val="22"/>
          <w:szCs w:val="22"/>
          <w:lang w:val="el-GR"/>
        </w:rPr>
        <w:t>Μην πετάτε φάρμακα στο νερό της αποχέτευσης  ή στα σκουπίδια.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3C6A98" w:rsidRPr="00265100" w:rsidRDefault="003C6A98" w:rsidP="003C6A98">
      <w:pPr>
        <w:tabs>
          <w:tab w:val="left" w:pos="0"/>
          <w:tab w:val="left" w:pos="426"/>
        </w:tabs>
        <w:ind w:left="426" w:right="99"/>
        <w:rPr>
          <w:b/>
          <w:sz w:val="22"/>
          <w:szCs w:val="22"/>
          <w:lang w:val="el-GR"/>
        </w:rPr>
      </w:pPr>
    </w:p>
    <w:p w:rsidR="0081532F" w:rsidRPr="00265100" w:rsidRDefault="0081532F" w:rsidP="003C6A98">
      <w:pPr>
        <w:tabs>
          <w:tab w:val="left" w:pos="0"/>
          <w:tab w:val="left" w:pos="426"/>
        </w:tabs>
        <w:ind w:left="426" w:right="99"/>
        <w:rPr>
          <w:b/>
          <w:sz w:val="22"/>
          <w:szCs w:val="22"/>
          <w:lang w:val="el-GR"/>
        </w:rPr>
      </w:pPr>
    </w:p>
    <w:p w:rsidR="003C6A98" w:rsidRPr="00265100" w:rsidRDefault="003C6A98" w:rsidP="00B87AA7">
      <w:pPr>
        <w:tabs>
          <w:tab w:val="left" w:pos="720"/>
          <w:tab w:val="left" w:pos="1008"/>
          <w:tab w:val="left" w:pos="2304"/>
        </w:tabs>
        <w:ind w:right="99"/>
        <w:jc w:val="both"/>
        <w:rPr>
          <w:b/>
          <w:sz w:val="22"/>
          <w:szCs w:val="22"/>
          <w:lang w:val="el-GR"/>
        </w:rPr>
      </w:pPr>
      <w:r w:rsidRPr="00265100">
        <w:rPr>
          <w:b/>
          <w:sz w:val="22"/>
          <w:szCs w:val="22"/>
          <w:lang w:val="el-GR"/>
        </w:rPr>
        <w:t xml:space="preserve">6. </w:t>
      </w:r>
      <w:r w:rsidR="00DE102D" w:rsidRPr="00265100">
        <w:rPr>
          <w:b/>
          <w:sz w:val="22"/>
          <w:szCs w:val="22"/>
          <w:lang w:val="el-GR"/>
        </w:rPr>
        <w:tab/>
      </w:r>
      <w:r w:rsidRPr="00265100">
        <w:rPr>
          <w:b/>
          <w:sz w:val="22"/>
          <w:szCs w:val="22"/>
          <w:lang w:val="el-GR"/>
        </w:rPr>
        <w:t>Περιεχόμενο της συσκευασίας και λοιπές πληροφορίες</w:t>
      </w:r>
    </w:p>
    <w:p w:rsidR="0081532F" w:rsidRPr="00265100" w:rsidRDefault="0081532F" w:rsidP="00B87AA7">
      <w:pPr>
        <w:tabs>
          <w:tab w:val="left" w:pos="720"/>
          <w:tab w:val="left" w:pos="1008"/>
          <w:tab w:val="left" w:pos="2304"/>
        </w:tabs>
        <w:ind w:right="99"/>
        <w:jc w:val="both"/>
        <w:rPr>
          <w:b/>
          <w:sz w:val="22"/>
          <w:szCs w:val="22"/>
          <w:lang w:val="el-GR"/>
        </w:rPr>
      </w:pPr>
    </w:p>
    <w:p w:rsidR="003C6A98" w:rsidRPr="00265100" w:rsidRDefault="003C6A98" w:rsidP="00B87AA7">
      <w:pPr>
        <w:tabs>
          <w:tab w:val="left" w:pos="720"/>
          <w:tab w:val="left" w:pos="1008"/>
          <w:tab w:val="left" w:pos="2304"/>
        </w:tabs>
        <w:ind w:right="99"/>
        <w:jc w:val="both"/>
        <w:rPr>
          <w:b/>
          <w:sz w:val="22"/>
          <w:szCs w:val="22"/>
          <w:lang w:val="en-US"/>
        </w:rPr>
      </w:pPr>
      <w:r w:rsidRPr="00265100">
        <w:rPr>
          <w:b/>
          <w:sz w:val="22"/>
          <w:szCs w:val="22"/>
          <w:lang w:val="el-GR"/>
        </w:rPr>
        <w:t xml:space="preserve">Τι περιέχει το </w:t>
      </w:r>
      <w:r w:rsidRPr="00265100">
        <w:rPr>
          <w:b/>
          <w:sz w:val="22"/>
          <w:szCs w:val="22"/>
          <w:lang w:val="en-US"/>
        </w:rPr>
        <w:t>Lopresor</w:t>
      </w:r>
    </w:p>
    <w:p w:rsidR="003C6A98" w:rsidRPr="00265100" w:rsidRDefault="003C6A98" w:rsidP="003C6A98">
      <w:pPr>
        <w:numPr>
          <w:ilvl w:val="0"/>
          <w:numId w:val="38"/>
        </w:numPr>
        <w:tabs>
          <w:tab w:val="left" w:pos="720"/>
          <w:tab w:val="left" w:pos="1008"/>
          <w:tab w:val="left" w:pos="2304"/>
        </w:tabs>
        <w:ind w:right="99"/>
        <w:jc w:val="both"/>
        <w:rPr>
          <w:sz w:val="22"/>
          <w:szCs w:val="22"/>
          <w:lang w:val="el-GR"/>
        </w:rPr>
      </w:pPr>
      <w:r w:rsidRPr="00265100">
        <w:rPr>
          <w:b/>
          <w:sz w:val="22"/>
          <w:szCs w:val="22"/>
          <w:lang w:val="el-GR"/>
        </w:rPr>
        <w:t xml:space="preserve">Η δραστική ουσία </w:t>
      </w:r>
      <w:r w:rsidRPr="00265100">
        <w:rPr>
          <w:sz w:val="22"/>
          <w:szCs w:val="22"/>
          <w:lang w:val="el-GR"/>
        </w:rPr>
        <w:t xml:space="preserve">του </w:t>
      </w:r>
      <w:r w:rsidRPr="00265100">
        <w:rPr>
          <w:sz w:val="22"/>
          <w:szCs w:val="22"/>
          <w:lang w:val="en-US"/>
        </w:rPr>
        <w:t>Lopresor</w:t>
      </w:r>
      <w:r w:rsidRPr="00265100">
        <w:rPr>
          <w:sz w:val="22"/>
          <w:szCs w:val="22"/>
          <w:lang w:val="el-GR"/>
        </w:rPr>
        <w:t xml:space="preserve"> είναι η τρυγική μετοπρολόλη</w:t>
      </w:r>
    </w:p>
    <w:p w:rsidR="00CC4E1A" w:rsidRPr="00265100" w:rsidRDefault="003C6A98" w:rsidP="00CC4E1A">
      <w:pPr>
        <w:numPr>
          <w:ilvl w:val="0"/>
          <w:numId w:val="38"/>
        </w:numPr>
        <w:tabs>
          <w:tab w:val="left" w:pos="720"/>
          <w:tab w:val="left" w:pos="1008"/>
          <w:tab w:val="left" w:pos="2304"/>
        </w:tabs>
        <w:ind w:right="99"/>
        <w:jc w:val="both"/>
        <w:rPr>
          <w:sz w:val="22"/>
          <w:szCs w:val="22"/>
          <w:lang w:val="el-GR"/>
        </w:rPr>
      </w:pPr>
      <w:r w:rsidRPr="00265100">
        <w:rPr>
          <w:b/>
          <w:sz w:val="22"/>
          <w:szCs w:val="22"/>
          <w:lang w:val="el-GR"/>
        </w:rPr>
        <w:lastRenderedPageBreak/>
        <w:t>Τα άλλα έκδοχα είναι:</w:t>
      </w:r>
      <w:r w:rsidR="00CC4E1A" w:rsidRPr="00265100">
        <w:rPr>
          <w:sz w:val="22"/>
          <w:szCs w:val="22"/>
          <w:lang w:val="el-GR"/>
        </w:rPr>
        <w:t xml:space="preserve"> </w:t>
      </w:r>
      <w:proofErr w:type="spellStart"/>
      <w:r w:rsidR="00CC4E1A" w:rsidRPr="00265100">
        <w:rPr>
          <w:sz w:val="22"/>
          <w:szCs w:val="22"/>
        </w:rPr>
        <w:t>Aerosil</w:t>
      </w:r>
      <w:proofErr w:type="spellEnd"/>
      <w:r w:rsidR="00CC4E1A" w:rsidRPr="00265100">
        <w:rPr>
          <w:sz w:val="22"/>
          <w:szCs w:val="22"/>
          <w:lang w:val="el-GR"/>
        </w:rPr>
        <w:t xml:space="preserve"> 200 (</w:t>
      </w:r>
      <w:r w:rsidR="00CC4E1A" w:rsidRPr="00265100">
        <w:rPr>
          <w:sz w:val="22"/>
          <w:szCs w:val="22"/>
          <w:lang w:val="en-US"/>
        </w:rPr>
        <w:t>s</w:t>
      </w:r>
      <w:proofErr w:type="spellStart"/>
      <w:r w:rsidR="00CC4E1A" w:rsidRPr="00265100">
        <w:rPr>
          <w:sz w:val="22"/>
          <w:szCs w:val="22"/>
        </w:rPr>
        <w:t>ilicon</w:t>
      </w:r>
      <w:proofErr w:type="spellEnd"/>
      <w:r w:rsidR="00CC4E1A" w:rsidRPr="00265100">
        <w:rPr>
          <w:sz w:val="22"/>
          <w:szCs w:val="22"/>
          <w:lang w:val="el-GR"/>
        </w:rPr>
        <w:t xml:space="preserve"> </w:t>
      </w:r>
      <w:r w:rsidR="00CC4E1A" w:rsidRPr="00265100">
        <w:rPr>
          <w:sz w:val="22"/>
          <w:szCs w:val="22"/>
        </w:rPr>
        <w:t>dioxide</w:t>
      </w:r>
      <w:r w:rsidR="00CC4E1A" w:rsidRPr="00265100">
        <w:rPr>
          <w:sz w:val="22"/>
          <w:szCs w:val="22"/>
          <w:lang w:val="el-GR"/>
        </w:rPr>
        <w:t xml:space="preserve"> </w:t>
      </w:r>
      <w:r w:rsidR="00CC4E1A" w:rsidRPr="00265100">
        <w:rPr>
          <w:sz w:val="22"/>
          <w:szCs w:val="22"/>
        </w:rPr>
        <w:t>colloidal</w:t>
      </w:r>
      <w:r w:rsidR="00CC4E1A" w:rsidRPr="00265100">
        <w:rPr>
          <w:sz w:val="22"/>
          <w:szCs w:val="22"/>
          <w:lang w:val="el-GR"/>
        </w:rPr>
        <w:t xml:space="preserve">), </w:t>
      </w:r>
      <w:r w:rsidR="00CC4E1A" w:rsidRPr="00265100">
        <w:rPr>
          <w:sz w:val="22"/>
          <w:szCs w:val="22"/>
          <w:lang w:val="en-US"/>
        </w:rPr>
        <w:t>a</w:t>
      </w:r>
      <w:proofErr w:type="spellStart"/>
      <w:r w:rsidR="00CC4E1A" w:rsidRPr="00265100">
        <w:rPr>
          <w:sz w:val="22"/>
          <w:szCs w:val="22"/>
        </w:rPr>
        <w:t>vicel</w:t>
      </w:r>
      <w:proofErr w:type="spellEnd"/>
      <w:r w:rsidR="00CC4E1A" w:rsidRPr="00265100">
        <w:rPr>
          <w:sz w:val="22"/>
          <w:szCs w:val="22"/>
          <w:lang w:val="el-GR"/>
        </w:rPr>
        <w:t xml:space="preserve"> </w:t>
      </w:r>
      <w:r w:rsidR="00CC4E1A" w:rsidRPr="00265100">
        <w:rPr>
          <w:sz w:val="22"/>
          <w:szCs w:val="22"/>
        </w:rPr>
        <w:t>PH</w:t>
      </w:r>
      <w:r w:rsidR="00CC4E1A" w:rsidRPr="00265100">
        <w:rPr>
          <w:sz w:val="22"/>
          <w:szCs w:val="22"/>
          <w:lang w:val="el-GR"/>
        </w:rPr>
        <w:t xml:space="preserve"> 102 (</w:t>
      </w:r>
      <w:r w:rsidR="00CC4E1A" w:rsidRPr="00265100">
        <w:rPr>
          <w:sz w:val="22"/>
          <w:szCs w:val="22"/>
          <w:lang w:val="en-US"/>
        </w:rPr>
        <w:t>c</w:t>
      </w:r>
      <w:proofErr w:type="spellStart"/>
      <w:r w:rsidR="00CC4E1A" w:rsidRPr="00265100">
        <w:rPr>
          <w:sz w:val="22"/>
          <w:szCs w:val="22"/>
        </w:rPr>
        <w:t>ellulose</w:t>
      </w:r>
      <w:proofErr w:type="spellEnd"/>
      <w:r w:rsidR="00CC4E1A" w:rsidRPr="00265100">
        <w:rPr>
          <w:sz w:val="22"/>
          <w:szCs w:val="22"/>
          <w:lang w:val="el-GR"/>
        </w:rPr>
        <w:t xml:space="preserve"> </w:t>
      </w:r>
      <w:r w:rsidR="00CC4E1A" w:rsidRPr="00265100">
        <w:rPr>
          <w:sz w:val="22"/>
          <w:szCs w:val="22"/>
        </w:rPr>
        <w:t>microcrystalline</w:t>
      </w:r>
      <w:r w:rsidR="00CC4E1A" w:rsidRPr="00265100">
        <w:rPr>
          <w:sz w:val="22"/>
          <w:szCs w:val="22"/>
          <w:lang w:val="el-GR"/>
        </w:rPr>
        <w:t xml:space="preserve">), </w:t>
      </w:r>
      <w:r w:rsidR="00CC4E1A" w:rsidRPr="00265100">
        <w:rPr>
          <w:sz w:val="22"/>
          <w:szCs w:val="22"/>
          <w:lang w:val="en-US"/>
        </w:rPr>
        <w:t>m</w:t>
      </w:r>
      <w:r w:rsidR="00CC4E1A" w:rsidRPr="00265100">
        <w:rPr>
          <w:sz w:val="22"/>
          <w:szCs w:val="22"/>
        </w:rPr>
        <w:t>agnesium</w:t>
      </w:r>
      <w:r w:rsidR="00CC4E1A" w:rsidRPr="00265100">
        <w:rPr>
          <w:sz w:val="22"/>
          <w:szCs w:val="22"/>
          <w:lang w:val="el-GR"/>
        </w:rPr>
        <w:t xml:space="preserve"> </w:t>
      </w:r>
      <w:r w:rsidR="00CC4E1A" w:rsidRPr="00265100">
        <w:rPr>
          <w:sz w:val="22"/>
          <w:szCs w:val="22"/>
        </w:rPr>
        <w:t>stearate</w:t>
      </w:r>
      <w:r w:rsidR="00CC4E1A" w:rsidRPr="00265100">
        <w:rPr>
          <w:sz w:val="22"/>
          <w:szCs w:val="22"/>
          <w:lang w:val="el-GR"/>
        </w:rPr>
        <w:t xml:space="preserve">, </w:t>
      </w:r>
      <w:r w:rsidR="00CC4E1A" w:rsidRPr="00265100">
        <w:rPr>
          <w:sz w:val="22"/>
          <w:szCs w:val="22"/>
          <w:lang w:val="en-US"/>
        </w:rPr>
        <w:t>s</w:t>
      </w:r>
      <w:r w:rsidR="00CC4E1A" w:rsidRPr="00265100">
        <w:rPr>
          <w:sz w:val="22"/>
          <w:szCs w:val="22"/>
        </w:rPr>
        <w:t>odium</w:t>
      </w:r>
      <w:r w:rsidR="00CC4E1A" w:rsidRPr="00265100">
        <w:rPr>
          <w:sz w:val="22"/>
          <w:szCs w:val="22"/>
          <w:lang w:val="el-GR"/>
        </w:rPr>
        <w:t xml:space="preserve"> </w:t>
      </w:r>
      <w:r w:rsidR="00CC4E1A" w:rsidRPr="00265100">
        <w:rPr>
          <w:sz w:val="22"/>
          <w:szCs w:val="22"/>
        </w:rPr>
        <w:t>starch</w:t>
      </w:r>
      <w:r w:rsidR="00CC4E1A" w:rsidRPr="00265100">
        <w:rPr>
          <w:sz w:val="22"/>
          <w:szCs w:val="22"/>
          <w:lang w:val="el-GR"/>
        </w:rPr>
        <w:t xml:space="preserve"> </w:t>
      </w:r>
      <w:proofErr w:type="spellStart"/>
      <w:r w:rsidR="00CC4E1A" w:rsidRPr="00265100">
        <w:rPr>
          <w:sz w:val="22"/>
          <w:szCs w:val="22"/>
        </w:rPr>
        <w:t>glycollate</w:t>
      </w:r>
      <w:proofErr w:type="spellEnd"/>
      <w:r w:rsidR="00CC4E1A" w:rsidRPr="00265100">
        <w:rPr>
          <w:sz w:val="22"/>
          <w:szCs w:val="22"/>
          <w:lang w:val="el-GR"/>
        </w:rPr>
        <w:t xml:space="preserve">, </w:t>
      </w:r>
      <w:r w:rsidR="00CC4E1A" w:rsidRPr="00265100">
        <w:rPr>
          <w:sz w:val="22"/>
          <w:szCs w:val="22"/>
          <w:lang w:val="en-US"/>
        </w:rPr>
        <w:t>c</w:t>
      </w:r>
      <w:proofErr w:type="spellStart"/>
      <w:r w:rsidR="00CC4E1A" w:rsidRPr="00265100">
        <w:rPr>
          <w:sz w:val="22"/>
          <w:szCs w:val="22"/>
        </w:rPr>
        <w:t>remophor</w:t>
      </w:r>
      <w:proofErr w:type="spellEnd"/>
      <w:r w:rsidR="00CC4E1A" w:rsidRPr="00265100">
        <w:rPr>
          <w:sz w:val="22"/>
          <w:szCs w:val="22"/>
          <w:lang w:val="el-GR"/>
        </w:rPr>
        <w:t xml:space="preserve"> </w:t>
      </w:r>
      <w:r w:rsidR="00CC4E1A" w:rsidRPr="00265100">
        <w:rPr>
          <w:sz w:val="22"/>
          <w:szCs w:val="22"/>
        </w:rPr>
        <w:t>RH</w:t>
      </w:r>
      <w:r w:rsidR="00CC4E1A" w:rsidRPr="00265100">
        <w:rPr>
          <w:sz w:val="22"/>
          <w:szCs w:val="22"/>
          <w:lang w:val="el-GR"/>
        </w:rPr>
        <w:t xml:space="preserve"> 40 </w:t>
      </w:r>
      <w:r w:rsidR="00CC4E1A" w:rsidRPr="00265100">
        <w:rPr>
          <w:sz w:val="22"/>
          <w:szCs w:val="22"/>
          <w:lang w:val="en-US"/>
        </w:rPr>
        <w:t>Ca</w:t>
      </w:r>
      <w:r w:rsidR="00CC4E1A" w:rsidRPr="00265100">
        <w:rPr>
          <w:sz w:val="22"/>
          <w:szCs w:val="22"/>
          <w:lang w:val="el-GR"/>
        </w:rPr>
        <w:t xml:space="preserve"> (</w:t>
      </w:r>
      <w:r w:rsidR="00CC4E1A" w:rsidRPr="00265100">
        <w:rPr>
          <w:sz w:val="22"/>
          <w:szCs w:val="22"/>
          <w:lang w:val="en-US"/>
        </w:rPr>
        <w:t>g</w:t>
      </w:r>
      <w:proofErr w:type="spellStart"/>
      <w:r w:rsidR="00CC4E1A" w:rsidRPr="00265100">
        <w:rPr>
          <w:sz w:val="22"/>
          <w:szCs w:val="22"/>
        </w:rPr>
        <w:t>lycerol</w:t>
      </w:r>
      <w:proofErr w:type="spellEnd"/>
      <w:r w:rsidR="00CC4E1A" w:rsidRPr="00265100">
        <w:rPr>
          <w:sz w:val="22"/>
          <w:szCs w:val="22"/>
          <w:lang w:val="el-GR"/>
        </w:rPr>
        <w:t xml:space="preserve"> </w:t>
      </w:r>
      <w:r w:rsidR="00CC4E1A" w:rsidRPr="00265100">
        <w:rPr>
          <w:sz w:val="22"/>
          <w:szCs w:val="22"/>
        </w:rPr>
        <w:t>polyethylene</w:t>
      </w:r>
      <w:r w:rsidR="00CC4E1A" w:rsidRPr="00265100">
        <w:rPr>
          <w:sz w:val="22"/>
          <w:szCs w:val="22"/>
          <w:lang w:val="el-GR"/>
        </w:rPr>
        <w:t xml:space="preserve"> </w:t>
      </w:r>
      <w:proofErr w:type="spellStart"/>
      <w:r w:rsidR="00CC4E1A" w:rsidRPr="00265100">
        <w:rPr>
          <w:sz w:val="22"/>
          <w:szCs w:val="22"/>
        </w:rPr>
        <w:t>glykoloxistearat</w:t>
      </w:r>
      <w:proofErr w:type="spellEnd"/>
      <w:r w:rsidR="00CC4E1A" w:rsidRPr="00265100">
        <w:rPr>
          <w:sz w:val="22"/>
          <w:szCs w:val="22"/>
          <w:lang w:val="el-GR"/>
        </w:rPr>
        <w:t xml:space="preserve">), </w:t>
      </w:r>
      <w:r w:rsidR="00CC4E1A" w:rsidRPr="00265100">
        <w:rPr>
          <w:sz w:val="22"/>
          <w:szCs w:val="22"/>
          <w:lang w:val="en-US"/>
        </w:rPr>
        <w:t>h</w:t>
      </w:r>
      <w:proofErr w:type="spellStart"/>
      <w:r w:rsidR="00CC4E1A" w:rsidRPr="00265100">
        <w:rPr>
          <w:sz w:val="22"/>
          <w:szCs w:val="22"/>
        </w:rPr>
        <w:t>ypromellose</w:t>
      </w:r>
      <w:proofErr w:type="spellEnd"/>
      <w:r w:rsidR="00CC4E1A" w:rsidRPr="00265100">
        <w:rPr>
          <w:sz w:val="22"/>
          <w:szCs w:val="22"/>
          <w:lang w:val="el-GR"/>
        </w:rPr>
        <w:t xml:space="preserve"> </w:t>
      </w:r>
      <w:r w:rsidR="00CC4E1A" w:rsidRPr="00265100">
        <w:rPr>
          <w:sz w:val="22"/>
          <w:szCs w:val="22"/>
        </w:rPr>
        <w:t>Ca</w:t>
      </w:r>
      <w:r w:rsidR="00CC4E1A" w:rsidRPr="00265100">
        <w:rPr>
          <w:sz w:val="22"/>
          <w:szCs w:val="22"/>
          <w:lang w:val="el-GR"/>
        </w:rPr>
        <w:t xml:space="preserve">, </w:t>
      </w:r>
      <w:r w:rsidR="00CC4E1A" w:rsidRPr="00265100">
        <w:rPr>
          <w:sz w:val="22"/>
          <w:szCs w:val="22"/>
          <w:lang w:val="en-US"/>
        </w:rPr>
        <w:t>t</w:t>
      </w:r>
      <w:proofErr w:type="spellStart"/>
      <w:r w:rsidR="00CC4E1A" w:rsidRPr="00265100">
        <w:rPr>
          <w:sz w:val="22"/>
          <w:szCs w:val="22"/>
        </w:rPr>
        <w:t>alc</w:t>
      </w:r>
      <w:proofErr w:type="spellEnd"/>
      <w:r w:rsidR="00E13A5A" w:rsidRPr="00265100">
        <w:rPr>
          <w:sz w:val="22"/>
          <w:szCs w:val="22"/>
          <w:lang w:val="el-GR"/>
        </w:rPr>
        <w:t xml:space="preserve"> </w:t>
      </w:r>
      <w:r w:rsidR="00E13A5A" w:rsidRPr="00265100">
        <w:rPr>
          <w:sz w:val="22"/>
          <w:szCs w:val="22"/>
        </w:rPr>
        <w:t>Ca</w:t>
      </w:r>
      <w:r w:rsidR="00CC4E1A" w:rsidRPr="00265100">
        <w:rPr>
          <w:sz w:val="22"/>
          <w:szCs w:val="22"/>
          <w:lang w:val="el-GR"/>
        </w:rPr>
        <w:t xml:space="preserve">, </w:t>
      </w:r>
      <w:r w:rsidR="00CC4E1A" w:rsidRPr="00265100">
        <w:rPr>
          <w:sz w:val="22"/>
          <w:szCs w:val="22"/>
          <w:lang w:val="en-US"/>
        </w:rPr>
        <w:t>t</w:t>
      </w:r>
      <w:r w:rsidR="00CC4E1A" w:rsidRPr="00265100">
        <w:rPr>
          <w:sz w:val="22"/>
          <w:szCs w:val="22"/>
        </w:rPr>
        <w:t>itanium</w:t>
      </w:r>
      <w:r w:rsidR="00CC4E1A" w:rsidRPr="00265100">
        <w:rPr>
          <w:sz w:val="22"/>
          <w:szCs w:val="22"/>
          <w:lang w:val="el-GR"/>
        </w:rPr>
        <w:t xml:space="preserve"> </w:t>
      </w:r>
      <w:r w:rsidR="00CC4E1A" w:rsidRPr="00265100">
        <w:rPr>
          <w:sz w:val="22"/>
          <w:szCs w:val="22"/>
        </w:rPr>
        <w:t>dioxide</w:t>
      </w:r>
      <w:r w:rsidR="00CC4E1A" w:rsidRPr="00265100">
        <w:rPr>
          <w:sz w:val="22"/>
          <w:szCs w:val="22"/>
          <w:lang w:val="el-GR"/>
        </w:rPr>
        <w:t xml:space="preserve"> (</w:t>
      </w:r>
      <w:r w:rsidR="00CC4E1A" w:rsidRPr="00265100">
        <w:rPr>
          <w:sz w:val="22"/>
          <w:szCs w:val="22"/>
        </w:rPr>
        <w:t>E</w:t>
      </w:r>
      <w:r w:rsidR="00CC4E1A" w:rsidRPr="00265100">
        <w:rPr>
          <w:sz w:val="22"/>
          <w:szCs w:val="22"/>
          <w:lang w:val="el-GR"/>
        </w:rPr>
        <w:t xml:space="preserve"> 171).</w:t>
      </w:r>
    </w:p>
    <w:p w:rsidR="003C6A98" w:rsidRPr="00265100" w:rsidRDefault="003C6A98" w:rsidP="00B87AA7">
      <w:pPr>
        <w:tabs>
          <w:tab w:val="left" w:pos="720"/>
          <w:tab w:val="left" w:pos="1008"/>
          <w:tab w:val="left" w:pos="2304"/>
        </w:tabs>
        <w:ind w:right="99"/>
        <w:jc w:val="both"/>
        <w:rPr>
          <w:b/>
          <w:sz w:val="22"/>
          <w:szCs w:val="22"/>
          <w:lang w:val="el-GR"/>
        </w:rPr>
      </w:pPr>
    </w:p>
    <w:p w:rsidR="00E13A5A" w:rsidRPr="00265100" w:rsidRDefault="00E13A5A" w:rsidP="00B87AA7">
      <w:pPr>
        <w:tabs>
          <w:tab w:val="left" w:pos="720"/>
          <w:tab w:val="left" w:pos="1008"/>
          <w:tab w:val="left" w:pos="2304"/>
        </w:tabs>
        <w:ind w:right="99"/>
        <w:jc w:val="both"/>
        <w:rPr>
          <w:b/>
          <w:sz w:val="22"/>
          <w:szCs w:val="22"/>
          <w:lang w:val="el-GR"/>
        </w:rPr>
      </w:pPr>
      <w:r w:rsidRPr="00265100">
        <w:rPr>
          <w:b/>
          <w:sz w:val="22"/>
          <w:szCs w:val="22"/>
          <w:lang w:val="el-GR"/>
        </w:rPr>
        <w:t xml:space="preserve">Εμφάνιση του </w:t>
      </w:r>
      <w:r w:rsidRPr="00265100">
        <w:rPr>
          <w:b/>
          <w:sz w:val="22"/>
          <w:szCs w:val="22"/>
          <w:lang w:val="en-US"/>
        </w:rPr>
        <w:t>Lopresor</w:t>
      </w:r>
      <w:r w:rsidRPr="00265100">
        <w:rPr>
          <w:b/>
          <w:sz w:val="22"/>
          <w:szCs w:val="22"/>
          <w:lang w:val="el-GR"/>
        </w:rPr>
        <w:t xml:space="preserve"> και περιεχόμενο συσκευασίας</w:t>
      </w:r>
    </w:p>
    <w:p w:rsidR="00E13A5A" w:rsidRPr="00265100" w:rsidRDefault="00E13A5A" w:rsidP="00E13A5A">
      <w:pPr>
        <w:ind w:right="99"/>
        <w:jc w:val="both"/>
        <w:rPr>
          <w:sz w:val="22"/>
          <w:szCs w:val="22"/>
          <w:lang w:val="el-GR"/>
        </w:rPr>
      </w:pPr>
      <w:r w:rsidRPr="00265100">
        <w:rPr>
          <w:sz w:val="22"/>
          <w:szCs w:val="22"/>
          <w:lang w:val="el-GR"/>
        </w:rPr>
        <w:t xml:space="preserve">Λευκά, στρογγυλά, επικαλυμμένα με υμένιο δισκία, διαμέτρου περίπου 10,1 </w:t>
      </w:r>
      <w:r w:rsidRPr="00265100">
        <w:rPr>
          <w:sz w:val="22"/>
          <w:szCs w:val="22"/>
        </w:rPr>
        <w:t>mm</w:t>
      </w:r>
      <w:r w:rsidRPr="00265100">
        <w:rPr>
          <w:sz w:val="22"/>
          <w:szCs w:val="22"/>
          <w:lang w:val="el-GR"/>
        </w:rPr>
        <w:t>, πάχους περίπου 4,4 </w:t>
      </w:r>
      <w:r w:rsidRPr="00265100">
        <w:rPr>
          <w:sz w:val="22"/>
          <w:szCs w:val="22"/>
        </w:rPr>
        <w:t>mm</w:t>
      </w:r>
      <w:r w:rsidRPr="00265100">
        <w:rPr>
          <w:sz w:val="22"/>
          <w:szCs w:val="22"/>
          <w:lang w:val="el-GR"/>
        </w:rPr>
        <w:t xml:space="preserve">, μέσου βάρους 323 - 357 </w:t>
      </w:r>
      <w:r w:rsidRPr="00265100">
        <w:rPr>
          <w:sz w:val="22"/>
          <w:szCs w:val="22"/>
        </w:rPr>
        <w:t>mg</w:t>
      </w:r>
      <w:r w:rsidRPr="00265100">
        <w:rPr>
          <w:sz w:val="22"/>
          <w:szCs w:val="22"/>
          <w:lang w:val="el-GR"/>
        </w:rPr>
        <w:t xml:space="preserve">. </w:t>
      </w:r>
    </w:p>
    <w:p w:rsidR="00E13A5A" w:rsidRPr="00265100" w:rsidRDefault="00E13A5A" w:rsidP="00E13A5A">
      <w:pPr>
        <w:ind w:right="99"/>
        <w:jc w:val="both"/>
        <w:rPr>
          <w:sz w:val="22"/>
          <w:szCs w:val="22"/>
          <w:lang w:val="el-GR"/>
        </w:rPr>
      </w:pPr>
      <w:r w:rsidRPr="00265100">
        <w:rPr>
          <w:sz w:val="22"/>
          <w:szCs w:val="22"/>
          <w:lang w:val="el-GR"/>
        </w:rPr>
        <w:t xml:space="preserve">Κάθε κουτί περιέχει 40 δισκία, τοποθετημένα μέσα σε 4 </w:t>
      </w:r>
      <w:r w:rsidRPr="00265100">
        <w:rPr>
          <w:sz w:val="22"/>
          <w:szCs w:val="22"/>
        </w:rPr>
        <w:t>blisters</w:t>
      </w:r>
      <w:r w:rsidRPr="00265100">
        <w:rPr>
          <w:sz w:val="22"/>
          <w:szCs w:val="22"/>
          <w:lang w:val="el-GR"/>
        </w:rPr>
        <w:t xml:space="preserve"> με 10 δισκία το καθένα.</w:t>
      </w:r>
    </w:p>
    <w:p w:rsidR="00E13A5A" w:rsidRPr="00265100" w:rsidRDefault="00E13A5A" w:rsidP="00B87AA7">
      <w:pPr>
        <w:tabs>
          <w:tab w:val="left" w:pos="720"/>
          <w:tab w:val="left" w:pos="1008"/>
          <w:tab w:val="left" w:pos="2304"/>
        </w:tabs>
        <w:ind w:right="99"/>
        <w:jc w:val="both"/>
        <w:rPr>
          <w:b/>
          <w:sz w:val="22"/>
          <w:szCs w:val="22"/>
          <w:lang w:val="el-GR"/>
        </w:rPr>
      </w:pPr>
    </w:p>
    <w:p w:rsidR="00E13A5A" w:rsidRPr="00265100" w:rsidRDefault="00E13A5A" w:rsidP="00B87AA7">
      <w:pPr>
        <w:tabs>
          <w:tab w:val="left" w:pos="720"/>
          <w:tab w:val="left" w:pos="1008"/>
          <w:tab w:val="left" w:pos="2304"/>
        </w:tabs>
        <w:ind w:right="99"/>
        <w:jc w:val="both"/>
        <w:rPr>
          <w:b/>
          <w:sz w:val="22"/>
          <w:szCs w:val="22"/>
          <w:lang w:val="el-GR"/>
        </w:rPr>
      </w:pPr>
      <w:r w:rsidRPr="00265100">
        <w:rPr>
          <w:b/>
          <w:sz w:val="22"/>
          <w:szCs w:val="22"/>
          <w:lang w:val="el-GR"/>
        </w:rPr>
        <w:t>Κάτοχος άδειας κυκλοφορία</w:t>
      </w:r>
      <w:r w:rsidR="006905B0" w:rsidRPr="00265100">
        <w:rPr>
          <w:b/>
          <w:sz w:val="22"/>
          <w:szCs w:val="22"/>
          <w:lang w:val="el-GR"/>
        </w:rPr>
        <w:t>ς</w:t>
      </w:r>
      <w:r w:rsidRPr="00265100">
        <w:rPr>
          <w:b/>
          <w:sz w:val="22"/>
          <w:szCs w:val="22"/>
          <w:lang w:val="el-GR"/>
        </w:rPr>
        <w:t xml:space="preserve"> </w:t>
      </w:r>
    </w:p>
    <w:p w:rsidR="006905B0" w:rsidRPr="00265100" w:rsidRDefault="006905B0" w:rsidP="006905B0">
      <w:pPr>
        <w:tabs>
          <w:tab w:val="left" w:pos="567"/>
        </w:tabs>
        <w:ind w:right="99"/>
        <w:jc w:val="both"/>
        <w:rPr>
          <w:b/>
          <w:sz w:val="22"/>
          <w:szCs w:val="22"/>
          <w:lang w:val="el-GR"/>
        </w:rPr>
      </w:pPr>
      <w:proofErr w:type="spellStart"/>
      <w:r w:rsidRPr="00265100">
        <w:rPr>
          <w:b/>
          <w:sz w:val="22"/>
          <w:szCs w:val="22"/>
          <w:lang w:val="el-GR"/>
        </w:rPr>
        <w:t>Recordati</w:t>
      </w:r>
      <w:proofErr w:type="spellEnd"/>
      <w:r w:rsidRPr="00265100">
        <w:rPr>
          <w:b/>
          <w:sz w:val="22"/>
          <w:szCs w:val="22"/>
          <w:lang w:val="el-GR"/>
        </w:rPr>
        <w:t xml:space="preserve"> </w:t>
      </w:r>
      <w:proofErr w:type="spellStart"/>
      <w:r w:rsidRPr="00265100">
        <w:rPr>
          <w:b/>
          <w:sz w:val="22"/>
          <w:szCs w:val="22"/>
          <w:lang w:val="el-GR"/>
        </w:rPr>
        <w:t>Hellas</w:t>
      </w:r>
      <w:proofErr w:type="spellEnd"/>
      <w:r w:rsidRPr="00265100">
        <w:rPr>
          <w:b/>
          <w:sz w:val="22"/>
          <w:szCs w:val="22"/>
          <w:lang w:val="el-GR"/>
        </w:rPr>
        <w:t xml:space="preserve"> </w:t>
      </w:r>
      <w:proofErr w:type="spellStart"/>
      <w:r w:rsidRPr="00265100">
        <w:rPr>
          <w:b/>
          <w:sz w:val="22"/>
          <w:szCs w:val="22"/>
          <w:lang w:val="el-GR"/>
        </w:rPr>
        <w:t>Pharmaceuticals</w:t>
      </w:r>
      <w:proofErr w:type="spellEnd"/>
      <w:r w:rsidRPr="00265100">
        <w:rPr>
          <w:b/>
          <w:sz w:val="22"/>
          <w:szCs w:val="22"/>
          <w:lang w:val="el-GR"/>
        </w:rPr>
        <w:t xml:space="preserve"> ΑΕ</w:t>
      </w:r>
    </w:p>
    <w:p w:rsidR="006905B0" w:rsidRPr="00265100" w:rsidRDefault="006905B0" w:rsidP="006905B0">
      <w:pPr>
        <w:tabs>
          <w:tab w:val="left" w:pos="567"/>
        </w:tabs>
        <w:ind w:right="99"/>
        <w:jc w:val="both"/>
        <w:rPr>
          <w:sz w:val="22"/>
          <w:szCs w:val="22"/>
          <w:lang w:val="el-GR"/>
        </w:rPr>
      </w:pPr>
      <w:r w:rsidRPr="00265100">
        <w:rPr>
          <w:sz w:val="22"/>
          <w:szCs w:val="22"/>
          <w:lang w:val="en-US"/>
        </w:rPr>
        <w:t>Z</w:t>
      </w:r>
      <w:proofErr w:type="spellStart"/>
      <w:r w:rsidRPr="00265100">
        <w:rPr>
          <w:sz w:val="22"/>
          <w:szCs w:val="22"/>
          <w:lang w:val="el-GR"/>
        </w:rPr>
        <w:t>ωοδόχου</w:t>
      </w:r>
      <w:proofErr w:type="spellEnd"/>
      <w:r w:rsidRPr="00265100">
        <w:rPr>
          <w:sz w:val="22"/>
          <w:szCs w:val="22"/>
          <w:lang w:val="el-GR"/>
        </w:rPr>
        <w:t xml:space="preserve"> Πηγής 7</w:t>
      </w:r>
    </w:p>
    <w:p w:rsidR="006905B0" w:rsidRPr="00265100" w:rsidRDefault="006905B0" w:rsidP="006905B0">
      <w:pPr>
        <w:tabs>
          <w:tab w:val="left" w:pos="567"/>
        </w:tabs>
        <w:ind w:right="99"/>
        <w:jc w:val="both"/>
        <w:rPr>
          <w:sz w:val="22"/>
          <w:szCs w:val="22"/>
          <w:lang w:val="el-GR"/>
        </w:rPr>
      </w:pPr>
      <w:r w:rsidRPr="00265100">
        <w:rPr>
          <w:sz w:val="22"/>
          <w:szCs w:val="22"/>
          <w:lang w:val="el-GR"/>
        </w:rPr>
        <w:t>152 31 Χαλάνδρι</w:t>
      </w:r>
    </w:p>
    <w:p w:rsidR="006905B0" w:rsidRPr="00265100" w:rsidRDefault="006905B0" w:rsidP="006905B0">
      <w:pPr>
        <w:tabs>
          <w:tab w:val="left" w:pos="567"/>
        </w:tabs>
        <w:ind w:right="99"/>
        <w:jc w:val="both"/>
        <w:rPr>
          <w:sz w:val="22"/>
          <w:szCs w:val="22"/>
          <w:lang w:val="el-GR"/>
        </w:rPr>
      </w:pPr>
      <w:r w:rsidRPr="00265100">
        <w:rPr>
          <w:sz w:val="22"/>
          <w:szCs w:val="22"/>
          <w:lang w:val="el-GR"/>
        </w:rPr>
        <w:t>Τηλέφωνο: 210 6773822</w:t>
      </w:r>
    </w:p>
    <w:p w:rsidR="006905B0" w:rsidRPr="00265100" w:rsidRDefault="006905B0" w:rsidP="006905B0">
      <w:pPr>
        <w:tabs>
          <w:tab w:val="left" w:pos="0"/>
        </w:tabs>
        <w:ind w:right="99"/>
        <w:jc w:val="both"/>
        <w:rPr>
          <w:sz w:val="22"/>
          <w:szCs w:val="22"/>
          <w:lang w:val="el-GR"/>
        </w:rPr>
      </w:pPr>
      <w:proofErr w:type="spellStart"/>
      <w:r w:rsidRPr="00265100">
        <w:rPr>
          <w:sz w:val="22"/>
          <w:szCs w:val="22"/>
          <w:lang w:val="el-GR"/>
        </w:rPr>
        <w:t>Fax</w:t>
      </w:r>
      <w:proofErr w:type="spellEnd"/>
      <w:r w:rsidRPr="00265100">
        <w:rPr>
          <w:sz w:val="22"/>
          <w:szCs w:val="22"/>
          <w:lang w:val="el-GR"/>
        </w:rPr>
        <w:t>: 210 6773874</w:t>
      </w:r>
    </w:p>
    <w:p w:rsidR="006905B0" w:rsidRPr="00265100" w:rsidRDefault="006905B0" w:rsidP="006905B0">
      <w:pPr>
        <w:tabs>
          <w:tab w:val="left" w:pos="0"/>
        </w:tabs>
        <w:ind w:right="99"/>
        <w:jc w:val="both"/>
        <w:rPr>
          <w:b/>
          <w:sz w:val="22"/>
          <w:szCs w:val="22"/>
          <w:lang w:val="el-GR"/>
        </w:rPr>
      </w:pPr>
    </w:p>
    <w:p w:rsidR="00E13A5A" w:rsidRPr="00265100" w:rsidRDefault="00E13A5A" w:rsidP="00B87AA7">
      <w:pPr>
        <w:tabs>
          <w:tab w:val="left" w:pos="720"/>
          <w:tab w:val="left" w:pos="1008"/>
          <w:tab w:val="left" w:pos="2304"/>
        </w:tabs>
        <w:ind w:right="99"/>
        <w:jc w:val="both"/>
        <w:rPr>
          <w:b/>
          <w:sz w:val="22"/>
          <w:szCs w:val="22"/>
          <w:lang w:val="el-GR"/>
        </w:rPr>
      </w:pPr>
      <w:r w:rsidRPr="00265100">
        <w:rPr>
          <w:b/>
          <w:sz w:val="22"/>
          <w:szCs w:val="22"/>
          <w:lang w:val="el-GR"/>
        </w:rPr>
        <w:t>Παραγωγός</w:t>
      </w:r>
    </w:p>
    <w:p w:rsidR="00E13A5A" w:rsidRPr="00265100" w:rsidRDefault="00E13A5A" w:rsidP="00B87AA7">
      <w:pPr>
        <w:tabs>
          <w:tab w:val="left" w:pos="720"/>
          <w:tab w:val="left" w:pos="1008"/>
          <w:tab w:val="left" w:pos="2304"/>
        </w:tabs>
        <w:ind w:right="99"/>
        <w:jc w:val="both"/>
        <w:rPr>
          <w:sz w:val="22"/>
          <w:szCs w:val="22"/>
          <w:lang w:val="el-GR"/>
        </w:rPr>
      </w:pPr>
      <w:r w:rsidRPr="00265100">
        <w:rPr>
          <w:sz w:val="22"/>
          <w:szCs w:val="22"/>
          <w:lang w:val="el-GR"/>
        </w:rPr>
        <w:t>ΦΑΜΑΡ ΑΒΕ (</w:t>
      </w:r>
      <w:proofErr w:type="spellStart"/>
      <w:r w:rsidRPr="00265100">
        <w:rPr>
          <w:sz w:val="22"/>
          <w:szCs w:val="22"/>
          <w:lang w:val="el-GR"/>
        </w:rPr>
        <w:t>εργ</w:t>
      </w:r>
      <w:proofErr w:type="spellEnd"/>
      <w:r w:rsidRPr="00265100">
        <w:rPr>
          <w:sz w:val="22"/>
          <w:szCs w:val="22"/>
          <w:lang w:val="el-GR"/>
        </w:rPr>
        <w:t xml:space="preserve"> Β – Ανθούσα)</w:t>
      </w:r>
    </w:p>
    <w:p w:rsidR="00E13A5A" w:rsidRPr="00265100" w:rsidRDefault="00E13A5A" w:rsidP="00B87AA7">
      <w:pPr>
        <w:tabs>
          <w:tab w:val="left" w:pos="720"/>
          <w:tab w:val="left" w:pos="1008"/>
          <w:tab w:val="left" w:pos="2304"/>
        </w:tabs>
        <w:ind w:right="99"/>
        <w:jc w:val="both"/>
        <w:rPr>
          <w:b/>
          <w:sz w:val="22"/>
          <w:szCs w:val="22"/>
          <w:lang w:val="el-GR"/>
        </w:rPr>
      </w:pPr>
    </w:p>
    <w:p w:rsidR="00AD22BA" w:rsidRPr="00265100" w:rsidRDefault="00AD22BA" w:rsidP="00B87AA7">
      <w:pPr>
        <w:tabs>
          <w:tab w:val="left" w:pos="720"/>
          <w:tab w:val="left" w:pos="1008"/>
          <w:tab w:val="left" w:pos="2304"/>
        </w:tabs>
        <w:ind w:right="99"/>
        <w:jc w:val="both"/>
        <w:rPr>
          <w:b/>
          <w:sz w:val="22"/>
          <w:szCs w:val="22"/>
          <w:lang w:val="el-GR"/>
        </w:rPr>
      </w:pPr>
    </w:p>
    <w:p w:rsidR="007555C1" w:rsidRPr="00DE102D" w:rsidRDefault="006905B0" w:rsidP="006905B0">
      <w:pPr>
        <w:tabs>
          <w:tab w:val="left" w:pos="720"/>
          <w:tab w:val="left" w:pos="1008"/>
          <w:tab w:val="left" w:pos="2304"/>
        </w:tabs>
        <w:ind w:right="99"/>
        <w:jc w:val="both"/>
        <w:rPr>
          <w:sz w:val="22"/>
          <w:szCs w:val="22"/>
          <w:lang w:val="el-GR"/>
        </w:rPr>
      </w:pPr>
      <w:r w:rsidRPr="00265100">
        <w:rPr>
          <w:b/>
          <w:sz w:val="22"/>
          <w:szCs w:val="22"/>
          <w:lang w:val="el-GR"/>
        </w:rPr>
        <w:t>Το παρόν φύλλο οδηγιών χρήσης αναθεωρήθηκε για τελευταία φορά</w:t>
      </w:r>
      <w:r w:rsidRPr="00DE102D">
        <w:rPr>
          <w:b/>
          <w:sz w:val="22"/>
          <w:szCs w:val="22"/>
          <w:lang w:val="el-GR"/>
        </w:rPr>
        <w:t xml:space="preserve"> </w:t>
      </w:r>
      <w:r w:rsidR="007555C1" w:rsidRPr="00DE102D">
        <w:rPr>
          <w:sz w:val="22"/>
          <w:szCs w:val="22"/>
          <w:lang w:val="el-GR"/>
        </w:rPr>
        <w:t xml:space="preserve"> </w:t>
      </w:r>
    </w:p>
    <w:sectPr w:rsidR="007555C1" w:rsidRPr="00DE102D" w:rsidSect="00E53011">
      <w:type w:val="continuous"/>
      <w:pgSz w:w="11907" w:h="16839"/>
      <w:pgMar w:top="1440" w:right="1296"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7CC" w:rsidRDefault="008B67CC">
      <w:r>
        <w:separator/>
      </w:r>
    </w:p>
  </w:endnote>
  <w:endnote w:type="continuationSeparator" w:id="0">
    <w:p w:rsidR="008B67CC" w:rsidRDefault="008B67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Kino MT">
    <w:altName w:val="Courier New"/>
    <w:charset w:val="00"/>
    <w:family w:val="decorativ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7CC" w:rsidRDefault="008B67CC">
      <w:r>
        <w:separator/>
      </w:r>
    </w:p>
  </w:footnote>
  <w:footnote w:type="continuationSeparator" w:id="0">
    <w:p w:rsidR="008B67CC" w:rsidRDefault="008B6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283"/>
        </w:tabs>
        <w:ind w:left="283" w:hanging="283"/>
      </w:pPr>
      <w:rPr>
        <w:rFonts w:ascii="Symbol" w:hAnsi="Symbol"/>
        <w:color w:val="auto"/>
      </w:rPr>
    </w:lvl>
  </w:abstractNum>
  <w:abstractNum w:abstractNumId="1">
    <w:nsid w:val="022E4D61"/>
    <w:multiLevelType w:val="multilevel"/>
    <w:tmpl w:val="6A0CB7C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6B500DD"/>
    <w:multiLevelType w:val="singleLevel"/>
    <w:tmpl w:val="29DC4CD8"/>
    <w:lvl w:ilvl="0">
      <w:start w:val="1"/>
      <w:numFmt w:val="bullet"/>
      <w:lvlText w:val=""/>
      <w:lvlJc w:val="left"/>
      <w:pPr>
        <w:tabs>
          <w:tab w:val="num" w:pos="454"/>
        </w:tabs>
        <w:ind w:left="454" w:hanging="454"/>
      </w:pPr>
      <w:rPr>
        <w:rFonts w:ascii="Wingdings" w:hAnsi="Wingdings" w:hint="default"/>
      </w:rPr>
    </w:lvl>
  </w:abstractNum>
  <w:abstractNum w:abstractNumId="3">
    <w:nsid w:val="083B7C1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
    <w:nsid w:val="084330FE"/>
    <w:multiLevelType w:val="hybridMultilevel"/>
    <w:tmpl w:val="5B52D5F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5">
    <w:nsid w:val="095E7F40"/>
    <w:multiLevelType w:val="hybridMultilevel"/>
    <w:tmpl w:val="6A0CB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98A22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178752F6"/>
    <w:multiLevelType w:val="hybridMultilevel"/>
    <w:tmpl w:val="F2CAC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7DC0E56"/>
    <w:multiLevelType w:val="hybridMultilevel"/>
    <w:tmpl w:val="54747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F72BD5"/>
    <w:multiLevelType w:val="singleLevel"/>
    <w:tmpl w:val="823012BE"/>
    <w:lvl w:ilvl="0">
      <w:numFmt w:val="bullet"/>
      <w:lvlText w:val="-"/>
      <w:lvlJc w:val="left"/>
      <w:pPr>
        <w:tabs>
          <w:tab w:val="num" w:pos="1084"/>
        </w:tabs>
        <w:ind w:left="1084" w:hanging="360"/>
      </w:pPr>
      <w:rPr>
        <w:rFonts w:hint="default"/>
      </w:rPr>
    </w:lvl>
  </w:abstractNum>
  <w:abstractNum w:abstractNumId="10">
    <w:nsid w:val="1AFF6AED"/>
    <w:multiLevelType w:val="hybridMultilevel"/>
    <w:tmpl w:val="EEE69DA2"/>
    <w:lvl w:ilvl="0" w:tplc="51F482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1A5416"/>
    <w:multiLevelType w:val="singleLevel"/>
    <w:tmpl w:val="E564C14A"/>
    <w:lvl w:ilvl="0">
      <w:start w:val="1"/>
      <w:numFmt w:val="bullet"/>
      <w:lvlText w:val=""/>
      <w:lvlJc w:val="left"/>
      <w:pPr>
        <w:tabs>
          <w:tab w:val="num" w:pos="360"/>
        </w:tabs>
        <w:ind w:left="340" w:hanging="340"/>
      </w:pPr>
      <w:rPr>
        <w:rFonts w:ascii="Symbol" w:hAnsi="Symbol" w:hint="default"/>
      </w:rPr>
    </w:lvl>
  </w:abstractNum>
  <w:abstractNum w:abstractNumId="12">
    <w:nsid w:val="1DB13B7B"/>
    <w:multiLevelType w:val="multilevel"/>
    <w:tmpl w:val="78C0D8C2"/>
    <w:lvl w:ilvl="0">
      <w:start w:val="1"/>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17E0AB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4">
    <w:nsid w:val="262F0401"/>
    <w:multiLevelType w:val="singleLevel"/>
    <w:tmpl w:val="9C7A867A"/>
    <w:lvl w:ilvl="0">
      <w:numFmt w:val="bullet"/>
      <w:lvlText w:val="-"/>
      <w:lvlJc w:val="left"/>
      <w:pPr>
        <w:tabs>
          <w:tab w:val="num" w:pos="1084"/>
        </w:tabs>
        <w:ind w:left="1084" w:hanging="360"/>
      </w:pPr>
      <w:rPr>
        <w:rFonts w:hint="default"/>
      </w:rPr>
    </w:lvl>
  </w:abstractNum>
  <w:abstractNum w:abstractNumId="15">
    <w:nsid w:val="31DA43C0"/>
    <w:multiLevelType w:val="singleLevel"/>
    <w:tmpl w:val="29DC4CD8"/>
    <w:lvl w:ilvl="0">
      <w:start w:val="1"/>
      <w:numFmt w:val="bullet"/>
      <w:lvlText w:val=""/>
      <w:lvlJc w:val="left"/>
      <w:pPr>
        <w:tabs>
          <w:tab w:val="num" w:pos="454"/>
        </w:tabs>
        <w:ind w:left="454" w:hanging="454"/>
      </w:pPr>
      <w:rPr>
        <w:rFonts w:ascii="Wingdings" w:hAnsi="Wingdings" w:hint="default"/>
      </w:rPr>
    </w:lvl>
  </w:abstractNum>
  <w:abstractNum w:abstractNumId="16">
    <w:nsid w:val="36010B1A"/>
    <w:multiLevelType w:val="singleLevel"/>
    <w:tmpl w:val="2A068D52"/>
    <w:lvl w:ilvl="0">
      <w:numFmt w:val="bullet"/>
      <w:lvlText w:val="-"/>
      <w:lvlJc w:val="left"/>
      <w:pPr>
        <w:tabs>
          <w:tab w:val="num" w:pos="1069"/>
        </w:tabs>
        <w:ind w:left="1069" w:hanging="360"/>
      </w:pPr>
      <w:rPr>
        <w:rFonts w:hint="default"/>
      </w:rPr>
    </w:lvl>
  </w:abstractNum>
  <w:abstractNum w:abstractNumId="17">
    <w:nsid w:val="367F7636"/>
    <w:multiLevelType w:val="singleLevel"/>
    <w:tmpl w:val="9C7A867A"/>
    <w:lvl w:ilvl="0">
      <w:numFmt w:val="bullet"/>
      <w:lvlText w:val="-"/>
      <w:lvlJc w:val="left"/>
      <w:pPr>
        <w:tabs>
          <w:tab w:val="num" w:pos="1084"/>
        </w:tabs>
        <w:ind w:left="1084" w:hanging="360"/>
      </w:pPr>
      <w:rPr>
        <w:rFonts w:hint="default"/>
      </w:rPr>
    </w:lvl>
  </w:abstractNum>
  <w:abstractNum w:abstractNumId="18">
    <w:nsid w:val="3685441B"/>
    <w:multiLevelType w:val="hybridMultilevel"/>
    <w:tmpl w:val="6A548B1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9">
    <w:nsid w:val="3B5A3D79"/>
    <w:multiLevelType w:val="singleLevel"/>
    <w:tmpl w:val="9C7A867A"/>
    <w:lvl w:ilvl="0">
      <w:numFmt w:val="bullet"/>
      <w:lvlText w:val="-"/>
      <w:lvlJc w:val="left"/>
      <w:pPr>
        <w:tabs>
          <w:tab w:val="num" w:pos="1084"/>
        </w:tabs>
        <w:ind w:left="1084" w:hanging="360"/>
      </w:pPr>
      <w:rPr>
        <w:rFonts w:hint="default"/>
      </w:rPr>
    </w:lvl>
  </w:abstractNum>
  <w:abstractNum w:abstractNumId="20">
    <w:nsid w:val="3CCB0961"/>
    <w:multiLevelType w:val="hybridMultilevel"/>
    <w:tmpl w:val="EF6CBF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EB27796"/>
    <w:multiLevelType w:val="multilevel"/>
    <w:tmpl w:val="21309758"/>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EF50B2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41464C84"/>
    <w:multiLevelType w:val="singleLevel"/>
    <w:tmpl w:val="29DC4CD8"/>
    <w:lvl w:ilvl="0">
      <w:start w:val="1"/>
      <w:numFmt w:val="bullet"/>
      <w:lvlText w:val=""/>
      <w:lvlJc w:val="left"/>
      <w:pPr>
        <w:tabs>
          <w:tab w:val="num" w:pos="454"/>
        </w:tabs>
        <w:ind w:left="454" w:hanging="454"/>
      </w:pPr>
      <w:rPr>
        <w:rFonts w:ascii="Wingdings" w:hAnsi="Wingdings" w:hint="default"/>
      </w:rPr>
    </w:lvl>
  </w:abstractNum>
  <w:abstractNum w:abstractNumId="24">
    <w:nsid w:val="41A16EED"/>
    <w:multiLevelType w:val="singleLevel"/>
    <w:tmpl w:val="9BD6C722"/>
    <w:lvl w:ilvl="0">
      <w:numFmt w:val="bullet"/>
      <w:lvlText w:val="-"/>
      <w:lvlJc w:val="left"/>
      <w:pPr>
        <w:tabs>
          <w:tab w:val="num" w:pos="1069"/>
        </w:tabs>
        <w:ind w:left="1069" w:hanging="360"/>
      </w:pPr>
      <w:rPr>
        <w:rFonts w:hint="default"/>
      </w:rPr>
    </w:lvl>
  </w:abstractNum>
  <w:abstractNum w:abstractNumId="25">
    <w:nsid w:val="4CAF24E2"/>
    <w:multiLevelType w:val="multilevel"/>
    <w:tmpl w:val="5CAA55C0"/>
    <w:lvl w:ilvl="0">
      <w:start w:val="1"/>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4D83658A"/>
    <w:multiLevelType w:val="hybridMultilevel"/>
    <w:tmpl w:val="5944F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F083B52"/>
    <w:multiLevelType w:val="singleLevel"/>
    <w:tmpl w:val="9C7A867A"/>
    <w:lvl w:ilvl="0">
      <w:numFmt w:val="bullet"/>
      <w:lvlText w:val="-"/>
      <w:lvlJc w:val="left"/>
      <w:pPr>
        <w:tabs>
          <w:tab w:val="num" w:pos="1084"/>
        </w:tabs>
        <w:ind w:left="1084" w:hanging="360"/>
      </w:pPr>
      <w:rPr>
        <w:rFonts w:hint="default"/>
      </w:rPr>
    </w:lvl>
  </w:abstractNum>
  <w:abstractNum w:abstractNumId="28">
    <w:nsid w:val="52A841E4"/>
    <w:multiLevelType w:val="multilevel"/>
    <w:tmpl w:val="6A0CB7C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57133299"/>
    <w:multiLevelType w:val="hybridMultilevel"/>
    <w:tmpl w:val="88861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F2553EB"/>
    <w:multiLevelType w:val="hybridMultilevel"/>
    <w:tmpl w:val="6DCC9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E4E7147"/>
    <w:multiLevelType w:val="singleLevel"/>
    <w:tmpl w:val="517A2654"/>
    <w:lvl w:ilvl="0">
      <w:start w:val="1"/>
      <w:numFmt w:val="bullet"/>
      <w:lvlText w:val=""/>
      <w:lvlJc w:val="left"/>
      <w:pPr>
        <w:tabs>
          <w:tab w:val="num" w:pos="454"/>
        </w:tabs>
        <w:ind w:left="454" w:hanging="454"/>
      </w:pPr>
      <w:rPr>
        <w:rFonts w:ascii="Monotype Sorts" w:hAnsi="Monotype Sorts" w:hint="default"/>
      </w:rPr>
    </w:lvl>
  </w:abstractNum>
  <w:abstractNum w:abstractNumId="32">
    <w:nsid w:val="6E810C43"/>
    <w:multiLevelType w:val="hybridMultilevel"/>
    <w:tmpl w:val="A1A6DC22"/>
    <w:lvl w:ilvl="0" w:tplc="04080001">
      <w:start w:val="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3E9114F"/>
    <w:multiLevelType w:val="hybridMultilevel"/>
    <w:tmpl w:val="8A8811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50C0E81"/>
    <w:multiLevelType w:val="hybridMultilevel"/>
    <w:tmpl w:val="573C09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593642F"/>
    <w:multiLevelType w:val="multilevel"/>
    <w:tmpl w:val="4F169330"/>
    <w:lvl w:ilvl="0">
      <w:start w:val="1"/>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91F7BDE"/>
    <w:multiLevelType w:val="singleLevel"/>
    <w:tmpl w:val="9C7A867A"/>
    <w:lvl w:ilvl="0">
      <w:numFmt w:val="bullet"/>
      <w:lvlText w:val="-"/>
      <w:lvlJc w:val="left"/>
      <w:pPr>
        <w:tabs>
          <w:tab w:val="num" w:pos="1084"/>
        </w:tabs>
        <w:ind w:left="1084" w:hanging="360"/>
      </w:pPr>
      <w:rPr>
        <w:rFonts w:hint="default"/>
      </w:rPr>
    </w:lvl>
  </w:abstractNum>
  <w:abstractNum w:abstractNumId="37">
    <w:nsid w:val="7ADB7EAB"/>
    <w:multiLevelType w:val="singleLevel"/>
    <w:tmpl w:val="517A2654"/>
    <w:lvl w:ilvl="0">
      <w:start w:val="1"/>
      <w:numFmt w:val="bullet"/>
      <w:lvlText w:val=""/>
      <w:lvlJc w:val="left"/>
      <w:pPr>
        <w:tabs>
          <w:tab w:val="num" w:pos="454"/>
        </w:tabs>
        <w:ind w:left="454" w:hanging="454"/>
      </w:pPr>
      <w:rPr>
        <w:rFonts w:ascii="Monotype Sorts" w:hAnsi="Monotype Sorts" w:hint="default"/>
      </w:rPr>
    </w:lvl>
  </w:abstractNum>
  <w:abstractNum w:abstractNumId="38">
    <w:nsid w:val="7C465027"/>
    <w:multiLevelType w:val="hybridMultilevel"/>
    <w:tmpl w:val="329C0D9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EDE4FC0"/>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25"/>
  </w:num>
  <w:num w:numId="2">
    <w:abstractNumId w:val="13"/>
  </w:num>
  <w:num w:numId="3">
    <w:abstractNumId w:val="24"/>
  </w:num>
  <w:num w:numId="4">
    <w:abstractNumId w:val="2"/>
  </w:num>
  <w:num w:numId="5">
    <w:abstractNumId w:val="23"/>
  </w:num>
  <w:num w:numId="6">
    <w:abstractNumId w:val="9"/>
  </w:num>
  <w:num w:numId="7">
    <w:abstractNumId w:val="31"/>
  </w:num>
  <w:num w:numId="8">
    <w:abstractNumId w:val="37"/>
  </w:num>
  <w:num w:numId="9">
    <w:abstractNumId w:val="16"/>
  </w:num>
  <w:num w:numId="10">
    <w:abstractNumId w:val="39"/>
  </w:num>
  <w:num w:numId="11">
    <w:abstractNumId w:val="22"/>
  </w:num>
  <w:num w:numId="12">
    <w:abstractNumId w:val="14"/>
  </w:num>
  <w:num w:numId="13">
    <w:abstractNumId w:val="17"/>
  </w:num>
  <w:num w:numId="14">
    <w:abstractNumId w:val="27"/>
  </w:num>
  <w:num w:numId="15">
    <w:abstractNumId w:val="36"/>
  </w:num>
  <w:num w:numId="16">
    <w:abstractNumId w:val="19"/>
  </w:num>
  <w:num w:numId="17">
    <w:abstractNumId w:val="3"/>
  </w:num>
  <w:num w:numId="18">
    <w:abstractNumId w:val="12"/>
  </w:num>
  <w:num w:numId="19">
    <w:abstractNumId w:val="11"/>
  </w:num>
  <w:num w:numId="20">
    <w:abstractNumId w:val="6"/>
  </w:num>
  <w:num w:numId="21">
    <w:abstractNumId w:val="5"/>
  </w:num>
  <w:num w:numId="22">
    <w:abstractNumId w:val="1"/>
  </w:num>
  <w:num w:numId="23">
    <w:abstractNumId w:val="28"/>
  </w:num>
  <w:num w:numId="24">
    <w:abstractNumId w:val="38"/>
  </w:num>
  <w:num w:numId="25">
    <w:abstractNumId w:val="18"/>
  </w:num>
  <w:num w:numId="26">
    <w:abstractNumId w:val="4"/>
  </w:num>
  <w:num w:numId="27">
    <w:abstractNumId w:val="0"/>
  </w:num>
  <w:num w:numId="28">
    <w:abstractNumId w:val="21"/>
  </w:num>
  <w:num w:numId="29">
    <w:abstractNumId w:val="35"/>
  </w:num>
  <w:num w:numId="30">
    <w:abstractNumId w:val="10"/>
  </w:num>
  <w:num w:numId="31">
    <w:abstractNumId w:val="7"/>
  </w:num>
  <w:num w:numId="32">
    <w:abstractNumId w:val="29"/>
  </w:num>
  <w:num w:numId="33">
    <w:abstractNumId w:val="20"/>
  </w:num>
  <w:num w:numId="34">
    <w:abstractNumId w:val="8"/>
  </w:num>
  <w:num w:numId="35">
    <w:abstractNumId w:val="26"/>
  </w:num>
  <w:num w:numId="36">
    <w:abstractNumId w:val="34"/>
  </w:num>
  <w:num w:numId="37">
    <w:abstractNumId w:val="30"/>
  </w:num>
  <w:num w:numId="38">
    <w:abstractNumId w:val="33"/>
  </w:num>
  <w:num w:numId="39">
    <w:abstractNumId w:val="15"/>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revisionView w:markup="0"/>
  <w:doNotTrackMoves/>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1E90"/>
    <w:rsid w:val="00005693"/>
    <w:rsid w:val="00005F3B"/>
    <w:rsid w:val="0001056A"/>
    <w:rsid w:val="000228BD"/>
    <w:rsid w:val="00030A77"/>
    <w:rsid w:val="00035315"/>
    <w:rsid w:val="000414B9"/>
    <w:rsid w:val="00065630"/>
    <w:rsid w:val="000759DD"/>
    <w:rsid w:val="000831B3"/>
    <w:rsid w:val="000B0F6A"/>
    <w:rsid w:val="000B55FF"/>
    <w:rsid w:val="000C6F31"/>
    <w:rsid w:val="000E2AA5"/>
    <w:rsid w:val="000F56DF"/>
    <w:rsid w:val="00107688"/>
    <w:rsid w:val="00125BF3"/>
    <w:rsid w:val="00135716"/>
    <w:rsid w:val="00140F13"/>
    <w:rsid w:val="00147E58"/>
    <w:rsid w:val="0015346A"/>
    <w:rsid w:val="00153688"/>
    <w:rsid w:val="001543AF"/>
    <w:rsid w:val="001565DC"/>
    <w:rsid w:val="00167E73"/>
    <w:rsid w:val="00182DB9"/>
    <w:rsid w:val="00190F24"/>
    <w:rsid w:val="00196D53"/>
    <w:rsid w:val="001A4A32"/>
    <w:rsid w:val="001D3B9F"/>
    <w:rsid w:val="001D535E"/>
    <w:rsid w:val="001E1E3A"/>
    <w:rsid w:val="001E69BA"/>
    <w:rsid w:val="001F6FED"/>
    <w:rsid w:val="001F7DBA"/>
    <w:rsid w:val="00217FDC"/>
    <w:rsid w:val="002215E6"/>
    <w:rsid w:val="00254297"/>
    <w:rsid w:val="00265100"/>
    <w:rsid w:val="00266043"/>
    <w:rsid w:val="00276590"/>
    <w:rsid w:val="00282957"/>
    <w:rsid w:val="00287E86"/>
    <w:rsid w:val="002924EF"/>
    <w:rsid w:val="00292D1B"/>
    <w:rsid w:val="002B3123"/>
    <w:rsid w:val="002B3455"/>
    <w:rsid w:val="002C4410"/>
    <w:rsid w:val="002E4FE2"/>
    <w:rsid w:val="002F494A"/>
    <w:rsid w:val="002F7509"/>
    <w:rsid w:val="00306ECE"/>
    <w:rsid w:val="00322659"/>
    <w:rsid w:val="00325426"/>
    <w:rsid w:val="003440CA"/>
    <w:rsid w:val="00350AE5"/>
    <w:rsid w:val="0035690D"/>
    <w:rsid w:val="00366415"/>
    <w:rsid w:val="003667E4"/>
    <w:rsid w:val="00383966"/>
    <w:rsid w:val="00393171"/>
    <w:rsid w:val="0039464F"/>
    <w:rsid w:val="003A7535"/>
    <w:rsid w:val="003B241E"/>
    <w:rsid w:val="003B3507"/>
    <w:rsid w:val="003C0A89"/>
    <w:rsid w:val="003C6A98"/>
    <w:rsid w:val="003E667F"/>
    <w:rsid w:val="003E6AA8"/>
    <w:rsid w:val="003F19CD"/>
    <w:rsid w:val="0040500C"/>
    <w:rsid w:val="004125A3"/>
    <w:rsid w:val="004305EC"/>
    <w:rsid w:val="0043435A"/>
    <w:rsid w:val="004420E5"/>
    <w:rsid w:val="00456A95"/>
    <w:rsid w:val="00475350"/>
    <w:rsid w:val="00483633"/>
    <w:rsid w:val="0048760D"/>
    <w:rsid w:val="00493321"/>
    <w:rsid w:val="004B7423"/>
    <w:rsid w:val="004C0A42"/>
    <w:rsid w:val="004C0AD5"/>
    <w:rsid w:val="004C6D8B"/>
    <w:rsid w:val="004D3715"/>
    <w:rsid w:val="004D41B4"/>
    <w:rsid w:val="004F1B51"/>
    <w:rsid w:val="0050517F"/>
    <w:rsid w:val="00520039"/>
    <w:rsid w:val="00526FE7"/>
    <w:rsid w:val="00550202"/>
    <w:rsid w:val="0055305A"/>
    <w:rsid w:val="00570490"/>
    <w:rsid w:val="005901E7"/>
    <w:rsid w:val="005B05E5"/>
    <w:rsid w:val="005B33FA"/>
    <w:rsid w:val="005C7808"/>
    <w:rsid w:val="005E5E4C"/>
    <w:rsid w:val="005F1B3D"/>
    <w:rsid w:val="00604C3F"/>
    <w:rsid w:val="00617A89"/>
    <w:rsid w:val="006215C2"/>
    <w:rsid w:val="0062495C"/>
    <w:rsid w:val="00630117"/>
    <w:rsid w:val="00651E97"/>
    <w:rsid w:val="00656536"/>
    <w:rsid w:val="00662DE9"/>
    <w:rsid w:val="0067314A"/>
    <w:rsid w:val="006905B0"/>
    <w:rsid w:val="00697B62"/>
    <w:rsid w:val="006A05B7"/>
    <w:rsid w:val="006A4042"/>
    <w:rsid w:val="006A47CE"/>
    <w:rsid w:val="006B0328"/>
    <w:rsid w:val="006C318D"/>
    <w:rsid w:val="006C3577"/>
    <w:rsid w:val="006C4DD5"/>
    <w:rsid w:val="006E696D"/>
    <w:rsid w:val="006E77BF"/>
    <w:rsid w:val="006F07D6"/>
    <w:rsid w:val="006F6659"/>
    <w:rsid w:val="007057F5"/>
    <w:rsid w:val="00707252"/>
    <w:rsid w:val="00707EC1"/>
    <w:rsid w:val="00711330"/>
    <w:rsid w:val="00720267"/>
    <w:rsid w:val="00722345"/>
    <w:rsid w:val="00743B9A"/>
    <w:rsid w:val="00750751"/>
    <w:rsid w:val="0075488C"/>
    <w:rsid w:val="007555C1"/>
    <w:rsid w:val="00766C4E"/>
    <w:rsid w:val="00777865"/>
    <w:rsid w:val="007A0AD0"/>
    <w:rsid w:val="007A5498"/>
    <w:rsid w:val="007A5532"/>
    <w:rsid w:val="007A6AC5"/>
    <w:rsid w:val="007C0CBF"/>
    <w:rsid w:val="007C12C2"/>
    <w:rsid w:val="007C6BE2"/>
    <w:rsid w:val="007D4AB9"/>
    <w:rsid w:val="007E045C"/>
    <w:rsid w:val="007E1E90"/>
    <w:rsid w:val="007E47DE"/>
    <w:rsid w:val="00803C0A"/>
    <w:rsid w:val="0081532F"/>
    <w:rsid w:val="00817113"/>
    <w:rsid w:val="0082514B"/>
    <w:rsid w:val="00834425"/>
    <w:rsid w:val="008508AF"/>
    <w:rsid w:val="0085240E"/>
    <w:rsid w:val="00854074"/>
    <w:rsid w:val="008725F4"/>
    <w:rsid w:val="00890CF3"/>
    <w:rsid w:val="008B06B4"/>
    <w:rsid w:val="008B2B72"/>
    <w:rsid w:val="008B67CC"/>
    <w:rsid w:val="008C3979"/>
    <w:rsid w:val="008D15AF"/>
    <w:rsid w:val="008D33BD"/>
    <w:rsid w:val="009022EC"/>
    <w:rsid w:val="00904E0F"/>
    <w:rsid w:val="00916C5A"/>
    <w:rsid w:val="009270F1"/>
    <w:rsid w:val="00934B00"/>
    <w:rsid w:val="00955388"/>
    <w:rsid w:val="00960B12"/>
    <w:rsid w:val="00961309"/>
    <w:rsid w:val="0097501E"/>
    <w:rsid w:val="00977C05"/>
    <w:rsid w:val="009D0778"/>
    <w:rsid w:val="009E3E90"/>
    <w:rsid w:val="009E454F"/>
    <w:rsid w:val="009F4B17"/>
    <w:rsid w:val="00A22F1A"/>
    <w:rsid w:val="00A278A4"/>
    <w:rsid w:val="00A46985"/>
    <w:rsid w:val="00A55616"/>
    <w:rsid w:val="00A57F49"/>
    <w:rsid w:val="00A6261B"/>
    <w:rsid w:val="00A77EAF"/>
    <w:rsid w:val="00A77F9A"/>
    <w:rsid w:val="00A814DB"/>
    <w:rsid w:val="00A948D4"/>
    <w:rsid w:val="00AB6EDE"/>
    <w:rsid w:val="00AD22BA"/>
    <w:rsid w:val="00AF2EE6"/>
    <w:rsid w:val="00B126F6"/>
    <w:rsid w:val="00B13C67"/>
    <w:rsid w:val="00B418F6"/>
    <w:rsid w:val="00B63724"/>
    <w:rsid w:val="00B65A12"/>
    <w:rsid w:val="00B71B63"/>
    <w:rsid w:val="00B834FE"/>
    <w:rsid w:val="00B86B7B"/>
    <w:rsid w:val="00B87767"/>
    <w:rsid w:val="00B87AA7"/>
    <w:rsid w:val="00BB0AC4"/>
    <w:rsid w:val="00BB6DB1"/>
    <w:rsid w:val="00BC1548"/>
    <w:rsid w:val="00C02B95"/>
    <w:rsid w:val="00C04E36"/>
    <w:rsid w:val="00C33C55"/>
    <w:rsid w:val="00C35011"/>
    <w:rsid w:val="00C42F16"/>
    <w:rsid w:val="00C50040"/>
    <w:rsid w:val="00C734B0"/>
    <w:rsid w:val="00C742DA"/>
    <w:rsid w:val="00C7733B"/>
    <w:rsid w:val="00C91863"/>
    <w:rsid w:val="00C94EC3"/>
    <w:rsid w:val="00CA6165"/>
    <w:rsid w:val="00CB21F0"/>
    <w:rsid w:val="00CB5C7D"/>
    <w:rsid w:val="00CB6424"/>
    <w:rsid w:val="00CC4E1A"/>
    <w:rsid w:val="00CD066E"/>
    <w:rsid w:val="00CD13B3"/>
    <w:rsid w:val="00CD223A"/>
    <w:rsid w:val="00CF39B4"/>
    <w:rsid w:val="00CF4E26"/>
    <w:rsid w:val="00D03CA2"/>
    <w:rsid w:val="00D054DC"/>
    <w:rsid w:val="00D05CDE"/>
    <w:rsid w:val="00D06F74"/>
    <w:rsid w:val="00D07571"/>
    <w:rsid w:val="00D12D6D"/>
    <w:rsid w:val="00D23BD6"/>
    <w:rsid w:val="00D23E4C"/>
    <w:rsid w:val="00D5060C"/>
    <w:rsid w:val="00D60DD1"/>
    <w:rsid w:val="00D702CE"/>
    <w:rsid w:val="00D71AFD"/>
    <w:rsid w:val="00D7457D"/>
    <w:rsid w:val="00D7477F"/>
    <w:rsid w:val="00D81836"/>
    <w:rsid w:val="00D9052C"/>
    <w:rsid w:val="00D91A37"/>
    <w:rsid w:val="00DA5F21"/>
    <w:rsid w:val="00DB3E1A"/>
    <w:rsid w:val="00DC0E62"/>
    <w:rsid w:val="00DD7A13"/>
    <w:rsid w:val="00DE102D"/>
    <w:rsid w:val="00DE62E5"/>
    <w:rsid w:val="00DE7F4D"/>
    <w:rsid w:val="00E13A5A"/>
    <w:rsid w:val="00E2020E"/>
    <w:rsid w:val="00E37B87"/>
    <w:rsid w:val="00E41A49"/>
    <w:rsid w:val="00E474D6"/>
    <w:rsid w:val="00E526FA"/>
    <w:rsid w:val="00E53011"/>
    <w:rsid w:val="00E579A8"/>
    <w:rsid w:val="00E70332"/>
    <w:rsid w:val="00E83E7A"/>
    <w:rsid w:val="00EA6DA6"/>
    <w:rsid w:val="00EC2D82"/>
    <w:rsid w:val="00EC5FB3"/>
    <w:rsid w:val="00EE2357"/>
    <w:rsid w:val="00EE4B31"/>
    <w:rsid w:val="00F15721"/>
    <w:rsid w:val="00F307D2"/>
    <w:rsid w:val="00F43DBB"/>
    <w:rsid w:val="00F51110"/>
    <w:rsid w:val="00F56C73"/>
    <w:rsid w:val="00F7544B"/>
    <w:rsid w:val="00F76E58"/>
    <w:rsid w:val="00F83585"/>
    <w:rsid w:val="00F8640B"/>
    <w:rsid w:val="00F94B99"/>
    <w:rsid w:val="00FB48B5"/>
    <w:rsid w:val="00FC0BFC"/>
    <w:rsid w:val="00FC0C7D"/>
    <w:rsid w:val="00FC7EDC"/>
    <w:rsid w:val="00FD51B3"/>
    <w:rsid w:val="00FE04B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011"/>
    <w:rPr>
      <w:lang w:val="en-GB" w:eastAsia="en-US"/>
    </w:rPr>
  </w:style>
  <w:style w:type="paragraph" w:styleId="2">
    <w:name w:val="heading 2"/>
    <w:basedOn w:val="a"/>
    <w:next w:val="a"/>
    <w:qFormat/>
    <w:rsid w:val="00E53011"/>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53011"/>
    <w:pPr>
      <w:tabs>
        <w:tab w:val="center" w:pos="4153"/>
        <w:tab w:val="right" w:pos="8306"/>
      </w:tabs>
    </w:pPr>
  </w:style>
  <w:style w:type="character" w:styleId="a4">
    <w:name w:val="page number"/>
    <w:basedOn w:val="a0"/>
    <w:rsid w:val="00E53011"/>
  </w:style>
  <w:style w:type="paragraph" w:styleId="a5">
    <w:name w:val="Balloon Text"/>
    <w:basedOn w:val="a"/>
    <w:semiHidden/>
    <w:rsid w:val="00D5060C"/>
    <w:rPr>
      <w:rFonts w:ascii="Tahoma" w:hAnsi="Tahoma" w:cs="Tahoma"/>
      <w:sz w:val="16"/>
      <w:szCs w:val="16"/>
    </w:rPr>
  </w:style>
  <w:style w:type="paragraph" w:styleId="a6">
    <w:name w:val="List Paragraph"/>
    <w:basedOn w:val="a"/>
    <w:uiPriority w:val="34"/>
    <w:qFormat/>
    <w:rsid w:val="00383966"/>
    <w:pPr>
      <w:ind w:left="720"/>
    </w:pPr>
  </w:style>
  <w:style w:type="character" w:styleId="a7">
    <w:name w:val="annotation reference"/>
    <w:uiPriority w:val="99"/>
    <w:semiHidden/>
    <w:unhideWhenUsed/>
    <w:rsid w:val="00D81836"/>
    <w:rPr>
      <w:sz w:val="16"/>
      <w:szCs w:val="16"/>
    </w:rPr>
  </w:style>
  <w:style w:type="paragraph" w:styleId="a8">
    <w:name w:val="annotation text"/>
    <w:basedOn w:val="a"/>
    <w:link w:val="Char"/>
    <w:uiPriority w:val="99"/>
    <w:unhideWhenUsed/>
    <w:rsid w:val="00D81836"/>
  </w:style>
  <w:style w:type="character" w:customStyle="1" w:styleId="Char">
    <w:name w:val="Κείμενο σχολίου Char"/>
    <w:link w:val="a8"/>
    <w:uiPriority w:val="99"/>
    <w:rsid w:val="00D81836"/>
    <w:rPr>
      <w:lang w:val="en-GB" w:eastAsia="en-US"/>
    </w:rPr>
  </w:style>
  <w:style w:type="paragraph" w:styleId="a9">
    <w:name w:val="annotation subject"/>
    <w:basedOn w:val="a8"/>
    <w:next w:val="a8"/>
    <w:link w:val="Char0"/>
    <w:uiPriority w:val="99"/>
    <w:semiHidden/>
    <w:unhideWhenUsed/>
    <w:rsid w:val="00D81836"/>
    <w:rPr>
      <w:b/>
      <w:bCs/>
    </w:rPr>
  </w:style>
  <w:style w:type="character" w:customStyle="1" w:styleId="Char0">
    <w:name w:val="Θέμα σχολίου Char"/>
    <w:link w:val="a9"/>
    <w:uiPriority w:val="99"/>
    <w:semiHidden/>
    <w:rsid w:val="00D81836"/>
    <w:rPr>
      <w:b/>
      <w:bCs/>
      <w:lang w:val="en-GB" w:eastAsia="en-US"/>
    </w:rPr>
  </w:style>
  <w:style w:type="character" w:customStyle="1" w:styleId="hps">
    <w:name w:val="hps"/>
    <w:basedOn w:val="a0"/>
    <w:rsid w:val="00550202"/>
  </w:style>
  <w:style w:type="character" w:customStyle="1" w:styleId="shorttext">
    <w:name w:val="short_text"/>
    <w:basedOn w:val="a0"/>
    <w:rsid w:val="00550202"/>
  </w:style>
  <w:style w:type="paragraph" w:styleId="aa">
    <w:name w:val="header"/>
    <w:basedOn w:val="a"/>
    <w:link w:val="Char1"/>
    <w:rsid w:val="00DB3E1A"/>
    <w:pPr>
      <w:widowControl w:val="0"/>
      <w:tabs>
        <w:tab w:val="center" w:pos="4153"/>
        <w:tab w:val="right" w:pos="8306"/>
      </w:tabs>
    </w:pPr>
    <w:rPr>
      <w:sz w:val="22"/>
      <w:lang/>
    </w:rPr>
  </w:style>
  <w:style w:type="character" w:customStyle="1" w:styleId="Char1">
    <w:name w:val="Κεφαλίδα Char"/>
    <w:link w:val="aa"/>
    <w:rsid w:val="00DB3E1A"/>
    <w:rPr>
      <w:sz w:val="22"/>
      <w:lang w:eastAsia="en-US"/>
    </w:rPr>
  </w:style>
  <w:style w:type="paragraph" w:styleId="ab">
    <w:name w:val="Revision"/>
    <w:hidden/>
    <w:uiPriority w:val="99"/>
    <w:semiHidden/>
    <w:rsid w:val="000759DD"/>
    <w:rPr>
      <w:lang w:val="en-GB" w:eastAsia="en-US"/>
    </w:rPr>
  </w:style>
  <w:style w:type="paragraph" w:customStyle="1" w:styleId="Text">
    <w:name w:val="Text"/>
    <w:basedOn w:val="a"/>
    <w:link w:val="TextChar"/>
    <w:rsid w:val="00630117"/>
    <w:pPr>
      <w:spacing w:before="120"/>
      <w:jc w:val="both"/>
    </w:pPr>
    <w:rPr>
      <w:sz w:val="24"/>
      <w:lang w:val="en-US"/>
    </w:rPr>
  </w:style>
  <w:style w:type="character" w:customStyle="1" w:styleId="TextChar">
    <w:name w:val="Text Char"/>
    <w:link w:val="Text"/>
    <w:rsid w:val="00630117"/>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712260">
      <w:bodyDiv w:val="1"/>
      <w:marLeft w:val="0"/>
      <w:marRight w:val="0"/>
      <w:marTop w:val="0"/>
      <w:marBottom w:val="0"/>
      <w:divBdr>
        <w:top w:val="none" w:sz="0" w:space="0" w:color="auto"/>
        <w:left w:val="none" w:sz="0" w:space="0" w:color="auto"/>
        <w:bottom w:val="none" w:sz="0" w:space="0" w:color="auto"/>
        <w:right w:val="none" w:sz="0" w:space="0" w:color="auto"/>
      </w:divBdr>
      <w:divsChild>
        <w:div w:id="1789623709">
          <w:marLeft w:val="0"/>
          <w:marRight w:val="0"/>
          <w:marTop w:val="0"/>
          <w:marBottom w:val="0"/>
          <w:divBdr>
            <w:top w:val="none" w:sz="0" w:space="0" w:color="auto"/>
            <w:left w:val="none" w:sz="0" w:space="0" w:color="auto"/>
            <w:bottom w:val="none" w:sz="0" w:space="0" w:color="auto"/>
            <w:right w:val="none" w:sz="0" w:space="0" w:color="auto"/>
          </w:divBdr>
          <w:divsChild>
            <w:div w:id="774250017">
              <w:marLeft w:val="0"/>
              <w:marRight w:val="0"/>
              <w:marTop w:val="0"/>
              <w:marBottom w:val="0"/>
              <w:divBdr>
                <w:top w:val="none" w:sz="0" w:space="0" w:color="auto"/>
                <w:left w:val="none" w:sz="0" w:space="0" w:color="auto"/>
                <w:bottom w:val="none" w:sz="0" w:space="0" w:color="auto"/>
                <w:right w:val="none" w:sz="0" w:space="0" w:color="auto"/>
              </w:divBdr>
              <w:divsChild>
                <w:div w:id="921764482">
                  <w:marLeft w:val="0"/>
                  <w:marRight w:val="0"/>
                  <w:marTop w:val="0"/>
                  <w:marBottom w:val="0"/>
                  <w:divBdr>
                    <w:top w:val="none" w:sz="0" w:space="0" w:color="auto"/>
                    <w:left w:val="none" w:sz="0" w:space="0" w:color="auto"/>
                    <w:bottom w:val="none" w:sz="0" w:space="0" w:color="auto"/>
                    <w:right w:val="none" w:sz="0" w:space="0" w:color="auto"/>
                  </w:divBdr>
                  <w:divsChild>
                    <w:div w:id="343363497">
                      <w:marLeft w:val="0"/>
                      <w:marRight w:val="0"/>
                      <w:marTop w:val="0"/>
                      <w:marBottom w:val="0"/>
                      <w:divBdr>
                        <w:top w:val="none" w:sz="0" w:space="0" w:color="auto"/>
                        <w:left w:val="none" w:sz="0" w:space="0" w:color="auto"/>
                        <w:bottom w:val="none" w:sz="0" w:space="0" w:color="auto"/>
                        <w:right w:val="none" w:sz="0" w:space="0" w:color="auto"/>
                      </w:divBdr>
                      <w:divsChild>
                        <w:div w:id="181095436">
                          <w:marLeft w:val="0"/>
                          <w:marRight w:val="0"/>
                          <w:marTop w:val="0"/>
                          <w:marBottom w:val="0"/>
                          <w:divBdr>
                            <w:top w:val="none" w:sz="0" w:space="0" w:color="auto"/>
                            <w:left w:val="none" w:sz="0" w:space="0" w:color="auto"/>
                            <w:bottom w:val="none" w:sz="0" w:space="0" w:color="auto"/>
                            <w:right w:val="none" w:sz="0" w:space="0" w:color="auto"/>
                          </w:divBdr>
                          <w:divsChild>
                            <w:div w:id="884828398">
                              <w:marLeft w:val="0"/>
                              <w:marRight w:val="0"/>
                              <w:marTop w:val="0"/>
                              <w:marBottom w:val="0"/>
                              <w:divBdr>
                                <w:top w:val="none" w:sz="0" w:space="0" w:color="auto"/>
                                <w:left w:val="none" w:sz="0" w:space="0" w:color="auto"/>
                                <w:bottom w:val="none" w:sz="0" w:space="0" w:color="auto"/>
                                <w:right w:val="none" w:sz="0" w:space="0" w:color="auto"/>
                              </w:divBdr>
                              <w:divsChild>
                                <w:div w:id="1433667943">
                                  <w:marLeft w:val="0"/>
                                  <w:marRight w:val="0"/>
                                  <w:marTop w:val="0"/>
                                  <w:marBottom w:val="0"/>
                                  <w:divBdr>
                                    <w:top w:val="single" w:sz="6" w:space="0" w:color="F5F5F5"/>
                                    <w:left w:val="single" w:sz="6" w:space="0" w:color="F5F5F5"/>
                                    <w:bottom w:val="single" w:sz="6" w:space="0" w:color="F5F5F5"/>
                                    <w:right w:val="single" w:sz="6" w:space="0" w:color="F5F5F5"/>
                                  </w:divBdr>
                                  <w:divsChild>
                                    <w:div w:id="855390818">
                                      <w:marLeft w:val="0"/>
                                      <w:marRight w:val="0"/>
                                      <w:marTop w:val="0"/>
                                      <w:marBottom w:val="0"/>
                                      <w:divBdr>
                                        <w:top w:val="none" w:sz="0" w:space="0" w:color="auto"/>
                                        <w:left w:val="none" w:sz="0" w:space="0" w:color="auto"/>
                                        <w:bottom w:val="none" w:sz="0" w:space="0" w:color="auto"/>
                                        <w:right w:val="none" w:sz="0" w:space="0" w:color="auto"/>
                                      </w:divBdr>
                                      <w:divsChild>
                                        <w:div w:id="2382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988704">
      <w:bodyDiv w:val="1"/>
      <w:marLeft w:val="0"/>
      <w:marRight w:val="0"/>
      <w:marTop w:val="0"/>
      <w:marBottom w:val="0"/>
      <w:divBdr>
        <w:top w:val="none" w:sz="0" w:space="0" w:color="auto"/>
        <w:left w:val="none" w:sz="0" w:space="0" w:color="auto"/>
        <w:bottom w:val="none" w:sz="0" w:space="0" w:color="auto"/>
        <w:right w:val="none" w:sz="0" w:space="0" w:color="auto"/>
      </w:divBdr>
      <w:divsChild>
        <w:div w:id="1987319096">
          <w:marLeft w:val="0"/>
          <w:marRight w:val="0"/>
          <w:marTop w:val="0"/>
          <w:marBottom w:val="0"/>
          <w:divBdr>
            <w:top w:val="none" w:sz="0" w:space="0" w:color="auto"/>
            <w:left w:val="none" w:sz="0" w:space="0" w:color="auto"/>
            <w:bottom w:val="none" w:sz="0" w:space="0" w:color="auto"/>
            <w:right w:val="none" w:sz="0" w:space="0" w:color="auto"/>
          </w:divBdr>
          <w:divsChild>
            <w:div w:id="133721402">
              <w:marLeft w:val="0"/>
              <w:marRight w:val="0"/>
              <w:marTop w:val="0"/>
              <w:marBottom w:val="0"/>
              <w:divBdr>
                <w:top w:val="none" w:sz="0" w:space="0" w:color="auto"/>
                <w:left w:val="none" w:sz="0" w:space="0" w:color="auto"/>
                <w:bottom w:val="none" w:sz="0" w:space="0" w:color="auto"/>
                <w:right w:val="none" w:sz="0" w:space="0" w:color="auto"/>
              </w:divBdr>
              <w:divsChild>
                <w:div w:id="484442879">
                  <w:marLeft w:val="0"/>
                  <w:marRight w:val="0"/>
                  <w:marTop w:val="0"/>
                  <w:marBottom w:val="0"/>
                  <w:divBdr>
                    <w:top w:val="none" w:sz="0" w:space="0" w:color="auto"/>
                    <w:left w:val="none" w:sz="0" w:space="0" w:color="auto"/>
                    <w:bottom w:val="none" w:sz="0" w:space="0" w:color="auto"/>
                    <w:right w:val="none" w:sz="0" w:space="0" w:color="auto"/>
                  </w:divBdr>
                  <w:divsChild>
                    <w:div w:id="1633166956">
                      <w:marLeft w:val="0"/>
                      <w:marRight w:val="0"/>
                      <w:marTop w:val="0"/>
                      <w:marBottom w:val="0"/>
                      <w:divBdr>
                        <w:top w:val="none" w:sz="0" w:space="0" w:color="auto"/>
                        <w:left w:val="none" w:sz="0" w:space="0" w:color="auto"/>
                        <w:bottom w:val="none" w:sz="0" w:space="0" w:color="auto"/>
                        <w:right w:val="none" w:sz="0" w:space="0" w:color="auto"/>
                      </w:divBdr>
                      <w:divsChild>
                        <w:div w:id="2040816029">
                          <w:marLeft w:val="0"/>
                          <w:marRight w:val="0"/>
                          <w:marTop w:val="0"/>
                          <w:marBottom w:val="0"/>
                          <w:divBdr>
                            <w:top w:val="none" w:sz="0" w:space="0" w:color="auto"/>
                            <w:left w:val="none" w:sz="0" w:space="0" w:color="auto"/>
                            <w:bottom w:val="none" w:sz="0" w:space="0" w:color="auto"/>
                            <w:right w:val="none" w:sz="0" w:space="0" w:color="auto"/>
                          </w:divBdr>
                          <w:divsChild>
                            <w:div w:id="2047214936">
                              <w:marLeft w:val="0"/>
                              <w:marRight w:val="0"/>
                              <w:marTop w:val="0"/>
                              <w:marBottom w:val="0"/>
                              <w:divBdr>
                                <w:top w:val="none" w:sz="0" w:space="0" w:color="auto"/>
                                <w:left w:val="none" w:sz="0" w:space="0" w:color="auto"/>
                                <w:bottom w:val="none" w:sz="0" w:space="0" w:color="auto"/>
                                <w:right w:val="none" w:sz="0" w:space="0" w:color="auto"/>
                              </w:divBdr>
                              <w:divsChild>
                                <w:div w:id="588388290">
                                  <w:marLeft w:val="0"/>
                                  <w:marRight w:val="0"/>
                                  <w:marTop w:val="0"/>
                                  <w:marBottom w:val="0"/>
                                  <w:divBdr>
                                    <w:top w:val="single" w:sz="6" w:space="0" w:color="F5F5F5"/>
                                    <w:left w:val="single" w:sz="6" w:space="0" w:color="F5F5F5"/>
                                    <w:bottom w:val="single" w:sz="6" w:space="0" w:color="F5F5F5"/>
                                    <w:right w:val="single" w:sz="6" w:space="0" w:color="F5F5F5"/>
                                  </w:divBdr>
                                  <w:divsChild>
                                    <w:div w:id="967010435">
                                      <w:marLeft w:val="0"/>
                                      <w:marRight w:val="0"/>
                                      <w:marTop w:val="0"/>
                                      <w:marBottom w:val="0"/>
                                      <w:divBdr>
                                        <w:top w:val="none" w:sz="0" w:space="0" w:color="auto"/>
                                        <w:left w:val="none" w:sz="0" w:space="0" w:color="auto"/>
                                        <w:bottom w:val="none" w:sz="0" w:space="0" w:color="auto"/>
                                        <w:right w:val="none" w:sz="0" w:space="0" w:color="auto"/>
                                      </w:divBdr>
                                      <w:divsChild>
                                        <w:div w:id="9759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914271">
      <w:bodyDiv w:val="1"/>
      <w:marLeft w:val="0"/>
      <w:marRight w:val="0"/>
      <w:marTop w:val="0"/>
      <w:marBottom w:val="0"/>
      <w:divBdr>
        <w:top w:val="none" w:sz="0" w:space="0" w:color="auto"/>
        <w:left w:val="none" w:sz="0" w:space="0" w:color="auto"/>
        <w:bottom w:val="none" w:sz="0" w:space="0" w:color="auto"/>
        <w:right w:val="none" w:sz="0" w:space="0" w:color="auto"/>
      </w:divBdr>
      <w:divsChild>
        <w:div w:id="745999288">
          <w:marLeft w:val="0"/>
          <w:marRight w:val="0"/>
          <w:marTop w:val="0"/>
          <w:marBottom w:val="0"/>
          <w:divBdr>
            <w:top w:val="none" w:sz="0" w:space="0" w:color="auto"/>
            <w:left w:val="none" w:sz="0" w:space="0" w:color="auto"/>
            <w:bottom w:val="none" w:sz="0" w:space="0" w:color="auto"/>
            <w:right w:val="none" w:sz="0" w:space="0" w:color="auto"/>
          </w:divBdr>
          <w:divsChild>
            <w:div w:id="1200121280">
              <w:marLeft w:val="0"/>
              <w:marRight w:val="0"/>
              <w:marTop w:val="0"/>
              <w:marBottom w:val="0"/>
              <w:divBdr>
                <w:top w:val="none" w:sz="0" w:space="0" w:color="auto"/>
                <w:left w:val="none" w:sz="0" w:space="0" w:color="auto"/>
                <w:bottom w:val="none" w:sz="0" w:space="0" w:color="auto"/>
                <w:right w:val="none" w:sz="0" w:space="0" w:color="auto"/>
              </w:divBdr>
              <w:divsChild>
                <w:div w:id="1760247194">
                  <w:marLeft w:val="0"/>
                  <w:marRight w:val="0"/>
                  <w:marTop w:val="0"/>
                  <w:marBottom w:val="0"/>
                  <w:divBdr>
                    <w:top w:val="none" w:sz="0" w:space="0" w:color="auto"/>
                    <w:left w:val="none" w:sz="0" w:space="0" w:color="auto"/>
                    <w:bottom w:val="none" w:sz="0" w:space="0" w:color="auto"/>
                    <w:right w:val="none" w:sz="0" w:space="0" w:color="auto"/>
                  </w:divBdr>
                  <w:divsChild>
                    <w:div w:id="1568615673">
                      <w:marLeft w:val="0"/>
                      <w:marRight w:val="0"/>
                      <w:marTop w:val="0"/>
                      <w:marBottom w:val="0"/>
                      <w:divBdr>
                        <w:top w:val="none" w:sz="0" w:space="0" w:color="auto"/>
                        <w:left w:val="none" w:sz="0" w:space="0" w:color="auto"/>
                        <w:bottom w:val="none" w:sz="0" w:space="0" w:color="auto"/>
                        <w:right w:val="none" w:sz="0" w:space="0" w:color="auto"/>
                      </w:divBdr>
                      <w:divsChild>
                        <w:div w:id="1476413107">
                          <w:marLeft w:val="0"/>
                          <w:marRight w:val="0"/>
                          <w:marTop w:val="0"/>
                          <w:marBottom w:val="0"/>
                          <w:divBdr>
                            <w:top w:val="none" w:sz="0" w:space="0" w:color="auto"/>
                            <w:left w:val="none" w:sz="0" w:space="0" w:color="auto"/>
                            <w:bottom w:val="none" w:sz="0" w:space="0" w:color="auto"/>
                            <w:right w:val="none" w:sz="0" w:space="0" w:color="auto"/>
                          </w:divBdr>
                          <w:divsChild>
                            <w:div w:id="812873502">
                              <w:marLeft w:val="0"/>
                              <w:marRight w:val="0"/>
                              <w:marTop w:val="0"/>
                              <w:marBottom w:val="0"/>
                              <w:divBdr>
                                <w:top w:val="none" w:sz="0" w:space="0" w:color="auto"/>
                                <w:left w:val="none" w:sz="0" w:space="0" w:color="auto"/>
                                <w:bottom w:val="none" w:sz="0" w:space="0" w:color="auto"/>
                                <w:right w:val="none" w:sz="0" w:space="0" w:color="auto"/>
                              </w:divBdr>
                              <w:divsChild>
                                <w:div w:id="650714289">
                                  <w:marLeft w:val="0"/>
                                  <w:marRight w:val="0"/>
                                  <w:marTop w:val="0"/>
                                  <w:marBottom w:val="0"/>
                                  <w:divBdr>
                                    <w:top w:val="single" w:sz="6" w:space="0" w:color="F5F5F5"/>
                                    <w:left w:val="single" w:sz="6" w:space="0" w:color="F5F5F5"/>
                                    <w:bottom w:val="single" w:sz="6" w:space="0" w:color="F5F5F5"/>
                                    <w:right w:val="single" w:sz="6" w:space="0" w:color="F5F5F5"/>
                                  </w:divBdr>
                                  <w:divsChild>
                                    <w:div w:id="2126338499">
                                      <w:marLeft w:val="0"/>
                                      <w:marRight w:val="0"/>
                                      <w:marTop w:val="0"/>
                                      <w:marBottom w:val="0"/>
                                      <w:divBdr>
                                        <w:top w:val="none" w:sz="0" w:space="0" w:color="auto"/>
                                        <w:left w:val="none" w:sz="0" w:space="0" w:color="auto"/>
                                        <w:bottom w:val="none" w:sz="0" w:space="0" w:color="auto"/>
                                        <w:right w:val="none" w:sz="0" w:space="0" w:color="auto"/>
                                      </w:divBdr>
                                      <w:divsChild>
                                        <w:div w:id="15462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125329">
      <w:bodyDiv w:val="1"/>
      <w:marLeft w:val="0"/>
      <w:marRight w:val="0"/>
      <w:marTop w:val="0"/>
      <w:marBottom w:val="0"/>
      <w:divBdr>
        <w:top w:val="none" w:sz="0" w:space="0" w:color="auto"/>
        <w:left w:val="none" w:sz="0" w:space="0" w:color="auto"/>
        <w:bottom w:val="none" w:sz="0" w:space="0" w:color="auto"/>
        <w:right w:val="none" w:sz="0" w:space="0" w:color="auto"/>
      </w:divBdr>
      <w:divsChild>
        <w:div w:id="1252662362">
          <w:marLeft w:val="0"/>
          <w:marRight w:val="0"/>
          <w:marTop w:val="0"/>
          <w:marBottom w:val="0"/>
          <w:divBdr>
            <w:top w:val="none" w:sz="0" w:space="0" w:color="auto"/>
            <w:left w:val="none" w:sz="0" w:space="0" w:color="auto"/>
            <w:bottom w:val="none" w:sz="0" w:space="0" w:color="auto"/>
            <w:right w:val="none" w:sz="0" w:space="0" w:color="auto"/>
          </w:divBdr>
          <w:divsChild>
            <w:div w:id="1143044216">
              <w:marLeft w:val="0"/>
              <w:marRight w:val="0"/>
              <w:marTop w:val="0"/>
              <w:marBottom w:val="0"/>
              <w:divBdr>
                <w:top w:val="none" w:sz="0" w:space="0" w:color="auto"/>
                <w:left w:val="none" w:sz="0" w:space="0" w:color="auto"/>
                <w:bottom w:val="none" w:sz="0" w:space="0" w:color="auto"/>
                <w:right w:val="none" w:sz="0" w:space="0" w:color="auto"/>
              </w:divBdr>
              <w:divsChild>
                <w:div w:id="850686245">
                  <w:marLeft w:val="0"/>
                  <w:marRight w:val="0"/>
                  <w:marTop w:val="0"/>
                  <w:marBottom w:val="0"/>
                  <w:divBdr>
                    <w:top w:val="none" w:sz="0" w:space="0" w:color="auto"/>
                    <w:left w:val="none" w:sz="0" w:space="0" w:color="auto"/>
                    <w:bottom w:val="none" w:sz="0" w:space="0" w:color="auto"/>
                    <w:right w:val="none" w:sz="0" w:space="0" w:color="auto"/>
                  </w:divBdr>
                  <w:divsChild>
                    <w:div w:id="478110965">
                      <w:marLeft w:val="0"/>
                      <w:marRight w:val="0"/>
                      <w:marTop w:val="0"/>
                      <w:marBottom w:val="0"/>
                      <w:divBdr>
                        <w:top w:val="none" w:sz="0" w:space="0" w:color="auto"/>
                        <w:left w:val="none" w:sz="0" w:space="0" w:color="auto"/>
                        <w:bottom w:val="none" w:sz="0" w:space="0" w:color="auto"/>
                        <w:right w:val="none" w:sz="0" w:space="0" w:color="auto"/>
                      </w:divBdr>
                      <w:divsChild>
                        <w:div w:id="1731882930">
                          <w:marLeft w:val="0"/>
                          <w:marRight w:val="0"/>
                          <w:marTop w:val="0"/>
                          <w:marBottom w:val="0"/>
                          <w:divBdr>
                            <w:top w:val="none" w:sz="0" w:space="0" w:color="auto"/>
                            <w:left w:val="none" w:sz="0" w:space="0" w:color="auto"/>
                            <w:bottom w:val="none" w:sz="0" w:space="0" w:color="auto"/>
                            <w:right w:val="none" w:sz="0" w:space="0" w:color="auto"/>
                          </w:divBdr>
                          <w:divsChild>
                            <w:div w:id="1284194418">
                              <w:marLeft w:val="0"/>
                              <w:marRight w:val="0"/>
                              <w:marTop w:val="0"/>
                              <w:marBottom w:val="0"/>
                              <w:divBdr>
                                <w:top w:val="none" w:sz="0" w:space="0" w:color="auto"/>
                                <w:left w:val="none" w:sz="0" w:space="0" w:color="auto"/>
                                <w:bottom w:val="none" w:sz="0" w:space="0" w:color="auto"/>
                                <w:right w:val="none" w:sz="0" w:space="0" w:color="auto"/>
                              </w:divBdr>
                              <w:divsChild>
                                <w:div w:id="1706178556">
                                  <w:marLeft w:val="0"/>
                                  <w:marRight w:val="0"/>
                                  <w:marTop w:val="0"/>
                                  <w:marBottom w:val="0"/>
                                  <w:divBdr>
                                    <w:top w:val="single" w:sz="6" w:space="0" w:color="F5F5F5"/>
                                    <w:left w:val="single" w:sz="6" w:space="0" w:color="F5F5F5"/>
                                    <w:bottom w:val="single" w:sz="6" w:space="0" w:color="F5F5F5"/>
                                    <w:right w:val="single" w:sz="6" w:space="0" w:color="F5F5F5"/>
                                  </w:divBdr>
                                  <w:divsChild>
                                    <w:div w:id="2005819718">
                                      <w:marLeft w:val="0"/>
                                      <w:marRight w:val="0"/>
                                      <w:marTop w:val="0"/>
                                      <w:marBottom w:val="0"/>
                                      <w:divBdr>
                                        <w:top w:val="none" w:sz="0" w:space="0" w:color="auto"/>
                                        <w:left w:val="none" w:sz="0" w:space="0" w:color="auto"/>
                                        <w:bottom w:val="none" w:sz="0" w:space="0" w:color="auto"/>
                                        <w:right w:val="none" w:sz="0" w:space="0" w:color="auto"/>
                                      </w:divBdr>
                                      <w:divsChild>
                                        <w:div w:id="17424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669676">
      <w:bodyDiv w:val="1"/>
      <w:marLeft w:val="0"/>
      <w:marRight w:val="0"/>
      <w:marTop w:val="0"/>
      <w:marBottom w:val="0"/>
      <w:divBdr>
        <w:top w:val="none" w:sz="0" w:space="0" w:color="auto"/>
        <w:left w:val="none" w:sz="0" w:space="0" w:color="auto"/>
        <w:bottom w:val="none" w:sz="0" w:space="0" w:color="auto"/>
        <w:right w:val="none" w:sz="0" w:space="0" w:color="auto"/>
      </w:divBdr>
      <w:divsChild>
        <w:div w:id="1364862543">
          <w:marLeft w:val="0"/>
          <w:marRight w:val="0"/>
          <w:marTop w:val="0"/>
          <w:marBottom w:val="0"/>
          <w:divBdr>
            <w:top w:val="none" w:sz="0" w:space="0" w:color="auto"/>
            <w:left w:val="none" w:sz="0" w:space="0" w:color="auto"/>
            <w:bottom w:val="none" w:sz="0" w:space="0" w:color="auto"/>
            <w:right w:val="none" w:sz="0" w:space="0" w:color="auto"/>
          </w:divBdr>
          <w:divsChild>
            <w:div w:id="324940756">
              <w:marLeft w:val="0"/>
              <w:marRight w:val="0"/>
              <w:marTop w:val="0"/>
              <w:marBottom w:val="0"/>
              <w:divBdr>
                <w:top w:val="none" w:sz="0" w:space="0" w:color="auto"/>
                <w:left w:val="none" w:sz="0" w:space="0" w:color="auto"/>
                <w:bottom w:val="none" w:sz="0" w:space="0" w:color="auto"/>
                <w:right w:val="none" w:sz="0" w:space="0" w:color="auto"/>
              </w:divBdr>
              <w:divsChild>
                <w:div w:id="440614313">
                  <w:marLeft w:val="0"/>
                  <w:marRight w:val="0"/>
                  <w:marTop w:val="0"/>
                  <w:marBottom w:val="0"/>
                  <w:divBdr>
                    <w:top w:val="none" w:sz="0" w:space="0" w:color="auto"/>
                    <w:left w:val="none" w:sz="0" w:space="0" w:color="auto"/>
                    <w:bottom w:val="none" w:sz="0" w:space="0" w:color="auto"/>
                    <w:right w:val="none" w:sz="0" w:space="0" w:color="auto"/>
                  </w:divBdr>
                  <w:divsChild>
                    <w:div w:id="1569681516">
                      <w:marLeft w:val="0"/>
                      <w:marRight w:val="0"/>
                      <w:marTop w:val="0"/>
                      <w:marBottom w:val="0"/>
                      <w:divBdr>
                        <w:top w:val="none" w:sz="0" w:space="0" w:color="auto"/>
                        <w:left w:val="none" w:sz="0" w:space="0" w:color="auto"/>
                        <w:bottom w:val="none" w:sz="0" w:space="0" w:color="auto"/>
                        <w:right w:val="none" w:sz="0" w:space="0" w:color="auto"/>
                      </w:divBdr>
                      <w:divsChild>
                        <w:div w:id="994918807">
                          <w:marLeft w:val="0"/>
                          <w:marRight w:val="0"/>
                          <w:marTop w:val="0"/>
                          <w:marBottom w:val="0"/>
                          <w:divBdr>
                            <w:top w:val="none" w:sz="0" w:space="0" w:color="auto"/>
                            <w:left w:val="none" w:sz="0" w:space="0" w:color="auto"/>
                            <w:bottom w:val="none" w:sz="0" w:space="0" w:color="auto"/>
                            <w:right w:val="none" w:sz="0" w:space="0" w:color="auto"/>
                          </w:divBdr>
                          <w:divsChild>
                            <w:div w:id="1784038026">
                              <w:marLeft w:val="0"/>
                              <w:marRight w:val="0"/>
                              <w:marTop w:val="0"/>
                              <w:marBottom w:val="0"/>
                              <w:divBdr>
                                <w:top w:val="none" w:sz="0" w:space="0" w:color="auto"/>
                                <w:left w:val="none" w:sz="0" w:space="0" w:color="auto"/>
                                <w:bottom w:val="none" w:sz="0" w:space="0" w:color="auto"/>
                                <w:right w:val="none" w:sz="0" w:space="0" w:color="auto"/>
                              </w:divBdr>
                              <w:divsChild>
                                <w:div w:id="1653024149">
                                  <w:marLeft w:val="0"/>
                                  <w:marRight w:val="0"/>
                                  <w:marTop w:val="0"/>
                                  <w:marBottom w:val="0"/>
                                  <w:divBdr>
                                    <w:top w:val="single" w:sz="6" w:space="0" w:color="F5F5F5"/>
                                    <w:left w:val="single" w:sz="6" w:space="0" w:color="F5F5F5"/>
                                    <w:bottom w:val="single" w:sz="6" w:space="0" w:color="F5F5F5"/>
                                    <w:right w:val="single" w:sz="6" w:space="0" w:color="F5F5F5"/>
                                  </w:divBdr>
                                  <w:divsChild>
                                    <w:div w:id="434788731">
                                      <w:marLeft w:val="0"/>
                                      <w:marRight w:val="0"/>
                                      <w:marTop w:val="0"/>
                                      <w:marBottom w:val="0"/>
                                      <w:divBdr>
                                        <w:top w:val="none" w:sz="0" w:space="0" w:color="auto"/>
                                        <w:left w:val="none" w:sz="0" w:space="0" w:color="auto"/>
                                        <w:bottom w:val="none" w:sz="0" w:space="0" w:color="auto"/>
                                        <w:right w:val="none" w:sz="0" w:space="0" w:color="auto"/>
                                      </w:divBdr>
                                      <w:divsChild>
                                        <w:div w:id="19366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995625">
      <w:bodyDiv w:val="1"/>
      <w:marLeft w:val="0"/>
      <w:marRight w:val="0"/>
      <w:marTop w:val="0"/>
      <w:marBottom w:val="0"/>
      <w:divBdr>
        <w:top w:val="none" w:sz="0" w:space="0" w:color="auto"/>
        <w:left w:val="none" w:sz="0" w:space="0" w:color="auto"/>
        <w:bottom w:val="none" w:sz="0" w:space="0" w:color="auto"/>
        <w:right w:val="none" w:sz="0" w:space="0" w:color="auto"/>
      </w:divBdr>
      <w:divsChild>
        <w:div w:id="1521620765">
          <w:marLeft w:val="0"/>
          <w:marRight w:val="0"/>
          <w:marTop w:val="0"/>
          <w:marBottom w:val="0"/>
          <w:divBdr>
            <w:top w:val="none" w:sz="0" w:space="0" w:color="auto"/>
            <w:left w:val="none" w:sz="0" w:space="0" w:color="auto"/>
            <w:bottom w:val="none" w:sz="0" w:space="0" w:color="auto"/>
            <w:right w:val="none" w:sz="0" w:space="0" w:color="auto"/>
          </w:divBdr>
          <w:divsChild>
            <w:div w:id="103620129">
              <w:marLeft w:val="0"/>
              <w:marRight w:val="0"/>
              <w:marTop w:val="0"/>
              <w:marBottom w:val="0"/>
              <w:divBdr>
                <w:top w:val="none" w:sz="0" w:space="0" w:color="auto"/>
                <w:left w:val="none" w:sz="0" w:space="0" w:color="auto"/>
                <w:bottom w:val="none" w:sz="0" w:space="0" w:color="auto"/>
                <w:right w:val="none" w:sz="0" w:space="0" w:color="auto"/>
              </w:divBdr>
              <w:divsChild>
                <w:div w:id="245768765">
                  <w:marLeft w:val="0"/>
                  <w:marRight w:val="0"/>
                  <w:marTop w:val="0"/>
                  <w:marBottom w:val="0"/>
                  <w:divBdr>
                    <w:top w:val="none" w:sz="0" w:space="0" w:color="auto"/>
                    <w:left w:val="none" w:sz="0" w:space="0" w:color="auto"/>
                    <w:bottom w:val="none" w:sz="0" w:space="0" w:color="auto"/>
                    <w:right w:val="none" w:sz="0" w:space="0" w:color="auto"/>
                  </w:divBdr>
                  <w:divsChild>
                    <w:div w:id="942424049">
                      <w:marLeft w:val="0"/>
                      <w:marRight w:val="0"/>
                      <w:marTop w:val="0"/>
                      <w:marBottom w:val="0"/>
                      <w:divBdr>
                        <w:top w:val="none" w:sz="0" w:space="0" w:color="auto"/>
                        <w:left w:val="none" w:sz="0" w:space="0" w:color="auto"/>
                        <w:bottom w:val="none" w:sz="0" w:space="0" w:color="auto"/>
                        <w:right w:val="none" w:sz="0" w:space="0" w:color="auto"/>
                      </w:divBdr>
                      <w:divsChild>
                        <w:div w:id="2115785038">
                          <w:marLeft w:val="0"/>
                          <w:marRight w:val="0"/>
                          <w:marTop w:val="0"/>
                          <w:marBottom w:val="0"/>
                          <w:divBdr>
                            <w:top w:val="none" w:sz="0" w:space="0" w:color="auto"/>
                            <w:left w:val="none" w:sz="0" w:space="0" w:color="auto"/>
                            <w:bottom w:val="none" w:sz="0" w:space="0" w:color="auto"/>
                            <w:right w:val="none" w:sz="0" w:space="0" w:color="auto"/>
                          </w:divBdr>
                          <w:divsChild>
                            <w:div w:id="1280256743">
                              <w:marLeft w:val="0"/>
                              <w:marRight w:val="0"/>
                              <w:marTop w:val="0"/>
                              <w:marBottom w:val="0"/>
                              <w:divBdr>
                                <w:top w:val="none" w:sz="0" w:space="0" w:color="auto"/>
                                <w:left w:val="none" w:sz="0" w:space="0" w:color="auto"/>
                                <w:bottom w:val="none" w:sz="0" w:space="0" w:color="auto"/>
                                <w:right w:val="none" w:sz="0" w:space="0" w:color="auto"/>
                              </w:divBdr>
                              <w:divsChild>
                                <w:div w:id="637883063">
                                  <w:marLeft w:val="0"/>
                                  <w:marRight w:val="0"/>
                                  <w:marTop w:val="0"/>
                                  <w:marBottom w:val="0"/>
                                  <w:divBdr>
                                    <w:top w:val="single" w:sz="6" w:space="0" w:color="F5F5F5"/>
                                    <w:left w:val="single" w:sz="6" w:space="0" w:color="F5F5F5"/>
                                    <w:bottom w:val="single" w:sz="6" w:space="0" w:color="F5F5F5"/>
                                    <w:right w:val="single" w:sz="6" w:space="0" w:color="F5F5F5"/>
                                  </w:divBdr>
                                  <w:divsChild>
                                    <w:div w:id="1034647818">
                                      <w:marLeft w:val="0"/>
                                      <w:marRight w:val="0"/>
                                      <w:marTop w:val="0"/>
                                      <w:marBottom w:val="0"/>
                                      <w:divBdr>
                                        <w:top w:val="none" w:sz="0" w:space="0" w:color="auto"/>
                                        <w:left w:val="none" w:sz="0" w:space="0" w:color="auto"/>
                                        <w:bottom w:val="none" w:sz="0" w:space="0" w:color="auto"/>
                                        <w:right w:val="none" w:sz="0" w:space="0" w:color="auto"/>
                                      </w:divBdr>
                                      <w:divsChild>
                                        <w:div w:id="12322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234743">
      <w:bodyDiv w:val="1"/>
      <w:marLeft w:val="0"/>
      <w:marRight w:val="0"/>
      <w:marTop w:val="0"/>
      <w:marBottom w:val="0"/>
      <w:divBdr>
        <w:top w:val="none" w:sz="0" w:space="0" w:color="auto"/>
        <w:left w:val="none" w:sz="0" w:space="0" w:color="auto"/>
        <w:bottom w:val="none" w:sz="0" w:space="0" w:color="auto"/>
        <w:right w:val="none" w:sz="0" w:space="0" w:color="auto"/>
      </w:divBdr>
    </w:div>
    <w:div w:id="1039165501">
      <w:bodyDiv w:val="1"/>
      <w:marLeft w:val="0"/>
      <w:marRight w:val="0"/>
      <w:marTop w:val="0"/>
      <w:marBottom w:val="0"/>
      <w:divBdr>
        <w:top w:val="none" w:sz="0" w:space="0" w:color="auto"/>
        <w:left w:val="none" w:sz="0" w:space="0" w:color="auto"/>
        <w:bottom w:val="none" w:sz="0" w:space="0" w:color="auto"/>
        <w:right w:val="none" w:sz="0" w:space="0" w:color="auto"/>
      </w:divBdr>
      <w:divsChild>
        <w:div w:id="63796734">
          <w:marLeft w:val="0"/>
          <w:marRight w:val="0"/>
          <w:marTop w:val="0"/>
          <w:marBottom w:val="0"/>
          <w:divBdr>
            <w:top w:val="none" w:sz="0" w:space="0" w:color="auto"/>
            <w:left w:val="none" w:sz="0" w:space="0" w:color="auto"/>
            <w:bottom w:val="none" w:sz="0" w:space="0" w:color="auto"/>
            <w:right w:val="none" w:sz="0" w:space="0" w:color="auto"/>
          </w:divBdr>
          <w:divsChild>
            <w:div w:id="743066059">
              <w:marLeft w:val="0"/>
              <w:marRight w:val="0"/>
              <w:marTop w:val="0"/>
              <w:marBottom w:val="0"/>
              <w:divBdr>
                <w:top w:val="none" w:sz="0" w:space="0" w:color="auto"/>
                <w:left w:val="none" w:sz="0" w:space="0" w:color="auto"/>
                <w:bottom w:val="none" w:sz="0" w:space="0" w:color="auto"/>
                <w:right w:val="none" w:sz="0" w:space="0" w:color="auto"/>
              </w:divBdr>
              <w:divsChild>
                <w:div w:id="444813295">
                  <w:marLeft w:val="0"/>
                  <w:marRight w:val="0"/>
                  <w:marTop w:val="0"/>
                  <w:marBottom w:val="0"/>
                  <w:divBdr>
                    <w:top w:val="none" w:sz="0" w:space="0" w:color="auto"/>
                    <w:left w:val="none" w:sz="0" w:space="0" w:color="auto"/>
                    <w:bottom w:val="none" w:sz="0" w:space="0" w:color="auto"/>
                    <w:right w:val="none" w:sz="0" w:space="0" w:color="auto"/>
                  </w:divBdr>
                  <w:divsChild>
                    <w:div w:id="1020856548">
                      <w:marLeft w:val="0"/>
                      <w:marRight w:val="0"/>
                      <w:marTop w:val="0"/>
                      <w:marBottom w:val="0"/>
                      <w:divBdr>
                        <w:top w:val="none" w:sz="0" w:space="0" w:color="auto"/>
                        <w:left w:val="none" w:sz="0" w:space="0" w:color="auto"/>
                        <w:bottom w:val="none" w:sz="0" w:space="0" w:color="auto"/>
                        <w:right w:val="none" w:sz="0" w:space="0" w:color="auto"/>
                      </w:divBdr>
                      <w:divsChild>
                        <w:div w:id="1840197777">
                          <w:marLeft w:val="0"/>
                          <w:marRight w:val="0"/>
                          <w:marTop w:val="0"/>
                          <w:marBottom w:val="0"/>
                          <w:divBdr>
                            <w:top w:val="none" w:sz="0" w:space="0" w:color="auto"/>
                            <w:left w:val="none" w:sz="0" w:space="0" w:color="auto"/>
                            <w:bottom w:val="none" w:sz="0" w:space="0" w:color="auto"/>
                            <w:right w:val="none" w:sz="0" w:space="0" w:color="auto"/>
                          </w:divBdr>
                          <w:divsChild>
                            <w:div w:id="1655134667">
                              <w:marLeft w:val="0"/>
                              <w:marRight w:val="0"/>
                              <w:marTop w:val="0"/>
                              <w:marBottom w:val="0"/>
                              <w:divBdr>
                                <w:top w:val="none" w:sz="0" w:space="0" w:color="auto"/>
                                <w:left w:val="none" w:sz="0" w:space="0" w:color="auto"/>
                                <w:bottom w:val="none" w:sz="0" w:space="0" w:color="auto"/>
                                <w:right w:val="none" w:sz="0" w:space="0" w:color="auto"/>
                              </w:divBdr>
                              <w:divsChild>
                                <w:div w:id="318264889">
                                  <w:marLeft w:val="0"/>
                                  <w:marRight w:val="0"/>
                                  <w:marTop w:val="0"/>
                                  <w:marBottom w:val="0"/>
                                  <w:divBdr>
                                    <w:top w:val="single" w:sz="6" w:space="0" w:color="F5F5F5"/>
                                    <w:left w:val="single" w:sz="6" w:space="0" w:color="F5F5F5"/>
                                    <w:bottom w:val="single" w:sz="6" w:space="0" w:color="F5F5F5"/>
                                    <w:right w:val="single" w:sz="6" w:space="0" w:color="F5F5F5"/>
                                  </w:divBdr>
                                  <w:divsChild>
                                    <w:div w:id="1440375348">
                                      <w:marLeft w:val="0"/>
                                      <w:marRight w:val="0"/>
                                      <w:marTop w:val="0"/>
                                      <w:marBottom w:val="0"/>
                                      <w:divBdr>
                                        <w:top w:val="none" w:sz="0" w:space="0" w:color="auto"/>
                                        <w:left w:val="none" w:sz="0" w:space="0" w:color="auto"/>
                                        <w:bottom w:val="none" w:sz="0" w:space="0" w:color="auto"/>
                                        <w:right w:val="none" w:sz="0" w:space="0" w:color="auto"/>
                                      </w:divBdr>
                                      <w:divsChild>
                                        <w:div w:id="2106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773978">
      <w:bodyDiv w:val="1"/>
      <w:marLeft w:val="0"/>
      <w:marRight w:val="0"/>
      <w:marTop w:val="0"/>
      <w:marBottom w:val="0"/>
      <w:divBdr>
        <w:top w:val="none" w:sz="0" w:space="0" w:color="auto"/>
        <w:left w:val="none" w:sz="0" w:space="0" w:color="auto"/>
        <w:bottom w:val="none" w:sz="0" w:space="0" w:color="auto"/>
        <w:right w:val="none" w:sz="0" w:space="0" w:color="auto"/>
      </w:divBdr>
      <w:divsChild>
        <w:div w:id="403913637">
          <w:marLeft w:val="0"/>
          <w:marRight w:val="0"/>
          <w:marTop w:val="0"/>
          <w:marBottom w:val="0"/>
          <w:divBdr>
            <w:top w:val="none" w:sz="0" w:space="0" w:color="auto"/>
            <w:left w:val="none" w:sz="0" w:space="0" w:color="auto"/>
            <w:bottom w:val="none" w:sz="0" w:space="0" w:color="auto"/>
            <w:right w:val="none" w:sz="0" w:space="0" w:color="auto"/>
          </w:divBdr>
          <w:divsChild>
            <w:div w:id="234631622">
              <w:marLeft w:val="0"/>
              <w:marRight w:val="0"/>
              <w:marTop w:val="0"/>
              <w:marBottom w:val="0"/>
              <w:divBdr>
                <w:top w:val="none" w:sz="0" w:space="0" w:color="auto"/>
                <w:left w:val="none" w:sz="0" w:space="0" w:color="auto"/>
                <w:bottom w:val="none" w:sz="0" w:space="0" w:color="auto"/>
                <w:right w:val="none" w:sz="0" w:space="0" w:color="auto"/>
              </w:divBdr>
              <w:divsChild>
                <w:div w:id="1813717815">
                  <w:marLeft w:val="0"/>
                  <w:marRight w:val="0"/>
                  <w:marTop w:val="0"/>
                  <w:marBottom w:val="0"/>
                  <w:divBdr>
                    <w:top w:val="none" w:sz="0" w:space="0" w:color="auto"/>
                    <w:left w:val="none" w:sz="0" w:space="0" w:color="auto"/>
                    <w:bottom w:val="none" w:sz="0" w:space="0" w:color="auto"/>
                    <w:right w:val="none" w:sz="0" w:space="0" w:color="auto"/>
                  </w:divBdr>
                  <w:divsChild>
                    <w:div w:id="566502652">
                      <w:marLeft w:val="0"/>
                      <w:marRight w:val="0"/>
                      <w:marTop w:val="0"/>
                      <w:marBottom w:val="0"/>
                      <w:divBdr>
                        <w:top w:val="none" w:sz="0" w:space="0" w:color="auto"/>
                        <w:left w:val="none" w:sz="0" w:space="0" w:color="auto"/>
                        <w:bottom w:val="none" w:sz="0" w:space="0" w:color="auto"/>
                        <w:right w:val="none" w:sz="0" w:space="0" w:color="auto"/>
                      </w:divBdr>
                      <w:divsChild>
                        <w:div w:id="1569413988">
                          <w:marLeft w:val="0"/>
                          <w:marRight w:val="0"/>
                          <w:marTop w:val="0"/>
                          <w:marBottom w:val="0"/>
                          <w:divBdr>
                            <w:top w:val="none" w:sz="0" w:space="0" w:color="auto"/>
                            <w:left w:val="none" w:sz="0" w:space="0" w:color="auto"/>
                            <w:bottom w:val="none" w:sz="0" w:space="0" w:color="auto"/>
                            <w:right w:val="none" w:sz="0" w:space="0" w:color="auto"/>
                          </w:divBdr>
                          <w:divsChild>
                            <w:div w:id="1213955413">
                              <w:marLeft w:val="0"/>
                              <w:marRight w:val="0"/>
                              <w:marTop w:val="0"/>
                              <w:marBottom w:val="0"/>
                              <w:divBdr>
                                <w:top w:val="none" w:sz="0" w:space="0" w:color="auto"/>
                                <w:left w:val="none" w:sz="0" w:space="0" w:color="auto"/>
                                <w:bottom w:val="none" w:sz="0" w:space="0" w:color="auto"/>
                                <w:right w:val="none" w:sz="0" w:space="0" w:color="auto"/>
                              </w:divBdr>
                              <w:divsChild>
                                <w:div w:id="1975208837">
                                  <w:marLeft w:val="0"/>
                                  <w:marRight w:val="0"/>
                                  <w:marTop w:val="0"/>
                                  <w:marBottom w:val="0"/>
                                  <w:divBdr>
                                    <w:top w:val="single" w:sz="6" w:space="0" w:color="F5F5F5"/>
                                    <w:left w:val="single" w:sz="6" w:space="0" w:color="F5F5F5"/>
                                    <w:bottom w:val="single" w:sz="6" w:space="0" w:color="F5F5F5"/>
                                    <w:right w:val="single" w:sz="6" w:space="0" w:color="F5F5F5"/>
                                  </w:divBdr>
                                  <w:divsChild>
                                    <w:div w:id="2022079753">
                                      <w:marLeft w:val="0"/>
                                      <w:marRight w:val="0"/>
                                      <w:marTop w:val="0"/>
                                      <w:marBottom w:val="0"/>
                                      <w:divBdr>
                                        <w:top w:val="none" w:sz="0" w:space="0" w:color="auto"/>
                                        <w:left w:val="none" w:sz="0" w:space="0" w:color="auto"/>
                                        <w:bottom w:val="none" w:sz="0" w:space="0" w:color="auto"/>
                                        <w:right w:val="none" w:sz="0" w:space="0" w:color="auto"/>
                                      </w:divBdr>
                                      <w:divsChild>
                                        <w:div w:id="7216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426160">
      <w:bodyDiv w:val="1"/>
      <w:marLeft w:val="0"/>
      <w:marRight w:val="0"/>
      <w:marTop w:val="0"/>
      <w:marBottom w:val="0"/>
      <w:divBdr>
        <w:top w:val="none" w:sz="0" w:space="0" w:color="auto"/>
        <w:left w:val="none" w:sz="0" w:space="0" w:color="auto"/>
        <w:bottom w:val="none" w:sz="0" w:space="0" w:color="auto"/>
        <w:right w:val="none" w:sz="0" w:space="0" w:color="auto"/>
      </w:divBdr>
      <w:divsChild>
        <w:div w:id="1254510389">
          <w:marLeft w:val="0"/>
          <w:marRight w:val="0"/>
          <w:marTop w:val="0"/>
          <w:marBottom w:val="0"/>
          <w:divBdr>
            <w:top w:val="none" w:sz="0" w:space="0" w:color="auto"/>
            <w:left w:val="none" w:sz="0" w:space="0" w:color="auto"/>
            <w:bottom w:val="none" w:sz="0" w:space="0" w:color="auto"/>
            <w:right w:val="none" w:sz="0" w:space="0" w:color="auto"/>
          </w:divBdr>
          <w:divsChild>
            <w:div w:id="733551453">
              <w:marLeft w:val="0"/>
              <w:marRight w:val="0"/>
              <w:marTop w:val="0"/>
              <w:marBottom w:val="0"/>
              <w:divBdr>
                <w:top w:val="none" w:sz="0" w:space="0" w:color="auto"/>
                <w:left w:val="none" w:sz="0" w:space="0" w:color="auto"/>
                <w:bottom w:val="none" w:sz="0" w:space="0" w:color="auto"/>
                <w:right w:val="none" w:sz="0" w:space="0" w:color="auto"/>
              </w:divBdr>
              <w:divsChild>
                <w:div w:id="1569420207">
                  <w:marLeft w:val="0"/>
                  <w:marRight w:val="0"/>
                  <w:marTop w:val="0"/>
                  <w:marBottom w:val="0"/>
                  <w:divBdr>
                    <w:top w:val="none" w:sz="0" w:space="0" w:color="auto"/>
                    <w:left w:val="none" w:sz="0" w:space="0" w:color="auto"/>
                    <w:bottom w:val="none" w:sz="0" w:space="0" w:color="auto"/>
                    <w:right w:val="none" w:sz="0" w:space="0" w:color="auto"/>
                  </w:divBdr>
                  <w:divsChild>
                    <w:div w:id="1051033318">
                      <w:marLeft w:val="0"/>
                      <w:marRight w:val="0"/>
                      <w:marTop w:val="0"/>
                      <w:marBottom w:val="0"/>
                      <w:divBdr>
                        <w:top w:val="none" w:sz="0" w:space="0" w:color="auto"/>
                        <w:left w:val="none" w:sz="0" w:space="0" w:color="auto"/>
                        <w:bottom w:val="none" w:sz="0" w:space="0" w:color="auto"/>
                        <w:right w:val="none" w:sz="0" w:space="0" w:color="auto"/>
                      </w:divBdr>
                      <w:divsChild>
                        <w:div w:id="1182165478">
                          <w:marLeft w:val="0"/>
                          <w:marRight w:val="0"/>
                          <w:marTop w:val="0"/>
                          <w:marBottom w:val="0"/>
                          <w:divBdr>
                            <w:top w:val="none" w:sz="0" w:space="0" w:color="auto"/>
                            <w:left w:val="none" w:sz="0" w:space="0" w:color="auto"/>
                            <w:bottom w:val="none" w:sz="0" w:space="0" w:color="auto"/>
                            <w:right w:val="none" w:sz="0" w:space="0" w:color="auto"/>
                          </w:divBdr>
                          <w:divsChild>
                            <w:div w:id="145055669">
                              <w:marLeft w:val="0"/>
                              <w:marRight w:val="0"/>
                              <w:marTop w:val="0"/>
                              <w:marBottom w:val="0"/>
                              <w:divBdr>
                                <w:top w:val="none" w:sz="0" w:space="0" w:color="auto"/>
                                <w:left w:val="none" w:sz="0" w:space="0" w:color="auto"/>
                                <w:bottom w:val="none" w:sz="0" w:space="0" w:color="auto"/>
                                <w:right w:val="none" w:sz="0" w:space="0" w:color="auto"/>
                              </w:divBdr>
                              <w:divsChild>
                                <w:div w:id="1036352487">
                                  <w:marLeft w:val="0"/>
                                  <w:marRight w:val="0"/>
                                  <w:marTop w:val="0"/>
                                  <w:marBottom w:val="0"/>
                                  <w:divBdr>
                                    <w:top w:val="single" w:sz="6" w:space="0" w:color="F5F5F5"/>
                                    <w:left w:val="single" w:sz="6" w:space="0" w:color="F5F5F5"/>
                                    <w:bottom w:val="single" w:sz="6" w:space="0" w:color="F5F5F5"/>
                                    <w:right w:val="single" w:sz="6" w:space="0" w:color="F5F5F5"/>
                                  </w:divBdr>
                                  <w:divsChild>
                                    <w:div w:id="1239317397">
                                      <w:marLeft w:val="0"/>
                                      <w:marRight w:val="0"/>
                                      <w:marTop w:val="0"/>
                                      <w:marBottom w:val="0"/>
                                      <w:divBdr>
                                        <w:top w:val="none" w:sz="0" w:space="0" w:color="auto"/>
                                        <w:left w:val="none" w:sz="0" w:space="0" w:color="auto"/>
                                        <w:bottom w:val="none" w:sz="0" w:space="0" w:color="auto"/>
                                        <w:right w:val="none" w:sz="0" w:space="0" w:color="auto"/>
                                      </w:divBdr>
                                      <w:divsChild>
                                        <w:div w:id="7285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sChild>
        <w:div w:id="405148659">
          <w:marLeft w:val="0"/>
          <w:marRight w:val="0"/>
          <w:marTop w:val="0"/>
          <w:marBottom w:val="0"/>
          <w:divBdr>
            <w:top w:val="none" w:sz="0" w:space="0" w:color="auto"/>
            <w:left w:val="none" w:sz="0" w:space="0" w:color="auto"/>
            <w:bottom w:val="none" w:sz="0" w:space="0" w:color="auto"/>
            <w:right w:val="none" w:sz="0" w:space="0" w:color="auto"/>
          </w:divBdr>
          <w:divsChild>
            <w:div w:id="958224898">
              <w:marLeft w:val="0"/>
              <w:marRight w:val="0"/>
              <w:marTop w:val="0"/>
              <w:marBottom w:val="0"/>
              <w:divBdr>
                <w:top w:val="none" w:sz="0" w:space="0" w:color="auto"/>
                <w:left w:val="none" w:sz="0" w:space="0" w:color="auto"/>
                <w:bottom w:val="none" w:sz="0" w:space="0" w:color="auto"/>
                <w:right w:val="none" w:sz="0" w:space="0" w:color="auto"/>
              </w:divBdr>
              <w:divsChild>
                <w:div w:id="638145460">
                  <w:marLeft w:val="0"/>
                  <w:marRight w:val="0"/>
                  <w:marTop w:val="0"/>
                  <w:marBottom w:val="0"/>
                  <w:divBdr>
                    <w:top w:val="none" w:sz="0" w:space="0" w:color="auto"/>
                    <w:left w:val="none" w:sz="0" w:space="0" w:color="auto"/>
                    <w:bottom w:val="none" w:sz="0" w:space="0" w:color="auto"/>
                    <w:right w:val="none" w:sz="0" w:space="0" w:color="auto"/>
                  </w:divBdr>
                  <w:divsChild>
                    <w:div w:id="1449157520">
                      <w:marLeft w:val="0"/>
                      <w:marRight w:val="0"/>
                      <w:marTop w:val="0"/>
                      <w:marBottom w:val="0"/>
                      <w:divBdr>
                        <w:top w:val="none" w:sz="0" w:space="0" w:color="auto"/>
                        <w:left w:val="none" w:sz="0" w:space="0" w:color="auto"/>
                        <w:bottom w:val="none" w:sz="0" w:space="0" w:color="auto"/>
                        <w:right w:val="none" w:sz="0" w:space="0" w:color="auto"/>
                      </w:divBdr>
                      <w:divsChild>
                        <w:div w:id="484668346">
                          <w:marLeft w:val="0"/>
                          <w:marRight w:val="0"/>
                          <w:marTop w:val="0"/>
                          <w:marBottom w:val="0"/>
                          <w:divBdr>
                            <w:top w:val="none" w:sz="0" w:space="0" w:color="auto"/>
                            <w:left w:val="none" w:sz="0" w:space="0" w:color="auto"/>
                            <w:bottom w:val="none" w:sz="0" w:space="0" w:color="auto"/>
                            <w:right w:val="none" w:sz="0" w:space="0" w:color="auto"/>
                          </w:divBdr>
                          <w:divsChild>
                            <w:div w:id="215549713">
                              <w:marLeft w:val="0"/>
                              <w:marRight w:val="0"/>
                              <w:marTop w:val="0"/>
                              <w:marBottom w:val="0"/>
                              <w:divBdr>
                                <w:top w:val="none" w:sz="0" w:space="0" w:color="auto"/>
                                <w:left w:val="none" w:sz="0" w:space="0" w:color="auto"/>
                                <w:bottom w:val="none" w:sz="0" w:space="0" w:color="auto"/>
                                <w:right w:val="none" w:sz="0" w:space="0" w:color="auto"/>
                              </w:divBdr>
                              <w:divsChild>
                                <w:div w:id="1195926815">
                                  <w:marLeft w:val="0"/>
                                  <w:marRight w:val="0"/>
                                  <w:marTop w:val="0"/>
                                  <w:marBottom w:val="0"/>
                                  <w:divBdr>
                                    <w:top w:val="single" w:sz="6" w:space="0" w:color="F5F5F5"/>
                                    <w:left w:val="single" w:sz="6" w:space="0" w:color="F5F5F5"/>
                                    <w:bottom w:val="single" w:sz="6" w:space="0" w:color="F5F5F5"/>
                                    <w:right w:val="single" w:sz="6" w:space="0" w:color="F5F5F5"/>
                                  </w:divBdr>
                                  <w:divsChild>
                                    <w:div w:id="419452505">
                                      <w:marLeft w:val="0"/>
                                      <w:marRight w:val="0"/>
                                      <w:marTop w:val="0"/>
                                      <w:marBottom w:val="0"/>
                                      <w:divBdr>
                                        <w:top w:val="none" w:sz="0" w:space="0" w:color="auto"/>
                                        <w:left w:val="none" w:sz="0" w:space="0" w:color="auto"/>
                                        <w:bottom w:val="none" w:sz="0" w:space="0" w:color="auto"/>
                                        <w:right w:val="none" w:sz="0" w:space="0" w:color="auto"/>
                                      </w:divBdr>
                                      <w:divsChild>
                                        <w:div w:id="16973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892217">
      <w:bodyDiv w:val="1"/>
      <w:marLeft w:val="0"/>
      <w:marRight w:val="0"/>
      <w:marTop w:val="0"/>
      <w:marBottom w:val="0"/>
      <w:divBdr>
        <w:top w:val="none" w:sz="0" w:space="0" w:color="auto"/>
        <w:left w:val="none" w:sz="0" w:space="0" w:color="auto"/>
        <w:bottom w:val="none" w:sz="0" w:space="0" w:color="auto"/>
        <w:right w:val="none" w:sz="0" w:space="0" w:color="auto"/>
      </w:divBdr>
      <w:divsChild>
        <w:div w:id="607465908">
          <w:marLeft w:val="0"/>
          <w:marRight w:val="0"/>
          <w:marTop w:val="0"/>
          <w:marBottom w:val="0"/>
          <w:divBdr>
            <w:top w:val="none" w:sz="0" w:space="0" w:color="auto"/>
            <w:left w:val="none" w:sz="0" w:space="0" w:color="auto"/>
            <w:bottom w:val="none" w:sz="0" w:space="0" w:color="auto"/>
            <w:right w:val="none" w:sz="0" w:space="0" w:color="auto"/>
          </w:divBdr>
          <w:divsChild>
            <w:div w:id="629556960">
              <w:marLeft w:val="0"/>
              <w:marRight w:val="0"/>
              <w:marTop w:val="0"/>
              <w:marBottom w:val="0"/>
              <w:divBdr>
                <w:top w:val="none" w:sz="0" w:space="0" w:color="auto"/>
                <w:left w:val="none" w:sz="0" w:space="0" w:color="auto"/>
                <w:bottom w:val="none" w:sz="0" w:space="0" w:color="auto"/>
                <w:right w:val="none" w:sz="0" w:space="0" w:color="auto"/>
              </w:divBdr>
              <w:divsChild>
                <w:div w:id="2043748582">
                  <w:marLeft w:val="0"/>
                  <w:marRight w:val="0"/>
                  <w:marTop w:val="0"/>
                  <w:marBottom w:val="0"/>
                  <w:divBdr>
                    <w:top w:val="none" w:sz="0" w:space="0" w:color="auto"/>
                    <w:left w:val="none" w:sz="0" w:space="0" w:color="auto"/>
                    <w:bottom w:val="none" w:sz="0" w:space="0" w:color="auto"/>
                    <w:right w:val="none" w:sz="0" w:space="0" w:color="auto"/>
                  </w:divBdr>
                  <w:divsChild>
                    <w:div w:id="610819001">
                      <w:marLeft w:val="0"/>
                      <w:marRight w:val="0"/>
                      <w:marTop w:val="0"/>
                      <w:marBottom w:val="0"/>
                      <w:divBdr>
                        <w:top w:val="none" w:sz="0" w:space="0" w:color="auto"/>
                        <w:left w:val="none" w:sz="0" w:space="0" w:color="auto"/>
                        <w:bottom w:val="none" w:sz="0" w:space="0" w:color="auto"/>
                        <w:right w:val="none" w:sz="0" w:space="0" w:color="auto"/>
                      </w:divBdr>
                      <w:divsChild>
                        <w:div w:id="1812404190">
                          <w:marLeft w:val="0"/>
                          <w:marRight w:val="0"/>
                          <w:marTop w:val="0"/>
                          <w:marBottom w:val="0"/>
                          <w:divBdr>
                            <w:top w:val="none" w:sz="0" w:space="0" w:color="auto"/>
                            <w:left w:val="none" w:sz="0" w:space="0" w:color="auto"/>
                            <w:bottom w:val="none" w:sz="0" w:space="0" w:color="auto"/>
                            <w:right w:val="none" w:sz="0" w:space="0" w:color="auto"/>
                          </w:divBdr>
                          <w:divsChild>
                            <w:div w:id="1693527563">
                              <w:marLeft w:val="0"/>
                              <w:marRight w:val="0"/>
                              <w:marTop w:val="0"/>
                              <w:marBottom w:val="0"/>
                              <w:divBdr>
                                <w:top w:val="none" w:sz="0" w:space="0" w:color="auto"/>
                                <w:left w:val="none" w:sz="0" w:space="0" w:color="auto"/>
                                <w:bottom w:val="none" w:sz="0" w:space="0" w:color="auto"/>
                                <w:right w:val="none" w:sz="0" w:space="0" w:color="auto"/>
                              </w:divBdr>
                              <w:divsChild>
                                <w:div w:id="875657954">
                                  <w:marLeft w:val="0"/>
                                  <w:marRight w:val="0"/>
                                  <w:marTop w:val="0"/>
                                  <w:marBottom w:val="0"/>
                                  <w:divBdr>
                                    <w:top w:val="single" w:sz="6" w:space="0" w:color="F5F5F5"/>
                                    <w:left w:val="single" w:sz="6" w:space="0" w:color="F5F5F5"/>
                                    <w:bottom w:val="single" w:sz="6" w:space="0" w:color="F5F5F5"/>
                                    <w:right w:val="single" w:sz="6" w:space="0" w:color="F5F5F5"/>
                                  </w:divBdr>
                                  <w:divsChild>
                                    <w:div w:id="740256026">
                                      <w:marLeft w:val="0"/>
                                      <w:marRight w:val="0"/>
                                      <w:marTop w:val="0"/>
                                      <w:marBottom w:val="0"/>
                                      <w:divBdr>
                                        <w:top w:val="none" w:sz="0" w:space="0" w:color="auto"/>
                                        <w:left w:val="none" w:sz="0" w:space="0" w:color="auto"/>
                                        <w:bottom w:val="none" w:sz="0" w:space="0" w:color="auto"/>
                                        <w:right w:val="none" w:sz="0" w:space="0" w:color="auto"/>
                                      </w:divBdr>
                                      <w:divsChild>
                                        <w:div w:id="12485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662685">
      <w:bodyDiv w:val="1"/>
      <w:marLeft w:val="0"/>
      <w:marRight w:val="0"/>
      <w:marTop w:val="0"/>
      <w:marBottom w:val="0"/>
      <w:divBdr>
        <w:top w:val="none" w:sz="0" w:space="0" w:color="auto"/>
        <w:left w:val="none" w:sz="0" w:space="0" w:color="auto"/>
        <w:bottom w:val="none" w:sz="0" w:space="0" w:color="auto"/>
        <w:right w:val="none" w:sz="0" w:space="0" w:color="auto"/>
      </w:divBdr>
      <w:divsChild>
        <w:div w:id="1879080721">
          <w:marLeft w:val="0"/>
          <w:marRight w:val="0"/>
          <w:marTop w:val="0"/>
          <w:marBottom w:val="0"/>
          <w:divBdr>
            <w:top w:val="none" w:sz="0" w:space="0" w:color="auto"/>
            <w:left w:val="none" w:sz="0" w:space="0" w:color="auto"/>
            <w:bottom w:val="none" w:sz="0" w:space="0" w:color="auto"/>
            <w:right w:val="none" w:sz="0" w:space="0" w:color="auto"/>
          </w:divBdr>
          <w:divsChild>
            <w:div w:id="1232883373">
              <w:marLeft w:val="0"/>
              <w:marRight w:val="0"/>
              <w:marTop w:val="0"/>
              <w:marBottom w:val="0"/>
              <w:divBdr>
                <w:top w:val="none" w:sz="0" w:space="0" w:color="auto"/>
                <w:left w:val="none" w:sz="0" w:space="0" w:color="auto"/>
                <w:bottom w:val="none" w:sz="0" w:space="0" w:color="auto"/>
                <w:right w:val="none" w:sz="0" w:space="0" w:color="auto"/>
              </w:divBdr>
              <w:divsChild>
                <w:div w:id="2134252371">
                  <w:marLeft w:val="0"/>
                  <w:marRight w:val="0"/>
                  <w:marTop w:val="0"/>
                  <w:marBottom w:val="0"/>
                  <w:divBdr>
                    <w:top w:val="none" w:sz="0" w:space="0" w:color="auto"/>
                    <w:left w:val="none" w:sz="0" w:space="0" w:color="auto"/>
                    <w:bottom w:val="none" w:sz="0" w:space="0" w:color="auto"/>
                    <w:right w:val="none" w:sz="0" w:space="0" w:color="auto"/>
                  </w:divBdr>
                  <w:divsChild>
                    <w:div w:id="59254840">
                      <w:marLeft w:val="0"/>
                      <w:marRight w:val="0"/>
                      <w:marTop w:val="0"/>
                      <w:marBottom w:val="0"/>
                      <w:divBdr>
                        <w:top w:val="none" w:sz="0" w:space="0" w:color="auto"/>
                        <w:left w:val="none" w:sz="0" w:space="0" w:color="auto"/>
                        <w:bottom w:val="none" w:sz="0" w:space="0" w:color="auto"/>
                        <w:right w:val="none" w:sz="0" w:space="0" w:color="auto"/>
                      </w:divBdr>
                      <w:divsChild>
                        <w:div w:id="952714728">
                          <w:marLeft w:val="0"/>
                          <w:marRight w:val="0"/>
                          <w:marTop w:val="0"/>
                          <w:marBottom w:val="0"/>
                          <w:divBdr>
                            <w:top w:val="none" w:sz="0" w:space="0" w:color="auto"/>
                            <w:left w:val="none" w:sz="0" w:space="0" w:color="auto"/>
                            <w:bottom w:val="none" w:sz="0" w:space="0" w:color="auto"/>
                            <w:right w:val="none" w:sz="0" w:space="0" w:color="auto"/>
                          </w:divBdr>
                          <w:divsChild>
                            <w:div w:id="1640069090">
                              <w:marLeft w:val="0"/>
                              <w:marRight w:val="0"/>
                              <w:marTop w:val="0"/>
                              <w:marBottom w:val="0"/>
                              <w:divBdr>
                                <w:top w:val="none" w:sz="0" w:space="0" w:color="auto"/>
                                <w:left w:val="none" w:sz="0" w:space="0" w:color="auto"/>
                                <w:bottom w:val="none" w:sz="0" w:space="0" w:color="auto"/>
                                <w:right w:val="none" w:sz="0" w:space="0" w:color="auto"/>
                              </w:divBdr>
                              <w:divsChild>
                                <w:div w:id="64569955">
                                  <w:marLeft w:val="0"/>
                                  <w:marRight w:val="0"/>
                                  <w:marTop w:val="0"/>
                                  <w:marBottom w:val="0"/>
                                  <w:divBdr>
                                    <w:top w:val="single" w:sz="6" w:space="0" w:color="F5F5F5"/>
                                    <w:left w:val="single" w:sz="6" w:space="0" w:color="F5F5F5"/>
                                    <w:bottom w:val="single" w:sz="6" w:space="0" w:color="F5F5F5"/>
                                    <w:right w:val="single" w:sz="6" w:space="0" w:color="F5F5F5"/>
                                  </w:divBdr>
                                  <w:divsChild>
                                    <w:div w:id="888611562">
                                      <w:marLeft w:val="0"/>
                                      <w:marRight w:val="0"/>
                                      <w:marTop w:val="0"/>
                                      <w:marBottom w:val="0"/>
                                      <w:divBdr>
                                        <w:top w:val="none" w:sz="0" w:space="0" w:color="auto"/>
                                        <w:left w:val="none" w:sz="0" w:space="0" w:color="auto"/>
                                        <w:bottom w:val="none" w:sz="0" w:space="0" w:color="auto"/>
                                        <w:right w:val="none" w:sz="0" w:space="0" w:color="auto"/>
                                      </w:divBdr>
                                      <w:divsChild>
                                        <w:div w:id="18216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676427">
      <w:bodyDiv w:val="1"/>
      <w:marLeft w:val="0"/>
      <w:marRight w:val="0"/>
      <w:marTop w:val="0"/>
      <w:marBottom w:val="0"/>
      <w:divBdr>
        <w:top w:val="none" w:sz="0" w:space="0" w:color="auto"/>
        <w:left w:val="none" w:sz="0" w:space="0" w:color="auto"/>
        <w:bottom w:val="none" w:sz="0" w:space="0" w:color="auto"/>
        <w:right w:val="none" w:sz="0" w:space="0" w:color="auto"/>
      </w:divBdr>
      <w:divsChild>
        <w:div w:id="908198477">
          <w:marLeft w:val="0"/>
          <w:marRight w:val="0"/>
          <w:marTop w:val="0"/>
          <w:marBottom w:val="0"/>
          <w:divBdr>
            <w:top w:val="none" w:sz="0" w:space="0" w:color="auto"/>
            <w:left w:val="none" w:sz="0" w:space="0" w:color="auto"/>
            <w:bottom w:val="none" w:sz="0" w:space="0" w:color="auto"/>
            <w:right w:val="none" w:sz="0" w:space="0" w:color="auto"/>
          </w:divBdr>
          <w:divsChild>
            <w:div w:id="980501073">
              <w:marLeft w:val="0"/>
              <w:marRight w:val="0"/>
              <w:marTop w:val="0"/>
              <w:marBottom w:val="0"/>
              <w:divBdr>
                <w:top w:val="none" w:sz="0" w:space="0" w:color="auto"/>
                <w:left w:val="none" w:sz="0" w:space="0" w:color="auto"/>
                <w:bottom w:val="none" w:sz="0" w:space="0" w:color="auto"/>
                <w:right w:val="none" w:sz="0" w:space="0" w:color="auto"/>
              </w:divBdr>
              <w:divsChild>
                <w:div w:id="399510">
                  <w:marLeft w:val="0"/>
                  <w:marRight w:val="0"/>
                  <w:marTop w:val="0"/>
                  <w:marBottom w:val="0"/>
                  <w:divBdr>
                    <w:top w:val="none" w:sz="0" w:space="0" w:color="auto"/>
                    <w:left w:val="none" w:sz="0" w:space="0" w:color="auto"/>
                    <w:bottom w:val="none" w:sz="0" w:space="0" w:color="auto"/>
                    <w:right w:val="none" w:sz="0" w:space="0" w:color="auto"/>
                  </w:divBdr>
                  <w:divsChild>
                    <w:div w:id="367800704">
                      <w:marLeft w:val="0"/>
                      <w:marRight w:val="0"/>
                      <w:marTop w:val="0"/>
                      <w:marBottom w:val="0"/>
                      <w:divBdr>
                        <w:top w:val="none" w:sz="0" w:space="0" w:color="auto"/>
                        <w:left w:val="none" w:sz="0" w:space="0" w:color="auto"/>
                        <w:bottom w:val="none" w:sz="0" w:space="0" w:color="auto"/>
                        <w:right w:val="none" w:sz="0" w:space="0" w:color="auto"/>
                      </w:divBdr>
                      <w:divsChild>
                        <w:div w:id="195583400">
                          <w:marLeft w:val="0"/>
                          <w:marRight w:val="0"/>
                          <w:marTop w:val="0"/>
                          <w:marBottom w:val="0"/>
                          <w:divBdr>
                            <w:top w:val="none" w:sz="0" w:space="0" w:color="auto"/>
                            <w:left w:val="none" w:sz="0" w:space="0" w:color="auto"/>
                            <w:bottom w:val="none" w:sz="0" w:space="0" w:color="auto"/>
                            <w:right w:val="none" w:sz="0" w:space="0" w:color="auto"/>
                          </w:divBdr>
                          <w:divsChild>
                            <w:div w:id="848326033">
                              <w:marLeft w:val="0"/>
                              <w:marRight w:val="0"/>
                              <w:marTop w:val="0"/>
                              <w:marBottom w:val="0"/>
                              <w:divBdr>
                                <w:top w:val="none" w:sz="0" w:space="0" w:color="auto"/>
                                <w:left w:val="none" w:sz="0" w:space="0" w:color="auto"/>
                                <w:bottom w:val="none" w:sz="0" w:space="0" w:color="auto"/>
                                <w:right w:val="none" w:sz="0" w:space="0" w:color="auto"/>
                              </w:divBdr>
                              <w:divsChild>
                                <w:div w:id="1864778414">
                                  <w:marLeft w:val="0"/>
                                  <w:marRight w:val="0"/>
                                  <w:marTop w:val="0"/>
                                  <w:marBottom w:val="0"/>
                                  <w:divBdr>
                                    <w:top w:val="single" w:sz="6" w:space="0" w:color="F5F5F5"/>
                                    <w:left w:val="single" w:sz="6" w:space="0" w:color="F5F5F5"/>
                                    <w:bottom w:val="single" w:sz="6" w:space="0" w:color="F5F5F5"/>
                                    <w:right w:val="single" w:sz="6" w:space="0" w:color="F5F5F5"/>
                                  </w:divBdr>
                                  <w:divsChild>
                                    <w:div w:id="2098475688">
                                      <w:marLeft w:val="0"/>
                                      <w:marRight w:val="0"/>
                                      <w:marTop w:val="0"/>
                                      <w:marBottom w:val="0"/>
                                      <w:divBdr>
                                        <w:top w:val="none" w:sz="0" w:space="0" w:color="auto"/>
                                        <w:left w:val="none" w:sz="0" w:space="0" w:color="auto"/>
                                        <w:bottom w:val="none" w:sz="0" w:space="0" w:color="auto"/>
                                        <w:right w:val="none" w:sz="0" w:space="0" w:color="auto"/>
                                      </w:divBdr>
                                      <w:divsChild>
                                        <w:div w:id="17526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087046">
      <w:bodyDiv w:val="1"/>
      <w:marLeft w:val="0"/>
      <w:marRight w:val="0"/>
      <w:marTop w:val="0"/>
      <w:marBottom w:val="0"/>
      <w:divBdr>
        <w:top w:val="none" w:sz="0" w:space="0" w:color="auto"/>
        <w:left w:val="none" w:sz="0" w:space="0" w:color="auto"/>
        <w:bottom w:val="none" w:sz="0" w:space="0" w:color="auto"/>
        <w:right w:val="none" w:sz="0" w:space="0" w:color="auto"/>
      </w:divBdr>
      <w:divsChild>
        <w:div w:id="321811977">
          <w:marLeft w:val="0"/>
          <w:marRight w:val="0"/>
          <w:marTop w:val="0"/>
          <w:marBottom w:val="0"/>
          <w:divBdr>
            <w:top w:val="none" w:sz="0" w:space="0" w:color="auto"/>
            <w:left w:val="none" w:sz="0" w:space="0" w:color="auto"/>
            <w:bottom w:val="none" w:sz="0" w:space="0" w:color="auto"/>
            <w:right w:val="none" w:sz="0" w:space="0" w:color="auto"/>
          </w:divBdr>
          <w:divsChild>
            <w:div w:id="1370496536">
              <w:marLeft w:val="0"/>
              <w:marRight w:val="0"/>
              <w:marTop w:val="0"/>
              <w:marBottom w:val="0"/>
              <w:divBdr>
                <w:top w:val="none" w:sz="0" w:space="0" w:color="auto"/>
                <w:left w:val="none" w:sz="0" w:space="0" w:color="auto"/>
                <w:bottom w:val="none" w:sz="0" w:space="0" w:color="auto"/>
                <w:right w:val="none" w:sz="0" w:space="0" w:color="auto"/>
              </w:divBdr>
              <w:divsChild>
                <w:div w:id="2104521401">
                  <w:marLeft w:val="0"/>
                  <w:marRight w:val="0"/>
                  <w:marTop w:val="0"/>
                  <w:marBottom w:val="0"/>
                  <w:divBdr>
                    <w:top w:val="none" w:sz="0" w:space="0" w:color="auto"/>
                    <w:left w:val="none" w:sz="0" w:space="0" w:color="auto"/>
                    <w:bottom w:val="none" w:sz="0" w:space="0" w:color="auto"/>
                    <w:right w:val="none" w:sz="0" w:space="0" w:color="auto"/>
                  </w:divBdr>
                  <w:divsChild>
                    <w:div w:id="299699688">
                      <w:marLeft w:val="0"/>
                      <w:marRight w:val="0"/>
                      <w:marTop w:val="0"/>
                      <w:marBottom w:val="0"/>
                      <w:divBdr>
                        <w:top w:val="none" w:sz="0" w:space="0" w:color="auto"/>
                        <w:left w:val="none" w:sz="0" w:space="0" w:color="auto"/>
                        <w:bottom w:val="none" w:sz="0" w:space="0" w:color="auto"/>
                        <w:right w:val="none" w:sz="0" w:space="0" w:color="auto"/>
                      </w:divBdr>
                      <w:divsChild>
                        <w:div w:id="605961217">
                          <w:marLeft w:val="0"/>
                          <w:marRight w:val="0"/>
                          <w:marTop w:val="0"/>
                          <w:marBottom w:val="0"/>
                          <w:divBdr>
                            <w:top w:val="none" w:sz="0" w:space="0" w:color="auto"/>
                            <w:left w:val="none" w:sz="0" w:space="0" w:color="auto"/>
                            <w:bottom w:val="none" w:sz="0" w:space="0" w:color="auto"/>
                            <w:right w:val="none" w:sz="0" w:space="0" w:color="auto"/>
                          </w:divBdr>
                          <w:divsChild>
                            <w:div w:id="1556772586">
                              <w:marLeft w:val="0"/>
                              <w:marRight w:val="0"/>
                              <w:marTop w:val="0"/>
                              <w:marBottom w:val="0"/>
                              <w:divBdr>
                                <w:top w:val="none" w:sz="0" w:space="0" w:color="auto"/>
                                <w:left w:val="none" w:sz="0" w:space="0" w:color="auto"/>
                                <w:bottom w:val="none" w:sz="0" w:space="0" w:color="auto"/>
                                <w:right w:val="none" w:sz="0" w:space="0" w:color="auto"/>
                              </w:divBdr>
                              <w:divsChild>
                                <w:div w:id="125709711">
                                  <w:marLeft w:val="0"/>
                                  <w:marRight w:val="0"/>
                                  <w:marTop w:val="0"/>
                                  <w:marBottom w:val="0"/>
                                  <w:divBdr>
                                    <w:top w:val="single" w:sz="6" w:space="0" w:color="F5F5F5"/>
                                    <w:left w:val="single" w:sz="6" w:space="0" w:color="F5F5F5"/>
                                    <w:bottom w:val="single" w:sz="6" w:space="0" w:color="F5F5F5"/>
                                    <w:right w:val="single" w:sz="6" w:space="0" w:color="F5F5F5"/>
                                  </w:divBdr>
                                  <w:divsChild>
                                    <w:div w:id="1681203386">
                                      <w:marLeft w:val="0"/>
                                      <w:marRight w:val="0"/>
                                      <w:marTop w:val="0"/>
                                      <w:marBottom w:val="0"/>
                                      <w:divBdr>
                                        <w:top w:val="none" w:sz="0" w:space="0" w:color="auto"/>
                                        <w:left w:val="none" w:sz="0" w:space="0" w:color="auto"/>
                                        <w:bottom w:val="none" w:sz="0" w:space="0" w:color="auto"/>
                                        <w:right w:val="none" w:sz="0" w:space="0" w:color="auto"/>
                                      </w:divBdr>
                                      <w:divsChild>
                                        <w:div w:id="16331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113437">
      <w:bodyDiv w:val="1"/>
      <w:marLeft w:val="0"/>
      <w:marRight w:val="0"/>
      <w:marTop w:val="0"/>
      <w:marBottom w:val="0"/>
      <w:divBdr>
        <w:top w:val="none" w:sz="0" w:space="0" w:color="auto"/>
        <w:left w:val="none" w:sz="0" w:space="0" w:color="auto"/>
        <w:bottom w:val="none" w:sz="0" w:space="0" w:color="auto"/>
        <w:right w:val="none" w:sz="0" w:space="0" w:color="auto"/>
      </w:divBdr>
      <w:divsChild>
        <w:div w:id="1446343437">
          <w:marLeft w:val="0"/>
          <w:marRight w:val="0"/>
          <w:marTop w:val="0"/>
          <w:marBottom w:val="0"/>
          <w:divBdr>
            <w:top w:val="none" w:sz="0" w:space="0" w:color="auto"/>
            <w:left w:val="none" w:sz="0" w:space="0" w:color="auto"/>
            <w:bottom w:val="none" w:sz="0" w:space="0" w:color="auto"/>
            <w:right w:val="none" w:sz="0" w:space="0" w:color="auto"/>
          </w:divBdr>
          <w:divsChild>
            <w:div w:id="1879126735">
              <w:marLeft w:val="0"/>
              <w:marRight w:val="0"/>
              <w:marTop w:val="0"/>
              <w:marBottom w:val="0"/>
              <w:divBdr>
                <w:top w:val="none" w:sz="0" w:space="0" w:color="auto"/>
                <w:left w:val="none" w:sz="0" w:space="0" w:color="auto"/>
                <w:bottom w:val="none" w:sz="0" w:space="0" w:color="auto"/>
                <w:right w:val="none" w:sz="0" w:space="0" w:color="auto"/>
              </w:divBdr>
              <w:divsChild>
                <w:div w:id="1481573656">
                  <w:marLeft w:val="0"/>
                  <w:marRight w:val="0"/>
                  <w:marTop w:val="0"/>
                  <w:marBottom w:val="0"/>
                  <w:divBdr>
                    <w:top w:val="none" w:sz="0" w:space="0" w:color="auto"/>
                    <w:left w:val="none" w:sz="0" w:space="0" w:color="auto"/>
                    <w:bottom w:val="none" w:sz="0" w:space="0" w:color="auto"/>
                    <w:right w:val="none" w:sz="0" w:space="0" w:color="auto"/>
                  </w:divBdr>
                  <w:divsChild>
                    <w:div w:id="915474538">
                      <w:marLeft w:val="0"/>
                      <w:marRight w:val="0"/>
                      <w:marTop w:val="0"/>
                      <w:marBottom w:val="0"/>
                      <w:divBdr>
                        <w:top w:val="none" w:sz="0" w:space="0" w:color="auto"/>
                        <w:left w:val="none" w:sz="0" w:space="0" w:color="auto"/>
                        <w:bottom w:val="none" w:sz="0" w:space="0" w:color="auto"/>
                        <w:right w:val="none" w:sz="0" w:space="0" w:color="auto"/>
                      </w:divBdr>
                      <w:divsChild>
                        <w:div w:id="810362951">
                          <w:marLeft w:val="0"/>
                          <w:marRight w:val="0"/>
                          <w:marTop w:val="0"/>
                          <w:marBottom w:val="0"/>
                          <w:divBdr>
                            <w:top w:val="none" w:sz="0" w:space="0" w:color="auto"/>
                            <w:left w:val="none" w:sz="0" w:space="0" w:color="auto"/>
                            <w:bottom w:val="none" w:sz="0" w:space="0" w:color="auto"/>
                            <w:right w:val="none" w:sz="0" w:space="0" w:color="auto"/>
                          </w:divBdr>
                          <w:divsChild>
                            <w:div w:id="1891065490">
                              <w:marLeft w:val="0"/>
                              <w:marRight w:val="0"/>
                              <w:marTop w:val="0"/>
                              <w:marBottom w:val="0"/>
                              <w:divBdr>
                                <w:top w:val="none" w:sz="0" w:space="0" w:color="auto"/>
                                <w:left w:val="none" w:sz="0" w:space="0" w:color="auto"/>
                                <w:bottom w:val="none" w:sz="0" w:space="0" w:color="auto"/>
                                <w:right w:val="none" w:sz="0" w:space="0" w:color="auto"/>
                              </w:divBdr>
                              <w:divsChild>
                                <w:div w:id="837041996">
                                  <w:marLeft w:val="0"/>
                                  <w:marRight w:val="0"/>
                                  <w:marTop w:val="0"/>
                                  <w:marBottom w:val="0"/>
                                  <w:divBdr>
                                    <w:top w:val="single" w:sz="6" w:space="0" w:color="F5F5F5"/>
                                    <w:left w:val="single" w:sz="6" w:space="0" w:color="F5F5F5"/>
                                    <w:bottom w:val="single" w:sz="6" w:space="0" w:color="F5F5F5"/>
                                    <w:right w:val="single" w:sz="6" w:space="0" w:color="F5F5F5"/>
                                  </w:divBdr>
                                  <w:divsChild>
                                    <w:div w:id="140195632">
                                      <w:marLeft w:val="0"/>
                                      <w:marRight w:val="0"/>
                                      <w:marTop w:val="0"/>
                                      <w:marBottom w:val="0"/>
                                      <w:divBdr>
                                        <w:top w:val="none" w:sz="0" w:space="0" w:color="auto"/>
                                        <w:left w:val="none" w:sz="0" w:space="0" w:color="auto"/>
                                        <w:bottom w:val="none" w:sz="0" w:space="0" w:color="auto"/>
                                        <w:right w:val="none" w:sz="0" w:space="0" w:color="auto"/>
                                      </w:divBdr>
                                      <w:divsChild>
                                        <w:div w:id="1805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040721">
      <w:bodyDiv w:val="1"/>
      <w:marLeft w:val="0"/>
      <w:marRight w:val="0"/>
      <w:marTop w:val="0"/>
      <w:marBottom w:val="0"/>
      <w:divBdr>
        <w:top w:val="none" w:sz="0" w:space="0" w:color="auto"/>
        <w:left w:val="none" w:sz="0" w:space="0" w:color="auto"/>
        <w:bottom w:val="none" w:sz="0" w:space="0" w:color="auto"/>
        <w:right w:val="none" w:sz="0" w:space="0" w:color="auto"/>
      </w:divBdr>
      <w:divsChild>
        <w:div w:id="611670629">
          <w:marLeft w:val="0"/>
          <w:marRight w:val="0"/>
          <w:marTop w:val="0"/>
          <w:marBottom w:val="0"/>
          <w:divBdr>
            <w:top w:val="none" w:sz="0" w:space="0" w:color="auto"/>
            <w:left w:val="none" w:sz="0" w:space="0" w:color="auto"/>
            <w:bottom w:val="none" w:sz="0" w:space="0" w:color="auto"/>
            <w:right w:val="none" w:sz="0" w:space="0" w:color="auto"/>
          </w:divBdr>
          <w:divsChild>
            <w:div w:id="1346788156">
              <w:marLeft w:val="0"/>
              <w:marRight w:val="0"/>
              <w:marTop w:val="0"/>
              <w:marBottom w:val="0"/>
              <w:divBdr>
                <w:top w:val="none" w:sz="0" w:space="0" w:color="auto"/>
                <w:left w:val="none" w:sz="0" w:space="0" w:color="auto"/>
                <w:bottom w:val="none" w:sz="0" w:space="0" w:color="auto"/>
                <w:right w:val="none" w:sz="0" w:space="0" w:color="auto"/>
              </w:divBdr>
              <w:divsChild>
                <w:div w:id="824122419">
                  <w:marLeft w:val="0"/>
                  <w:marRight w:val="0"/>
                  <w:marTop w:val="0"/>
                  <w:marBottom w:val="0"/>
                  <w:divBdr>
                    <w:top w:val="none" w:sz="0" w:space="0" w:color="auto"/>
                    <w:left w:val="none" w:sz="0" w:space="0" w:color="auto"/>
                    <w:bottom w:val="none" w:sz="0" w:space="0" w:color="auto"/>
                    <w:right w:val="none" w:sz="0" w:space="0" w:color="auto"/>
                  </w:divBdr>
                  <w:divsChild>
                    <w:div w:id="1390958746">
                      <w:marLeft w:val="0"/>
                      <w:marRight w:val="0"/>
                      <w:marTop w:val="0"/>
                      <w:marBottom w:val="0"/>
                      <w:divBdr>
                        <w:top w:val="none" w:sz="0" w:space="0" w:color="auto"/>
                        <w:left w:val="none" w:sz="0" w:space="0" w:color="auto"/>
                        <w:bottom w:val="none" w:sz="0" w:space="0" w:color="auto"/>
                        <w:right w:val="none" w:sz="0" w:space="0" w:color="auto"/>
                      </w:divBdr>
                      <w:divsChild>
                        <w:div w:id="1113477872">
                          <w:marLeft w:val="0"/>
                          <w:marRight w:val="0"/>
                          <w:marTop w:val="0"/>
                          <w:marBottom w:val="0"/>
                          <w:divBdr>
                            <w:top w:val="none" w:sz="0" w:space="0" w:color="auto"/>
                            <w:left w:val="none" w:sz="0" w:space="0" w:color="auto"/>
                            <w:bottom w:val="none" w:sz="0" w:space="0" w:color="auto"/>
                            <w:right w:val="none" w:sz="0" w:space="0" w:color="auto"/>
                          </w:divBdr>
                          <w:divsChild>
                            <w:div w:id="1489978368">
                              <w:marLeft w:val="0"/>
                              <w:marRight w:val="0"/>
                              <w:marTop w:val="0"/>
                              <w:marBottom w:val="0"/>
                              <w:divBdr>
                                <w:top w:val="none" w:sz="0" w:space="0" w:color="auto"/>
                                <w:left w:val="none" w:sz="0" w:space="0" w:color="auto"/>
                                <w:bottom w:val="none" w:sz="0" w:space="0" w:color="auto"/>
                                <w:right w:val="none" w:sz="0" w:space="0" w:color="auto"/>
                              </w:divBdr>
                              <w:divsChild>
                                <w:div w:id="718894514">
                                  <w:marLeft w:val="0"/>
                                  <w:marRight w:val="0"/>
                                  <w:marTop w:val="0"/>
                                  <w:marBottom w:val="0"/>
                                  <w:divBdr>
                                    <w:top w:val="single" w:sz="6" w:space="0" w:color="F5F5F5"/>
                                    <w:left w:val="single" w:sz="6" w:space="0" w:color="F5F5F5"/>
                                    <w:bottom w:val="single" w:sz="6" w:space="0" w:color="F5F5F5"/>
                                    <w:right w:val="single" w:sz="6" w:space="0" w:color="F5F5F5"/>
                                  </w:divBdr>
                                  <w:divsChild>
                                    <w:div w:id="1471048252">
                                      <w:marLeft w:val="0"/>
                                      <w:marRight w:val="0"/>
                                      <w:marTop w:val="0"/>
                                      <w:marBottom w:val="0"/>
                                      <w:divBdr>
                                        <w:top w:val="none" w:sz="0" w:space="0" w:color="auto"/>
                                        <w:left w:val="none" w:sz="0" w:space="0" w:color="auto"/>
                                        <w:bottom w:val="none" w:sz="0" w:space="0" w:color="auto"/>
                                        <w:right w:val="none" w:sz="0" w:space="0" w:color="auto"/>
                                      </w:divBdr>
                                      <w:divsChild>
                                        <w:div w:id="1235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161138">
      <w:bodyDiv w:val="1"/>
      <w:marLeft w:val="0"/>
      <w:marRight w:val="0"/>
      <w:marTop w:val="0"/>
      <w:marBottom w:val="0"/>
      <w:divBdr>
        <w:top w:val="none" w:sz="0" w:space="0" w:color="auto"/>
        <w:left w:val="none" w:sz="0" w:space="0" w:color="auto"/>
        <w:bottom w:val="none" w:sz="0" w:space="0" w:color="auto"/>
        <w:right w:val="none" w:sz="0" w:space="0" w:color="auto"/>
      </w:divBdr>
      <w:divsChild>
        <w:div w:id="1096904721">
          <w:marLeft w:val="0"/>
          <w:marRight w:val="0"/>
          <w:marTop w:val="0"/>
          <w:marBottom w:val="0"/>
          <w:divBdr>
            <w:top w:val="none" w:sz="0" w:space="0" w:color="auto"/>
            <w:left w:val="none" w:sz="0" w:space="0" w:color="auto"/>
            <w:bottom w:val="none" w:sz="0" w:space="0" w:color="auto"/>
            <w:right w:val="none" w:sz="0" w:space="0" w:color="auto"/>
          </w:divBdr>
          <w:divsChild>
            <w:div w:id="2006662103">
              <w:marLeft w:val="0"/>
              <w:marRight w:val="0"/>
              <w:marTop w:val="0"/>
              <w:marBottom w:val="0"/>
              <w:divBdr>
                <w:top w:val="none" w:sz="0" w:space="0" w:color="auto"/>
                <w:left w:val="none" w:sz="0" w:space="0" w:color="auto"/>
                <w:bottom w:val="none" w:sz="0" w:space="0" w:color="auto"/>
                <w:right w:val="none" w:sz="0" w:space="0" w:color="auto"/>
              </w:divBdr>
              <w:divsChild>
                <w:div w:id="1113671988">
                  <w:marLeft w:val="0"/>
                  <w:marRight w:val="0"/>
                  <w:marTop w:val="0"/>
                  <w:marBottom w:val="0"/>
                  <w:divBdr>
                    <w:top w:val="none" w:sz="0" w:space="0" w:color="auto"/>
                    <w:left w:val="none" w:sz="0" w:space="0" w:color="auto"/>
                    <w:bottom w:val="none" w:sz="0" w:space="0" w:color="auto"/>
                    <w:right w:val="none" w:sz="0" w:space="0" w:color="auto"/>
                  </w:divBdr>
                  <w:divsChild>
                    <w:div w:id="921450748">
                      <w:marLeft w:val="0"/>
                      <w:marRight w:val="0"/>
                      <w:marTop w:val="0"/>
                      <w:marBottom w:val="0"/>
                      <w:divBdr>
                        <w:top w:val="none" w:sz="0" w:space="0" w:color="auto"/>
                        <w:left w:val="none" w:sz="0" w:space="0" w:color="auto"/>
                        <w:bottom w:val="none" w:sz="0" w:space="0" w:color="auto"/>
                        <w:right w:val="none" w:sz="0" w:space="0" w:color="auto"/>
                      </w:divBdr>
                      <w:divsChild>
                        <w:div w:id="44912487">
                          <w:marLeft w:val="0"/>
                          <w:marRight w:val="0"/>
                          <w:marTop w:val="0"/>
                          <w:marBottom w:val="0"/>
                          <w:divBdr>
                            <w:top w:val="none" w:sz="0" w:space="0" w:color="auto"/>
                            <w:left w:val="none" w:sz="0" w:space="0" w:color="auto"/>
                            <w:bottom w:val="none" w:sz="0" w:space="0" w:color="auto"/>
                            <w:right w:val="none" w:sz="0" w:space="0" w:color="auto"/>
                          </w:divBdr>
                          <w:divsChild>
                            <w:div w:id="871186089">
                              <w:marLeft w:val="0"/>
                              <w:marRight w:val="0"/>
                              <w:marTop w:val="0"/>
                              <w:marBottom w:val="0"/>
                              <w:divBdr>
                                <w:top w:val="none" w:sz="0" w:space="0" w:color="auto"/>
                                <w:left w:val="none" w:sz="0" w:space="0" w:color="auto"/>
                                <w:bottom w:val="none" w:sz="0" w:space="0" w:color="auto"/>
                                <w:right w:val="none" w:sz="0" w:space="0" w:color="auto"/>
                              </w:divBdr>
                              <w:divsChild>
                                <w:div w:id="1096172296">
                                  <w:marLeft w:val="0"/>
                                  <w:marRight w:val="0"/>
                                  <w:marTop w:val="0"/>
                                  <w:marBottom w:val="0"/>
                                  <w:divBdr>
                                    <w:top w:val="single" w:sz="6" w:space="0" w:color="F5F5F5"/>
                                    <w:left w:val="single" w:sz="6" w:space="0" w:color="F5F5F5"/>
                                    <w:bottom w:val="single" w:sz="6" w:space="0" w:color="F5F5F5"/>
                                    <w:right w:val="single" w:sz="6" w:space="0" w:color="F5F5F5"/>
                                  </w:divBdr>
                                  <w:divsChild>
                                    <w:div w:id="630136289">
                                      <w:marLeft w:val="0"/>
                                      <w:marRight w:val="0"/>
                                      <w:marTop w:val="0"/>
                                      <w:marBottom w:val="0"/>
                                      <w:divBdr>
                                        <w:top w:val="none" w:sz="0" w:space="0" w:color="auto"/>
                                        <w:left w:val="none" w:sz="0" w:space="0" w:color="auto"/>
                                        <w:bottom w:val="none" w:sz="0" w:space="0" w:color="auto"/>
                                        <w:right w:val="none" w:sz="0" w:space="0" w:color="auto"/>
                                      </w:divBdr>
                                      <w:divsChild>
                                        <w:div w:id="13317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2210">
      <w:bodyDiv w:val="1"/>
      <w:marLeft w:val="0"/>
      <w:marRight w:val="0"/>
      <w:marTop w:val="0"/>
      <w:marBottom w:val="0"/>
      <w:divBdr>
        <w:top w:val="none" w:sz="0" w:space="0" w:color="auto"/>
        <w:left w:val="none" w:sz="0" w:space="0" w:color="auto"/>
        <w:bottom w:val="none" w:sz="0" w:space="0" w:color="auto"/>
        <w:right w:val="none" w:sz="0" w:space="0" w:color="auto"/>
      </w:divBdr>
      <w:divsChild>
        <w:div w:id="620498694">
          <w:marLeft w:val="0"/>
          <w:marRight w:val="0"/>
          <w:marTop w:val="0"/>
          <w:marBottom w:val="0"/>
          <w:divBdr>
            <w:top w:val="none" w:sz="0" w:space="0" w:color="auto"/>
            <w:left w:val="none" w:sz="0" w:space="0" w:color="auto"/>
            <w:bottom w:val="none" w:sz="0" w:space="0" w:color="auto"/>
            <w:right w:val="none" w:sz="0" w:space="0" w:color="auto"/>
          </w:divBdr>
          <w:divsChild>
            <w:div w:id="1648976647">
              <w:marLeft w:val="0"/>
              <w:marRight w:val="0"/>
              <w:marTop w:val="0"/>
              <w:marBottom w:val="0"/>
              <w:divBdr>
                <w:top w:val="none" w:sz="0" w:space="0" w:color="auto"/>
                <w:left w:val="none" w:sz="0" w:space="0" w:color="auto"/>
                <w:bottom w:val="none" w:sz="0" w:space="0" w:color="auto"/>
                <w:right w:val="none" w:sz="0" w:space="0" w:color="auto"/>
              </w:divBdr>
              <w:divsChild>
                <w:div w:id="1076047674">
                  <w:marLeft w:val="0"/>
                  <w:marRight w:val="0"/>
                  <w:marTop w:val="0"/>
                  <w:marBottom w:val="0"/>
                  <w:divBdr>
                    <w:top w:val="none" w:sz="0" w:space="0" w:color="auto"/>
                    <w:left w:val="none" w:sz="0" w:space="0" w:color="auto"/>
                    <w:bottom w:val="none" w:sz="0" w:space="0" w:color="auto"/>
                    <w:right w:val="none" w:sz="0" w:space="0" w:color="auto"/>
                  </w:divBdr>
                  <w:divsChild>
                    <w:div w:id="1564872743">
                      <w:marLeft w:val="0"/>
                      <w:marRight w:val="0"/>
                      <w:marTop w:val="0"/>
                      <w:marBottom w:val="0"/>
                      <w:divBdr>
                        <w:top w:val="none" w:sz="0" w:space="0" w:color="auto"/>
                        <w:left w:val="none" w:sz="0" w:space="0" w:color="auto"/>
                        <w:bottom w:val="none" w:sz="0" w:space="0" w:color="auto"/>
                        <w:right w:val="none" w:sz="0" w:space="0" w:color="auto"/>
                      </w:divBdr>
                      <w:divsChild>
                        <w:div w:id="1143961184">
                          <w:marLeft w:val="0"/>
                          <w:marRight w:val="0"/>
                          <w:marTop w:val="0"/>
                          <w:marBottom w:val="0"/>
                          <w:divBdr>
                            <w:top w:val="none" w:sz="0" w:space="0" w:color="auto"/>
                            <w:left w:val="none" w:sz="0" w:space="0" w:color="auto"/>
                            <w:bottom w:val="none" w:sz="0" w:space="0" w:color="auto"/>
                            <w:right w:val="none" w:sz="0" w:space="0" w:color="auto"/>
                          </w:divBdr>
                          <w:divsChild>
                            <w:div w:id="464008201">
                              <w:marLeft w:val="0"/>
                              <w:marRight w:val="0"/>
                              <w:marTop w:val="0"/>
                              <w:marBottom w:val="0"/>
                              <w:divBdr>
                                <w:top w:val="none" w:sz="0" w:space="0" w:color="auto"/>
                                <w:left w:val="none" w:sz="0" w:space="0" w:color="auto"/>
                                <w:bottom w:val="none" w:sz="0" w:space="0" w:color="auto"/>
                                <w:right w:val="none" w:sz="0" w:space="0" w:color="auto"/>
                              </w:divBdr>
                              <w:divsChild>
                                <w:div w:id="1547567341">
                                  <w:marLeft w:val="0"/>
                                  <w:marRight w:val="0"/>
                                  <w:marTop w:val="0"/>
                                  <w:marBottom w:val="0"/>
                                  <w:divBdr>
                                    <w:top w:val="single" w:sz="6" w:space="0" w:color="F5F5F5"/>
                                    <w:left w:val="single" w:sz="6" w:space="0" w:color="F5F5F5"/>
                                    <w:bottom w:val="single" w:sz="6" w:space="0" w:color="F5F5F5"/>
                                    <w:right w:val="single" w:sz="6" w:space="0" w:color="F5F5F5"/>
                                  </w:divBdr>
                                  <w:divsChild>
                                    <w:div w:id="689337858">
                                      <w:marLeft w:val="0"/>
                                      <w:marRight w:val="0"/>
                                      <w:marTop w:val="0"/>
                                      <w:marBottom w:val="0"/>
                                      <w:divBdr>
                                        <w:top w:val="none" w:sz="0" w:space="0" w:color="auto"/>
                                        <w:left w:val="none" w:sz="0" w:space="0" w:color="auto"/>
                                        <w:bottom w:val="none" w:sz="0" w:space="0" w:color="auto"/>
                                        <w:right w:val="none" w:sz="0" w:space="0" w:color="auto"/>
                                      </w:divBdr>
                                      <w:divsChild>
                                        <w:div w:id="7854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656022">
      <w:bodyDiv w:val="1"/>
      <w:marLeft w:val="0"/>
      <w:marRight w:val="0"/>
      <w:marTop w:val="0"/>
      <w:marBottom w:val="0"/>
      <w:divBdr>
        <w:top w:val="none" w:sz="0" w:space="0" w:color="auto"/>
        <w:left w:val="none" w:sz="0" w:space="0" w:color="auto"/>
        <w:bottom w:val="none" w:sz="0" w:space="0" w:color="auto"/>
        <w:right w:val="none" w:sz="0" w:space="0" w:color="auto"/>
      </w:divBdr>
      <w:divsChild>
        <w:div w:id="266084124">
          <w:marLeft w:val="0"/>
          <w:marRight w:val="0"/>
          <w:marTop w:val="0"/>
          <w:marBottom w:val="0"/>
          <w:divBdr>
            <w:top w:val="none" w:sz="0" w:space="0" w:color="auto"/>
            <w:left w:val="none" w:sz="0" w:space="0" w:color="auto"/>
            <w:bottom w:val="none" w:sz="0" w:space="0" w:color="auto"/>
            <w:right w:val="none" w:sz="0" w:space="0" w:color="auto"/>
          </w:divBdr>
          <w:divsChild>
            <w:div w:id="141773696">
              <w:marLeft w:val="0"/>
              <w:marRight w:val="0"/>
              <w:marTop w:val="0"/>
              <w:marBottom w:val="0"/>
              <w:divBdr>
                <w:top w:val="none" w:sz="0" w:space="0" w:color="auto"/>
                <w:left w:val="none" w:sz="0" w:space="0" w:color="auto"/>
                <w:bottom w:val="none" w:sz="0" w:space="0" w:color="auto"/>
                <w:right w:val="none" w:sz="0" w:space="0" w:color="auto"/>
              </w:divBdr>
              <w:divsChild>
                <w:div w:id="1315065968">
                  <w:marLeft w:val="0"/>
                  <w:marRight w:val="0"/>
                  <w:marTop w:val="0"/>
                  <w:marBottom w:val="0"/>
                  <w:divBdr>
                    <w:top w:val="none" w:sz="0" w:space="0" w:color="auto"/>
                    <w:left w:val="none" w:sz="0" w:space="0" w:color="auto"/>
                    <w:bottom w:val="none" w:sz="0" w:space="0" w:color="auto"/>
                    <w:right w:val="none" w:sz="0" w:space="0" w:color="auto"/>
                  </w:divBdr>
                  <w:divsChild>
                    <w:div w:id="1776706616">
                      <w:marLeft w:val="0"/>
                      <w:marRight w:val="0"/>
                      <w:marTop w:val="0"/>
                      <w:marBottom w:val="0"/>
                      <w:divBdr>
                        <w:top w:val="none" w:sz="0" w:space="0" w:color="auto"/>
                        <w:left w:val="none" w:sz="0" w:space="0" w:color="auto"/>
                        <w:bottom w:val="none" w:sz="0" w:space="0" w:color="auto"/>
                        <w:right w:val="none" w:sz="0" w:space="0" w:color="auto"/>
                      </w:divBdr>
                      <w:divsChild>
                        <w:div w:id="1783108315">
                          <w:marLeft w:val="0"/>
                          <w:marRight w:val="0"/>
                          <w:marTop w:val="0"/>
                          <w:marBottom w:val="0"/>
                          <w:divBdr>
                            <w:top w:val="none" w:sz="0" w:space="0" w:color="auto"/>
                            <w:left w:val="none" w:sz="0" w:space="0" w:color="auto"/>
                            <w:bottom w:val="none" w:sz="0" w:space="0" w:color="auto"/>
                            <w:right w:val="none" w:sz="0" w:space="0" w:color="auto"/>
                          </w:divBdr>
                          <w:divsChild>
                            <w:div w:id="139151851">
                              <w:marLeft w:val="0"/>
                              <w:marRight w:val="0"/>
                              <w:marTop w:val="0"/>
                              <w:marBottom w:val="0"/>
                              <w:divBdr>
                                <w:top w:val="none" w:sz="0" w:space="0" w:color="auto"/>
                                <w:left w:val="none" w:sz="0" w:space="0" w:color="auto"/>
                                <w:bottom w:val="none" w:sz="0" w:space="0" w:color="auto"/>
                                <w:right w:val="none" w:sz="0" w:space="0" w:color="auto"/>
                              </w:divBdr>
                              <w:divsChild>
                                <w:div w:id="407994170">
                                  <w:marLeft w:val="0"/>
                                  <w:marRight w:val="0"/>
                                  <w:marTop w:val="0"/>
                                  <w:marBottom w:val="0"/>
                                  <w:divBdr>
                                    <w:top w:val="single" w:sz="6" w:space="0" w:color="F5F5F5"/>
                                    <w:left w:val="single" w:sz="6" w:space="0" w:color="F5F5F5"/>
                                    <w:bottom w:val="single" w:sz="6" w:space="0" w:color="F5F5F5"/>
                                    <w:right w:val="single" w:sz="6" w:space="0" w:color="F5F5F5"/>
                                  </w:divBdr>
                                  <w:divsChild>
                                    <w:div w:id="1075321084">
                                      <w:marLeft w:val="0"/>
                                      <w:marRight w:val="0"/>
                                      <w:marTop w:val="0"/>
                                      <w:marBottom w:val="0"/>
                                      <w:divBdr>
                                        <w:top w:val="none" w:sz="0" w:space="0" w:color="auto"/>
                                        <w:left w:val="none" w:sz="0" w:space="0" w:color="auto"/>
                                        <w:bottom w:val="none" w:sz="0" w:space="0" w:color="auto"/>
                                        <w:right w:val="none" w:sz="0" w:space="0" w:color="auto"/>
                                      </w:divBdr>
                                      <w:divsChild>
                                        <w:div w:id="12012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053212">
      <w:bodyDiv w:val="1"/>
      <w:marLeft w:val="0"/>
      <w:marRight w:val="0"/>
      <w:marTop w:val="0"/>
      <w:marBottom w:val="0"/>
      <w:divBdr>
        <w:top w:val="none" w:sz="0" w:space="0" w:color="auto"/>
        <w:left w:val="none" w:sz="0" w:space="0" w:color="auto"/>
        <w:bottom w:val="none" w:sz="0" w:space="0" w:color="auto"/>
        <w:right w:val="none" w:sz="0" w:space="0" w:color="auto"/>
      </w:divBdr>
      <w:divsChild>
        <w:div w:id="415564486">
          <w:marLeft w:val="0"/>
          <w:marRight w:val="0"/>
          <w:marTop w:val="0"/>
          <w:marBottom w:val="0"/>
          <w:divBdr>
            <w:top w:val="none" w:sz="0" w:space="0" w:color="auto"/>
            <w:left w:val="none" w:sz="0" w:space="0" w:color="auto"/>
            <w:bottom w:val="none" w:sz="0" w:space="0" w:color="auto"/>
            <w:right w:val="none" w:sz="0" w:space="0" w:color="auto"/>
          </w:divBdr>
          <w:divsChild>
            <w:div w:id="771048163">
              <w:marLeft w:val="0"/>
              <w:marRight w:val="0"/>
              <w:marTop w:val="0"/>
              <w:marBottom w:val="0"/>
              <w:divBdr>
                <w:top w:val="none" w:sz="0" w:space="0" w:color="auto"/>
                <w:left w:val="none" w:sz="0" w:space="0" w:color="auto"/>
                <w:bottom w:val="none" w:sz="0" w:space="0" w:color="auto"/>
                <w:right w:val="none" w:sz="0" w:space="0" w:color="auto"/>
              </w:divBdr>
              <w:divsChild>
                <w:div w:id="1360427124">
                  <w:marLeft w:val="0"/>
                  <w:marRight w:val="0"/>
                  <w:marTop w:val="0"/>
                  <w:marBottom w:val="0"/>
                  <w:divBdr>
                    <w:top w:val="none" w:sz="0" w:space="0" w:color="auto"/>
                    <w:left w:val="none" w:sz="0" w:space="0" w:color="auto"/>
                    <w:bottom w:val="none" w:sz="0" w:space="0" w:color="auto"/>
                    <w:right w:val="none" w:sz="0" w:space="0" w:color="auto"/>
                  </w:divBdr>
                  <w:divsChild>
                    <w:div w:id="1657491230">
                      <w:marLeft w:val="0"/>
                      <w:marRight w:val="0"/>
                      <w:marTop w:val="0"/>
                      <w:marBottom w:val="0"/>
                      <w:divBdr>
                        <w:top w:val="none" w:sz="0" w:space="0" w:color="auto"/>
                        <w:left w:val="none" w:sz="0" w:space="0" w:color="auto"/>
                        <w:bottom w:val="none" w:sz="0" w:space="0" w:color="auto"/>
                        <w:right w:val="none" w:sz="0" w:space="0" w:color="auto"/>
                      </w:divBdr>
                      <w:divsChild>
                        <w:div w:id="641689206">
                          <w:marLeft w:val="0"/>
                          <w:marRight w:val="0"/>
                          <w:marTop w:val="0"/>
                          <w:marBottom w:val="0"/>
                          <w:divBdr>
                            <w:top w:val="none" w:sz="0" w:space="0" w:color="auto"/>
                            <w:left w:val="none" w:sz="0" w:space="0" w:color="auto"/>
                            <w:bottom w:val="none" w:sz="0" w:space="0" w:color="auto"/>
                            <w:right w:val="none" w:sz="0" w:space="0" w:color="auto"/>
                          </w:divBdr>
                          <w:divsChild>
                            <w:div w:id="1596207929">
                              <w:marLeft w:val="0"/>
                              <w:marRight w:val="0"/>
                              <w:marTop w:val="0"/>
                              <w:marBottom w:val="0"/>
                              <w:divBdr>
                                <w:top w:val="none" w:sz="0" w:space="0" w:color="auto"/>
                                <w:left w:val="none" w:sz="0" w:space="0" w:color="auto"/>
                                <w:bottom w:val="none" w:sz="0" w:space="0" w:color="auto"/>
                                <w:right w:val="none" w:sz="0" w:space="0" w:color="auto"/>
                              </w:divBdr>
                              <w:divsChild>
                                <w:div w:id="103110908">
                                  <w:marLeft w:val="0"/>
                                  <w:marRight w:val="0"/>
                                  <w:marTop w:val="0"/>
                                  <w:marBottom w:val="0"/>
                                  <w:divBdr>
                                    <w:top w:val="single" w:sz="6" w:space="0" w:color="F5F5F5"/>
                                    <w:left w:val="single" w:sz="6" w:space="0" w:color="F5F5F5"/>
                                    <w:bottom w:val="single" w:sz="6" w:space="0" w:color="F5F5F5"/>
                                    <w:right w:val="single" w:sz="6" w:space="0" w:color="F5F5F5"/>
                                  </w:divBdr>
                                  <w:divsChild>
                                    <w:div w:id="432865594">
                                      <w:marLeft w:val="0"/>
                                      <w:marRight w:val="0"/>
                                      <w:marTop w:val="0"/>
                                      <w:marBottom w:val="0"/>
                                      <w:divBdr>
                                        <w:top w:val="none" w:sz="0" w:space="0" w:color="auto"/>
                                        <w:left w:val="none" w:sz="0" w:space="0" w:color="auto"/>
                                        <w:bottom w:val="none" w:sz="0" w:space="0" w:color="auto"/>
                                        <w:right w:val="none" w:sz="0" w:space="0" w:color="auto"/>
                                      </w:divBdr>
                                      <w:divsChild>
                                        <w:div w:id="9272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955346">
      <w:bodyDiv w:val="1"/>
      <w:marLeft w:val="0"/>
      <w:marRight w:val="0"/>
      <w:marTop w:val="0"/>
      <w:marBottom w:val="0"/>
      <w:divBdr>
        <w:top w:val="none" w:sz="0" w:space="0" w:color="auto"/>
        <w:left w:val="none" w:sz="0" w:space="0" w:color="auto"/>
        <w:bottom w:val="none" w:sz="0" w:space="0" w:color="auto"/>
        <w:right w:val="none" w:sz="0" w:space="0" w:color="auto"/>
      </w:divBdr>
      <w:divsChild>
        <w:div w:id="1076171644">
          <w:marLeft w:val="0"/>
          <w:marRight w:val="0"/>
          <w:marTop w:val="0"/>
          <w:marBottom w:val="0"/>
          <w:divBdr>
            <w:top w:val="none" w:sz="0" w:space="0" w:color="auto"/>
            <w:left w:val="none" w:sz="0" w:space="0" w:color="auto"/>
            <w:bottom w:val="none" w:sz="0" w:space="0" w:color="auto"/>
            <w:right w:val="none" w:sz="0" w:space="0" w:color="auto"/>
          </w:divBdr>
          <w:divsChild>
            <w:div w:id="1456168962">
              <w:marLeft w:val="0"/>
              <w:marRight w:val="0"/>
              <w:marTop w:val="0"/>
              <w:marBottom w:val="0"/>
              <w:divBdr>
                <w:top w:val="none" w:sz="0" w:space="0" w:color="auto"/>
                <w:left w:val="none" w:sz="0" w:space="0" w:color="auto"/>
                <w:bottom w:val="none" w:sz="0" w:space="0" w:color="auto"/>
                <w:right w:val="none" w:sz="0" w:space="0" w:color="auto"/>
              </w:divBdr>
              <w:divsChild>
                <w:div w:id="1480265768">
                  <w:marLeft w:val="0"/>
                  <w:marRight w:val="0"/>
                  <w:marTop w:val="0"/>
                  <w:marBottom w:val="0"/>
                  <w:divBdr>
                    <w:top w:val="none" w:sz="0" w:space="0" w:color="auto"/>
                    <w:left w:val="none" w:sz="0" w:space="0" w:color="auto"/>
                    <w:bottom w:val="none" w:sz="0" w:space="0" w:color="auto"/>
                    <w:right w:val="none" w:sz="0" w:space="0" w:color="auto"/>
                  </w:divBdr>
                  <w:divsChild>
                    <w:div w:id="554050421">
                      <w:marLeft w:val="0"/>
                      <w:marRight w:val="0"/>
                      <w:marTop w:val="0"/>
                      <w:marBottom w:val="0"/>
                      <w:divBdr>
                        <w:top w:val="none" w:sz="0" w:space="0" w:color="auto"/>
                        <w:left w:val="none" w:sz="0" w:space="0" w:color="auto"/>
                        <w:bottom w:val="none" w:sz="0" w:space="0" w:color="auto"/>
                        <w:right w:val="none" w:sz="0" w:space="0" w:color="auto"/>
                      </w:divBdr>
                      <w:divsChild>
                        <w:div w:id="1316572013">
                          <w:marLeft w:val="0"/>
                          <w:marRight w:val="0"/>
                          <w:marTop w:val="0"/>
                          <w:marBottom w:val="0"/>
                          <w:divBdr>
                            <w:top w:val="none" w:sz="0" w:space="0" w:color="auto"/>
                            <w:left w:val="none" w:sz="0" w:space="0" w:color="auto"/>
                            <w:bottom w:val="none" w:sz="0" w:space="0" w:color="auto"/>
                            <w:right w:val="none" w:sz="0" w:space="0" w:color="auto"/>
                          </w:divBdr>
                          <w:divsChild>
                            <w:div w:id="598099548">
                              <w:marLeft w:val="0"/>
                              <w:marRight w:val="0"/>
                              <w:marTop w:val="0"/>
                              <w:marBottom w:val="0"/>
                              <w:divBdr>
                                <w:top w:val="none" w:sz="0" w:space="0" w:color="auto"/>
                                <w:left w:val="none" w:sz="0" w:space="0" w:color="auto"/>
                                <w:bottom w:val="none" w:sz="0" w:space="0" w:color="auto"/>
                                <w:right w:val="none" w:sz="0" w:space="0" w:color="auto"/>
                              </w:divBdr>
                              <w:divsChild>
                                <w:div w:id="1140614666">
                                  <w:marLeft w:val="0"/>
                                  <w:marRight w:val="0"/>
                                  <w:marTop w:val="0"/>
                                  <w:marBottom w:val="0"/>
                                  <w:divBdr>
                                    <w:top w:val="single" w:sz="6" w:space="0" w:color="F5F5F5"/>
                                    <w:left w:val="single" w:sz="6" w:space="0" w:color="F5F5F5"/>
                                    <w:bottom w:val="single" w:sz="6" w:space="0" w:color="F5F5F5"/>
                                    <w:right w:val="single" w:sz="6" w:space="0" w:color="F5F5F5"/>
                                  </w:divBdr>
                                  <w:divsChild>
                                    <w:div w:id="1732727051">
                                      <w:marLeft w:val="0"/>
                                      <w:marRight w:val="0"/>
                                      <w:marTop w:val="0"/>
                                      <w:marBottom w:val="0"/>
                                      <w:divBdr>
                                        <w:top w:val="none" w:sz="0" w:space="0" w:color="auto"/>
                                        <w:left w:val="none" w:sz="0" w:space="0" w:color="auto"/>
                                        <w:bottom w:val="none" w:sz="0" w:space="0" w:color="auto"/>
                                        <w:right w:val="none" w:sz="0" w:space="0" w:color="auto"/>
                                      </w:divBdr>
                                      <w:divsChild>
                                        <w:div w:id="17753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934931">
      <w:bodyDiv w:val="1"/>
      <w:marLeft w:val="0"/>
      <w:marRight w:val="0"/>
      <w:marTop w:val="0"/>
      <w:marBottom w:val="0"/>
      <w:divBdr>
        <w:top w:val="none" w:sz="0" w:space="0" w:color="auto"/>
        <w:left w:val="none" w:sz="0" w:space="0" w:color="auto"/>
        <w:bottom w:val="none" w:sz="0" w:space="0" w:color="auto"/>
        <w:right w:val="none" w:sz="0" w:space="0" w:color="auto"/>
      </w:divBdr>
      <w:divsChild>
        <w:div w:id="1619222264">
          <w:marLeft w:val="0"/>
          <w:marRight w:val="0"/>
          <w:marTop w:val="0"/>
          <w:marBottom w:val="0"/>
          <w:divBdr>
            <w:top w:val="none" w:sz="0" w:space="0" w:color="auto"/>
            <w:left w:val="none" w:sz="0" w:space="0" w:color="auto"/>
            <w:bottom w:val="none" w:sz="0" w:space="0" w:color="auto"/>
            <w:right w:val="none" w:sz="0" w:space="0" w:color="auto"/>
          </w:divBdr>
          <w:divsChild>
            <w:div w:id="2069106158">
              <w:marLeft w:val="0"/>
              <w:marRight w:val="0"/>
              <w:marTop w:val="0"/>
              <w:marBottom w:val="0"/>
              <w:divBdr>
                <w:top w:val="none" w:sz="0" w:space="0" w:color="auto"/>
                <w:left w:val="none" w:sz="0" w:space="0" w:color="auto"/>
                <w:bottom w:val="none" w:sz="0" w:space="0" w:color="auto"/>
                <w:right w:val="none" w:sz="0" w:space="0" w:color="auto"/>
              </w:divBdr>
              <w:divsChild>
                <w:div w:id="1075084670">
                  <w:marLeft w:val="0"/>
                  <w:marRight w:val="0"/>
                  <w:marTop w:val="0"/>
                  <w:marBottom w:val="0"/>
                  <w:divBdr>
                    <w:top w:val="none" w:sz="0" w:space="0" w:color="auto"/>
                    <w:left w:val="none" w:sz="0" w:space="0" w:color="auto"/>
                    <w:bottom w:val="none" w:sz="0" w:space="0" w:color="auto"/>
                    <w:right w:val="none" w:sz="0" w:space="0" w:color="auto"/>
                  </w:divBdr>
                  <w:divsChild>
                    <w:div w:id="105196922">
                      <w:marLeft w:val="0"/>
                      <w:marRight w:val="0"/>
                      <w:marTop w:val="0"/>
                      <w:marBottom w:val="0"/>
                      <w:divBdr>
                        <w:top w:val="none" w:sz="0" w:space="0" w:color="auto"/>
                        <w:left w:val="none" w:sz="0" w:space="0" w:color="auto"/>
                        <w:bottom w:val="none" w:sz="0" w:space="0" w:color="auto"/>
                        <w:right w:val="none" w:sz="0" w:space="0" w:color="auto"/>
                      </w:divBdr>
                      <w:divsChild>
                        <w:div w:id="709377786">
                          <w:marLeft w:val="0"/>
                          <w:marRight w:val="0"/>
                          <w:marTop w:val="0"/>
                          <w:marBottom w:val="0"/>
                          <w:divBdr>
                            <w:top w:val="none" w:sz="0" w:space="0" w:color="auto"/>
                            <w:left w:val="none" w:sz="0" w:space="0" w:color="auto"/>
                            <w:bottom w:val="none" w:sz="0" w:space="0" w:color="auto"/>
                            <w:right w:val="none" w:sz="0" w:space="0" w:color="auto"/>
                          </w:divBdr>
                          <w:divsChild>
                            <w:div w:id="916666129">
                              <w:marLeft w:val="0"/>
                              <w:marRight w:val="0"/>
                              <w:marTop w:val="0"/>
                              <w:marBottom w:val="0"/>
                              <w:divBdr>
                                <w:top w:val="none" w:sz="0" w:space="0" w:color="auto"/>
                                <w:left w:val="none" w:sz="0" w:space="0" w:color="auto"/>
                                <w:bottom w:val="none" w:sz="0" w:space="0" w:color="auto"/>
                                <w:right w:val="none" w:sz="0" w:space="0" w:color="auto"/>
                              </w:divBdr>
                              <w:divsChild>
                                <w:div w:id="1200555667">
                                  <w:marLeft w:val="0"/>
                                  <w:marRight w:val="0"/>
                                  <w:marTop w:val="0"/>
                                  <w:marBottom w:val="0"/>
                                  <w:divBdr>
                                    <w:top w:val="single" w:sz="6" w:space="0" w:color="F5F5F5"/>
                                    <w:left w:val="single" w:sz="6" w:space="0" w:color="F5F5F5"/>
                                    <w:bottom w:val="single" w:sz="6" w:space="0" w:color="F5F5F5"/>
                                    <w:right w:val="single" w:sz="6" w:space="0" w:color="F5F5F5"/>
                                  </w:divBdr>
                                  <w:divsChild>
                                    <w:div w:id="2050106189">
                                      <w:marLeft w:val="0"/>
                                      <w:marRight w:val="0"/>
                                      <w:marTop w:val="0"/>
                                      <w:marBottom w:val="0"/>
                                      <w:divBdr>
                                        <w:top w:val="none" w:sz="0" w:space="0" w:color="auto"/>
                                        <w:left w:val="none" w:sz="0" w:space="0" w:color="auto"/>
                                        <w:bottom w:val="none" w:sz="0" w:space="0" w:color="auto"/>
                                        <w:right w:val="none" w:sz="0" w:space="0" w:color="auto"/>
                                      </w:divBdr>
                                      <w:divsChild>
                                        <w:div w:id="21217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A11C1-AFCA-4C30-A518-6C1F0750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2760</Words>
  <Characters>14908</Characters>
  <Application>Microsoft Office Word</Application>
  <DocSecurity>0</DocSecurity>
  <Lines>124</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C:\CARDIO\LOPRESS.ASC</vt:lpstr>
      <vt:lpstr>C:\CARDIO\LOPRESS.ASC</vt:lpstr>
    </vt:vector>
  </TitlesOfParts>
  <Company>Novartis</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C:\CARDIO\LOPRESS.ASC</dc:title>
  <dc:creator>.</dc:creator>
  <cp:lastModifiedBy>user251</cp:lastModifiedBy>
  <cp:revision>2</cp:revision>
  <cp:lastPrinted>2016-03-03T08:18:00Z</cp:lastPrinted>
  <dcterms:created xsi:type="dcterms:W3CDTF">2016-03-03T08:19:00Z</dcterms:created>
  <dcterms:modified xsi:type="dcterms:W3CDTF">2016-03-03T08:19:00Z</dcterms:modified>
</cp:coreProperties>
</file>