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bookmarkStart w:id="0" w:name="_GoBack"/>
      <w:bookmarkEnd w:id="0"/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7D4746" w:rsidRDefault="007D4746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</w:pPr>
    </w:p>
    <w:p w:rsidR="007D4746" w:rsidRDefault="007D4746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</w:pPr>
    </w:p>
    <w:p w:rsidR="007D4746" w:rsidRDefault="007D4746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</w:pPr>
    </w:p>
    <w:p w:rsidR="007D4746" w:rsidRDefault="007D4746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 w:rsidRPr="0064315D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ΦΥΛΛΟ ΟΔΗΓΙΩΝ ΧΡΗΣΗΣ</w:t>
      </w: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64315D" w:rsidRPr="007D4746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3"/>
        </w:rPr>
      </w:pPr>
    </w:p>
    <w:p w:rsidR="0064315D" w:rsidRPr="007D4746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3"/>
        </w:rPr>
      </w:pPr>
    </w:p>
    <w:p w:rsidR="0064315D" w:rsidRPr="007D4746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3"/>
        </w:rPr>
      </w:pPr>
    </w:p>
    <w:p w:rsidR="0064315D" w:rsidRPr="007D4746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3"/>
        </w:rPr>
      </w:pPr>
    </w:p>
    <w:p w:rsidR="0064315D" w:rsidRPr="007D4746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3"/>
        </w:rPr>
      </w:pPr>
    </w:p>
    <w:p w:rsidR="007D4746" w:rsidRDefault="007D4746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3"/>
          <w:lang w:val="en-US"/>
        </w:rPr>
      </w:pPr>
    </w:p>
    <w:p w:rsidR="0064315D" w:rsidRPr="0064315D" w:rsidRDefault="0064315D" w:rsidP="006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lastRenderedPageBreak/>
        <w:t>Φύλλο οδηγιών χρήσης: Πληροφορίες για το χρήστη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4315D">
        <w:rPr>
          <w:rFonts w:ascii="Times New Roman" w:eastAsia="Times New Roman" w:hAnsi="Times New Roman" w:cs="Times New Roman"/>
          <w:b/>
          <w:lang w:val="en-US"/>
        </w:rPr>
        <w:t>IOPIDINE</w:t>
      </w:r>
      <w:r w:rsidRPr="0064315D">
        <w:rPr>
          <w:rFonts w:ascii="Times New Roman" w:eastAsia="Times New Roman" w:hAnsi="Times New Roman" w:cs="Times New Roman"/>
          <w:b/>
          <w:vertAlign w:val="superscript"/>
        </w:rPr>
        <w:t>®</w:t>
      </w:r>
      <w:r w:rsidRPr="0064315D">
        <w:rPr>
          <w:rFonts w:ascii="Times New Roman" w:eastAsia="Times New Roman" w:hAnsi="Times New Roman" w:cs="Times New Roman"/>
          <w:b/>
        </w:rPr>
        <w:t xml:space="preserve"> 5 </w:t>
      </w:r>
      <w:proofErr w:type="spellStart"/>
      <w:r w:rsidRPr="0064315D">
        <w:rPr>
          <w:rFonts w:ascii="Times New Roman" w:eastAsia="Times New Roman" w:hAnsi="Times New Roman" w:cs="Times New Roman"/>
          <w:b/>
        </w:rPr>
        <w:t>mg</w:t>
      </w:r>
      <w:proofErr w:type="spellEnd"/>
      <w:r w:rsidRPr="0064315D">
        <w:rPr>
          <w:rFonts w:ascii="Times New Roman" w:eastAsia="Times New Roman" w:hAnsi="Times New Roman" w:cs="Times New Roman"/>
          <w:b/>
        </w:rPr>
        <w:t>/ml οφθαλμικές σταγόνες, διάλυμα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-3"/>
        </w:rPr>
      </w:pPr>
      <w:proofErr w:type="spellStart"/>
      <w:r w:rsidRPr="0064315D">
        <w:rPr>
          <w:rFonts w:ascii="Times New Roman" w:eastAsia="Times New Roman" w:hAnsi="Times New Roman" w:cs="Times New Roman"/>
          <w:spacing w:val="-3"/>
          <w:lang w:val="en-GB"/>
        </w:rPr>
        <w:t>Apraclonidine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(ως υδροχλωρική) 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Διαβάστε προσεκτικά ολόκληρο το φύλλο οδηγιών χρήσης</w:t>
      </w: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 πριν αρχίσετε να χρησιμοποιείτε αυτό το φάρμακο, διότι περιλαμβάνει σημαντικές πληροφορίες για σας.</w:t>
      </w:r>
    </w:p>
    <w:p w:rsidR="0064315D" w:rsidRPr="0064315D" w:rsidRDefault="0064315D" w:rsidP="007D474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>Φυλάξτε αυτό το φύλλο οδηγιών χρήσης.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 xml:space="preserve"> Ίσως χρειαστεί να το διαβάσετε ξανά. </w:t>
      </w:r>
    </w:p>
    <w:p w:rsidR="0064315D" w:rsidRPr="0064315D" w:rsidRDefault="0064315D" w:rsidP="007D474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 xml:space="preserve">Εάν έχετε περαιτέρω απορίες, 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 xml:space="preserve">ρωτήστε το γιατρό ή το φαρμακοποιό σας. </w:t>
      </w:r>
    </w:p>
    <w:p w:rsidR="0064315D" w:rsidRPr="0064315D" w:rsidRDefault="0064315D" w:rsidP="007D474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noProof/>
          <w:spacing w:val="-3"/>
        </w:rPr>
        <w:t xml:space="preserve">Η συνταγή γι’ αυτό το φάρμακο χορηγήθηκε αποκλειστικά για σας. </w:t>
      </w: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>Δεν πρέπει να δώσετε το φάρμακο σε άλλους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 xml:space="preserve">. </w:t>
      </w:r>
      <w:r w:rsidRPr="0064315D">
        <w:rPr>
          <w:rFonts w:ascii="Times New Roman" w:eastAsia="Times New Roman" w:hAnsi="Times New Roman" w:cs="Times New Roman"/>
          <w:noProof/>
          <w:spacing w:val="-3"/>
          <w:lang w:val="en-GB"/>
        </w:rPr>
        <w:t>M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>πορεί να τους προκαλέσει βλάβη, ακόμα και όταν τα συμπτώματα της ασθένειας τους είναι ίδια με τα δικά σας.</w:t>
      </w:r>
    </w:p>
    <w:p w:rsidR="0064315D" w:rsidRPr="0064315D" w:rsidRDefault="0064315D" w:rsidP="007D474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b/>
          <w:bCs/>
          <w:strike/>
          <w:spacing w:val="-3"/>
          <w:sz w:val="20"/>
          <w:szCs w:val="20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 xml:space="preserve">Εάν παρατηρήσετε κάποια ανεπιθύμητη ενέργεια, 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 xml:space="preserve">ενημερώστε τον γιατρό ή τον φαρμακοποιό σας. Αυτό ισχύει και για κάθε πιθανή ανεπιθύμητη ενέργεια που δεν αναφέρεται στο παρόν φύλλο οδηγιών χρήσης. </w:t>
      </w:r>
    </w:p>
    <w:p w:rsidR="0064315D" w:rsidRPr="0064315D" w:rsidRDefault="0064315D" w:rsidP="006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</w:p>
    <w:p w:rsidR="0064315D" w:rsidRPr="0064315D" w:rsidRDefault="0064315D" w:rsidP="006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>ΤΙ ΠΕΡΙΕΧΕΙ ΤΟ ΠΑΡΟΝ ΦΥΛΛΟ ΟΔΗΓΙΩΝ</w:t>
      </w:r>
    </w:p>
    <w:p w:rsidR="0064315D" w:rsidRPr="0064315D" w:rsidRDefault="0064315D" w:rsidP="006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</w:p>
    <w:p w:rsidR="0064315D" w:rsidRPr="0064315D" w:rsidRDefault="0064315D" w:rsidP="007D47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 xml:space="preserve">Τι είναι το </w:t>
      </w:r>
      <w:r w:rsidRPr="0064315D">
        <w:rPr>
          <w:rFonts w:ascii="Times New Roman" w:eastAsia="Times New Roman" w:hAnsi="Times New Roman" w:cs="Times New Roman"/>
          <w:b/>
          <w:noProof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 xml:space="preserve">  και ποια είναι η χρήση του</w:t>
      </w:r>
    </w:p>
    <w:p w:rsidR="0064315D" w:rsidRPr="0064315D" w:rsidRDefault="0064315D" w:rsidP="007D47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 xml:space="preserve">Τι πρέπει να γνωρίζετε πριν χρησιμοποιήσετε το </w:t>
      </w:r>
      <w:r w:rsidRPr="0064315D">
        <w:rPr>
          <w:rFonts w:ascii="Times New Roman" w:eastAsia="Times New Roman" w:hAnsi="Times New Roman" w:cs="Times New Roman"/>
          <w:b/>
          <w:noProof/>
          <w:spacing w:val="-3"/>
          <w:lang w:val="en-GB"/>
        </w:rPr>
        <w:t>IOPIDINE</w:t>
      </w:r>
    </w:p>
    <w:p w:rsidR="0064315D" w:rsidRPr="0064315D" w:rsidRDefault="0064315D" w:rsidP="007D47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 xml:space="preserve">Πώς να χρησιμοποιήσετε το </w:t>
      </w:r>
      <w:r w:rsidRPr="0064315D">
        <w:rPr>
          <w:rFonts w:ascii="Times New Roman" w:eastAsia="Times New Roman" w:hAnsi="Times New Roman" w:cs="Times New Roman"/>
          <w:b/>
          <w:noProof/>
          <w:spacing w:val="-3"/>
          <w:lang w:val="en-GB"/>
        </w:rPr>
        <w:t>IOPIDINE</w:t>
      </w:r>
    </w:p>
    <w:p w:rsidR="0064315D" w:rsidRPr="0064315D" w:rsidRDefault="0064315D" w:rsidP="007D47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>Πιθανές ανεπιθύμητες ενέργειες</w:t>
      </w:r>
    </w:p>
    <w:p w:rsidR="0064315D" w:rsidRPr="0064315D" w:rsidRDefault="0064315D" w:rsidP="007D47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 xml:space="preserve">Πώς να φυλάσσεται το </w:t>
      </w:r>
      <w:r w:rsidRPr="0064315D">
        <w:rPr>
          <w:rFonts w:ascii="Times New Roman" w:eastAsia="Times New Roman" w:hAnsi="Times New Roman" w:cs="Times New Roman"/>
          <w:b/>
          <w:noProof/>
          <w:spacing w:val="-3"/>
          <w:lang w:val="en-GB"/>
        </w:rPr>
        <w:t>IOPIDINE</w:t>
      </w:r>
    </w:p>
    <w:p w:rsidR="0064315D" w:rsidRPr="0064315D" w:rsidRDefault="0064315D" w:rsidP="007D47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>Περιεχόμενο της συσκευασίας και λοιπές πληροφορίες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4315D">
        <w:rPr>
          <w:rFonts w:ascii="Times New Roman" w:eastAsia="Times New Roman" w:hAnsi="Times New Roman" w:cs="Times New Roman"/>
          <w:b/>
          <w:bCs/>
        </w:rPr>
        <w:t xml:space="preserve">1. </w:t>
      </w:r>
      <w:r w:rsidRPr="0064315D">
        <w:rPr>
          <w:rFonts w:ascii="Times New Roman" w:eastAsia="Times New Roman" w:hAnsi="Times New Roman" w:cs="Times New Roman"/>
          <w:b/>
          <w:bCs/>
        </w:rPr>
        <w:tab/>
        <w:t xml:space="preserve">ΤΙ ΕΙΝΑΙ ΤΟ </w:t>
      </w:r>
      <w:r w:rsidRPr="0064315D">
        <w:rPr>
          <w:rFonts w:ascii="Times New Roman" w:eastAsia="Times New Roman" w:hAnsi="Times New Roman" w:cs="Times New Roman"/>
          <w:b/>
          <w:bCs/>
          <w:lang w:val="en-US"/>
        </w:rPr>
        <w:t>IOPIDINE</w:t>
      </w:r>
      <w:r w:rsidRPr="0064315D">
        <w:rPr>
          <w:rFonts w:ascii="Times New Roman" w:eastAsia="Times New Roman" w:hAnsi="Times New Roman" w:cs="Times New Roman"/>
          <w:b/>
          <w:bCs/>
        </w:rPr>
        <w:t xml:space="preserve"> ΚΑΙ ΠΟΙΑ ΕΙΝΑΙ Η ΧΡΗΣΗ ΤΟΥ 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4315D">
        <w:rPr>
          <w:rFonts w:ascii="Times New Roman" w:eastAsia="Times New Roman" w:hAnsi="Times New Roman" w:cs="Times New Roman"/>
          <w:bCs/>
        </w:rPr>
        <w:t xml:space="preserve">Το </w:t>
      </w:r>
      <w:r w:rsidRPr="0064315D">
        <w:rPr>
          <w:rFonts w:ascii="Times New Roman" w:eastAsia="Times New Roman" w:hAnsi="Times New Roman" w:cs="Times New Roman"/>
          <w:b/>
          <w:bCs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bCs/>
        </w:rPr>
        <w:t xml:space="preserve"> </w:t>
      </w:r>
      <w:r w:rsidRPr="0064315D">
        <w:rPr>
          <w:rFonts w:ascii="Times New Roman" w:eastAsia="Times New Roman" w:hAnsi="Times New Roman" w:cs="Times New Roman"/>
          <w:bCs/>
        </w:rPr>
        <w:t>5</w:t>
      </w:r>
      <w:r w:rsidRPr="0064315D">
        <w:rPr>
          <w:rFonts w:ascii="Times New Roman" w:eastAsia="Times New Roman" w:hAnsi="Times New Roman" w:cs="Times New Roman"/>
          <w:bCs/>
          <w:lang w:val="en-US"/>
        </w:rPr>
        <w:t>mg</w:t>
      </w:r>
      <w:r w:rsidRPr="0064315D">
        <w:rPr>
          <w:rFonts w:ascii="Times New Roman" w:eastAsia="Times New Roman" w:hAnsi="Times New Roman" w:cs="Times New Roman"/>
          <w:bCs/>
        </w:rPr>
        <w:t>/</w:t>
      </w:r>
      <w:r w:rsidRPr="0064315D">
        <w:rPr>
          <w:rFonts w:ascii="Times New Roman" w:eastAsia="Times New Roman" w:hAnsi="Times New Roman" w:cs="Times New Roman"/>
          <w:bCs/>
          <w:lang w:val="en-US"/>
        </w:rPr>
        <w:t>ml</w:t>
      </w:r>
      <w:r w:rsidRPr="0064315D">
        <w:rPr>
          <w:rFonts w:ascii="Times New Roman" w:eastAsia="Times New Roman" w:hAnsi="Times New Roman" w:cs="Times New Roman"/>
          <w:b/>
          <w:bCs/>
        </w:rPr>
        <w:t xml:space="preserve"> </w:t>
      </w:r>
      <w:r w:rsidRPr="0064315D">
        <w:rPr>
          <w:rFonts w:ascii="Times New Roman" w:eastAsia="Times New Roman" w:hAnsi="Times New Roman" w:cs="Times New Roman"/>
          <w:bCs/>
        </w:rPr>
        <w:t xml:space="preserve">Οφθαλμικές Σταγόνες, διάλυμα περιέχει </w:t>
      </w:r>
      <w:proofErr w:type="spellStart"/>
      <w:r w:rsidRPr="0064315D">
        <w:rPr>
          <w:rFonts w:ascii="Times New Roman" w:eastAsia="Times New Roman" w:hAnsi="Times New Roman" w:cs="Times New Roman"/>
          <w:bCs/>
        </w:rPr>
        <w:t>απρακλονιδίνη</w:t>
      </w:r>
      <w:proofErr w:type="spellEnd"/>
      <w:r w:rsidRPr="0064315D">
        <w:rPr>
          <w:rFonts w:ascii="Times New Roman" w:eastAsia="Times New Roman" w:hAnsi="Times New Roman" w:cs="Times New Roman"/>
          <w:bCs/>
        </w:rPr>
        <w:t xml:space="preserve"> (ως υδροχλωρική) ως δραστική ουσία.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Το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ανήκει σε μια ομάδα φαρμάκων που είναι γνωστά ως α-αγωνιστές.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Χρησιμοποιείται για τη θεραπεία του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χρόνιου γλαυκώματος σε άτομα που ήδη λαμβάνουν άλλα φάρμακα για την θεραπεία αυτής της πάθησης.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Στα άτομα αυτά, 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βοηθά στη μείωση της πίεσης των υγρών μέσα στο μάτι και μπορεί να καθυστερήσει την ανάγκη οφθαλμολογικής χειρουργικής επέμβασης για ανακούφιση της πίεσης.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2.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ab/>
        <w:t>ΤΙ ΠΡΕΠΕΙ ΝΑ ΓΝΩΡΙΖΕΤΕ ΠΡ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US"/>
        </w:rPr>
        <w:t>IN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 ΧΡΗΣΙΜΟΠΟΙΗΣΕΤΕ ΤΟ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Μη χρησιμοποιήσετε το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>:</w:t>
      </w:r>
    </w:p>
    <w:p w:rsidR="0064315D" w:rsidRPr="0064315D" w:rsidRDefault="0064315D" w:rsidP="007D474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εάν έχετε ιστορικό </w:t>
      </w:r>
      <w:r w:rsidRPr="0064315D">
        <w:rPr>
          <w:rFonts w:ascii="Times New Roman" w:eastAsia="Times New Roman" w:hAnsi="Times New Roman" w:cs="Times New Roman"/>
          <w:b/>
          <w:spacing w:val="-3"/>
        </w:rPr>
        <w:t>σοβαρής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ή ασταθούς </w:t>
      </w: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καρδιοπάθειας ή κυκλοφορικών προβλημάτων. </w:t>
      </w:r>
    </w:p>
    <w:p w:rsidR="0064315D" w:rsidRPr="0064315D" w:rsidRDefault="0064315D" w:rsidP="007D474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εάν έχετε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αλλεργία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στην 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</w:rPr>
        <w:t>απρακλονιδίνη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(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apraclonidine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), στην 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</w:rPr>
        <w:t>κλονιδίνη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(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clonidine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) </w:t>
      </w:r>
      <w:r w:rsidRPr="0064315D">
        <w:rPr>
          <w:rFonts w:ascii="Times New Roman" w:eastAsia="Times New Roman" w:hAnsi="Times New Roman" w:cs="Times New Roman"/>
          <w:spacing w:val="-3"/>
        </w:rPr>
        <w:t>ή σε οποιοδήποτε άλλο από τα συστατικά αυτού του φαρμάκου που αναφέρονται στην παράγραφο 6.</w:t>
      </w:r>
    </w:p>
    <w:p w:rsidR="0064315D" w:rsidRPr="0064315D" w:rsidRDefault="0064315D" w:rsidP="007D474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εάν λαμβάνετε αντικαταθλιπτικά που ανήκουν στην κατηγορία των </w:t>
      </w:r>
      <w:r w:rsidRPr="0064315D">
        <w:rPr>
          <w:rFonts w:ascii="Times New Roman" w:eastAsia="Times New Roman" w:hAnsi="Times New Roman" w:cs="Times New Roman"/>
          <w:spacing w:val="-3"/>
          <w:szCs w:val="20"/>
        </w:rPr>
        <w:t xml:space="preserve">αναστολέων της </w:t>
      </w:r>
      <w:proofErr w:type="spellStart"/>
      <w:r w:rsidRPr="0064315D">
        <w:rPr>
          <w:rFonts w:ascii="Times New Roman" w:eastAsia="Times New Roman" w:hAnsi="Times New Roman" w:cs="Times New Roman"/>
          <w:spacing w:val="-3"/>
          <w:szCs w:val="20"/>
        </w:rPr>
        <w:t>μονοαμινοξειδάσης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ή 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</w:rPr>
        <w:t>τρικυκλικά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αντικαταθλιπτικά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. </w:t>
      </w:r>
    </w:p>
    <w:p w:rsidR="0064315D" w:rsidRPr="0064315D" w:rsidRDefault="0064315D" w:rsidP="007D474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εάν τη συγκεκριμένη εποχή παίρνετε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συμπαθομιμητικά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είτε από το στόμα είτε με ένεση.</w:t>
      </w:r>
    </w:p>
    <w:p w:rsidR="0064315D" w:rsidRPr="0064315D" w:rsidRDefault="0064315D" w:rsidP="007D474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σε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ΠΑΙΔΙΑ</w:t>
      </w:r>
      <w:r w:rsidRPr="0064315D">
        <w:rPr>
          <w:rFonts w:ascii="Times New Roman" w:eastAsia="Times New Roman" w:hAnsi="Times New Roman" w:cs="Times New Roman"/>
          <w:bCs/>
          <w:spacing w:val="-3"/>
        </w:rPr>
        <w:t>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>Ζητήστε τη συμβουλή του γιατρού σας.</w:t>
      </w:r>
    </w:p>
    <w:p w:rsidR="0064315D" w:rsidRPr="0064315D" w:rsidRDefault="0064315D" w:rsidP="007D4746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br w:type="page"/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lastRenderedPageBreak/>
        <w:t>Προειδοποιήσεις και Προφυλάξεις</w:t>
      </w:r>
    </w:p>
    <w:p w:rsidR="0064315D" w:rsidRPr="0064315D" w:rsidRDefault="0064315D" w:rsidP="0064315D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>Προσέξτε ιδιαίτερα: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Χρησιμοποιείτε 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μόνο για ενστάλαξη σταγόνων 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</w:rPr>
        <w:t>στο(α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) 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</w:rPr>
        <w:t>μάτι(α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>) σας.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μπορεί να μη συνεχίσει να ελέγχει την πίεση των ματιών σας μετά από χρήση για μία χρονική περίοδο. Ο γιατρός σας θα σας εξετάζει συχνά ενώ χρησιμοποιείτε 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για να βλέπει αν οι οφθαλμικές σταγόνες εξακολουθούν να έχουν αποτέλεσμα σε σας.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Καθώς 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μειώνει την πίεση 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</w:rPr>
        <w:t>του(ων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) 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</w:rPr>
        <w:t>ματιού(ών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>) σας, θα πρέπει να ελέγχετε τακτικά την πίεση των ματιών σας για να βεβαιώνεστε ότι παραμένει υπό έλεγχο.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Εάν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έχετε ιστορικό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για οποιοδήποτε από τα ακόλουθα ή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παίρνετε φάρμακα για τη θεραπεία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 των: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Οποιαδήποτε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καρδιακή πάθηση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(συμπεριλαμβανομένης της στηθάγχης, καρδιακών προσβολών ή καρδιακής ανεπάρκειας)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Υψηλή πίεση αίματος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ή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άλλα κυκλοφορικά προβλήματα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(συμπεριλαμβανομένου του εγκεφαλικού επεισοδίου, της νόσου του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Raynaud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και λιποθυμικών επεισοδίων)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Νεφρικά ή ηπατικά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προβλήματα</w:t>
      </w:r>
      <w:r w:rsidR="007D4746">
        <w:rPr>
          <w:rFonts w:ascii="Times New Roman" w:eastAsia="Times New Roman" w:hAnsi="Times New Roman" w:cs="Times New Roman"/>
          <w:bCs/>
          <w:spacing w:val="-3"/>
          <w:lang w:val="en-US"/>
        </w:rPr>
        <w:t>.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Κατάθλιψη</w:t>
      </w:r>
      <w:r w:rsidR="007D4746">
        <w:rPr>
          <w:rFonts w:ascii="Times New Roman" w:eastAsia="Times New Roman" w:hAnsi="Times New Roman" w:cs="Times New Roman"/>
          <w:b/>
          <w:bCs/>
          <w:spacing w:val="-3"/>
          <w:lang w:val="en-US"/>
        </w:rPr>
        <w:t>.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Νόσο του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Parkinson</w:t>
      </w:r>
      <w:r w:rsidR="007D4746">
        <w:rPr>
          <w:rFonts w:ascii="Times New Roman" w:eastAsia="Times New Roman" w:hAnsi="Times New Roman" w:cs="Times New Roman"/>
          <w:b/>
          <w:bCs/>
          <w:spacing w:val="-3"/>
          <w:lang w:val="en-GB"/>
        </w:rPr>
        <w:t>.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Διαβήτη ή χαμηλό σάκχαρο αίματος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. 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μπορεί να αποκρύψει τα σημεία και τα συμπτώματα μιας ξαφνικής μείωσης του σακχάρου του αίματος όπως ένα γρήγορο καρδιακό παλμό ή τρέμουλο.</w:t>
      </w:r>
    </w:p>
    <w:p w:rsidR="0064315D" w:rsidRPr="0064315D" w:rsidRDefault="0064315D" w:rsidP="007D4746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Αν πρόκειται να υποβληθείτε σε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χειρουργική επέμβαση</w:t>
      </w:r>
      <w:r w:rsidRPr="0064315D">
        <w:rPr>
          <w:rFonts w:ascii="Times New Roman" w:eastAsia="Times New Roman" w:hAnsi="Times New Roman" w:cs="Times New Roman"/>
          <w:bCs/>
          <w:spacing w:val="-3"/>
        </w:rPr>
        <w:t>.</w:t>
      </w:r>
    </w:p>
    <w:p w:rsidR="0064315D" w:rsidRPr="0064315D" w:rsidRDefault="0064315D" w:rsidP="0064315D">
      <w:pPr>
        <w:keepNext/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</w:p>
    <w:p w:rsidR="0064315D" w:rsidRPr="0064315D" w:rsidRDefault="0064315D" w:rsidP="007D4746">
      <w:pPr>
        <w:keepNext/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Εάν οποιοδήποτε από αυτά έχουν εφαρμογή σε εσάς,  μπορεί ακόμη να μπορείτε να χρησιμοποιήσετε 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>, αλλά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 συζητήστε το με το γιατρό σας</w:t>
      </w:r>
      <w:r w:rsidRPr="0064315D">
        <w:rPr>
          <w:rFonts w:ascii="Times New Roman" w:eastAsia="Times New Roman" w:hAnsi="Times New Roman" w:cs="Times New Roman"/>
          <w:bCs/>
          <w:spacing w:val="-3"/>
        </w:rPr>
        <w:t>.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Χρήση του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 με τροφή και οινοπνευματώδη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Δεν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πρέπει να καταναλώνεται καθόλου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αλκοόλ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κατά τη διάρκεια της θεραπείας με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διότι μπορεί να επιτείνει την επίδρασή του.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Χρήση άλλων φαρμάκων</w:t>
      </w:r>
    </w:p>
    <w:p w:rsidR="0064315D" w:rsidRPr="0064315D" w:rsidRDefault="0064315D" w:rsidP="007D47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Cs w:val="20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  <w:szCs w:val="20"/>
        </w:rPr>
        <w:t>Παρακαλείσθε να ενημερώσετε τον γιατρό ή τον φαρμακοποιό σας</w:t>
      </w:r>
      <w:r w:rsidRPr="0064315D">
        <w:rPr>
          <w:rFonts w:ascii="Times New Roman" w:eastAsia="Times New Roman" w:hAnsi="Times New Roman" w:cs="Times New Roman"/>
          <w:noProof/>
          <w:spacing w:val="-3"/>
          <w:szCs w:val="20"/>
        </w:rPr>
        <w:t xml:space="preserve"> εάν παίρνετε ή έχετε πάρει πρόσφατα άλλα φάρμακα, ακόμα και αυτά που δεν σας έχουν χορηγηθεί με συνταγή.</w:t>
      </w:r>
    </w:p>
    <w:p w:rsidR="0064315D" w:rsidRPr="0064315D" w:rsidRDefault="0064315D" w:rsidP="0064315D">
      <w:pPr>
        <w:tabs>
          <w:tab w:val="left" w:pos="-1123"/>
          <w:tab w:val="left" w:pos="-403"/>
          <w:tab w:val="left" w:pos="600"/>
          <w:tab w:val="left" w:pos="997"/>
          <w:tab w:val="left" w:pos="1757"/>
          <w:tab w:val="left" w:pos="3197"/>
          <w:tab w:val="left" w:pos="3917"/>
          <w:tab w:val="left" w:pos="4637"/>
          <w:tab w:val="left" w:pos="5357"/>
          <w:tab w:val="left" w:pos="6077"/>
          <w:tab w:val="left" w:pos="6797"/>
          <w:tab w:val="left" w:pos="7517"/>
          <w:tab w:val="left" w:pos="8237"/>
          <w:tab w:val="left" w:pos="8957"/>
          <w:tab w:val="left" w:pos="9677"/>
          <w:tab w:val="left" w:pos="9850"/>
          <w:tab w:val="left" w:pos="10397"/>
          <w:tab w:val="left" w:pos="11117"/>
          <w:tab w:val="left" w:pos="11837"/>
          <w:tab w:val="left" w:pos="12557"/>
          <w:tab w:val="left" w:pos="13277"/>
          <w:tab w:val="left" w:pos="13997"/>
          <w:tab w:val="left" w:pos="14717"/>
          <w:tab w:val="left" w:pos="15437"/>
          <w:tab w:val="left" w:pos="16157"/>
          <w:tab w:val="left" w:pos="16877"/>
          <w:tab w:val="left" w:pos="17597"/>
          <w:tab w:val="left" w:pos="18317"/>
          <w:tab w:val="left" w:pos="19037"/>
        </w:tabs>
        <w:suppressAutoHyphens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7D4746">
      <w:pPr>
        <w:tabs>
          <w:tab w:val="left" w:pos="-1123"/>
          <w:tab w:val="left" w:pos="-403"/>
          <w:tab w:val="left" w:pos="600"/>
          <w:tab w:val="left" w:pos="997"/>
          <w:tab w:val="left" w:pos="1757"/>
          <w:tab w:val="left" w:pos="3197"/>
          <w:tab w:val="left" w:pos="3917"/>
          <w:tab w:val="left" w:pos="4637"/>
          <w:tab w:val="left" w:pos="5357"/>
          <w:tab w:val="left" w:pos="6077"/>
          <w:tab w:val="left" w:pos="6797"/>
          <w:tab w:val="left" w:pos="7517"/>
          <w:tab w:val="left" w:pos="8237"/>
          <w:tab w:val="left" w:pos="8957"/>
          <w:tab w:val="left" w:pos="9677"/>
          <w:tab w:val="left" w:pos="9850"/>
          <w:tab w:val="left" w:pos="10397"/>
          <w:tab w:val="left" w:pos="11117"/>
          <w:tab w:val="left" w:pos="11837"/>
          <w:tab w:val="left" w:pos="12557"/>
          <w:tab w:val="left" w:pos="13277"/>
          <w:tab w:val="left" w:pos="13997"/>
          <w:tab w:val="left" w:pos="14717"/>
          <w:tab w:val="left" w:pos="15437"/>
          <w:tab w:val="left" w:pos="16157"/>
          <w:tab w:val="left" w:pos="16877"/>
          <w:tab w:val="left" w:pos="17597"/>
          <w:tab w:val="left" w:pos="18317"/>
          <w:tab w:val="left" w:pos="190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Το </w:t>
      </w:r>
      <w:r w:rsidRPr="0064315D">
        <w:rPr>
          <w:rFonts w:ascii="Times New Roman" w:eastAsia="Times New Roman" w:hAnsi="Times New Roman" w:cs="Times New Roman"/>
          <w:b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 δεν πρέπει να χρησιμοποιείται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αν παίρνετε αντικαταθλιπτικά που ανήκουν στην κατηγορία των αναστολέων της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μονοαμινοξειδάσης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ή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τρικυκλικά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αντικαταθλιπτικά. Το IOPIDINE επίσης δεν πρέπει να χρησιμοποιείται αν παίρνετε φάρμακα της κατηγορίας των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συμπαθομιμητικών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που λαμβάνονται είτε από το στόμα είτε με ένεση.</w:t>
      </w:r>
    </w:p>
    <w:p w:rsidR="0064315D" w:rsidRPr="0064315D" w:rsidRDefault="0064315D" w:rsidP="00C66D41">
      <w:pPr>
        <w:tabs>
          <w:tab w:val="left" w:pos="-1123"/>
          <w:tab w:val="left" w:pos="-403"/>
          <w:tab w:val="left" w:pos="600"/>
          <w:tab w:val="left" w:pos="997"/>
          <w:tab w:val="left" w:pos="1757"/>
          <w:tab w:val="left" w:pos="3197"/>
          <w:tab w:val="left" w:pos="3917"/>
          <w:tab w:val="left" w:pos="4637"/>
          <w:tab w:val="left" w:pos="5357"/>
          <w:tab w:val="left" w:pos="6077"/>
          <w:tab w:val="left" w:pos="6797"/>
          <w:tab w:val="left" w:pos="7517"/>
          <w:tab w:val="left" w:pos="8237"/>
          <w:tab w:val="left" w:pos="8957"/>
          <w:tab w:val="left" w:pos="9677"/>
          <w:tab w:val="left" w:pos="9850"/>
          <w:tab w:val="left" w:pos="10397"/>
          <w:tab w:val="left" w:pos="11117"/>
          <w:tab w:val="left" w:pos="11837"/>
          <w:tab w:val="left" w:pos="12557"/>
          <w:tab w:val="left" w:pos="13277"/>
          <w:tab w:val="left" w:pos="13997"/>
          <w:tab w:val="left" w:pos="14717"/>
          <w:tab w:val="left" w:pos="15437"/>
          <w:tab w:val="left" w:pos="16157"/>
          <w:tab w:val="left" w:pos="16877"/>
          <w:tab w:val="left" w:pos="17597"/>
          <w:tab w:val="left" w:pos="18317"/>
          <w:tab w:val="left" w:pos="190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Το </w:t>
      </w:r>
      <w:r w:rsidRPr="0064315D">
        <w:rPr>
          <w:rFonts w:ascii="Times New Roman" w:eastAsia="Times New Roman" w:hAnsi="Times New Roman" w:cs="Times New Roman"/>
          <w:b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 μπορεί να αυξήσει τις επιδράσεις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μερικών φαρμάκων που χρησιμοποιούνται για τη θεραπεία της κατάθλιψης, του άσθματος, της υψηλής πίεσης του αίματος, καρδιολογικών φαρμάκων που περιέχουν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διγοξίνη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ή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διγιτοξίνη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, κάποιων μορφών ψυχικής ασθένειας και της νόσου του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Parkinson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</w:t>
      </w:r>
      <w:r w:rsidRPr="0064315D">
        <w:rPr>
          <w:rFonts w:ascii="Times New Roman" w:eastAsia="Times New Roman" w:hAnsi="Times New Roman" w:cs="Times New Roman"/>
          <w:b/>
          <w:spacing w:val="-3"/>
        </w:rPr>
        <w:t>και μπορεί να αλληλεπιδράσουν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με μερικά παυσίπονα, ηρεμιστικά, αναισθητικά,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τρικυκλικά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αντικαταθλιπτικά,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φαινοθειαζίνες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, φάρμακα για το βήχα και το κρυολόγημα, φάρμακα για το γλαύκωμα όπως η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τιμολόλη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ή η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βριμονιδίνη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ή η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διπιβεφρίνη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- οφθαλμικές σταγόνες που χρησιμοποιούνται για λεύκανση του ματιού.</w:t>
      </w:r>
    </w:p>
    <w:p w:rsidR="0064315D" w:rsidRPr="0064315D" w:rsidRDefault="0064315D" w:rsidP="00C66D41">
      <w:pPr>
        <w:tabs>
          <w:tab w:val="left" w:pos="-1123"/>
          <w:tab w:val="left" w:pos="-403"/>
          <w:tab w:val="left" w:pos="600"/>
          <w:tab w:val="left" w:pos="997"/>
          <w:tab w:val="left" w:pos="1757"/>
          <w:tab w:val="left" w:pos="3197"/>
          <w:tab w:val="left" w:pos="3917"/>
          <w:tab w:val="left" w:pos="4637"/>
          <w:tab w:val="left" w:pos="5357"/>
          <w:tab w:val="left" w:pos="6077"/>
          <w:tab w:val="left" w:pos="6797"/>
          <w:tab w:val="left" w:pos="7517"/>
          <w:tab w:val="left" w:pos="8237"/>
          <w:tab w:val="left" w:pos="8957"/>
          <w:tab w:val="left" w:pos="9677"/>
          <w:tab w:val="left" w:pos="9850"/>
          <w:tab w:val="left" w:pos="10397"/>
          <w:tab w:val="left" w:pos="11117"/>
          <w:tab w:val="left" w:pos="11837"/>
          <w:tab w:val="left" w:pos="12557"/>
          <w:tab w:val="left" w:pos="13277"/>
          <w:tab w:val="left" w:pos="13997"/>
          <w:tab w:val="left" w:pos="14717"/>
          <w:tab w:val="left" w:pos="15437"/>
          <w:tab w:val="left" w:pos="16157"/>
          <w:tab w:val="left" w:pos="16877"/>
          <w:tab w:val="left" w:pos="17597"/>
          <w:tab w:val="left" w:pos="18317"/>
          <w:tab w:val="left" w:pos="19037"/>
        </w:tabs>
        <w:suppressAutoHyphens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 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>Κύηση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 και θηλασμός</w:t>
      </w:r>
    </w:p>
    <w:p w:rsidR="0064315D" w:rsidRPr="0064315D" w:rsidRDefault="0064315D" w:rsidP="007D47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>Εάν είστε έγκυος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ή θηλάζετε, θα μπορούσατε να μείνετε έγκυος ή σχεδιάζετε να κάνετε παιδί,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μιλήστε με το γιατρό σας ή το φαρμακοποιό σας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πριν χρησιμοποιήσετε αυτό το φάρμακο.</w:t>
      </w:r>
    </w:p>
    <w:p w:rsidR="007D4746" w:rsidRPr="007D4746" w:rsidRDefault="0064315D" w:rsidP="007D47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δεν πρέπει να χρησιμοποιείται κατά τη διάρκεια της κύησης ή του θηλασμού.</w:t>
      </w:r>
    </w:p>
    <w:p w:rsidR="007D4746" w:rsidRPr="00C66D41" w:rsidRDefault="007D4746" w:rsidP="007D47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</w:p>
    <w:p w:rsidR="007D4746" w:rsidRPr="00C66D41" w:rsidRDefault="007D4746" w:rsidP="007D4746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</w:p>
    <w:p w:rsidR="0064315D" w:rsidRPr="007D4746" w:rsidRDefault="0064315D" w:rsidP="00C66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lastRenderedPageBreak/>
        <w:t>Οδήγηση και χειρισμός μηχανημάτων</w:t>
      </w:r>
    </w:p>
    <w:p w:rsidR="0064315D" w:rsidRPr="0064315D" w:rsidRDefault="0064315D" w:rsidP="00C66D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Αυτός ο τύπος του φαρμάκου μπορεί να σας κάνει να αισθανθείτε </w:t>
      </w:r>
      <w:r w:rsidRPr="0064315D">
        <w:rPr>
          <w:rFonts w:ascii="Times New Roman" w:eastAsia="Times New Roman" w:hAnsi="Times New Roman" w:cs="Times New Roman"/>
          <w:b/>
          <w:spacing w:val="-3"/>
        </w:rPr>
        <w:t>νύστα και ζάλη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. Αν συμβεί κάτι τέτοιο, </w:t>
      </w:r>
      <w:r w:rsidRPr="0064315D">
        <w:rPr>
          <w:rFonts w:ascii="Times New Roman" w:eastAsia="Times New Roman" w:hAnsi="Times New Roman" w:cs="Times New Roman"/>
          <w:b/>
          <w:spacing w:val="-3"/>
        </w:rPr>
        <w:t>μην οδηγείτε ή μη χρησιμοποιείτε μηχανήματα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. </w:t>
      </w:r>
    </w:p>
    <w:p w:rsidR="0064315D" w:rsidRPr="0064315D" w:rsidRDefault="0064315D" w:rsidP="00C66D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64315D" w:rsidRPr="0064315D" w:rsidRDefault="0064315D" w:rsidP="00C66D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>Σημαντικές πληροφορίες αν φοράτε φακούς επαφής</w:t>
      </w:r>
    </w:p>
    <w:p w:rsidR="0064315D" w:rsidRPr="0064315D" w:rsidRDefault="0064315D" w:rsidP="00C66D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Μη χρησιμοποιείτε 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τις σταγόνες ενώ </w:t>
      </w:r>
      <w:r w:rsidRPr="0064315D">
        <w:rPr>
          <w:rFonts w:ascii="Times New Roman" w:eastAsia="Times New Roman" w:hAnsi="Times New Roman" w:cs="Times New Roman"/>
          <w:b/>
          <w:spacing w:val="-3"/>
        </w:rPr>
        <w:t>φοράτε φακούς επαφής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. Θα πρέπει να βγάλετε τους φακούς επαφής (σκληρούς ή μαλακούς) πριν χρησιμοποιήσετε το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και να περιμένετε τουλάχιστον 15 λεπτά μετά τη χρήση για να ξαναφορέσετε τους φακούς σας. Μέσα στο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υπάρχει ένα συντηρητικό (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βενζαλκώνιο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χλωριούχο) που μπορεί να προκαλέσει ερεθισμό στο μάτι και είναι γνωστό ότι αποχρωματίζει τους μαλακούς φακούς επαφής. </w:t>
      </w:r>
    </w:p>
    <w:p w:rsidR="0064315D" w:rsidRPr="0064315D" w:rsidRDefault="0064315D" w:rsidP="00C66D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3.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ab/>
        <w:t xml:space="preserve">ΠΩΣ ΝΑ ΧΡΗΣΙΜΟΠΟΙΗΣΕΤΕ ΤΟ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Η συνήθης δόση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Η συνήθης δόση είναι 1 σταγόνα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στο(α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)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μάτι(α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>) σας, 3 φορές την ημέρα.</w:t>
      </w:r>
    </w:p>
    <w:p w:rsidR="0064315D" w:rsidRPr="0064315D" w:rsidRDefault="0064315D" w:rsidP="0064315D">
      <w:pPr>
        <w:tabs>
          <w:tab w:val="left" w:pos="567"/>
          <w:tab w:val="left" w:pos="1134"/>
          <w:tab w:val="left" w:pos="3544"/>
          <w:tab w:val="left" w:pos="6096"/>
          <w:tab w:val="left" w:pos="8364"/>
        </w:tabs>
        <w:spacing w:after="0" w:line="240" w:lineRule="auto"/>
        <w:rPr>
          <w:rFonts w:ascii="Arial" w:eastAsia="Times New Roman" w:hAnsi="Arial" w:cs="Times New Roman"/>
          <w:noProof/>
          <w:spacing w:val="-3"/>
          <w:sz w:val="20"/>
          <w:szCs w:val="20"/>
        </w:rPr>
      </w:pPr>
      <w:r w:rsidRPr="0064315D">
        <w:rPr>
          <w:rFonts w:ascii="Times New Roman" w:eastAsia="Times New Roman" w:hAnsi="Times New Roman" w:cs="Times New Roman"/>
          <w:spacing w:val="-3"/>
        </w:rPr>
        <w:tab/>
      </w:r>
      <w:r>
        <w:rPr>
          <w:rFonts w:ascii="Arial" w:eastAsia="Times New Roman" w:hAnsi="Arial" w:cs="Times New Roman"/>
          <w:noProof/>
          <w:spacing w:val="-3"/>
          <w:sz w:val="20"/>
          <w:szCs w:val="20"/>
          <w:lang w:eastAsia="el-GR"/>
        </w:rPr>
        <w:drawing>
          <wp:inline distT="0" distB="0" distL="0" distR="0">
            <wp:extent cx="1247775" cy="10096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D">
        <w:rPr>
          <w:rFonts w:ascii="Arial" w:eastAsia="Times New Roman" w:hAnsi="Arial" w:cs="Times New Roman"/>
          <w:noProof/>
          <w:spacing w:val="-3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noProof/>
          <w:spacing w:val="-3"/>
          <w:sz w:val="20"/>
          <w:szCs w:val="20"/>
          <w:lang w:eastAsia="el-GR"/>
        </w:rPr>
        <w:drawing>
          <wp:inline distT="0" distB="0" distL="0" distR="0">
            <wp:extent cx="12001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D">
        <w:rPr>
          <w:rFonts w:ascii="Arial" w:eastAsia="Times New Roman" w:hAnsi="Arial" w:cs="Times New Roman"/>
          <w:noProof/>
          <w:spacing w:val="-3"/>
          <w:sz w:val="20"/>
          <w:szCs w:val="20"/>
        </w:rPr>
        <w:t xml:space="preserve">      </w:t>
      </w:r>
      <w:r w:rsidRPr="0064315D">
        <w:rPr>
          <w:rFonts w:ascii="Arial" w:eastAsia="Times New Roman" w:hAnsi="Arial" w:cs="Times New Roman"/>
          <w:spacing w:val="-3"/>
          <w:sz w:val="20"/>
          <w:szCs w:val="20"/>
          <w:lang w:val="en-GB"/>
        </w:rPr>
        <w:object w:dxaOrig="184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8" o:title=""/>
          </v:shape>
          <o:OLEObject Type="Embed" ProgID="Unknown" ShapeID="_x0000_i1025" DrawAspect="Content" ObjectID="_1592036884" r:id="rId9"/>
        </w:object>
      </w:r>
    </w:p>
    <w:p w:rsidR="0064315D" w:rsidRPr="0064315D" w:rsidRDefault="0064315D" w:rsidP="0064315D">
      <w:pPr>
        <w:tabs>
          <w:tab w:val="left" w:pos="567"/>
          <w:tab w:val="left" w:pos="993"/>
          <w:tab w:val="left" w:pos="3261"/>
          <w:tab w:val="left" w:pos="5529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31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1                              2                               3</w:t>
      </w:r>
    </w:p>
    <w:p w:rsidR="0064315D" w:rsidRPr="0064315D" w:rsidRDefault="0064315D" w:rsidP="0064315D">
      <w:pPr>
        <w:tabs>
          <w:tab w:val="left" w:pos="567"/>
          <w:tab w:val="left" w:pos="1134"/>
          <w:tab w:val="left" w:pos="3544"/>
          <w:tab w:val="left" w:pos="6096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810081"/>
          <w:spacing w:val="-3"/>
          <w:sz w:val="17"/>
          <w:szCs w:val="17"/>
        </w:rPr>
      </w:pPr>
    </w:p>
    <w:p w:rsidR="0064315D" w:rsidRPr="0064315D" w:rsidRDefault="0064315D" w:rsidP="0064315D">
      <w:pPr>
        <w:tabs>
          <w:tab w:val="left" w:pos="567"/>
          <w:tab w:val="left" w:pos="1134"/>
          <w:tab w:val="left" w:pos="3544"/>
          <w:tab w:val="left" w:pos="6096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810081"/>
          <w:spacing w:val="-3"/>
          <w:sz w:val="17"/>
          <w:szCs w:val="17"/>
        </w:rPr>
      </w:pPr>
    </w:p>
    <w:p w:rsidR="0064315D" w:rsidRPr="0064315D" w:rsidRDefault="0064315D" w:rsidP="00C66D41">
      <w:pPr>
        <w:tabs>
          <w:tab w:val="left" w:pos="567"/>
          <w:tab w:val="left" w:pos="1134"/>
          <w:tab w:val="left" w:pos="3544"/>
          <w:tab w:val="left" w:pos="6096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>Αφαιρέστε το χαλαρό κολάρο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από το πώμα όταν ανοιχθεί για πρώτη φορά το φιαλίδιο.</w:t>
      </w:r>
    </w:p>
    <w:p w:rsidR="0064315D" w:rsidRPr="0064315D" w:rsidRDefault="0064315D" w:rsidP="00C66D41">
      <w:pPr>
        <w:tabs>
          <w:tab w:val="left" w:pos="567"/>
          <w:tab w:val="left" w:pos="1134"/>
          <w:tab w:val="left" w:pos="3544"/>
          <w:tab w:val="left" w:pos="6096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C66D41">
      <w:pPr>
        <w:tabs>
          <w:tab w:val="left" w:pos="567"/>
          <w:tab w:val="left" w:pos="1134"/>
          <w:tab w:val="left" w:pos="3544"/>
          <w:tab w:val="left" w:pos="6096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noProof/>
          <w:spacing w:val="-3"/>
          <w:sz w:val="20"/>
          <w:szCs w:val="20"/>
        </w:rPr>
        <w:t>Πάντοτε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να χρησιμοποιείτε το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αυστηρά σύμφωνα με τις οδηγίες του γιατρού σας. Εάν έχετε αμφιβολίες, ρωτήστε το γιατρό ή το φαρμακοποιό σας.</w:t>
      </w:r>
    </w:p>
    <w:p w:rsidR="0064315D" w:rsidRPr="0064315D" w:rsidRDefault="0064315D" w:rsidP="0064315D">
      <w:pPr>
        <w:spacing w:after="0" w:line="240" w:lineRule="auto"/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</w:pPr>
    </w:p>
    <w:p w:rsidR="0064315D" w:rsidRPr="0064315D" w:rsidRDefault="0064315D" w:rsidP="0064315D">
      <w:pPr>
        <w:tabs>
          <w:tab w:val="left" w:pos="567"/>
          <w:tab w:val="left" w:pos="1134"/>
          <w:tab w:val="left" w:pos="3544"/>
          <w:tab w:val="left" w:pos="6096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</w:rPr>
      </w:pPr>
    </w:p>
    <w:p w:rsidR="0064315D" w:rsidRPr="0064315D" w:rsidRDefault="0064315D" w:rsidP="0064315D">
      <w:pPr>
        <w:tabs>
          <w:tab w:val="left" w:pos="567"/>
          <w:tab w:val="left" w:pos="1134"/>
          <w:tab w:val="left" w:pos="3544"/>
          <w:tab w:val="left" w:pos="6096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>Πώς να το χρησιμοποιήσετε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>Πλύνετε τα χέρια σας πριν ξεκινήσετε.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>Ξεβιδώστε το πώμα του φιαλιδίου.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>Κρατήστε τη φιάλη, με το ρύγχος προς τα κάτω, μεταξύ του αντίχειρα και των δακτύλων σας.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Κρατήστε το κεφάλι σας γερμένο προς τα πίσω. 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Τραβήξτε προς τα κάτω το βλέφαρό σας με ένα δάχτυλο, μέχρι να δημιουργηθεί μία "τσέπη" μεταξύ του βλεφάρου και του ματιού σας.  Η σταγόνα θα πέσει μέσα εδώ </w:t>
      </w:r>
      <w:r w:rsidRPr="0064315D">
        <w:rPr>
          <w:rFonts w:ascii="Times New Roman" w:eastAsia="Times New Roman" w:hAnsi="Times New Roman" w:cs="Times New Roman"/>
          <w:bCs/>
          <w:spacing w:val="-3"/>
        </w:rPr>
        <w:t>(εικόνα 1).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>Φέρτε το ρύγχος της φιάλης κοντά στο μάτι.  Κάντε το μπροστά από ένα καθρέφτη εάν βοηθάει.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  <w:lang w:val="en-US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Μην αγγίζετε το μάτι ή το βλέφαρό σας</w:t>
      </w:r>
      <w:r w:rsidRPr="0064315D">
        <w:rPr>
          <w:rFonts w:ascii="Times New Roman" w:eastAsia="Times New Roman" w:hAnsi="Times New Roman" w:cs="Times New Roman"/>
          <w:bCs/>
          <w:spacing w:val="-3"/>
        </w:rPr>
        <w:t>, τις γύρω περιοχές ή άλλες επιφάνειες με το ρύγχος.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Μπορεί να μολυνθούν οι σταγόνες.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Πιέστε απαλά τη βάση της φιάλης ώστε να απελευθερώνεται μία σταγόνα κάθε φορά </w:t>
      </w:r>
      <w:r w:rsidRPr="0064315D">
        <w:rPr>
          <w:rFonts w:ascii="Times New Roman" w:eastAsia="Times New Roman" w:hAnsi="Times New Roman" w:cs="Times New Roman"/>
          <w:bCs/>
          <w:spacing w:val="-3"/>
        </w:rPr>
        <w:t>(εικόνα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 </w:t>
      </w:r>
      <w:r w:rsidRPr="0064315D">
        <w:rPr>
          <w:rFonts w:ascii="Times New Roman" w:eastAsia="Times New Roman" w:hAnsi="Times New Roman" w:cs="Times New Roman"/>
          <w:bCs/>
          <w:spacing w:val="-3"/>
        </w:rPr>
        <w:t>2).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Μην πιέζετε το φιαλίδιο</w:t>
      </w:r>
      <w:r w:rsidRPr="0064315D">
        <w:rPr>
          <w:rFonts w:ascii="Times New Roman" w:eastAsia="Times New Roman" w:hAnsi="Times New Roman" w:cs="Times New Roman"/>
          <w:bCs/>
          <w:spacing w:val="-3"/>
        </w:rPr>
        <w:t>, πιέστε μόνον απαλά το κάτω μέρος του, αν είναι απαραίτητο.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Μετά τη χρήση του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, πιέστε με το δάχτυλό σας τη γωνία του ματιού σας που είναι κοντά στη μύτη σας </w:t>
      </w:r>
      <w:r w:rsidRPr="0064315D">
        <w:rPr>
          <w:rFonts w:ascii="Times New Roman" w:eastAsia="Times New Roman" w:hAnsi="Times New Roman" w:cs="Times New Roman"/>
          <w:bCs/>
          <w:spacing w:val="-3"/>
        </w:rPr>
        <w:t>(εικόνα 3)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. Αυτό εμποδίζει το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να περάσει στο υπόλοιπο σώμα.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>Αν χρησιμοποιείτε σταγόνες και στα δύο μάτια, επαναλάβετε τα βήματα για το άλλο σας μάτι. Αμέσως μετά τη χρήση, κλείστε καλά με το πώμα τη φιάλη.</w:t>
      </w:r>
    </w:p>
    <w:p w:rsidR="0064315D" w:rsidRPr="0064315D" w:rsidRDefault="0064315D" w:rsidP="006431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Αν μία σταγόνα ξεφύγει από το μάτι σας</w:t>
      </w:r>
      <w:r w:rsidRPr="0064315D">
        <w:rPr>
          <w:rFonts w:ascii="Times New Roman" w:eastAsia="Times New Roman" w:hAnsi="Times New Roman" w:cs="Times New Roman"/>
          <w:spacing w:val="-3"/>
        </w:rPr>
        <w:t>, προσπαθήστε πάλι.</w:t>
      </w:r>
    </w:p>
    <w:p w:rsidR="0064315D" w:rsidRPr="0064315D" w:rsidRDefault="0064315D" w:rsidP="00C66D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lastRenderedPageBreak/>
        <w:t xml:space="preserve">Αν ξεχάσετε να χρησιμοποιήσετε το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>,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συνεχίστε με την επόμενη δόση σύμφωνα με το κανονικό πρόγραμμά σας. Ωστόσο, αν κοντεύει η ώρα για την επόμενη δόση σας, αφήστε τη δόση που χάσατε και γυρίστε στο κανονικό σας πρόγραμμα. </w:t>
      </w:r>
    </w:p>
    <w:p w:rsidR="0064315D" w:rsidRPr="0064315D" w:rsidRDefault="0064315D" w:rsidP="00C66D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Να μη</w:t>
      </w: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 χρησιμοποιείτε διπλή δόση για να αναπληρώσετε</w:t>
      </w:r>
      <w:r w:rsidRPr="0064315D">
        <w:rPr>
          <w:rFonts w:ascii="Times New Roman" w:eastAsia="Times New Roman" w:hAnsi="Times New Roman" w:cs="Times New Roman"/>
          <w:spacing w:val="-3"/>
        </w:rPr>
        <w:t>.</w:t>
      </w:r>
    </w:p>
    <w:p w:rsidR="0064315D" w:rsidRPr="0064315D" w:rsidRDefault="0064315D" w:rsidP="00C66D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Σε περίπτωση κατάποσης του </w:t>
      </w:r>
      <w:r w:rsidRPr="0064315D">
        <w:rPr>
          <w:rFonts w:ascii="Times New Roman" w:eastAsia="Times New Roman" w:hAnsi="Times New Roman" w:cs="Times New Roman"/>
          <w:b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>, δείτε αμέσως το γιατρό σας.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Αν βάλετε περισσότερο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 από όσο πρέπει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, ξεπλύνετέ το όλο με χλιαρό νερό. Μη βάζετε άλλες σταγόνες μέχρι να έρθει η ώρα της επόμενης τακτικής σας δόσης. Σε περίπτωση κατάποσης κατά λάθος, στα συμπτώματα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υπερδοσολογίας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μπορεί να περιλαμβάνονται μειωμένη πίεση του αίματος, υπνηλία, μειωμένος καρδιακός παλμός, </w:t>
      </w:r>
      <w:proofErr w:type="spellStart"/>
      <w:r w:rsidRPr="0064315D">
        <w:rPr>
          <w:rFonts w:ascii="Times New Roman" w:eastAsia="Times New Roman" w:hAnsi="Times New Roman" w:cs="Times New Roman"/>
          <w:spacing w:val="-3"/>
        </w:rPr>
        <w:t>υπαερισμός</w:t>
      </w:r>
      <w:proofErr w:type="spellEnd"/>
      <w:r w:rsidRPr="0064315D">
        <w:rPr>
          <w:rFonts w:ascii="Times New Roman" w:eastAsia="Times New Roman" w:hAnsi="Times New Roman" w:cs="Times New Roman"/>
          <w:spacing w:val="-3"/>
        </w:rPr>
        <w:t xml:space="preserve"> (μειωμένος ρυθμός και βάθος αναπνοής) και σπασμοί.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Αν χρησιμοποιείτε άλλες οφθαλμικές σταγόνες ή οφθαλμικές αλοιφές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, </w:t>
      </w:r>
      <w:r w:rsidRPr="0064315D">
        <w:rPr>
          <w:rFonts w:ascii="Times New Roman" w:eastAsia="Times New Roman" w:hAnsi="Times New Roman" w:cs="Times New Roman"/>
          <w:spacing w:val="-3"/>
        </w:rPr>
        <w:t>αφήστε διάστημα τουλάχιστον 5 λεπτών μεταξύ της χρήσης κάθε φαρμάκου. Οι οφθαλμικές αλοιφές πρέπει να χορηγούνται τελευταίες.</w:t>
      </w:r>
    </w:p>
    <w:p w:rsidR="0064315D" w:rsidRPr="0064315D" w:rsidRDefault="0064315D" w:rsidP="007D4746">
      <w:pPr>
        <w:widowControl w:val="0"/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Εάν έχετε περισσότερες ερωτήσεις 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σχετικά με τη χρήση του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>, ρωτήστε το γιατρό ή το φαρμακοποιό σας.</w:t>
      </w:r>
    </w:p>
    <w:p w:rsidR="0064315D" w:rsidRPr="0064315D" w:rsidRDefault="0064315D" w:rsidP="0064315D">
      <w:pPr>
        <w:widowControl w:val="0"/>
        <w:tabs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noProof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4.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ab/>
        <w:t>ΠΙΘΑΝΕΣ ΑΝΕΠΙΘΥΜΗΤΕΣ ΕΝΕΡΓΕΙΕΣ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Όπως όλα τα φάρμακα, έτσι και το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μπορεί να προκαλέσει ανεπιθύμητες ενέργειες αν και δεν παρουσιάζονται σε όλους τους ανθρώπους.  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Το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μπορεί να προκαλέσει αλλεργικές αντιδράσεις. </w:t>
      </w: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Αν εμφανίσετε 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ένα ή περισσότερα από τα ακόλουθα </w:t>
      </w:r>
      <w:r w:rsidRPr="0064315D">
        <w:rPr>
          <w:rFonts w:ascii="Times New Roman" w:eastAsia="Times New Roman" w:hAnsi="Times New Roman" w:cs="Times New Roman"/>
          <w:b/>
          <w:spacing w:val="-3"/>
        </w:rPr>
        <w:t>συμπτώματα στα μάτια σας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– κοκκινίλα  – φαγούρα – δυσφορία – δακρύρροια – μη φυσιολογική αίσθηση – πρήξιμο στα μάτια και τα βλέφαρα – πτωχή όραση, δείτε αμέσως το γιατρό σας.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Αν η όρασή σας χειροτερεύσει 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αμέσως μετά τη χρήση του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, </w:t>
      </w:r>
      <w:r w:rsidRPr="0064315D">
        <w:rPr>
          <w:rFonts w:ascii="Times New Roman" w:eastAsia="Times New Roman" w:hAnsi="Times New Roman" w:cs="Times New Roman"/>
          <w:b/>
          <w:spacing w:val="-3"/>
        </w:rPr>
        <w:t>σταματήστε τη χρήση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και </w:t>
      </w:r>
      <w:r w:rsidRPr="0064315D">
        <w:rPr>
          <w:rFonts w:ascii="Times New Roman" w:eastAsia="Times New Roman" w:hAnsi="Times New Roman" w:cs="Times New Roman"/>
          <w:b/>
          <w:spacing w:val="-3"/>
        </w:rPr>
        <w:t>δείτε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</w:t>
      </w:r>
      <w:r w:rsidRPr="0064315D">
        <w:rPr>
          <w:rFonts w:ascii="Times New Roman" w:eastAsia="Times New Roman" w:hAnsi="Times New Roman" w:cs="Times New Roman"/>
          <w:b/>
          <w:spacing w:val="-3"/>
        </w:rPr>
        <w:t>αμέσως το γιατρό σας</w:t>
      </w:r>
      <w:r w:rsidRPr="0064315D">
        <w:rPr>
          <w:rFonts w:ascii="Times New Roman" w:eastAsia="Times New Roman" w:hAnsi="Times New Roman" w:cs="Times New Roman"/>
          <w:spacing w:val="-3"/>
        </w:rPr>
        <w:t>.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7D47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 xml:space="preserve">Μπορεί να εμφανίσετε μερικές ή όλες τις ακόλουθες ανεπιθύμητες ενέργειες </w:t>
      </w:r>
      <w:proofErr w:type="spellStart"/>
      <w:r w:rsidRPr="0064315D">
        <w:rPr>
          <w:rFonts w:ascii="Times New Roman" w:eastAsia="Times New Roman" w:hAnsi="Times New Roman" w:cs="Times New Roman"/>
          <w:b/>
          <w:spacing w:val="-3"/>
        </w:rPr>
        <w:t>στο(α</w:t>
      </w:r>
      <w:proofErr w:type="spellEnd"/>
      <w:r w:rsidRPr="0064315D">
        <w:rPr>
          <w:rFonts w:ascii="Times New Roman" w:eastAsia="Times New Roman" w:hAnsi="Times New Roman" w:cs="Times New Roman"/>
          <w:b/>
          <w:spacing w:val="-3"/>
        </w:rPr>
        <w:t xml:space="preserve">) </w:t>
      </w:r>
      <w:proofErr w:type="spellStart"/>
      <w:r w:rsidRPr="0064315D">
        <w:rPr>
          <w:rFonts w:ascii="Times New Roman" w:eastAsia="Times New Roman" w:hAnsi="Times New Roman" w:cs="Times New Roman"/>
          <w:b/>
          <w:spacing w:val="-3"/>
        </w:rPr>
        <w:t>μάτι(α</w:t>
      </w:r>
      <w:proofErr w:type="spellEnd"/>
      <w:r w:rsidRPr="0064315D">
        <w:rPr>
          <w:rFonts w:ascii="Times New Roman" w:eastAsia="Times New Roman" w:hAnsi="Times New Roman" w:cs="Times New Roman"/>
          <w:b/>
          <w:spacing w:val="-3"/>
        </w:rPr>
        <w:t>) σας: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64315D" w:rsidRPr="007D4746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i/>
          <w:spacing w:val="-3"/>
        </w:rPr>
        <w:t>Πολύ συχνές (συμβαίνουν σε περισσότερα από 1 άτομα στα 10):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αυξημένη κοκκινίλα, φαγούρα, φλεγμονή</w:t>
      </w:r>
      <w:r w:rsidR="007D4746" w:rsidRPr="007D4746">
        <w:rPr>
          <w:rFonts w:ascii="Times New Roman" w:eastAsia="Times New Roman" w:hAnsi="Times New Roman" w:cs="Times New Roman"/>
          <w:bCs/>
          <w:spacing w:val="-3"/>
        </w:rPr>
        <w:t>.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</w:p>
    <w:p w:rsidR="0064315D" w:rsidRPr="007D4746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i/>
          <w:spacing w:val="-3"/>
        </w:rPr>
        <w:t>Συχνές (συμβαίνουν σε 1</w:t>
      </w:r>
      <w:r w:rsidRPr="0064315D">
        <w:rPr>
          <w:rFonts w:ascii="Times New Roman" w:eastAsia="Times New Roman" w:hAnsi="Times New Roman" w:cs="Times New Roman"/>
          <w:bCs/>
          <w:i/>
          <w:spacing w:val="-3"/>
          <w:lang w:val="en-GB"/>
        </w:rPr>
        <w:t> </w:t>
      </w:r>
      <w:r w:rsidRPr="0064315D">
        <w:rPr>
          <w:rFonts w:ascii="Times New Roman" w:eastAsia="Times New Roman" w:hAnsi="Times New Roman" w:cs="Times New Roman"/>
          <w:bCs/>
          <w:i/>
          <w:spacing w:val="-3"/>
        </w:rPr>
        <w:t>έως 10</w:t>
      </w:r>
      <w:r w:rsidRPr="0064315D">
        <w:rPr>
          <w:rFonts w:ascii="Times New Roman" w:eastAsia="Times New Roman" w:hAnsi="Times New Roman" w:cs="Times New Roman"/>
          <w:bCs/>
          <w:i/>
          <w:spacing w:val="-3"/>
          <w:lang w:val="en-GB"/>
        </w:rPr>
        <w:t> </w:t>
      </w:r>
      <w:r w:rsidRPr="0064315D">
        <w:rPr>
          <w:rFonts w:ascii="Times New Roman" w:eastAsia="Times New Roman" w:hAnsi="Times New Roman" w:cs="Times New Roman"/>
          <w:bCs/>
          <w:i/>
          <w:spacing w:val="-3"/>
        </w:rPr>
        <w:t>άτομα στα 100)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: δυσφορία, δακρύρροια (υγρά μάτια), πρήξιμο των βλεφάρων, αίσθηση ότι κάτι υπάρχει μέσα στο μάτι, 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</w:rPr>
        <w:t>ξηροφθαλμία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>, κρούστα του βλεφάρου</w:t>
      </w:r>
      <w:r w:rsidR="007D4746" w:rsidRPr="007D4746">
        <w:rPr>
          <w:rFonts w:ascii="Times New Roman" w:eastAsia="Times New Roman" w:hAnsi="Times New Roman" w:cs="Times New Roman"/>
          <w:bCs/>
          <w:spacing w:val="-3"/>
        </w:rPr>
        <w:t>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i/>
          <w:spacing w:val="-3"/>
        </w:rPr>
        <w:t>Όχι συχνές (συμβαίνουν σε 1</w:t>
      </w:r>
      <w:r w:rsidRPr="0064315D">
        <w:rPr>
          <w:rFonts w:ascii="Times New Roman" w:eastAsia="Times New Roman" w:hAnsi="Times New Roman" w:cs="Times New Roman"/>
          <w:bCs/>
          <w:i/>
          <w:spacing w:val="-3"/>
          <w:lang w:val="en-GB"/>
        </w:rPr>
        <w:t> </w:t>
      </w:r>
      <w:r w:rsidRPr="0064315D">
        <w:rPr>
          <w:rFonts w:ascii="Times New Roman" w:eastAsia="Times New Roman" w:hAnsi="Times New Roman" w:cs="Times New Roman"/>
          <w:bCs/>
          <w:i/>
          <w:spacing w:val="-3"/>
        </w:rPr>
        <w:t>έως 10</w:t>
      </w:r>
      <w:r w:rsidRPr="0064315D">
        <w:rPr>
          <w:rFonts w:ascii="Times New Roman" w:eastAsia="Times New Roman" w:hAnsi="Times New Roman" w:cs="Times New Roman"/>
          <w:bCs/>
          <w:i/>
          <w:spacing w:val="-3"/>
          <w:lang w:val="en-GB"/>
        </w:rPr>
        <w:t> </w:t>
      </w:r>
      <w:r w:rsidRPr="0064315D">
        <w:rPr>
          <w:rFonts w:ascii="Times New Roman" w:eastAsia="Times New Roman" w:hAnsi="Times New Roman" w:cs="Times New Roman"/>
          <w:bCs/>
          <w:i/>
          <w:spacing w:val="-3"/>
        </w:rPr>
        <w:t>άτομα στα 1.000):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πρήξιμο κάτω από τα βλέφαρα, πρήξιμο του ματιού, μη φυσιολογική όραση, πόνος, φλεγμονή και ερεθισμός του ματιού ή των βλεφάρων, βλάβη στην επιφάνεια του κερατοειδή (το πρόσθιο τμήμα του ματιού σας), ευαισθησία στο φως, κοκκινίλα του βλεφάρου, βλέφαρα σηκωμένα ή τραβηγμένα προς τα πάνω, αύξηση του μεγέθους της κόρης, μειωμένη όραση, θαμπή όραση, πτώση του βλεφάρου, έκκριμα ή αποχρωματισμός του ματιού.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7D47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>Μπορεί επίσης να εμφανίσετε ανεπιθύμητες ενέργειες και σε άλλα σημεία του σώματός σας συμπεριλαμβανομένων και των εξής: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i/>
          <w:spacing w:val="-3"/>
        </w:rPr>
        <w:t>Συχνές: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ξηροστομία, φλεγμονή μέσα στη μύτη, δερματίτιδα, ξηρότητα στη μύτη, αδυναμία, πονοκέφαλος, ασυνήθιστη γεύση. 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i/>
          <w:spacing w:val="-3"/>
        </w:rPr>
        <w:t>Όχι συχνές: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πόνο στο θώρακα, πρήξιμο των χεριών, των ποδιών ή των άκρων σας, μη φυσιολογικός καρδιακός παλμός, δυσκοιλιότητα, ναυτία, αίσθημα κούρασης, πονόλαιμος, μύτη που "τρέχει", μυϊκοί πόνοι, πτωχός συντονισμός, υπνηλία, ζάλη, μυρμήγκιασμα, νευρικότητα, κατάθλιψη, δυσκολία στον ύπνο, κομμένη ανάσα ή δυσκολία στην αναπνοή, ασυνήθιστη αίσθηση οσμής (μυρουδιάς), πρήξιμο του προσώπου, ευερεθιστότητα, διεύρυνση των αιμοφόρων αγγείων.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 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</w:rPr>
      </w:pPr>
      <w:r w:rsidRPr="0064315D">
        <w:rPr>
          <w:rFonts w:ascii="Times New Roman" w:eastAsia="Times New Roman" w:hAnsi="Times New Roman" w:cs="Times New Roman"/>
          <w:b/>
          <w:noProof/>
        </w:rPr>
        <w:t>Αναφορά ανεπιθύμητων ενεργειών</w:t>
      </w:r>
    </w:p>
    <w:p w:rsidR="0064315D" w:rsidRPr="0064315D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315D">
        <w:rPr>
          <w:rFonts w:ascii="Times New Roman" w:eastAsia="Times New Roman" w:hAnsi="Times New Roman" w:cs="Times New Roman"/>
          <w:szCs w:val="20"/>
        </w:rPr>
        <w:t xml:space="preserve">Εάν </w:t>
      </w:r>
      <w:r w:rsidRPr="0064315D">
        <w:rPr>
          <w:rFonts w:ascii="Times New Roman" w:eastAsia="Times New Roman" w:hAnsi="Times New Roman" w:cs="Times New Roman"/>
          <w:noProof/>
          <w:szCs w:val="24"/>
        </w:rPr>
        <w:t xml:space="preserve">παρατηρήσετε </w:t>
      </w:r>
      <w:r w:rsidRPr="0064315D">
        <w:rPr>
          <w:rFonts w:ascii="Times New Roman" w:eastAsia="Times New Roman" w:hAnsi="Times New Roman" w:cs="Times New Roman"/>
          <w:szCs w:val="20"/>
        </w:rPr>
        <w:t>κάποια ανεπιθύμητη ενέργεια, ενημερώστε τον γιατρό, τον φαρμακοποιό</w:t>
      </w:r>
      <w:r w:rsidRPr="0064315D">
        <w:rPr>
          <w:rFonts w:ascii="Times New Roman" w:eastAsia="Times New Roman" w:hAnsi="Times New Roman" w:cs="Times New Roman"/>
          <w:noProof/>
          <w:szCs w:val="24"/>
        </w:rPr>
        <w:t xml:space="preserve"> ή τον νοσηλευτή σας</w:t>
      </w:r>
      <w:r w:rsidRPr="0064315D">
        <w:rPr>
          <w:rFonts w:ascii="Times New Roman" w:eastAsia="Times New Roman" w:hAnsi="Times New Roman" w:cs="Times New Roman"/>
          <w:szCs w:val="20"/>
        </w:rPr>
        <w:t xml:space="preserve">. </w:t>
      </w:r>
      <w:r w:rsidRPr="0064315D">
        <w:rPr>
          <w:rFonts w:ascii="Times New Roman" w:eastAsia="Times New Roman" w:hAnsi="Times New Roman" w:cs="Times New Roman"/>
          <w:noProof/>
          <w:szCs w:val="24"/>
        </w:rPr>
        <w:t xml:space="preserve">Αυτό ισχύει και για κάθε πιθανή ανεπιθύμητη ενέργεια που δεν αναφέρεται στο παρόν φύλλο οδηγιών χρήσης. </w:t>
      </w:r>
      <w:r w:rsidRPr="0064315D">
        <w:rPr>
          <w:rFonts w:ascii="Times New Roman" w:eastAsia="Times New Roman" w:hAnsi="Times New Roman" w:cs="Times New Roman"/>
        </w:rPr>
        <w:t>Μπορείτε επίσης να αναφέρετε ανεπιθύμητες ενέργειες απευθείας (βλέπε οδηγίες πιο κάτω). 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4315D" w:rsidRPr="0064315D" w:rsidRDefault="0064315D" w:rsidP="00470FE9">
      <w:pPr>
        <w:tabs>
          <w:tab w:val="left" w:pos="567"/>
        </w:tabs>
        <w:spacing w:after="0" w:line="260" w:lineRule="exact"/>
        <w:jc w:val="both"/>
        <w:rPr>
          <w:rFonts w:ascii="Times New Roman" w:eastAsia="Calibri" w:hAnsi="Times New Roman" w:cs="Times New Roman"/>
          <w:noProof/>
          <w:lang w:eastAsia="zh-CN"/>
        </w:rPr>
      </w:pPr>
      <w:r w:rsidRPr="0064315D">
        <w:rPr>
          <w:rFonts w:ascii="Times New Roman" w:eastAsia="Calibri" w:hAnsi="Times New Roman" w:cs="Times New Roman"/>
          <w:noProof/>
          <w:lang w:eastAsia="zh-CN"/>
        </w:rPr>
        <w:t>Εθνικός</w:t>
      </w:r>
      <w:r w:rsidRPr="0064315D">
        <w:rPr>
          <w:rFonts w:ascii="Times New Roman" w:eastAsia="Calibri" w:hAnsi="Times New Roman" w:cs="Times New Roman"/>
          <w:noProof/>
          <w:lang w:val="fi-FI" w:eastAsia="zh-CN"/>
        </w:rPr>
        <w:t xml:space="preserve"> </w:t>
      </w:r>
      <w:r w:rsidRPr="0064315D">
        <w:rPr>
          <w:rFonts w:ascii="Times New Roman" w:eastAsia="Calibri" w:hAnsi="Times New Roman" w:cs="Times New Roman"/>
          <w:noProof/>
          <w:lang w:eastAsia="zh-CN"/>
        </w:rPr>
        <w:t>Οργανισμός</w:t>
      </w:r>
      <w:r w:rsidRPr="0064315D">
        <w:rPr>
          <w:rFonts w:ascii="Times New Roman" w:eastAsia="Calibri" w:hAnsi="Times New Roman" w:cs="Times New Roman"/>
          <w:noProof/>
          <w:lang w:val="fi-FI" w:eastAsia="zh-CN"/>
        </w:rPr>
        <w:t xml:space="preserve"> </w:t>
      </w:r>
      <w:r w:rsidRPr="0064315D">
        <w:rPr>
          <w:rFonts w:ascii="Times New Roman" w:eastAsia="Calibri" w:hAnsi="Times New Roman" w:cs="Times New Roman"/>
          <w:noProof/>
          <w:lang w:eastAsia="zh-CN"/>
        </w:rPr>
        <w:t>Φαρμάκων</w:t>
      </w:r>
    </w:p>
    <w:p w:rsidR="0064315D" w:rsidRPr="0064315D" w:rsidRDefault="0064315D" w:rsidP="00470FE9">
      <w:pPr>
        <w:tabs>
          <w:tab w:val="left" w:pos="567"/>
        </w:tabs>
        <w:spacing w:after="0" w:line="260" w:lineRule="exact"/>
        <w:jc w:val="both"/>
        <w:rPr>
          <w:rFonts w:ascii="Times New Roman" w:eastAsia="Calibri" w:hAnsi="Times New Roman" w:cs="Times New Roman"/>
          <w:noProof/>
          <w:lang w:eastAsia="zh-CN"/>
        </w:rPr>
      </w:pPr>
      <w:r w:rsidRPr="0064315D">
        <w:rPr>
          <w:rFonts w:ascii="Times New Roman" w:eastAsia="Calibri" w:hAnsi="Times New Roman" w:cs="Times New Roman"/>
          <w:noProof/>
          <w:lang w:eastAsia="zh-CN"/>
        </w:rPr>
        <w:t>Μεσογείων 284</w:t>
      </w:r>
    </w:p>
    <w:p w:rsidR="0064315D" w:rsidRPr="0064315D" w:rsidRDefault="0064315D" w:rsidP="00470FE9">
      <w:pPr>
        <w:tabs>
          <w:tab w:val="left" w:pos="567"/>
        </w:tabs>
        <w:spacing w:after="0" w:line="260" w:lineRule="exact"/>
        <w:jc w:val="both"/>
        <w:rPr>
          <w:rFonts w:ascii="Times New Roman" w:eastAsia="Calibri" w:hAnsi="Times New Roman" w:cs="Times New Roman"/>
          <w:noProof/>
          <w:lang w:eastAsia="zh-CN"/>
        </w:rPr>
      </w:pPr>
      <w:r w:rsidRPr="0064315D">
        <w:rPr>
          <w:rFonts w:ascii="Times New Roman" w:eastAsia="Calibri" w:hAnsi="Times New Roman" w:cs="Times New Roman"/>
          <w:noProof/>
          <w:lang w:val="fi-FI" w:eastAsia="zh-CN"/>
        </w:rPr>
        <w:t>GR</w:t>
      </w:r>
      <w:r w:rsidRPr="0064315D">
        <w:rPr>
          <w:rFonts w:ascii="Times New Roman" w:eastAsia="Calibri" w:hAnsi="Times New Roman" w:cs="Times New Roman"/>
          <w:noProof/>
          <w:lang w:eastAsia="zh-CN"/>
        </w:rPr>
        <w:t>-15562 Χολαργός, Αθήνα</w:t>
      </w:r>
    </w:p>
    <w:p w:rsidR="0064315D" w:rsidRPr="0064315D" w:rsidRDefault="0064315D" w:rsidP="00470FE9">
      <w:pPr>
        <w:tabs>
          <w:tab w:val="left" w:pos="567"/>
        </w:tabs>
        <w:spacing w:after="0" w:line="260" w:lineRule="exact"/>
        <w:jc w:val="both"/>
        <w:rPr>
          <w:rFonts w:ascii="Times New Roman" w:eastAsia="Calibri" w:hAnsi="Times New Roman" w:cs="Times New Roman"/>
          <w:lang w:eastAsia="zh-CN"/>
        </w:rPr>
      </w:pPr>
      <w:r w:rsidRPr="0064315D">
        <w:rPr>
          <w:rFonts w:ascii="Times New Roman" w:eastAsia="Calibri" w:hAnsi="Times New Roman" w:cs="Times New Roman"/>
          <w:noProof/>
          <w:lang w:eastAsia="zh-CN"/>
        </w:rPr>
        <w:t xml:space="preserve">Τηλ: + 30 </w:t>
      </w:r>
      <w:r w:rsidRPr="0064315D">
        <w:rPr>
          <w:rFonts w:ascii="Times New Roman" w:eastAsia="Calibri" w:hAnsi="Times New Roman" w:cs="Times New Roman"/>
          <w:lang w:eastAsia="zh-CN"/>
        </w:rPr>
        <w:t>21 32040380/337</w:t>
      </w:r>
    </w:p>
    <w:p w:rsidR="0064315D" w:rsidRPr="0064315D" w:rsidRDefault="0064315D" w:rsidP="00470FE9">
      <w:pPr>
        <w:tabs>
          <w:tab w:val="left" w:pos="567"/>
        </w:tabs>
        <w:spacing w:after="0" w:line="260" w:lineRule="exact"/>
        <w:jc w:val="both"/>
        <w:rPr>
          <w:rFonts w:ascii="Times New Roman" w:eastAsia="Calibri" w:hAnsi="Times New Roman" w:cs="Times New Roman"/>
          <w:lang w:eastAsia="zh-CN"/>
        </w:rPr>
      </w:pPr>
      <w:r w:rsidRPr="0064315D">
        <w:rPr>
          <w:rFonts w:ascii="Times New Roman" w:eastAsia="Calibri" w:hAnsi="Times New Roman" w:cs="Times New Roman"/>
          <w:szCs w:val="20"/>
          <w:lang w:eastAsia="zh-CN"/>
        </w:rPr>
        <w:t>Φαξ</w:t>
      </w:r>
      <w:r w:rsidRPr="0064315D">
        <w:rPr>
          <w:rFonts w:ascii="Times New Roman" w:eastAsia="Calibri" w:hAnsi="Times New Roman" w:cs="Times New Roman"/>
          <w:noProof/>
          <w:lang w:eastAsia="zh-CN"/>
        </w:rPr>
        <w:t xml:space="preserve">: + 30 </w:t>
      </w:r>
      <w:r w:rsidRPr="0064315D">
        <w:rPr>
          <w:rFonts w:ascii="Times New Roman" w:eastAsia="Calibri" w:hAnsi="Times New Roman" w:cs="Times New Roman"/>
          <w:lang w:eastAsia="zh-CN"/>
        </w:rPr>
        <w:t>21 06549585</w:t>
      </w:r>
    </w:p>
    <w:p w:rsidR="0064315D" w:rsidRPr="0064315D" w:rsidRDefault="0064315D" w:rsidP="00470FE9">
      <w:pPr>
        <w:tabs>
          <w:tab w:val="left" w:pos="567"/>
        </w:tabs>
        <w:spacing w:after="0" w:line="260" w:lineRule="exact"/>
        <w:jc w:val="both"/>
        <w:rPr>
          <w:rFonts w:ascii="Times New Roman" w:eastAsia="Calibri" w:hAnsi="Times New Roman" w:cs="Times New Roman"/>
          <w:color w:val="0000FF"/>
          <w:u w:val="single"/>
          <w:lang w:eastAsia="zh-CN"/>
        </w:rPr>
      </w:pPr>
      <w:proofErr w:type="spellStart"/>
      <w:r w:rsidRPr="0064315D">
        <w:rPr>
          <w:rFonts w:ascii="Times New Roman" w:eastAsia="Calibri" w:hAnsi="Times New Roman" w:cs="Times New Roman"/>
          <w:szCs w:val="20"/>
          <w:lang w:eastAsia="zh-CN"/>
        </w:rPr>
        <w:t>Ιστότοπος</w:t>
      </w:r>
      <w:proofErr w:type="spellEnd"/>
      <w:r w:rsidRPr="0064315D">
        <w:rPr>
          <w:rFonts w:ascii="Times New Roman" w:eastAsia="Calibri" w:hAnsi="Times New Roman" w:cs="Times New Roman"/>
          <w:noProof/>
          <w:lang w:eastAsia="zh-CN"/>
        </w:rPr>
        <w:t xml:space="preserve">: </w:t>
      </w:r>
      <w:hyperlink r:id="rId10" w:history="1">
        <w:r w:rsidRPr="0064315D">
          <w:rPr>
            <w:rFonts w:ascii="Times New Roman" w:eastAsia="Calibri" w:hAnsi="Times New Roman" w:cs="Times New Roman"/>
            <w:color w:val="0000FF"/>
            <w:u w:val="single"/>
            <w:lang w:val="fi-FI" w:eastAsia="zh-CN"/>
          </w:rPr>
          <w:t>http</w:t>
        </w:r>
        <w:r w:rsidRPr="0064315D"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://</w:t>
        </w:r>
        <w:r w:rsidRPr="0064315D">
          <w:rPr>
            <w:rFonts w:ascii="Times New Roman" w:eastAsia="Calibri" w:hAnsi="Times New Roman" w:cs="Times New Roman"/>
            <w:color w:val="0000FF"/>
            <w:u w:val="single"/>
            <w:lang w:val="fi-FI" w:eastAsia="zh-CN"/>
          </w:rPr>
          <w:t>www</w:t>
        </w:r>
        <w:r w:rsidRPr="0064315D"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.</w:t>
        </w:r>
        <w:r w:rsidRPr="0064315D">
          <w:rPr>
            <w:rFonts w:ascii="Times New Roman" w:eastAsia="Calibri" w:hAnsi="Times New Roman" w:cs="Times New Roman"/>
            <w:color w:val="0000FF"/>
            <w:u w:val="single"/>
            <w:lang w:val="fi-FI" w:eastAsia="zh-CN"/>
          </w:rPr>
          <w:t>eof</w:t>
        </w:r>
        <w:r w:rsidRPr="0064315D"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.</w:t>
        </w:r>
        <w:r w:rsidRPr="0064315D">
          <w:rPr>
            <w:rFonts w:ascii="Times New Roman" w:eastAsia="Calibri" w:hAnsi="Times New Roman" w:cs="Times New Roman"/>
            <w:color w:val="0000FF"/>
            <w:u w:val="single"/>
            <w:lang w:val="fi-FI" w:eastAsia="zh-CN"/>
          </w:rPr>
          <w:t>gr</w:t>
        </w:r>
      </w:hyperlink>
    </w:p>
    <w:p w:rsidR="0064315D" w:rsidRPr="0064315D" w:rsidRDefault="0064315D" w:rsidP="0064315D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</w:p>
    <w:p w:rsidR="0064315D" w:rsidRPr="0064315D" w:rsidRDefault="0064315D" w:rsidP="0064315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64315D">
      <w:pPr>
        <w:spacing w:after="0" w:line="240" w:lineRule="auto"/>
        <w:rPr>
          <w:rFonts w:ascii="Times New Roman" w:eastAsia="Times New Roman" w:hAnsi="Times New Roman" w:cs="Times New Roman"/>
          <w:noProof/>
          <w:spacing w:val="-3"/>
          <w:sz w:val="20"/>
          <w:szCs w:val="20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5. </w:t>
      </w:r>
      <w:r w:rsidRPr="0064315D">
        <w:rPr>
          <w:rFonts w:ascii="Times New Roman" w:eastAsia="Times New Roman" w:hAnsi="Times New Roman" w:cs="Times New Roman"/>
          <w:b/>
          <w:bCs/>
          <w:spacing w:val="-3"/>
        </w:rPr>
        <w:tab/>
        <w:t xml:space="preserve">ΠΩΣ ΝΑ ΦΥΛΑΣΣΕΤΕ ΤΟ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noProof/>
          <w:spacing w:val="-3"/>
          <w:sz w:val="20"/>
          <w:szCs w:val="20"/>
        </w:rPr>
        <w:t xml:space="preserve"> </w:t>
      </w:r>
    </w:p>
    <w:p w:rsidR="0064315D" w:rsidRPr="0064315D" w:rsidRDefault="0064315D" w:rsidP="0064315D">
      <w:pPr>
        <w:spacing w:after="0" w:line="240" w:lineRule="auto"/>
        <w:rPr>
          <w:rFonts w:ascii="Times New Roman" w:eastAsia="Times New Roman" w:hAnsi="Times New Roman" w:cs="Times New Roman"/>
          <w:noProof/>
          <w:spacing w:val="-3"/>
          <w:sz w:val="20"/>
          <w:szCs w:val="20"/>
        </w:rPr>
      </w:pPr>
    </w:p>
    <w:p w:rsidR="0064315D" w:rsidRPr="0064315D" w:rsidRDefault="0064315D" w:rsidP="0064315D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Να φυλάσσεται </w:t>
      </w:r>
      <w:r w:rsidRPr="0064315D">
        <w:rPr>
          <w:rFonts w:ascii="Times New Roman" w:eastAsia="Times New Roman" w:hAnsi="Times New Roman" w:cs="Times New Roman"/>
          <w:spacing w:val="-3"/>
        </w:rPr>
        <w:t>σε μέρη που δεν το φθάνουν και δεν το βλέπουν τα παιδιά.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 xml:space="preserve"> </w:t>
      </w:r>
    </w:p>
    <w:p w:rsidR="0064315D" w:rsidRPr="0064315D" w:rsidRDefault="0064315D" w:rsidP="0064315D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noProof/>
          <w:spacing w:val="-3"/>
        </w:rPr>
        <w:t>Να μη φυλάσσεται σε ψυγείο ή καταψύκτη, ούτε σε θερμοκρασία άνω των 25◦</w:t>
      </w:r>
      <w:r w:rsidRPr="0064315D">
        <w:rPr>
          <w:rFonts w:ascii="Times New Roman" w:eastAsia="Times New Roman" w:hAnsi="Times New Roman" w:cs="Times New Roman"/>
          <w:noProof/>
          <w:spacing w:val="-3"/>
          <w:lang w:val="en-GB"/>
        </w:rPr>
        <w:t>C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>.</w:t>
      </w:r>
    </w:p>
    <w:p w:rsidR="0064315D" w:rsidRPr="0064315D" w:rsidRDefault="0064315D" w:rsidP="0064315D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noProof/>
          <w:spacing w:val="-3"/>
        </w:rPr>
        <w:t>Να διατηρείτε τη φιάλη καλά κλειστή μέσα στο εξωτερικό κουτί.</w:t>
      </w:r>
    </w:p>
    <w:p w:rsidR="0064315D" w:rsidRPr="0064315D" w:rsidRDefault="0064315D" w:rsidP="0064315D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>Να μη χρησιμοποιείτε τις σταγόνες, μετά την ημερομηνία λήξης η οποία αναφέρεται στη φιάλη και στο εξωτερικό κουτί (ημερομηνία μετά τη ΛΗΞΗ).  Η ημερομηνία λήξης είναι η τελευταία ημέρα του μήνα που αναφέρεται.</w:t>
      </w:r>
    </w:p>
    <w:p w:rsidR="0064315D" w:rsidRPr="0064315D" w:rsidRDefault="0064315D" w:rsidP="0064315D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/>
          <w:spacing w:val="-3"/>
        </w:rPr>
        <w:t>Σταματήστε να χρησιμοποιείτε το φάρμακο 4 εβδομάδες μετά το πρώτο άνοιγμα, για να αποφύγετε τυχόν μολύνσεις</w:t>
      </w:r>
      <w:r w:rsidRPr="0064315D">
        <w:rPr>
          <w:rFonts w:ascii="Times New Roman" w:eastAsia="Times New Roman" w:hAnsi="Times New Roman" w:cs="Times New Roman"/>
          <w:spacing w:val="-3"/>
        </w:rPr>
        <w:t>.</w:t>
      </w:r>
    </w:p>
    <w:p w:rsidR="0064315D" w:rsidRPr="0064315D" w:rsidRDefault="0064315D" w:rsidP="0064315D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>Τα φάρμακα δεν πρέπει να απορρίπτονται στο νερό της αποχέτευσης ή στα σκουπίδια. Ρωτήστε το φαρμακοποιό σας πώς να πετάξετε τα φάρμακα που δεν χρησιμοποιείτε πια. Αυτά τα μέτρα θα βοηθήσουν στην προστασία του περιβάλλοντος.</w:t>
      </w:r>
    </w:p>
    <w:p w:rsidR="0064315D" w:rsidRPr="0064315D" w:rsidRDefault="0064315D" w:rsidP="0064315D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noProof/>
          <w:spacing w:val="-3"/>
        </w:rPr>
        <w:t>Δεν πρέπει να δώσετε το φάρμακο σε άλλους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 xml:space="preserve">. </w:t>
      </w:r>
      <w:r w:rsidRPr="0064315D">
        <w:rPr>
          <w:rFonts w:ascii="Times New Roman" w:eastAsia="Times New Roman" w:hAnsi="Times New Roman" w:cs="Times New Roman"/>
          <w:noProof/>
          <w:spacing w:val="-3"/>
          <w:lang w:val="en-GB"/>
        </w:rPr>
        <w:t>M</w:t>
      </w:r>
      <w:r w:rsidRPr="0064315D">
        <w:rPr>
          <w:rFonts w:ascii="Times New Roman" w:eastAsia="Times New Roman" w:hAnsi="Times New Roman" w:cs="Times New Roman"/>
          <w:noProof/>
          <w:spacing w:val="-3"/>
        </w:rPr>
        <w:t xml:space="preserve">πορεί να τους προκαλέσει βλάβη, ακόμα και όταν τα συμπτώματά τους είναι ίδια με τα δικά σας. 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3"/>
        </w:rPr>
      </w:pPr>
    </w:p>
    <w:p w:rsidR="0064315D" w:rsidRPr="0064315D" w:rsidRDefault="0064315D" w:rsidP="0064315D">
      <w:pPr>
        <w:keepNext/>
        <w:keepLines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lang w:val="en-US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>ΛΟΙΠΕΣ ΠΛΗΡΟΦΟΡΙΕΣ</w:t>
      </w:r>
    </w:p>
    <w:p w:rsidR="0064315D" w:rsidRPr="0064315D" w:rsidRDefault="0064315D" w:rsidP="0064315D">
      <w:pPr>
        <w:keepNext/>
        <w:keepLines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</w:rPr>
      </w:pPr>
    </w:p>
    <w:p w:rsidR="0064315D" w:rsidRPr="0064315D" w:rsidRDefault="0064315D" w:rsidP="0064315D">
      <w:pPr>
        <w:keepNext/>
        <w:keepLines/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spacing w:val="-3"/>
        </w:rPr>
        <w:t xml:space="preserve">Τι περιέχει το </w:t>
      </w:r>
      <w:r w:rsidRPr="0064315D">
        <w:rPr>
          <w:rFonts w:ascii="Times New Roman" w:eastAsia="Times New Roman" w:hAnsi="Times New Roman" w:cs="Times New Roman"/>
          <w:b/>
          <w:bCs/>
          <w:spacing w:val="-3"/>
          <w:lang w:val="en-GB"/>
        </w:rPr>
        <w:t>IOPIDINE</w:t>
      </w:r>
    </w:p>
    <w:p w:rsidR="0064315D" w:rsidRPr="0064315D" w:rsidRDefault="0064315D" w:rsidP="0064315D">
      <w:pPr>
        <w:keepNext/>
        <w:keepLines/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pacing w:val="-3"/>
        </w:rPr>
      </w:pPr>
    </w:p>
    <w:p w:rsidR="0064315D" w:rsidRPr="0064315D" w:rsidRDefault="0064315D" w:rsidP="007D474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>Η δραστική ουσία είναι η Α</w:t>
      </w:r>
      <w:proofErr w:type="spellStart"/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praclonidine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5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mg</w:t>
      </w:r>
      <w:r w:rsidRPr="0064315D">
        <w:rPr>
          <w:rFonts w:ascii="Times New Roman" w:eastAsia="Times New Roman" w:hAnsi="Times New Roman" w:cs="Times New Roman"/>
          <w:bCs/>
          <w:spacing w:val="-3"/>
        </w:rPr>
        <w:t>/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ml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(ως υδροχλωρική).</w:t>
      </w:r>
    </w:p>
    <w:p w:rsidR="0064315D" w:rsidRPr="0064315D" w:rsidRDefault="0064315D" w:rsidP="00225E46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Τα άλλα συστατικά είναι </w:t>
      </w:r>
      <w:r w:rsidR="00225E46">
        <w:rPr>
          <w:rFonts w:ascii="Times New Roman" w:eastAsia="Times New Roman" w:hAnsi="Times New Roman" w:cs="Times New Roman"/>
          <w:bCs/>
          <w:spacing w:val="-3"/>
        </w:rPr>
        <w:t>Χλωριούχο Νάτριο,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="00470FE9">
        <w:rPr>
          <w:rFonts w:ascii="Times New Roman" w:eastAsia="Times New Roman" w:hAnsi="Times New Roman" w:cs="Times New Roman"/>
          <w:bCs/>
          <w:spacing w:val="-3"/>
        </w:rPr>
        <w:t xml:space="preserve">Νάτριο Οξικό </w:t>
      </w:r>
      <w:proofErr w:type="spellStart"/>
      <w:r w:rsidR="00470FE9">
        <w:rPr>
          <w:rFonts w:ascii="Times New Roman" w:eastAsia="Times New Roman" w:hAnsi="Times New Roman" w:cs="Times New Roman"/>
          <w:bCs/>
          <w:spacing w:val="-3"/>
        </w:rPr>
        <w:t>τριϋδρικό</w:t>
      </w:r>
      <w:proofErr w:type="spellEnd"/>
      <w:r w:rsidR="00470FE9">
        <w:rPr>
          <w:rFonts w:ascii="Times New Roman" w:eastAsia="Times New Roman" w:hAnsi="Times New Roman" w:cs="Times New Roman"/>
          <w:bCs/>
          <w:spacing w:val="-3"/>
        </w:rPr>
        <w:t xml:space="preserve">, </w:t>
      </w:r>
      <w:proofErr w:type="spellStart"/>
      <w:r w:rsidR="00470FE9">
        <w:rPr>
          <w:rFonts w:ascii="Times New Roman" w:eastAsia="Times New Roman" w:hAnsi="Times New Roman" w:cs="Times New Roman"/>
          <w:bCs/>
          <w:spacing w:val="-3"/>
        </w:rPr>
        <w:t>Βενζαλκώνιο</w:t>
      </w:r>
      <w:proofErr w:type="spellEnd"/>
      <w:r w:rsidR="00470FE9">
        <w:rPr>
          <w:rFonts w:ascii="Times New Roman" w:eastAsia="Times New Roman" w:hAnsi="Times New Roman" w:cs="Times New Roman"/>
          <w:bCs/>
          <w:spacing w:val="-3"/>
        </w:rPr>
        <w:t xml:space="preserve"> Χλωριούχο, Υδροχλωρικό Οξύ 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και/ή </w:t>
      </w:r>
      <w:r w:rsidR="00470FE9">
        <w:rPr>
          <w:rFonts w:ascii="Times New Roman" w:eastAsia="Times New Roman" w:hAnsi="Times New Roman" w:cs="Times New Roman"/>
          <w:bCs/>
          <w:spacing w:val="-3"/>
        </w:rPr>
        <w:t xml:space="preserve">Υδροξείδιο του Νατρίου 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(για ρύθμιση του </w:t>
      </w:r>
      <w:r w:rsidRPr="0064315D">
        <w:rPr>
          <w:rFonts w:ascii="Times New Roman" w:eastAsia="Times New Roman" w:hAnsi="Times New Roman" w:cs="Times New Roman"/>
          <w:bCs/>
          <w:spacing w:val="-3"/>
          <w:lang w:val="en-GB"/>
        </w:rPr>
        <w:t>pH</w:t>
      </w:r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) και </w:t>
      </w:r>
      <w:proofErr w:type="spellStart"/>
      <w:r w:rsidR="00470FE9" w:rsidRPr="0064315D">
        <w:rPr>
          <w:rFonts w:ascii="Times New Roman" w:eastAsia="Times New Roman" w:hAnsi="Times New Roman" w:cs="Times New Roman"/>
          <w:bCs/>
          <w:spacing w:val="-3"/>
        </w:rPr>
        <w:t>Κ</w:t>
      </w:r>
      <w:r w:rsidRPr="0064315D">
        <w:rPr>
          <w:rFonts w:ascii="Times New Roman" w:eastAsia="Times New Roman" w:hAnsi="Times New Roman" w:cs="Times New Roman"/>
          <w:bCs/>
          <w:spacing w:val="-3"/>
        </w:rPr>
        <w:t>εκαθαρμένο</w:t>
      </w:r>
      <w:proofErr w:type="spellEnd"/>
      <w:r w:rsidRPr="0064315D">
        <w:rPr>
          <w:rFonts w:ascii="Times New Roman" w:eastAsia="Times New Roman" w:hAnsi="Times New Roman" w:cs="Times New Roman"/>
          <w:bCs/>
          <w:spacing w:val="-3"/>
        </w:rPr>
        <w:t xml:space="preserve"> ύδωρ.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-3"/>
        </w:rPr>
      </w:pPr>
    </w:p>
    <w:p w:rsidR="007D4746" w:rsidRPr="00C66D41" w:rsidRDefault="007D4746" w:rsidP="0064315D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pacing w:val="-3"/>
        </w:rPr>
      </w:pPr>
    </w:p>
    <w:p w:rsidR="0064315D" w:rsidRPr="0064315D" w:rsidRDefault="0064315D" w:rsidP="0064315D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pacing w:val="-3"/>
        </w:rPr>
      </w:pPr>
      <w:r w:rsidRPr="0064315D">
        <w:rPr>
          <w:rFonts w:ascii="Times New Roman" w:eastAsia="Times New Roman" w:hAnsi="Times New Roman" w:cs="Times New Roman"/>
          <w:b/>
          <w:bCs/>
          <w:noProof/>
          <w:spacing w:val="-3"/>
        </w:rPr>
        <w:t xml:space="preserve">Εμφάνιση του </w:t>
      </w:r>
      <w:r w:rsidRPr="0064315D">
        <w:rPr>
          <w:rFonts w:ascii="Times New Roman" w:eastAsia="Times New Roman" w:hAnsi="Times New Roman" w:cs="Times New Roman"/>
          <w:b/>
          <w:bCs/>
          <w:noProof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b/>
          <w:bCs/>
          <w:noProof/>
          <w:spacing w:val="-3"/>
        </w:rPr>
        <w:t xml:space="preserve"> και περιεχόμενο της συσκευασίας</w:t>
      </w:r>
    </w:p>
    <w:p w:rsidR="0064315D" w:rsidRPr="0064315D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7D4746" w:rsidRPr="007D4746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64315D">
        <w:rPr>
          <w:rFonts w:ascii="Times New Roman" w:eastAsia="Times New Roman" w:hAnsi="Times New Roman" w:cs="Times New Roman"/>
          <w:spacing w:val="-3"/>
        </w:rPr>
        <w:t xml:space="preserve">Το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IOPIDINE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είναι ένα διαυγές, άχρωμο έως ελαφρώς κίτρινο διάλυμα που παρέχεται σε συσκευασία η οποία περιέχει πλαστική φιάλη των 5 ml ή των 10 </w:t>
      </w:r>
      <w:r w:rsidRPr="0064315D">
        <w:rPr>
          <w:rFonts w:ascii="Times New Roman" w:eastAsia="Times New Roman" w:hAnsi="Times New Roman" w:cs="Times New Roman"/>
          <w:spacing w:val="-3"/>
          <w:lang w:val="en-GB"/>
        </w:rPr>
        <w:t>ml</w:t>
      </w:r>
      <w:r w:rsidRPr="0064315D">
        <w:rPr>
          <w:rFonts w:ascii="Times New Roman" w:eastAsia="Times New Roman" w:hAnsi="Times New Roman" w:cs="Times New Roman"/>
          <w:spacing w:val="-3"/>
        </w:rPr>
        <w:t xml:space="preserve"> με βιδωτό πώμα. </w:t>
      </w:r>
    </w:p>
    <w:p w:rsidR="0064315D" w:rsidRPr="007D4746" w:rsidRDefault="0064315D" w:rsidP="007D47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7D4746">
        <w:rPr>
          <w:rFonts w:ascii="Times New Roman" w:eastAsia="Times New Roman" w:hAnsi="Times New Roman" w:cs="Times New Roman"/>
          <w:b/>
        </w:rPr>
        <w:lastRenderedPageBreak/>
        <w:t>Κάτοχος της Άδειας Κυκλοφορίας:</w:t>
      </w:r>
      <w:r w:rsidRPr="007D4746">
        <w:rPr>
          <w:rFonts w:ascii="Times New Roman" w:eastAsia="Times New Roman" w:hAnsi="Times New Roman" w:cs="Times New Roman"/>
          <w:b/>
        </w:rPr>
        <w:tab/>
      </w:r>
    </w:p>
    <w:p w:rsidR="0064315D" w:rsidRPr="007D4746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64315D" w:rsidRPr="007D4746" w:rsidRDefault="0064315D" w:rsidP="00470F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7D4746">
        <w:rPr>
          <w:rFonts w:ascii="Times New Roman" w:eastAsia="Times New Roman" w:hAnsi="Times New Roman" w:cs="Times New Roman"/>
          <w:spacing w:val="-3"/>
          <w:lang w:val="es-ES"/>
        </w:rPr>
        <w:t>NOVARTIS</w:t>
      </w:r>
      <w:r w:rsidRPr="007D4746">
        <w:rPr>
          <w:rFonts w:ascii="Times New Roman" w:eastAsia="Times New Roman" w:hAnsi="Times New Roman" w:cs="Times New Roman"/>
          <w:spacing w:val="-3"/>
        </w:rPr>
        <w:t xml:space="preserve"> (</w:t>
      </w:r>
      <w:r w:rsidRPr="007D4746">
        <w:rPr>
          <w:rFonts w:ascii="Times New Roman" w:eastAsia="Times New Roman" w:hAnsi="Times New Roman" w:cs="Times New Roman"/>
          <w:spacing w:val="-3"/>
          <w:lang w:val="es-ES"/>
        </w:rPr>
        <w:t>HELLAS</w:t>
      </w:r>
      <w:r w:rsidRPr="007D4746">
        <w:rPr>
          <w:rFonts w:ascii="Times New Roman" w:eastAsia="Times New Roman" w:hAnsi="Times New Roman" w:cs="Times New Roman"/>
          <w:spacing w:val="-3"/>
        </w:rPr>
        <w:t xml:space="preserve">) </w:t>
      </w:r>
      <w:r w:rsidRPr="007D4746">
        <w:rPr>
          <w:rFonts w:ascii="Times New Roman" w:eastAsia="Times New Roman" w:hAnsi="Times New Roman" w:cs="Times New Roman"/>
          <w:spacing w:val="-3"/>
          <w:lang w:val="es-ES"/>
        </w:rPr>
        <w:t>A</w:t>
      </w:r>
      <w:r w:rsidRPr="007D4746">
        <w:rPr>
          <w:rFonts w:ascii="Times New Roman" w:eastAsia="Times New Roman" w:hAnsi="Times New Roman" w:cs="Times New Roman"/>
          <w:spacing w:val="-3"/>
        </w:rPr>
        <w:t>.</w:t>
      </w:r>
      <w:r w:rsidRPr="007D4746">
        <w:rPr>
          <w:rFonts w:ascii="Times New Roman" w:eastAsia="Times New Roman" w:hAnsi="Times New Roman" w:cs="Times New Roman"/>
          <w:spacing w:val="-3"/>
          <w:lang w:val="es-ES"/>
        </w:rPr>
        <w:t>E</w:t>
      </w:r>
      <w:r w:rsidRPr="007D4746">
        <w:rPr>
          <w:rFonts w:ascii="Times New Roman" w:eastAsia="Times New Roman" w:hAnsi="Times New Roman" w:cs="Times New Roman"/>
          <w:spacing w:val="-3"/>
        </w:rPr>
        <w:t>.</w:t>
      </w:r>
      <w:r w:rsidRPr="007D4746">
        <w:rPr>
          <w:rFonts w:ascii="Times New Roman" w:eastAsia="Times New Roman" w:hAnsi="Times New Roman" w:cs="Times New Roman"/>
          <w:spacing w:val="-3"/>
          <w:lang w:val="es-ES"/>
        </w:rPr>
        <w:t>B</w:t>
      </w:r>
      <w:r w:rsidRPr="007D4746">
        <w:rPr>
          <w:rFonts w:ascii="Times New Roman" w:eastAsia="Times New Roman" w:hAnsi="Times New Roman" w:cs="Times New Roman"/>
          <w:spacing w:val="-3"/>
        </w:rPr>
        <w:t>.</w:t>
      </w:r>
      <w:r w:rsidRPr="007D4746">
        <w:rPr>
          <w:rFonts w:ascii="Times New Roman" w:eastAsia="Times New Roman" w:hAnsi="Times New Roman" w:cs="Times New Roman"/>
          <w:spacing w:val="-3"/>
          <w:lang w:val="es-ES"/>
        </w:rPr>
        <w:t>E</w:t>
      </w:r>
      <w:r w:rsidRPr="007D4746">
        <w:rPr>
          <w:rFonts w:ascii="Times New Roman" w:eastAsia="Times New Roman" w:hAnsi="Times New Roman" w:cs="Times New Roman"/>
          <w:spacing w:val="-3"/>
        </w:rPr>
        <w:t>.</w:t>
      </w:r>
    </w:p>
    <w:p w:rsidR="0064315D" w:rsidRPr="007D4746" w:rsidRDefault="0064315D" w:rsidP="00470F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7D4746">
        <w:rPr>
          <w:rFonts w:ascii="Times New Roman" w:eastAsia="Times New Roman" w:hAnsi="Times New Roman" w:cs="Times New Roman"/>
          <w:spacing w:val="-3"/>
        </w:rPr>
        <w:t xml:space="preserve">12º </w:t>
      </w:r>
      <w:proofErr w:type="spellStart"/>
      <w:r w:rsidRPr="007D4746">
        <w:rPr>
          <w:rFonts w:ascii="Times New Roman" w:eastAsia="Times New Roman" w:hAnsi="Times New Roman" w:cs="Times New Roman"/>
          <w:spacing w:val="-3"/>
        </w:rPr>
        <w:t>χλμ</w:t>
      </w:r>
      <w:proofErr w:type="spellEnd"/>
      <w:r w:rsidRPr="007D4746">
        <w:rPr>
          <w:rFonts w:ascii="Times New Roman" w:eastAsia="Times New Roman" w:hAnsi="Times New Roman" w:cs="Times New Roman"/>
          <w:spacing w:val="-3"/>
        </w:rPr>
        <w:t>. Ε.Ο. Αθηνών-Λαμίας</w:t>
      </w:r>
    </w:p>
    <w:p w:rsidR="0064315D" w:rsidRPr="007D4746" w:rsidRDefault="0064315D" w:rsidP="00470F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r w:rsidRPr="007D4746">
        <w:rPr>
          <w:rFonts w:ascii="Times New Roman" w:eastAsia="Times New Roman" w:hAnsi="Times New Roman" w:cs="Times New Roman"/>
          <w:spacing w:val="-3"/>
        </w:rPr>
        <w:t>14451 Μεταμόρφωση</w:t>
      </w:r>
    </w:p>
    <w:p w:rsidR="0064315D" w:rsidRPr="007D4746" w:rsidRDefault="0064315D" w:rsidP="00470F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  <w:proofErr w:type="spellStart"/>
      <w:r w:rsidRPr="007D4746">
        <w:rPr>
          <w:rFonts w:ascii="Times New Roman" w:eastAsia="Times New Roman" w:hAnsi="Times New Roman" w:cs="Times New Roman"/>
          <w:spacing w:val="-3"/>
        </w:rPr>
        <w:t>Τηλ</w:t>
      </w:r>
      <w:proofErr w:type="spellEnd"/>
      <w:r w:rsidRPr="007D4746">
        <w:rPr>
          <w:rFonts w:ascii="Times New Roman" w:eastAsia="Times New Roman" w:hAnsi="Times New Roman" w:cs="Times New Roman"/>
          <w:spacing w:val="-3"/>
        </w:rPr>
        <w:t>.: 210 2811712</w:t>
      </w:r>
    </w:p>
    <w:p w:rsidR="0064315D" w:rsidRPr="007D4746" w:rsidRDefault="0064315D" w:rsidP="00470FE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val="fr-FR"/>
        </w:rPr>
      </w:pPr>
      <w:r w:rsidRPr="007D4746">
        <w:rPr>
          <w:rFonts w:ascii="Times New Roman" w:eastAsia="Times New Roman" w:hAnsi="Times New Roman" w:cs="Times New Roman"/>
          <w:spacing w:val="-3"/>
          <w:lang w:val="fr-FR"/>
        </w:rPr>
        <w:t>FAX: 210 2850590</w:t>
      </w:r>
    </w:p>
    <w:p w:rsidR="0064315D" w:rsidRPr="007D4746" w:rsidRDefault="0064315D" w:rsidP="006431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val="fr-FR"/>
        </w:rPr>
      </w:pPr>
    </w:p>
    <w:p w:rsidR="007D4746" w:rsidRPr="00C66D41" w:rsidRDefault="007D4746" w:rsidP="0064315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</w:rPr>
      </w:pPr>
    </w:p>
    <w:p w:rsidR="0064315D" w:rsidRPr="007D4746" w:rsidRDefault="0064315D" w:rsidP="0064315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lang w:val="fr-FR"/>
        </w:rPr>
      </w:pPr>
      <w:r w:rsidRPr="007D4746">
        <w:rPr>
          <w:rFonts w:ascii="Times New Roman" w:eastAsia="Times New Roman" w:hAnsi="Times New Roman" w:cs="Times New Roman"/>
          <w:b/>
          <w:spacing w:val="-3"/>
        </w:rPr>
        <w:t>Παραγωγός</w:t>
      </w:r>
      <w:r w:rsidRPr="007D4746">
        <w:rPr>
          <w:rFonts w:ascii="Times New Roman" w:eastAsia="Times New Roman" w:hAnsi="Times New Roman" w:cs="Times New Roman"/>
          <w:b/>
          <w:spacing w:val="-3"/>
          <w:lang w:val="fr-FR"/>
        </w:rPr>
        <w:t>:</w:t>
      </w:r>
    </w:p>
    <w:p w:rsidR="0064315D" w:rsidRPr="007D4746" w:rsidRDefault="0064315D" w:rsidP="00470FE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fr-FR"/>
        </w:rPr>
      </w:pPr>
      <w:r w:rsidRPr="007D4746">
        <w:rPr>
          <w:rFonts w:ascii="Times New Roman" w:eastAsia="Times New Roman" w:hAnsi="Times New Roman" w:cs="Times New Roman"/>
          <w:spacing w:val="-3"/>
          <w:lang w:val="fr-FR"/>
        </w:rPr>
        <w:t xml:space="preserve">SA </w:t>
      </w:r>
      <w:proofErr w:type="spellStart"/>
      <w:r w:rsidRPr="007D4746">
        <w:rPr>
          <w:rFonts w:ascii="Times New Roman" w:eastAsia="Times New Roman" w:hAnsi="Times New Roman" w:cs="Times New Roman"/>
          <w:spacing w:val="-3"/>
          <w:lang w:val="fr-FR"/>
        </w:rPr>
        <w:t>Alcon</w:t>
      </w:r>
      <w:proofErr w:type="spellEnd"/>
      <w:r w:rsidRPr="007D4746">
        <w:rPr>
          <w:rFonts w:ascii="Times New Roman" w:eastAsia="Times New Roman" w:hAnsi="Times New Roman" w:cs="Times New Roman"/>
          <w:spacing w:val="-3"/>
          <w:lang w:val="fr-FR"/>
        </w:rPr>
        <w:t>-Couvreur NV</w:t>
      </w:r>
    </w:p>
    <w:p w:rsidR="0064315D" w:rsidRPr="007D4746" w:rsidRDefault="0064315D" w:rsidP="00470FE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proofErr w:type="spellStart"/>
      <w:r w:rsidRPr="007D4746">
        <w:rPr>
          <w:rFonts w:ascii="Times New Roman" w:eastAsia="Times New Roman" w:hAnsi="Times New Roman" w:cs="Times New Roman"/>
          <w:spacing w:val="-3"/>
          <w:lang w:val="en-GB"/>
        </w:rPr>
        <w:t>Rijksweg</w:t>
      </w:r>
      <w:proofErr w:type="spellEnd"/>
      <w:r w:rsidRPr="007D4746">
        <w:rPr>
          <w:rFonts w:ascii="Times New Roman" w:eastAsia="Times New Roman" w:hAnsi="Times New Roman" w:cs="Times New Roman"/>
          <w:spacing w:val="-3"/>
        </w:rPr>
        <w:t xml:space="preserve"> 14, </w:t>
      </w:r>
      <w:r w:rsidRPr="007D4746">
        <w:rPr>
          <w:rFonts w:ascii="Times New Roman" w:eastAsia="Times New Roman" w:hAnsi="Times New Roman" w:cs="Times New Roman"/>
          <w:spacing w:val="-3"/>
          <w:lang w:val="en-GB"/>
        </w:rPr>
        <w:t>B</w:t>
      </w:r>
      <w:r w:rsidRPr="007D4746">
        <w:rPr>
          <w:rFonts w:ascii="Times New Roman" w:eastAsia="Times New Roman" w:hAnsi="Times New Roman" w:cs="Times New Roman"/>
          <w:spacing w:val="-3"/>
        </w:rPr>
        <w:t xml:space="preserve">-2870 </w:t>
      </w:r>
      <w:proofErr w:type="spellStart"/>
      <w:r w:rsidRPr="007D4746">
        <w:rPr>
          <w:rFonts w:ascii="Times New Roman" w:eastAsia="Times New Roman" w:hAnsi="Times New Roman" w:cs="Times New Roman"/>
          <w:spacing w:val="-3"/>
          <w:lang w:val="en-GB"/>
        </w:rPr>
        <w:t>Puurs</w:t>
      </w:r>
      <w:proofErr w:type="spellEnd"/>
      <w:r w:rsidRPr="007D4746">
        <w:rPr>
          <w:rFonts w:ascii="Times New Roman" w:eastAsia="Times New Roman" w:hAnsi="Times New Roman" w:cs="Times New Roman"/>
          <w:spacing w:val="-3"/>
        </w:rPr>
        <w:t xml:space="preserve">, </w:t>
      </w:r>
    </w:p>
    <w:p w:rsidR="0064315D" w:rsidRPr="007D4746" w:rsidRDefault="0064315D" w:rsidP="00470FE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7D4746">
        <w:rPr>
          <w:rFonts w:ascii="Times New Roman" w:eastAsia="Times New Roman" w:hAnsi="Times New Roman" w:cs="Times New Roman"/>
          <w:spacing w:val="-3"/>
        </w:rPr>
        <w:t>Βέλγιο</w:t>
      </w:r>
    </w:p>
    <w:p w:rsidR="0064315D" w:rsidRPr="007D4746" w:rsidRDefault="0064315D" w:rsidP="0064315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7D4746" w:rsidRPr="00C66D41" w:rsidRDefault="007D4746" w:rsidP="006431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746" w:rsidRPr="00C66D41" w:rsidRDefault="007D4746" w:rsidP="006431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15D" w:rsidRPr="007D4746" w:rsidRDefault="0064315D" w:rsidP="006431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4746">
        <w:rPr>
          <w:rFonts w:ascii="Times New Roman" w:eastAsia="Times New Roman" w:hAnsi="Times New Roman" w:cs="Times New Roman"/>
        </w:rPr>
        <w:t xml:space="preserve">Το παρόν φύλλο οδηγιών χρήσης εγκρίθηκε για τελευταία φορά στις </w:t>
      </w:r>
    </w:p>
    <w:p w:rsidR="00DB18C4" w:rsidRDefault="00DB18C4"/>
    <w:sectPr w:rsidR="00DB1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2C6"/>
    <w:multiLevelType w:val="hybridMultilevel"/>
    <w:tmpl w:val="96F6E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C3D0F"/>
    <w:multiLevelType w:val="multilevel"/>
    <w:tmpl w:val="3FF4E9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33ABB"/>
    <w:multiLevelType w:val="hybridMultilevel"/>
    <w:tmpl w:val="A6BE635C"/>
    <w:lvl w:ilvl="0" w:tplc="2FCAE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15F3A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6272FEE"/>
    <w:multiLevelType w:val="hybridMultilevel"/>
    <w:tmpl w:val="8C0C4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B2979"/>
    <w:multiLevelType w:val="multilevel"/>
    <w:tmpl w:val="7CC8AB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A9447C"/>
    <w:multiLevelType w:val="multilevel"/>
    <w:tmpl w:val="FFB67FD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D"/>
    <w:rsid w:val="00225E46"/>
    <w:rsid w:val="00470FE9"/>
    <w:rsid w:val="005079B7"/>
    <w:rsid w:val="0064315D"/>
    <w:rsid w:val="007D4746"/>
    <w:rsid w:val="00C66D41"/>
    <w:rsid w:val="00D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of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2038</Words>
  <Characters>11008</Characters>
  <Application>Microsoft Office Word</Application>
  <DocSecurity>0</DocSecurity>
  <Lines>91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ΑΠΤΟΓΛΟΥ ΕΥΣΤΡΑΤΙΟΣ</dc:creator>
  <cp:lastModifiedBy>ΜΑΥΡΗΣ ΚΩΝΣΤΑΝΤΙΝΟΣ</cp:lastModifiedBy>
  <cp:revision>2</cp:revision>
  <cp:lastPrinted>2018-07-02T08:41:00Z</cp:lastPrinted>
  <dcterms:created xsi:type="dcterms:W3CDTF">2018-07-02T08:42:00Z</dcterms:created>
  <dcterms:modified xsi:type="dcterms:W3CDTF">2018-07-02T08:42:00Z</dcterms:modified>
</cp:coreProperties>
</file>