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7" w:rsidRPr="004E16D7" w:rsidRDefault="004E16D7" w:rsidP="004E1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Φύλλο Οδηγιών Χρήσης: Πληροφορίες για τον χρήστη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 150 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mg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 δισκία παρατεταμένης αποδέσμευσης</w:t>
      </w:r>
    </w:p>
    <w:p w:rsidR="004E16D7" w:rsidRPr="004E16D7" w:rsidRDefault="004E16D7" w:rsidP="004E1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υδροχλωρική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βουπροπιόνη</w:t>
      </w:r>
      <w:proofErr w:type="spellEnd"/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Διαβάστε προσεκτικά ολόκληρο το φύλλο οδηγιών χρήσης πριν αρχίσετε να παίρνετε αυτό το φάρμακο</w:t>
      </w:r>
      <w:r w:rsidRPr="004E16D7">
        <w:rPr>
          <w:rFonts w:ascii="Arial" w:eastAsia="Times New Roman" w:hAnsi="Arial" w:cs="Arial"/>
          <w:b/>
          <w:noProof/>
          <w:lang w:eastAsia="el-GR"/>
        </w:rPr>
        <w:t xml:space="preserve"> διότι περιλαμβάνει σημαντικές πληροφορίες για σας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.</w:t>
      </w:r>
    </w:p>
    <w:p w:rsidR="004E16D7" w:rsidRPr="004E16D7" w:rsidRDefault="004E16D7" w:rsidP="004E16D7">
      <w:pPr>
        <w:numPr>
          <w:ilvl w:val="0"/>
          <w:numId w:val="17"/>
        </w:numPr>
        <w:spacing w:after="0" w:line="240" w:lineRule="auto"/>
        <w:ind w:left="480" w:hanging="480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Φυλάξτε αυτό το φύλλο οδηγιών χρήσης. Ίσως χρειαστεί να το διαβάσετε ξανά.</w:t>
      </w:r>
    </w:p>
    <w:p w:rsidR="004E16D7" w:rsidRPr="004E16D7" w:rsidRDefault="004E16D7" w:rsidP="004E16D7">
      <w:pPr>
        <w:numPr>
          <w:ilvl w:val="0"/>
          <w:numId w:val="17"/>
        </w:numPr>
        <w:spacing w:after="0" w:line="240" w:lineRule="auto"/>
        <w:ind w:left="480" w:hanging="480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Εάν έχετε περαιτέρω απορίες, ρωτήστε το γιατρό ή το φαρμακοποιό σας.</w:t>
      </w:r>
    </w:p>
    <w:p w:rsidR="004E16D7" w:rsidRPr="004E16D7" w:rsidRDefault="004E16D7" w:rsidP="004E16D7">
      <w:pPr>
        <w:numPr>
          <w:ilvl w:val="0"/>
          <w:numId w:val="17"/>
        </w:numPr>
        <w:spacing w:after="0" w:line="240" w:lineRule="auto"/>
        <w:ind w:left="480" w:hanging="480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Η συνταγή για αυτό το φάρμακο χορηγήθηκε </w:t>
      </w:r>
      <w:r w:rsidRPr="004E16D7">
        <w:rPr>
          <w:rFonts w:ascii="Arial" w:eastAsia="Times New Roman" w:hAnsi="Arial" w:cs="Arial"/>
          <w:noProof/>
          <w:lang w:eastAsia="el-GR"/>
        </w:rPr>
        <w:t xml:space="preserve">αποκλειστικά 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>για σας. Δεν πρέπει να δώσετε το φάρμακο σε άλλους. Μπορεί να τους προκαλέσει βλάβη, ακόμα και όταν τα συμπτώματα</w:t>
      </w:r>
      <w:r w:rsidRPr="004E16D7">
        <w:rPr>
          <w:rFonts w:ascii="Arial" w:eastAsia="Times New Roman" w:hAnsi="Arial" w:cs="Arial"/>
          <w:noProof/>
          <w:lang w:eastAsia="el-GR"/>
        </w:rPr>
        <w:t xml:space="preserve"> της ασθένειάς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 είναι ίδια με τα δικά σας.</w:t>
      </w:r>
    </w:p>
    <w:p w:rsidR="004E16D7" w:rsidRPr="004E16D7" w:rsidRDefault="004E16D7" w:rsidP="004E16D7">
      <w:pPr>
        <w:numPr>
          <w:ilvl w:val="0"/>
          <w:numId w:val="17"/>
        </w:numPr>
        <w:tabs>
          <w:tab w:val="left" w:pos="-426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Εάν παρατηρήσετε κάποια ανεπιθύμητη ενέργεια ενημερώστε τον γιατρό ή τον φαρμακοποιό σας.</w:t>
      </w:r>
      <w:r w:rsidRPr="004E16D7">
        <w:rPr>
          <w:rFonts w:ascii="Arial" w:eastAsia="Times New Roman" w:hAnsi="Arial" w:cs="Arial"/>
          <w:noProof/>
          <w:lang w:eastAsia="el-GR"/>
        </w:rPr>
        <w:t xml:space="preserve"> Αυτό ισχύει και για κάθε πιθανή ανεπιθύμητη ενέργεια που δεν αναφέρεται στο παρόν φύλλο οδηγιών χρήσης. </w:t>
      </w:r>
      <w:r w:rsidRPr="004E16D7">
        <w:rPr>
          <w:rFonts w:ascii="Arial" w:eastAsia="Times New Roman" w:hAnsi="Arial" w:cs="Arial"/>
          <w:lang w:eastAsia="el-GR"/>
        </w:rPr>
        <w:t>Βλέπε παράγραφο 4.</w:t>
      </w:r>
    </w:p>
    <w:p w:rsidR="004E16D7" w:rsidRPr="004E16D7" w:rsidRDefault="004E16D7" w:rsidP="004E16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Το παρόν φύλλο οδηγιών περιέχει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1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  <w:t>Τι είναι το Zyban και ποια είναι η χρήση του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2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  <w:t>Τι πρέπει να γνωρίζετε πριν πάρετε το Zyban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3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  <w:t>Πώς να πάρετε το Zyban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4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  <w:t>Πιθανές ανεπιθύμητες ενέργειες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5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  <w:t>Πώς να φυλάσσετε το Zyban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6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ab/>
      </w:r>
      <w:r w:rsidRPr="004E16D7">
        <w:rPr>
          <w:rFonts w:ascii="Arial" w:eastAsia="Times New Roman" w:hAnsi="Arial" w:cs="Arial"/>
          <w:noProof/>
          <w:lang w:eastAsia="el-GR"/>
        </w:rPr>
        <w:t>Περιεχόμενο της συσκευασίας και λ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>οιπές πληροφορίες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1.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</w:r>
      <w:r w:rsidRPr="004E16D7">
        <w:rPr>
          <w:rFonts w:ascii="Arial" w:eastAsia="Times New Roman" w:hAnsi="Arial" w:cs="Arial"/>
          <w:b/>
          <w:noProof/>
          <w:lang w:eastAsia="el-GR"/>
        </w:rPr>
        <w:t xml:space="preserve">Τι είναι το </w:t>
      </w:r>
      <w:r w:rsidRPr="004E16D7">
        <w:rPr>
          <w:rFonts w:ascii="Arial" w:eastAsia="Times New Roman" w:hAnsi="Arial" w:cs="Arial"/>
          <w:b/>
          <w:noProof/>
          <w:lang w:val="en-US" w:eastAsia="el-GR"/>
        </w:rPr>
        <w:t>Zyban</w:t>
      </w:r>
      <w:r w:rsidRPr="004E16D7">
        <w:rPr>
          <w:rFonts w:ascii="Arial" w:eastAsia="Times New Roman" w:hAnsi="Arial" w:cs="Arial"/>
          <w:b/>
          <w:noProof/>
          <w:lang w:eastAsia="el-GR"/>
        </w:rPr>
        <w:t xml:space="preserve"> και ποια είναι η χρήση του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Το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είναι φάρμακο που σας χορηγήθηκε από το γιατρό για να σας βοηθήσει στη διακοπή του καπνίσματος όταν έχετε παράλληλα υποστήριξη με κίνητρα, όπως η συμμετοχή σε πρόγραμμα “διακοπής του καπνίσματος”.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Το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 xml:space="preserve"> θα είναι πιο αποτελεσματικό εάν έχετε αποφασίσει την διακοπή του καπνίσματος</w:t>
      </w:r>
      <w:r w:rsidRPr="004E16D7">
        <w:rPr>
          <w:rFonts w:ascii="Arial" w:eastAsia="Times New Roman" w:hAnsi="Arial" w:cs="Arial"/>
          <w:lang w:eastAsia="el-GR"/>
        </w:rPr>
        <w:t xml:space="preserve"> Συμβουλευτείτε το γιατρό ή τον φαρμακοποιό σας για τις θεραπείες και άλλη υποστήριξη που θα σας βοηθήσουν να το σταματήσετε.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2.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</w:r>
      <w:r w:rsidRPr="004E16D7">
        <w:rPr>
          <w:rFonts w:ascii="Arial" w:eastAsia="Times New Roman" w:hAnsi="Arial" w:cs="Arial"/>
          <w:b/>
          <w:noProof/>
          <w:lang w:eastAsia="el-GR"/>
        </w:rPr>
        <w:t>Τι πρέπει να γνωρίζετε πριν πάρετε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 </w:t>
      </w:r>
      <w:r w:rsidRPr="004E16D7">
        <w:rPr>
          <w:rFonts w:ascii="Arial" w:eastAsia="Times New Roman" w:hAnsi="Arial" w:cs="Arial"/>
          <w:b/>
          <w:noProof/>
          <w:color w:val="000000"/>
          <w:lang w:val="en-US" w:eastAsia="el-GR"/>
        </w:rPr>
        <w:t>Zyban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i/>
          <w:noProof/>
          <w:color w:val="000000"/>
          <w:lang w:eastAsia="el-GR"/>
        </w:rPr>
        <w:t>Μην πάρετε το</w:t>
      </w:r>
      <w:r w:rsidRPr="004E16D7">
        <w:rPr>
          <w:rFonts w:ascii="Arial" w:eastAsia="Times New Roman" w:hAnsi="Arial" w:cs="Arial"/>
          <w:b/>
          <w:i/>
          <w:color w:val="000000"/>
          <w:lang w:eastAsia="el-GR"/>
        </w:rPr>
        <w:t xml:space="preserve"> </w:t>
      </w:r>
      <w:proofErr w:type="spellStart"/>
      <w:r w:rsidRPr="004E16D7">
        <w:rPr>
          <w:rFonts w:ascii="Arial" w:eastAsia="Times New Roman" w:hAnsi="Arial" w:cs="Arial"/>
          <w:b/>
          <w:i/>
          <w:color w:val="000000"/>
          <w:lang w:eastAsia="el-GR"/>
        </w:rPr>
        <w:t>Zyban</w:t>
      </w:r>
      <w:proofErr w:type="spellEnd"/>
    </w:p>
    <w:p w:rsidR="004E16D7" w:rsidRPr="004E16D7" w:rsidRDefault="004E16D7" w:rsidP="004E16D7">
      <w:pPr>
        <w:widowControl w:val="0"/>
        <w:numPr>
          <w:ilvl w:val="0"/>
          <w:numId w:val="1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σε περίπτωση αλλεργίας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 στη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βουπροπιόνη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σε οποιοδήποτε άλλο από τα συστατικά </w:t>
      </w:r>
      <w:r w:rsidRPr="004E16D7">
        <w:rPr>
          <w:rFonts w:ascii="Arial" w:eastAsia="Times New Roman" w:hAnsi="Arial" w:cs="Arial"/>
          <w:noProof/>
          <w:sz w:val="24"/>
          <w:szCs w:val="20"/>
          <w:lang w:eastAsia="en-GB"/>
        </w:rPr>
        <w:t xml:space="preserve">αυτού του </w:t>
      </w:r>
      <w:r w:rsidRPr="004E16D7">
        <w:rPr>
          <w:rFonts w:ascii="Arial" w:eastAsia="Times New Roman" w:hAnsi="Arial" w:cs="Arial"/>
          <w:noProof/>
          <w:lang w:eastAsia="en-GB"/>
        </w:rPr>
        <w:t>φαρμάκου</w:t>
      </w:r>
      <w:r w:rsidRPr="004E16D7">
        <w:rPr>
          <w:rFonts w:ascii="Arial" w:eastAsia="Times New Roman" w:hAnsi="Arial" w:cs="Arial"/>
          <w:noProof/>
          <w:sz w:val="24"/>
          <w:szCs w:val="20"/>
          <w:lang w:eastAsia="en-GB"/>
        </w:rPr>
        <w:t xml:space="preserve"> </w:t>
      </w:r>
      <w:r w:rsidRPr="004E16D7">
        <w:rPr>
          <w:rFonts w:ascii="Arial" w:eastAsia="Times New Roman" w:hAnsi="Arial" w:cs="Arial"/>
          <w:color w:val="000000"/>
          <w:lang w:eastAsia="en-GB"/>
        </w:rPr>
        <w:t>(αναφέρονται στο τμήμα 6)</w:t>
      </w:r>
    </w:p>
    <w:p w:rsidR="004E16D7" w:rsidRPr="004E16D7" w:rsidRDefault="004E16D7" w:rsidP="004E16D7">
      <w:pPr>
        <w:widowControl w:val="0"/>
        <w:numPr>
          <w:ilvl w:val="0"/>
          <w:numId w:val="1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εάν παίρνετε οποιαδήποτε άλλα φάρμακα που περιέχουν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βουπροπιόνη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(όπως </w:t>
      </w:r>
      <w:proofErr w:type="spellStart"/>
      <w:r w:rsidRPr="004E16D7">
        <w:rPr>
          <w:rFonts w:ascii="Arial" w:eastAsia="Times New Roman" w:hAnsi="Arial" w:cs="Arial"/>
          <w:b/>
          <w:color w:val="000000"/>
          <w:lang w:val="en-GB" w:eastAsia="en-GB"/>
        </w:rPr>
        <w:t>Wellbutrin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b/>
          <w:color w:val="000000"/>
          <w:lang w:val="en-GB" w:eastAsia="en-GB"/>
        </w:rPr>
        <w:t>XR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για την αντιμετώπιση της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κατάθλιψης)</w:t>
      </w:r>
    </w:p>
    <w:p w:rsidR="004E16D7" w:rsidRPr="004E16D7" w:rsidRDefault="004E16D7" w:rsidP="004E16D7">
      <w:pPr>
        <w:widowControl w:val="0"/>
        <w:numPr>
          <w:ilvl w:val="0"/>
          <w:numId w:val="2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έχετε μία κατάσταση που προκαλεί σπασμούς,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όπως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επιληψία </w:t>
      </w:r>
      <w:r w:rsidRPr="004E16D7">
        <w:rPr>
          <w:rFonts w:ascii="Arial" w:eastAsia="Times New Roman" w:hAnsi="Arial" w:cs="Arial"/>
          <w:color w:val="000000"/>
          <w:lang w:eastAsia="en-GB"/>
        </w:rPr>
        <w:t>ή αν έχετε ιστορικό σπασμών</w:t>
      </w:r>
    </w:p>
    <w:p w:rsidR="004E16D7" w:rsidRPr="004E16D7" w:rsidRDefault="004E16D7" w:rsidP="004E16D7">
      <w:pPr>
        <w:widowControl w:val="0"/>
        <w:numPr>
          <w:ilvl w:val="0"/>
          <w:numId w:val="3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εάν έχετε διατροφικές διαταραχές,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ή είχατε στο παρελθόν (για παράδειγμα βουλιμία ή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νευρογενή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ανορεξία)</w:t>
      </w:r>
    </w:p>
    <w:p w:rsidR="004E16D7" w:rsidRPr="004E16D7" w:rsidRDefault="004E16D7" w:rsidP="004E16D7">
      <w:pPr>
        <w:widowControl w:val="0"/>
        <w:numPr>
          <w:ilvl w:val="0"/>
          <w:numId w:val="3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εάν έχετε σοβαρά ηπατικά προβλήματα </w:t>
      </w:r>
      <w:r w:rsidRPr="004E16D7">
        <w:rPr>
          <w:rFonts w:ascii="Arial" w:eastAsia="Times New Roman" w:hAnsi="Arial" w:cs="Arial"/>
          <w:color w:val="000000"/>
          <w:lang w:eastAsia="en-GB"/>
        </w:rPr>
        <w:t>(όπως κίρρωση)</w:t>
      </w:r>
    </w:p>
    <w:p w:rsidR="004E16D7" w:rsidRPr="004E16D7" w:rsidRDefault="004E16D7" w:rsidP="004E16D7">
      <w:pPr>
        <w:widowControl w:val="0"/>
        <w:numPr>
          <w:ilvl w:val="0"/>
          <w:numId w:val="3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έχετε όγκο του εγκεφάλου</w:t>
      </w:r>
    </w:p>
    <w:p w:rsidR="004E16D7" w:rsidRPr="004E16D7" w:rsidRDefault="004E16D7" w:rsidP="004E16D7">
      <w:pPr>
        <w:widowControl w:val="0"/>
        <w:numPr>
          <w:ilvl w:val="0"/>
          <w:numId w:val="7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lastRenderedPageBreak/>
        <w:t>εάν συνήθως πίνετε πολύ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αλκοόλ και πρόσφατα διακόψατε το ποτό ή πρόκειται να το διακόψετε κατά τη διάρκεια λήψης του </w:t>
      </w:r>
      <w:proofErr w:type="spellStart"/>
      <w:r w:rsidRPr="004E16D7">
        <w:rPr>
          <w:rFonts w:ascii="Arial" w:eastAsia="Times New Roman" w:hAnsi="Arial" w:cs="Arial"/>
          <w:color w:val="000000"/>
          <w:lang w:val="en-GB" w:eastAsia="en-GB"/>
        </w:rPr>
        <w:t>Zyban</w:t>
      </w:r>
      <w:proofErr w:type="spellEnd"/>
    </w:p>
    <w:p w:rsidR="004E16D7" w:rsidRPr="004E16D7" w:rsidRDefault="004E16D7" w:rsidP="004E16D7">
      <w:pPr>
        <w:widowControl w:val="0"/>
        <w:numPr>
          <w:ilvl w:val="0"/>
          <w:numId w:val="7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πρόσφατα σταματήσατε τη λήψη ηρεμιστικών ή φαρμάκων για την αντιμετώπιση του άγχους,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(ιδιαίτερα </w:t>
      </w:r>
      <w:proofErr w:type="spellStart"/>
      <w:r w:rsidRPr="004E16D7">
        <w:rPr>
          <w:rFonts w:ascii="Arial" w:eastAsia="Times New Roman" w:hAnsi="Arial" w:cs="Arial"/>
          <w:i/>
          <w:color w:val="000000"/>
          <w:lang w:eastAsia="en-GB"/>
        </w:rPr>
        <w:t>βενζοδιαζεπίνες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παρόμοια φάρμακα) ή αν σκοπεύετε να τα σταματήσετε κατά τη διάρκεια λήψης του </w:t>
      </w:r>
      <w:proofErr w:type="spellStart"/>
      <w:r w:rsidRPr="004E16D7">
        <w:rPr>
          <w:rFonts w:ascii="Arial" w:eastAsia="Times New Roman" w:hAnsi="Arial" w:cs="Arial"/>
          <w:color w:val="000000"/>
          <w:lang w:val="en-GB" w:eastAsia="en-GB"/>
        </w:rPr>
        <w:t>Zyban</w:t>
      </w:r>
      <w:proofErr w:type="spellEnd"/>
    </w:p>
    <w:p w:rsidR="004E16D7" w:rsidRPr="004E16D7" w:rsidRDefault="004E16D7" w:rsidP="004E16D7">
      <w:pPr>
        <w:widowControl w:val="0"/>
        <w:numPr>
          <w:ilvl w:val="0"/>
          <w:numId w:val="7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εάν έχετε διπολική διαταραχή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(ακραίες μεταβολές διάθεσης), καθώς το </w:t>
      </w:r>
      <w:proofErr w:type="spellStart"/>
      <w:r w:rsidRPr="004E16D7">
        <w:rPr>
          <w:rFonts w:ascii="Arial" w:eastAsia="Times New Roman" w:hAnsi="Arial" w:cs="Arial"/>
          <w:color w:val="000000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μπορεί να ενεργοποιήσει ένα επεισόδιο αυτής της νόσου</w:t>
      </w:r>
    </w:p>
    <w:p w:rsidR="004E16D7" w:rsidRPr="004E16D7" w:rsidRDefault="004E16D7" w:rsidP="004E16D7">
      <w:pPr>
        <w:widowControl w:val="0"/>
        <w:numPr>
          <w:ilvl w:val="0"/>
          <w:numId w:val="7"/>
        </w:numPr>
        <w:tabs>
          <w:tab w:val="clear" w:pos="360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παίρνετε φάρμακα για την κατάθλιψη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ή νόσο του Πάρκινσον που ονομάζονται </w:t>
      </w:r>
      <w:r w:rsidRPr="004E16D7">
        <w:rPr>
          <w:rFonts w:ascii="Arial" w:eastAsia="Times New Roman" w:hAnsi="Arial" w:cs="Arial"/>
          <w:i/>
          <w:color w:val="000000"/>
          <w:lang w:eastAsia="en-GB"/>
        </w:rPr>
        <w:t xml:space="preserve">αναστολείς της </w:t>
      </w:r>
      <w:proofErr w:type="spellStart"/>
      <w:r w:rsidRPr="004E16D7">
        <w:rPr>
          <w:rFonts w:ascii="Arial" w:eastAsia="Times New Roman" w:hAnsi="Arial" w:cs="Arial"/>
          <w:i/>
          <w:color w:val="000000"/>
          <w:lang w:eastAsia="en-GB"/>
        </w:rPr>
        <w:t>μονοαμινοξειδάσης</w:t>
      </w:r>
      <w:proofErr w:type="spellEnd"/>
      <w:r w:rsidRPr="004E16D7">
        <w:rPr>
          <w:rFonts w:ascii="Arial" w:eastAsia="Times New Roman" w:hAnsi="Arial" w:cs="Arial"/>
          <w:i/>
          <w:color w:val="000000"/>
          <w:lang w:eastAsia="en-GB"/>
        </w:rPr>
        <w:t xml:space="preserve"> (MAOI)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ή έχετε πάρει τις τελευταίες 14 ημέρες. Το χρονικό διάστημα μπορεί να είναι μικρότερο για ορισμένους τύπους ΜΑΟΙ, ο γιατρός θα σας συμβουλέψει.</w:t>
      </w:r>
    </w:p>
    <w:p w:rsidR="004E16D7" w:rsidRPr="004E16D7" w:rsidRDefault="004E16D7" w:rsidP="004E16D7">
      <w:pPr>
        <w:widowControl w:val="0"/>
        <w:tabs>
          <w:tab w:val="left" w:pos="2835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:rsidR="004E16D7" w:rsidRPr="004E16D7" w:rsidRDefault="004E16D7" w:rsidP="004E16D7">
      <w:pPr>
        <w:widowControl w:val="0"/>
        <w:tabs>
          <w:tab w:val="left" w:pos="2835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sym w:font="Wingdings 3" w:char="F0A2"/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ab/>
        <w:t>Εάν συμβαίνει κάποιο από αυτά, ενημερώστε αμέσως το γιατρό σας,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χωρίς να πάρετε το </w:t>
      </w:r>
      <w:proofErr w:type="spellStart"/>
      <w:r w:rsidRPr="004E16D7">
        <w:rPr>
          <w:rFonts w:ascii="Arial" w:eastAsia="Times New Roman" w:hAnsi="Arial" w:cs="Arial"/>
          <w:b/>
          <w:color w:val="000000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.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  <w:bookmarkStart w:id="0" w:name="OLE_LINK2"/>
      <w:r w:rsidRPr="004E16D7">
        <w:rPr>
          <w:rFonts w:ascii="Arial" w:eastAsia="Times New Roman" w:hAnsi="Arial" w:cs="Arial"/>
          <w:b/>
          <w:color w:val="000000"/>
          <w:lang w:eastAsia="el-GR"/>
        </w:rPr>
        <w:t>Προειδοποιήσεις και προφυλάξεις</w:t>
      </w:r>
    </w:p>
    <w:bookmarkEnd w:id="0"/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Μιλήστε με το γιατρό ή το φαρμακοποιό σας πριν πάρετε το </w:t>
      </w:r>
      <w:proofErr w:type="spellStart"/>
      <w:r w:rsidRPr="004E16D7">
        <w:rPr>
          <w:rFonts w:ascii="Arial" w:eastAsia="Times New Roman" w:hAnsi="Arial" w:cs="Arial"/>
          <w:color w:val="000000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. Αυτό γιατί ορισμένες καταστάσεις κάνουν πιθανότερη την εμφάνιση ανεπιθύμητων ενεργειών (βλέπε επίσης παράγραφο 4).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</w:rPr>
      </w:pPr>
      <w:r w:rsidRPr="004E16D7">
        <w:rPr>
          <w:rFonts w:ascii="Arial" w:eastAsia="Times New Roman" w:hAnsi="Arial" w:cs="Arial"/>
          <w:b/>
        </w:rPr>
        <w:t>Παιδιά και έφηβοι</w:t>
      </w:r>
    </w:p>
    <w:p w:rsidR="004E16D7" w:rsidRPr="004E16D7" w:rsidRDefault="004E16D7" w:rsidP="004E16D7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</w:rPr>
      </w:pPr>
      <w:r w:rsidRPr="004E16D7">
        <w:rPr>
          <w:rFonts w:ascii="Arial" w:eastAsia="Times New Roman" w:hAnsi="Arial" w:cs="Arial"/>
        </w:rPr>
        <w:t xml:space="preserve">Το </w:t>
      </w:r>
      <w:proofErr w:type="spellStart"/>
      <w:r w:rsidRPr="004E16D7">
        <w:rPr>
          <w:rFonts w:ascii="Arial" w:eastAsia="Times New Roman" w:hAnsi="Arial" w:cs="Arial"/>
        </w:rPr>
        <w:t>Zyban</w:t>
      </w:r>
      <w:proofErr w:type="spellEnd"/>
      <w:r w:rsidRPr="004E16D7">
        <w:rPr>
          <w:rFonts w:ascii="Arial" w:eastAsia="Times New Roman" w:hAnsi="Arial" w:cs="Arial"/>
        </w:rPr>
        <w:t xml:space="preserve"> δεν συνιστάται σε άτομα ηλικίας κάτω των 18 ετών.</w:t>
      </w:r>
    </w:p>
    <w:p w:rsidR="004E16D7" w:rsidRPr="004E16D7" w:rsidRDefault="004E16D7" w:rsidP="004E16D7">
      <w:pPr>
        <w:keepNext/>
        <w:keepLines/>
        <w:tabs>
          <w:tab w:val="left" w:pos="567"/>
        </w:tabs>
        <w:spacing w:after="0" w:line="260" w:lineRule="exact"/>
        <w:jc w:val="both"/>
        <w:outlineLvl w:val="2"/>
        <w:rPr>
          <w:rFonts w:ascii="Arial" w:eastAsia="Times New Roman" w:hAnsi="Arial" w:cs="Arial"/>
          <w:b/>
        </w:rPr>
      </w:pPr>
    </w:p>
    <w:p w:rsidR="004E16D7" w:rsidRPr="004E16D7" w:rsidRDefault="004E16D7" w:rsidP="004E16D7">
      <w:pPr>
        <w:keepNext/>
        <w:keepLines/>
        <w:tabs>
          <w:tab w:val="left" w:pos="567"/>
        </w:tabs>
        <w:spacing w:after="0" w:line="260" w:lineRule="exact"/>
        <w:outlineLvl w:val="2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</w:rPr>
        <w:t>Ενήλικες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>Σπασμοί</w:t>
      </w:r>
      <w:r w:rsidRPr="004E16D7">
        <w:rPr>
          <w:rFonts w:ascii="Arial" w:eastAsia="Times New Roman" w:hAnsi="Arial" w:cs="Arial"/>
          <w:i/>
          <w:lang w:eastAsia="el-GR"/>
        </w:rPr>
        <w:t xml:space="preserve"> (επιληπτικές κρίσεις)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Το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έχει δείξει ότι προκαλεί σπασμούς (επιληπτικές κρίσεις) σε περίπου 1 στα 1000 άτομα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. 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 xml:space="preserve">(Βλέπε επίσης ‘Άλλα φάρμακα και </w:t>
      </w:r>
      <w:proofErr w:type="spellStart"/>
      <w:r w:rsidRPr="004E16D7">
        <w:rPr>
          <w:rFonts w:ascii="Arial" w:eastAsia="Times New Roman" w:hAnsi="Arial" w:cs="Arial"/>
          <w:sz w:val="20"/>
          <w:szCs w:val="20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i/>
          <w:color w:val="000000"/>
          <w:lang w:eastAsia="el-GR"/>
        </w:rPr>
        <w:t xml:space="preserve">’ στη συνέχεια αυτής της παραγράφου και στην παράγραφο 4, ‘Πιθανές ανεπιθύμητες </w:t>
      </w:r>
      <w:proofErr w:type="spellStart"/>
      <w:r w:rsidRPr="004E16D7">
        <w:rPr>
          <w:rFonts w:ascii="Arial" w:eastAsia="Times New Roman" w:hAnsi="Arial" w:cs="Arial"/>
          <w:i/>
          <w:color w:val="000000"/>
          <w:lang w:eastAsia="el-GR"/>
        </w:rPr>
        <w:t>ενέργειες’,για</w:t>
      </w:r>
      <w:proofErr w:type="spellEnd"/>
      <w:r w:rsidRPr="004E16D7">
        <w:rPr>
          <w:rFonts w:ascii="Arial" w:eastAsia="Times New Roman" w:hAnsi="Arial" w:cs="Arial"/>
          <w:i/>
          <w:color w:val="000000"/>
          <w:lang w:eastAsia="el-GR"/>
        </w:rPr>
        <w:t xml:space="preserve"> περισσότερες πληροφορίες). </w:t>
      </w:r>
      <w:r w:rsidRPr="004E16D7">
        <w:rPr>
          <w:rFonts w:ascii="Arial" w:eastAsia="Times New Roman" w:hAnsi="Arial" w:cs="Arial"/>
          <w:color w:val="000000"/>
          <w:lang w:eastAsia="el-GR"/>
        </w:rPr>
        <w:t>Οι σπασμοί είναι πιθανότερο να συμβούν</w:t>
      </w:r>
      <w:r w:rsidRPr="004E16D7">
        <w:rPr>
          <w:rFonts w:ascii="Arial" w:eastAsia="Times New Roman" w:hAnsi="Arial" w:cs="Arial"/>
          <w:lang w:eastAsia="el-GR"/>
        </w:rPr>
        <w:t xml:space="preserve">: </w:t>
      </w:r>
    </w:p>
    <w:p w:rsidR="004E16D7" w:rsidRPr="004E16D7" w:rsidRDefault="004E16D7" w:rsidP="004E16D7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εάν πίνετε τακτικά μεγάλη ποσότητα αλκοόλ</w:t>
      </w:r>
    </w:p>
    <w:p w:rsidR="004E16D7" w:rsidRPr="004E16D7" w:rsidRDefault="004E16D7" w:rsidP="004E16D7">
      <w:pPr>
        <w:widowControl w:val="0"/>
        <w:numPr>
          <w:ilvl w:val="0"/>
          <w:numId w:val="8"/>
        </w:numPr>
        <w:tabs>
          <w:tab w:val="left" w:pos="567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εάν έχετε διαβήτη </w:t>
      </w:r>
      <w:r w:rsidRPr="004E16D7">
        <w:rPr>
          <w:rFonts w:ascii="Arial" w:eastAsia="Times New Roman" w:hAnsi="Arial" w:cs="Arial"/>
          <w:color w:val="000000"/>
          <w:lang w:eastAsia="el-GR"/>
        </w:rPr>
        <w:t>για τον οποίο χρησιμοποιείτε ινσουλίνη ή δισκία</w:t>
      </w:r>
    </w:p>
    <w:p w:rsidR="004E16D7" w:rsidRPr="004E16D7" w:rsidRDefault="004E16D7" w:rsidP="004E16D7">
      <w:pPr>
        <w:widowControl w:val="0"/>
        <w:numPr>
          <w:ilvl w:val="0"/>
          <w:numId w:val="8"/>
        </w:numPr>
        <w:tabs>
          <w:tab w:val="left" w:pos="567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εάν είχατε σοβαρό τραυματισμό στο κεφάλι ή ιστορικό τραυματισμού στο κεφάλι</w:t>
      </w:r>
    </w:p>
    <w:p w:rsidR="004E16D7" w:rsidRPr="004E16D7" w:rsidRDefault="004E16D7" w:rsidP="004E16D7">
      <w:pPr>
        <w:spacing w:before="120"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Εάν κάποιο από αυτά σας αφορά, μην πάρετε το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εκτός εάν το έχετε συμφωνήσει με το γιατρό σας και υπάρχει σοβαρός λόγος να το κάνετε.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Εάν εμφανίσετε κάποιο σπασμό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επιληπτική κρίση</w:t>
      </w:r>
      <w:r w:rsidRPr="004E16D7">
        <w:rPr>
          <w:rFonts w:ascii="Arial" w:eastAsia="Times New Roman" w:hAnsi="Arial" w:cs="Arial"/>
          <w:color w:val="000000"/>
          <w:lang w:eastAsia="el-GR"/>
        </w:rPr>
        <w:t>) κατά τη διάρκεια της θεραπείας</w:t>
      </w:r>
      <w:r w:rsidRPr="004E16D7">
        <w:rPr>
          <w:rFonts w:ascii="Arial" w:eastAsia="Times New Roman" w:hAnsi="Arial" w:cs="Arial"/>
          <w:lang w:eastAsia="el-GR"/>
        </w:rPr>
        <w:t>: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after="0" w:line="260" w:lineRule="exact"/>
        <w:ind w:left="425" w:hanging="425"/>
        <w:jc w:val="both"/>
        <w:rPr>
          <w:rFonts w:ascii="Arial" w:eastAsia="Times New Roman" w:hAnsi="Arial" w:cs="Arial"/>
          <w:b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Σταματήσετε τη λήψη του </w:t>
      </w:r>
      <w:proofErr w:type="spellStart"/>
      <w:r w:rsidRPr="004E16D7">
        <w:rPr>
          <w:rFonts w:ascii="Arial" w:eastAsia="Times New Roman" w:hAnsi="Arial" w:cs="Arial"/>
          <w:b/>
          <w:color w:val="000000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και μην πάρετε άλλο. Επισκεφτείτε το γιατρό σας.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autoSpaceDE w:val="0"/>
        <w:autoSpaceDN w:val="0"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lang w:eastAsia="el-GR"/>
        </w:rPr>
      </w:pPr>
      <w:r w:rsidRPr="004E16D7">
        <w:rPr>
          <w:rFonts w:ascii="Arial" w:eastAsia="Times New Roman" w:hAnsi="Arial" w:cs="Arial"/>
          <w:b/>
          <w:bCs/>
          <w:lang w:eastAsia="el-GR"/>
        </w:rPr>
        <w:t>Μπορεί να βρίσκεστε σε μεγαλύτερο κίνδυνο ανεπιθύμητων ενεργειών:</w:t>
      </w:r>
    </w:p>
    <w:p w:rsidR="004E16D7" w:rsidRPr="004E16D7" w:rsidRDefault="004E16D7" w:rsidP="004E16D7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 xml:space="preserve">εάν έχετε προβλήματα από τους νεφρούς ή το ήπαρ </w:t>
      </w:r>
    </w:p>
    <w:p w:rsidR="004E16D7" w:rsidRPr="004E16D7" w:rsidRDefault="004E16D7" w:rsidP="004E16D7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>εάν έχετε ηλικία μεγαλύτερη των 65 ετών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Θα χρειαστεί να πάρετε μικρότερη δόση </w:t>
      </w:r>
      <w:r w:rsidRPr="004E16D7">
        <w:rPr>
          <w:rFonts w:ascii="Arial" w:eastAsia="Times New Roman" w:hAnsi="Arial" w:cs="Arial"/>
          <w:i/>
          <w:iCs/>
          <w:lang w:eastAsia="en-GB"/>
        </w:rPr>
        <w:t xml:space="preserve">(βλέπε παράγραφο 3) </w:t>
      </w:r>
      <w:r w:rsidRPr="004E16D7">
        <w:rPr>
          <w:rFonts w:ascii="Arial" w:eastAsia="Times New Roman" w:hAnsi="Arial" w:cs="Arial"/>
          <w:iCs/>
          <w:lang w:eastAsia="en-GB"/>
        </w:rPr>
        <w:t>και</w:t>
      </w:r>
      <w:r w:rsidRPr="004E16D7">
        <w:rPr>
          <w:rFonts w:ascii="Arial" w:eastAsia="Times New Roman" w:hAnsi="Arial" w:cs="Arial"/>
          <w:lang w:eastAsia="en-GB"/>
        </w:rPr>
        <w:t xml:space="preserve"> να παρακολουθήστε στενά κατά τη διάρκεια λήψης του </w:t>
      </w:r>
      <w:proofErr w:type="spellStart"/>
      <w:r w:rsidRPr="004E16D7">
        <w:rPr>
          <w:rFonts w:ascii="Arial" w:eastAsia="Times New Roman" w:hAnsi="Arial" w:cs="Arial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>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ind w:left="425" w:hanging="425"/>
        <w:jc w:val="both"/>
        <w:outlineLvl w:val="2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lastRenderedPageBreak/>
        <w:t>Εάν είχατε κάποια ψυχικά προβλήματα…</w:t>
      </w:r>
    </w:p>
    <w:p w:rsidR="004E16D7" w:rsidRPr="004E16D7" w:rsidRDefault="004E16D7" w:rsidP="004E16D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Ορισμένα άτομα που παίρνουν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είχαν παραισθήσεις ή αυταπάτες (έβλεπαν, άκουγαν ή πίστευαν πράγματα που δεν υπήρχαν), διαταραγμένες σκέψεις ή ακραίες μεταβολές της διάθεσης. Αυτές οι δράσεις είναι πιθανότερες σε άτομα που είχαν προηγούμενα ψυχικά προβλήματα.</w:t>
      </w:r>
    </w:p>
    <w:p w:rsidR="004E16D7" w:rsidRPr="004E16D7" w:rsidRDefault="004E16D7" w:rsidP="004E16D7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highlight w:val="yellow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ind w:left="425" w:hanging="425"/>
        <w:jc w:val="both"/>
        <w:outlineLvl w:val="2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Εάν αισθάνεστε κατάθλιψη ή έχετε τάσεις αυτοκτονίας…</w:t>
      </w:r>
    </w:p>
    <w:p w:rsidR="004E16D7" w:rsidRPr="004E16D7" w:rsidRDefault="004E16D7" w:rsidP="004E16D7">
      <w:pPr>
        <w:keepNext/>
        <w:keepLines/>
        <w:tabs>
          <w:tab w:val="left" w:pos="2552"/>
          <w:tab w:val="left" w:pos="3119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Ορισμένα άτομα αισθάνονται κατάθλιψη όταν προσπαθούν να σταματήσουν το κάπνισμα; Ενώ μπορεί να έχουν σκέψεις αυτοκτονίας ή να κάνουν απόπειρα. Αυτά τα συμπτώματα έχουν επηρεάσει άτομα που παίρνουν </w:t>
      </w:r>
      <w:proofErr w:type="spellStart"/>
      <w:r w:rsidRPr="004E16D7">
        <w:rPr>
          <w:rFonts w:ascii="Arial" w:eastAsia="Times New Roman" w:hAnsi="Arial" w:cs="Arial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 xml:space="preserve">, συνήθως τις πρώτες εβδομάδες θεραπείας. </w:t>
      </w:r>
    </w:p>
    <w:p w:rsidR="004E16D7" w:rsidRPr="004E16D7" w:rsidRDefault="004E16D7" w:rsidP="004E16D7">
      <w:pPr>
        <w:keepNext/>
        <w:keepLines/>
        <w:tabs>
          <w:tab w:val="left" w:pos="2552"/>
          <w:tab w:val="left" w:pos="3119"/>
        </w:tabs>
        <w:spacing w:before="120" w:after="0" w:line="260" w:lineRule="exact"/>
        <w:ind w:left="360" w:hanging="357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>Εάν αισθάνεστε κατάθλιψη ή έχετε σκέψεις αυτοκτονίας: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after="0" w:line="260" w:lineRule="exact"/>
        <w:ind w:left="357" w:hanging="357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>Επικοινωνήστε με το γιατρό σας ή απευθυνθείτε σε ένα νοσοκομείο αμέσως.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Υψηλή αρτηριακή πίεση και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>…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Ορισμένα άτομα που παίρνουν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έχουν εμφανίσει υψηλή αρτηριακή πίεση που χρειάζεται θεραπεία. Εάν ήδη έχετε υψηλή αρτηριακή πίεση, μπορεί να επιδεινωθεί. Αυτό είναι πιθανότερο να συμβεί εάν επίσης χρησιμοποιείτε  </w:t>
      </w:r>
      <w:r w:rsidRPr="004E16D7">
        <w:rPr>
          <w:rFonts w:ascii="Arial" w:eastAsia="Times New Roman" w:hAnsi="Arial" w:cs="Arial"/>
          <w:b/>
          <w:lang w:eastAsia="el-GR"/>
        </w:rPr>
        <w:t>έμπλαστρα νικοτίνης</w:t>
      </w:r>
      <w:r w:rsidRPr="004E16D7">
        <w:rPr>
          <w:rFonts w:ascii="Arial" w:eastAsia="Times New Roman" w:hAnsi="Arial" w:cs="Arial"/>
          <w:lang w:eastAsia="el-GR"/>
        </w:rPr>
        <w:t xml:space="preserve"> για την διακοπή του καπνίσματος.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l-GR"/>
        </w:rPr>
      </w:pPr>
    </w:p>
    <w:p w:rsidR="004E16D7" w:rsidRPr="004E16D7" w:rsidRDefault="004E16D7" w:rsidP="004E16D7">
      <w:pPr>
        <w:tabs>
          <w:tab w:val="left" w:pos="2552"/>
          <w:tab w:val="left" w:pos="3119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>Θα χρειασθεί να ελέγξετε την αρτηριακή πίεση σας</w:t>
      </w:r>
      <w:r w:rsidRPr="004E16D7">
        <w:rPr>
          <w:rFonts w:ascii="Arial" w:eastAsia="Times New Roman" w:hAnsi="Arial" w:cs="Arial"/>
          <w:lang w:eastAsia="en-GB"/>
        </w:rPr>
        <w:t xml:space="preserve"> πριν πάρετε το </w:t>
      </w:r>
      <w:proofErr w:type="spellStart"/>
      <w:r w:rsidRPr="004E16D7">
        <w:rPr>
          <w:rFonts w:ascii="Arial" w:eastAsia="Times New Roman" w:hAnsi="Arial" w:cs="Arial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 xml:space="preserve"> και κατά τη διάρκεια λήψης του, ιδιαίτερα εάν έχετε ήδη υψηλή αρτηριακή πίεση. Εάν χρησιμοποιείτε επίσης έμπλαστρα νικοτίνης, η αρτηριακή πίεση σας χρειάζεται να ελέγχετε κάθε εβδομάδα. Εάν η αρτηριακή πίεση σας αυξηθεί, μπορεί να χρειασθεί να διακόψετε τη λήψη </w:t>
      </w:r>
      <w:proofErr w:type="spellStart"/>
      <w:r w:rsidRPr="004E16D7">
        <w:rPr>
          <w:rFonts w:ascii="Arial" w:eastAsia="Times New Roman" w:hAnsi="Arial" w:cs="Arial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>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bCs/>
          <w:noProof/>
          <w:color w:val="000000"/>
          <w:lang w:eastAsia="el-GR"/>
        </w:rPr>
        <w:t xml:space="preserve">Άλλα φάρμακα και </w:t>
      </w:r>
      <w:r w:rsidRPr="004E16D7">
        <w:rPr>
          <w:rFonts w:ascii="Arial" w:eastAsia="Times New Roman" w:hAnsi="Arial" w:cs="Arial"/>
          <w:b/>
          <w:bCs/>
          <w:noProof/>
          <w:color w:val="000000"/>
          <w:lang w:val="en-US" w:eastAsia="el-GR"/>
        </w:rPr>
        <w:t>Zyban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Ενημερώστε το γιατρό ή τον φαρμακοποιό σας, εάν παίρνετε, </w:t>
      </w:r>
      <w:r w:rsidRPr="004E16D7">
        <w:rPr>
          <w:rFonts w:ascii="Arial" w:eastAsia="Times New Roman" w:hAnsi="Arial" w:cs="Arial"/>
          <w:b/>
          <w:noProof/>
          <w:lang w:eastAsia="el-GR"/>
        </w:rPr>
        <w:t>έχετε πρόσφατα πάρει ή μπορεί να πάρετε</w:t>
      </w:r>
      <w:r w:rsidRPr="004E16D7">
        <w:rPr>
          <w:rFonts w:ascii="Arial" w:eastAsia="Times New Roman" w:hAnsi="Arial" w:cs="Arial"/>
          <w:b/>
          <w:lang w:eastAsia="el-GR"/>
        </w:rPr>
        <w:t xml:space="preserve"> άλλα φάρμακα, </w:t>
      </w:r>
      <w:r w:rsidRPr="004E16D7">
        <w:rPr>
          <w:rFonts w:ascii="Arial" w:eastAsia="Times New Roman" w:hAnsi="Arial" w:cs="Arial"/>
          <w:lang w:eastAsia="el-GR"/>
        </w:rPr>
        <w:t>περιλαμβανομένων των φαρμάκων που αγοράσατε χωρίς συνταγή.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Μπορεί να υπάρχει μεγαλύτερη πιθανότητα σπασμών από το συνηθισμένο εάν παίρνετε: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widowControl w:val="0"/>
        <w:numPr>
          <w:ilvl w:val="0"/>
          <w:numId w:val="5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color w:val="000000"/>
          <w:lang w:eastAsia="en-GB"/>
        </w:rPr>
        <w:t>φάρμακα για την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κατάθλιψη ή άλλη ψυχική νόσο (</w:t>
      </w:r>
      <w:r w:rsidRPr="004E16D7">
        <w:rPr>
          <w:rFonts w:ascii="Arial" w:eastAsia="Times New Roman" w:hAnsi="Arial" w:cs="Arial"/>
          <w:i/>
          <w:color w:val="000000"/>
          <w:lang w:eastAsia="en-GB"/>
        </w:rPr>
        <w:t>βλέπε επίσης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i/>
          <w:lang w:eastAsia="en-GB"/>
        </w:rPr>
        <w:t xml:space="preserve">‘Μην πάρετε το </w:t>
      </w:r>
      <w:proofErr w:type="spellStart"/>
      <w:r w:rsidRPr="004E16D7">
        <w:rPr>
          <w:rFonts w:ascii="Arial" w:eastAsia="Times New Roman" w:hAnsi="Arial" w:cs="Arial"/>
          <w:i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i/>
          <w:lang w:eastAsia="en-GB"/>
        </w:rPr>
        <w:t>’ στην αρχή της παραγράφου 2)</w:t>
      </w:r>
    </w:p>
    <w:p w:rsidR="004E16D7" w:rsidRPr="004E16D7" w:rsidRDefault="004E16D7" w:rsidP="004E16D7">
      <w:pPr>
        <w:widowControl w:val="0"/>
        <w:numPr>
          <w:ilvl w:val="0"/>
          <w:numId w:val="5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θεοφυλλίνη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για το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άσθμα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ή την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πνευμονοπάθεια</w:t>
      </w:r>
    </w:p>
    <w:p w:rsidR="004E16D7" w:rsidRPr="004E16D7" w:rsidRDefault="004E16D7" w:rsidP="004E16D7">
      <w:pPr>
        <w:widowControl w:val="0"/>
        <w:numPr>
          <w:ilvl w:val="0"/>
          <w:numId w:val="5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τραμαδόλη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, </w:t>
      </w:r>
      <w:r w:rsidRPr="004E16D7">
        <w:rPr>
          <w:rFonts w:ascii="Arial" w:eastAsia="Times New Roman" w:hAnsi="Arial" w:cs="Arial"/>
          <w:color w:val="000000"/>
          <w:lang w:eastAsia="en-GB"/>
        </w:rPr>
        <w:t>ένα ισχυρό παυσίπονο</w:t>
      </w:r>
    </w:p>
    <w:p w:rsidR="004E16D7" w:rsidRPr="004E16D7" w:rsidRDefault="004E16D7" w:rsidP="004E16D7">
      <w:pPr>
        <w:widowControl w:val="0"/>
        <w:numPr>
          <w:ilvl w:val="0"/>
          <w:numId w:val="7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color w:val="000000"/>
          <w:lang w:eastAsia="en-GB"/>
        </w:rPr>
        <w:t>φάρμακα για την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ελονοσία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διεγερτικά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ή άλλα φάρμακα για τον έλεγχο του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βάρους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ή της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όρεξης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στεροειδή </w:t>
      </w:r>
      <w:r w:rsidRPr="004E16D7">
        <w:rPr>
          <w:rFonts w:ascii="Arial" w:eastAsia="Times New Roman" w:hAnsi="Arial" w:cs="Arial"/>
          <w:color w:val="000000"/>
          <w:lang w:eastAsia="en-GB"/>
        </w:rPr>
        <w:t>(εκτός από κρέμες και λοσιόν για οφθαλμικές και δερματικές καταστάσεις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) 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αντιβιοτικά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που ονομάζονται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κινολόνες</w:t>
      </w:r>
      <w:proofErr w:type="spellEnd"/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ορισμένου τύπου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αντιισταμινικά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color w:val="000000"/>
          <w:lang w:eastAsia="en-GB"/>
        </w:rPr>
        <w:t>που κυρίως χρησιμοποιούνται για την αντιμετώπιση αλλεργιών και μπορεί να προκαλέσουν υπνηλία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num" w:pos="-284"/>
          <w:tab w:val="left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φάρμακα για τον διαβήτη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before="120"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παίρνετε κάποιο από αυτά τα φάρμακα,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μιλήστε αμέσως το γιατρό σας,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πριν πάρετε το </w:t>
      </w:r>
      <w:proofErr w:type="spellStart"/>
      <w:r w:rsidRPr="004E16D7">
        <w:rPr>
          <w:rFonts w:ascii="Arial" w:eastAsia="Times New Roman" w:hAnsi="Arial" w:cs="Arial"/>
          <w:color w:val="000000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4E16D7">
        <w:rPr>
          <w:rFonts w:ascii="Arial" w:eastAsia="Times New Roman" w:hAnsi="Arial" w:cs="Arial"/>
          <w:lang w:eastAsia="en-GB"/>
        </w:rPr>
        <w:t>(</w:t>
      </w:r>
      <w:r w:rsidRPr="004E16D7">
        <w:rPr>
          <w:rFonts w:ascii="Arial" w:eastAsia="Times New Roman" w:hAnsi="Arial" w:cs="Arial"/>
          <w:i/>
          <w:lang w:eastAsia="en-GB"/>
        </w:rPr>
        <w:t>βλέπε παράγραφο 3</w:t>
      </w:r>
      <w:r w:rsidRPr="004E16D7">
        <w:rPr>
          <w:rFonts w:ascii="Arial" w:eastAsia="Times New Roman" w:hAnsi="Arial" w:cs="Arial"/>
          <w:i/>
          <w:iCs/>
          <w:lang w:eastAsia="en-GB"/>
        </w:rPr>
        <w:t xml:space="preserve"> στο ‘Ορισμένα άτομα χρειάζεται να πάρουν μικρότερη δόση’</w:t>
      </w:r>
      <w:r w:rsidRPr="004E16D7">
        <w:rPr>
          <w:rFonts w:ascii="Arial" w:eastAsia="Times New Roman" w:hAnsi="Arial" w:cs="Arial"/>
          <w:lang w:eastAsia="en-GB"/>
        </w:rPr>
        <w:t xml:space="preserve">).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Ορισμένα φάρμακα μπορεί να επηρεάσουν τη δράση του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l-GR"/>
        </w:rPr>
        <w:t>, ή να το κάνουν να εμφανίσει ανεπιθύμητες ενέργειες. Αυτά περιλαμβάνουν: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φάρμακα για την κατάθλιψη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(όπως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δεσιπραμίνη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ιμιπραμίνη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παροξετίνη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) ή για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άλλη ψυχική νόσο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(όπως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ρισπεριδόνη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θειοριδαζίνη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)</w:t>
      </w:r>
      <w:r w:rsidRPr="004E16D7">
        <w:rPr>
          <w:rFonts w:ascii="Arial" w:eastAsia="Times New Roman" w:hAnsi="Arial" w:cs="Arial"/>
          <w:i/>
          <w:color w:val="000000"/>
          <w:lang w:eastAsia="en-GB"/>
        </w:rPr>
        <w:t>.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color w:val="000000"/>
          <w:lang w:eastAsia="en-GB"/>
        </w:rPr>
        <w:t>φάρμακα για τη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νόσο του Πάρκινσον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(όπως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λεβοντόπα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αμανταδίνη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ορφεναδρίνη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καρβαμαζεπίνη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,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φαινυτοΐνη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βαλπροϊκό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για την αντιμετώπιση της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επιληψίας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ή ορισμένων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ψυχικών προβλημάτων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4E16D7">
        <w:rPr>
          <w:rFonts w:ascii="Arial" w:eastAsia="Times New Roman" w:hAnsi="Arial" w:cs="Arial"/>
          <w:color w:val="000000"/>
          <w:lang w:eastAsia="en-GB"/>
        </w:rPr>
        <w:t xml:space="preserve">ορισμένα φάρμακα για την θεραπεία του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καρκίνου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(όπως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κυκλοφωσφαμίδη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ιφωσφαμίδη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τικλοπιδίνη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κλοπιδογρέλη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που χρησιμοποιούνται κυρίως για την αντιμετώπιση της καρδιακής νόσου ή του εγκεφαλικού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ορισμένους βήτα αναστολείς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(όπως η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μετοπρολόλη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) που χρησιμοποιείται κυρίως για την αντιμετώπιση της υψηλής αρτηριακής πίεσης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16D7">
        <w:rPr>
          <w:rFonts w:ascii="Arial" w:eastAsia="Times New Roman" w:hAnsi="Arial" w:cs="Arial"/>
          <w:color w:val="000000"/>
          <w:lang w:eastAsia="en-GB"/>
        </w:rPr>
        <w:t xml:space="preserve">ορισμένα φάρμακα για τον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ακανόνιστο καρδιακό ρυθμό 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(όπως η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προπαφαινόνη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φλεκαϊνίδη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4"/>
        </w:numPr>
        <w:tabs>
          <w:tab w:val="clear" w:pos="360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ριτοναβίρη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n-GB"/>
        </w:rPr>
        <w:t>εφαβιρένζη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, για την αντιμετώπιση της λοίμωξης από τον </w:t>
      </w:r>
      <w:r w:rsidRPr="004E16D7">
        <w:rPr>
          <w:rFonts w:ascii="Arial" w:eastAsia="Times New Roman" w:hAnsi="Arial" w:cs="Arial"/>
          <w:color w:val="000000"/>
          <w:lang w:val="en-GB" w:eastAsia="en-GB"/>
        </w:rPr>
        <w:t>HIV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before="120"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 xml:space="preserve">Εάν παίρνετε κάποιο άλλο φάρμακο από αυτό τον κατάλογο, ελέγξτε με το γιατρό σας. </w:t>
      </w:r>
      <w:r w:rsidRPr="004E16D7">
        <w:rPr>
          <w:rFonts w:ascii="Arial" w:eastAsia="Times New Roman" w:hAnsi="Arial" w:cs="Arial"/>
          <w:lang w:eastAsia="en-GB"/>
        </w:rPr>
        <w:t xml:space="preserve">Ο γιατρός σας θα ζυγίσει τα οφέλη και τους κινδύνους της λήψης </w:t>
      </w:r>
      <w:proofErr w:type="spellStart"/>
      <w:r w:rsidRPr="004E16D7">
        <w:rPr>
          <w:rFonts w:ascii="Arial" w:eastAsia="Times New Roman" w:hAnsi="Arial" w:cs="Arial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>, ή μπορεί να αποφασίσει την αλλαγή της δόσης του άλλου φαρμάκου που παίρνετε</w:t>
      </w:r>
      <w:r w:rsidRPr="004E16D7">
        <w:rPr>
          <w:rFonts w:ascii="Arial" w:eastAsia="Times New Roman" w:hAnsi="Arial" w:cs="Arial"/>
          <w:b/>
          <w:lang w:eastAsia="en-GB"/>
        </w:rPr>
        <w:t xml:space="preserve">. 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keepNext/>
        <w:numPr>
          <w:ilvl w:val="12"/>
          <w:numId w:val="0"/>
        </w:numPr>
        <w:spacing w:after="240" w:line="240" w:lineRule="auto"/>
        <w:rPr>
          <w:rFonts w:ascii="Arial" w:eastAsia="Times New Roman" w:hAnsi="Arial" w:cs="Arial"/>
          <w:b/>
          <w:lang w:eastAsia="en-GB"/>
        </w:rPr>
      </w:pPr>
      <w:r w:rsidRPr="004E16D7">
        <w:rPr>
          <w:rFonts w:ascii="Arial" w:eastAsia="Times New Roman" w:hAnsi="Arial" w:cs="Arial"/>
          <w:b/>
          <w:lang w:val="en-GB" w:eastAsia="en-GB"/>
        </w:rPr>
        <w:t>To</w:t>
      </w:r>
      <w:r w:rsidRPr="004E16D7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4E16D7">
        <w:rPr>
          <w:rFonts w:ascii="Arial" w:eastAsia="Times New Roman" w:hAnsi="Arial" w:cs="Arial"/>
          <w:b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n-GB"/>
        </w:rPr>
        <w:t xml:space="preserve"> μπορεί να μειώσει την αποτελεσματικότητα άλλων φαρμάκων</w:t>
      </w:r>
    </w:p>
    <w:p w:rsidR="004E16D7" w:rsidRPr="004E16D7" w:rsidRDefault="004E16D7" w:rsidP="004E16D7">
      <w:pPr>
        <w:numPr>
          <w:ilvl w:val="0"/>
          <w:numId w:val="4"/>
        </w:numPr>
        <w:tabs>
          <w:tab w:val="left" w:pos="2835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 xml:space="preserve">Εάν παίρνετε </w:t>
      </w:r>
      <w:proofErr w:type="spellStart"/>
      <w:r w:rsidRPr="004E16D7">
        <w:rPr>
          <w:rFonts w:ascii="Arial" w:eastAsia="Times New Roman" w:hAnsi="Arial" w:cs="Arial"/>
          <w:b/>
          <w:lang w:eastAsia="en-GB"/>
        </w:rPr>
        <w:t>ταμοξιφένη</w:t>
      </w:r>
      <w:proofErr w:type="spellEnd"/>
      <w:r w:rsidRPr="004E16D7">
        <w:rPr>
          <w:rFonts w:ascii="Arial" w:eastAsia="Times New Roman" w:hAnsi="Arial" w:cs="Arial"/>
          <w:b/>
          <w:lang w:eastAsia="en-GB"/>
        </w:rPr>
        <w:t xml:space="preserve"> η οποία χρησιμοποιείται για τη θεραπεία του καρκίνου του μαστού</w:t>
      </w:r>
    </w:p>
    <w:p w:rsidR="004E16D7" w:rsidRPr="004E16D7" w:rsidRDefault="004E16D7" w:rsidP="004E16D7">
      <w:pPr>
        <w:widowControl w:val="0"/>
        <w:tabs>
          <w:tab w:val="left" w:pos="-85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lang w:eastAsia="en-GB"/>
        </w:rPr>
        <w:t>Εάν αυτό ισχύει για εσάς</w:t>
      </w:r>
      <w:r w:rsidRPr="004E16D7">
        <w:rPr>
          <w:rFonts w:ascii="Arial" w:eastAsia="Times New Roman" w:hAnsi="Arial" w:cs="Arial"/>
          <w:lang w:eastAsia="en-GB"/>
        </w:rPr>
        <w:t>, ενημερώστε το γιατρό σας.  Μπορεί να είναι απαραίτητο να αλλάξει την αγωγή σας για τη διακοπή του καπνίσματος.</w:t>
      </w:r>
    </w:p>
    <w:p w:rsidR="004E16D7" w:rsidRPr="004E16D7" w:rsidRDefault="004E16D7" w:rsidP="004E16D7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Εάν παίρνετε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διγοξίνη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 xml:space="preserve"> για την καρδιά σας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Εάν αυτό ισχύει για εσάς</w:t>
      </w:r>
      <w:r w:rsidRPr="004E16D7">
        <w:rPr>
          <w:rFonts w:ascii="Arial" w:eastAsia="Times New Roman" w:hAnsi="Arial" w:cs="Arial"/>
          <w:lang w:eastAsia="el-GR"/>
        </w:rPr>
        <w:t xml:space="preserve">, ενημερώστε το γιατρό σας. Ο γιατρός σας μπορεί να εξετάσει την ρύθμιση της δόσης της </w:t>
      </w:r>
      <w:proofErr w:type="spellStart"/>
      <w:r w:rsidRPr="004E16D7">
        <w:rPr>
          <w:rFonts w:ascii="Arial" w:eastAsia="Times New Roman" w:hAnsi="Arial" w:cs="Arial"/>
          <w:lang w:eastAsia="el-GR"/>
        </w:rPr>
        <w:t>διγοξίνης</w:t>
      </w:r>
      <w:proofErr w:type="spellEnd"/>
      <w:r w:rsidRPr="004E16D7">
        <w:rPr>
          <w:rFonts w:ascii="Arial" w:eastAsia="Times New Roman" w:hAnsi="Arial" w:cs="Arial"/>
          <w:lang w:eastAsia="el-GR"/>
        </w:rPr>
        <w:t>.</w:t>
      </w:r>
    </w:p>
    <w:p w:rsidR="004E16D7" w:rsidRPr="004E16D7" w:rsidRDefault="004E16D7" w:rsidP="004E16D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Η δόση ορισμένων φαρμάκων μπορεί να χρειασθεί να μειωθεί όταν σταματάτε το κάπνισμα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Όταν καπνίζετε, τα χημικά που απορροφούνται από το σώμα σας μπορεί να μειώσουν την αποτελεσματικότητα ορισμένων φαρμάκων. Όταν σταματάτε το κάπνισμα, η δόση αυτών των φαρμάκων μπορεί να χρειασθεί να μειωθεί. Αλλιώς μπορεί να εμφανίσετε ανεπιθύμητες ενέργειες. </w:t>
      </w:r>
    </w:p>
    <w:p w:rsidR="004E16D7" w:rsidRPr="004E16D7" w:rsidRDefault="004E16D7" w:rsidP="004E16D7">
      <w:pPr>
        <w:spacing w:before="120"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>Εάν παίρνετε κάποια άλλα φάρμακα, ελέγξτε με το γιατρό σας εάν παρατηρήσετε κάποιο νέο σύμπτωμα που νομίζετε ότι μπορεί να είναι ανεπιθύμητη ενέργεια.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 με αλκοόλ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Ορισμένα άτομα εμφανίζουν μεγαλύτερη ευαισθησία στο αλκοόλ όταν παίρνουν το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και ο γιατρός σας μπορεί να σας υποδείξει να μην πίνετε αλκοόλ κατά τη διάρκεια λήψης του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ή να πίνετε όσο το δυνατόν λιγότερο. Όμως εάν πίνετε πολύ τώρα μην το σταματήσετε απότομα, καθώς αυτό μπορεί να είναι επικίνδυνο για την εμφάνιση σπασμού.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el-GR"/>
        </w:rPr>
      </w:pPr>
      <w:r w:rsidRPr="004E16D7">
        <w:rPr>
          <w:rFonts w:ascii="Arial" w:eastAsia="Times New Roman" w:hAnsi="Arial" w:cs="Arial"/>
          <w:b/>
          <w:i/>
          <w:lang w:eastAsia="el-GR"/>
        </w:rPr>
        <w:t>Επίδραση σε εξετάσεις ούρων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lastRenderedPageBreak/>
        <w:t xml:space="preserve">Το </w:t>
      </w:r>
      <w:proofErr w:type="spellStart"/>
      <w:r w:rsidRPr="004E16D7">
        <w:rPr>
          <w:rFonts w:ascii="Arial" w:eastAsia="Times New Roman" w:hAnsi="Arial" w:cs="Arial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μπορεί να παρεμβαίνει σε ορισμένες εργαστηριακές εξετάσεις για την ανίχνευση άλλων φαρμάκων. Εάν χρειάζεται να κάνετε εργαστηριακή εξέταση ενημερώστε το γιατρό σας ή το νοσοκομείο ότι παίρνετε το </w:t>
      </w:r>
      <w:proofErr w:type="spellStart"/>
      <w:r w:rsidRPr="004E16D7">
        <w:rPr>
          <w:rFonts w:ascii="Arial" w:eastAsia="Times New Roman" w:hAnsi="Arial" w:cs="Arial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>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Κύηση και θηλασμός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Μην πάρετε το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εάν είστε έγκυος, </w:t>
      </w:r>
      <w:r w:rsidRPr="004E16D7">
        <w:rPr>
          <w:rFonts w:ascii="Arial" w:eastAsia="Times New Roman" w:hAnsi="Arial" w:cs="Arial"/>
          <w:lang w:eastAsia="el-GR"/>
        </w:rPr>
        <w:t xml:space="preserve">εικάζετε ότι μπορεί να είσθε έγκυος 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ή σχεδιάζετε να </w:t>
      </w:r>
      <w:r w:rsidRPr="004E16D7">
        <w:rPr>
          <w:rFonts w:ascii="Arial" w:eastAsia="Times New Roman" w:hAnsi="Arial" w:cs="Arial"/>
          <w:lang w:eastAsia="el-GR"/>
        </w:rPr>
        <w:t>αποκτήσετε παιδί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.  Ζητήστε τη συμβουλή του γιατρού ή του φαρμακοποιού σας προτού πάρετε αυτό το φάρμακο. </w:t>
      </w:r>
      <w:r w:rsidRPr="004E16D7">
        <w:rPr>
          <w:rFonts w:ascii="Arial" w:eastAsia="Times New Roman" w:hAnsi="Arial" w:cs="Arial"/>
          <w:lang w:eastAsia="el-GR"/>
        </w:rPr>
        <w:t xml:space="preserve">Μερικές, αλλά όχι όλες οι μελέτες έχουν δείξει μια αύξηση του κινδύνου γενετικών ανωμαλιών, κυρίως καρδιακές ανωμαλίες, σε βρέφη των οποίων οι μητέρες έπαιρναν </w:t>
      </w:r>
      <w:proofErr w:type="spellStart"/>
      <w:r w:rsidRPr="004E16D7">
        <w:rPr>
          <w:rFonts w:ascii="Arial" w:eastAsia="Times New Roman" w:hAnsi="Arial" w:cs="Arial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. Δεν είναι γνωστό εάν αυτές οφείλονται στην χρήση του </w:t>
      </w:r>
      <w:proofErr w:type="spellStart"/>
      <w:r w:rsidRPr="004E16D7">
        <w:rPr>
          <w:rFonts w:ascii="Arial" w:eastAsia="Times New Roman" w:hAnsi="Arial" w:cs="Arial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>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Τα συστατικά του </w:t>
      </w:r>
      <w:proofErr w:type="spellStart"/>
      <w:r w:rsidRPr="004E16D7">
        <w:rPr>
          <w:rFonts w:ascii="Arial" w:eastAsia="Times New Roman" w:hAnsi="Arial" w:cs="Arial"/>
          <w:color w:val="000000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μπορούν να περνούν στο μητρικό γάλα. Θα πρέπει να συμβουλευτείτε το γιατρό ή τον φαρμακοποιό σας πριν πάρετε το </w:t>
      </w:r>
      <w:proofErr w:type="spellStart"/>
      <w:r w:rsidRPr="004E16D7">
        <w:rPr>
          <w:rFonts w:ascii="Arial" w:eastAsia="Times New Roman" w:hAnsi="Arial" w:cs="Arial"/>
          <w:color w:val="000000"/>
          <w:lang w:val="en-US"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.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Οδήγηση και χειρισμός μηχανημάτων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Ορισμένες ανεπιθύμητες ενέργειες του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, όπως αίσθημα ζάλης ή τάση λιποθυμίας, μπορεί να επηρεάσουν τη συγκέντρωση και την κρίση σας.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Εάν σας επηρεάζει μην οδηγείτε ή χειρίζεστε μηχανήματα.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3.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  <w:t xml:space="preserve">Πώς να πάρετε το </w:t>
      </w:r>
      <w:r w:rsidRPr="004E16D7">
        <w:rPr>
          <w:rFonts w:ascii="Arial" w:eastAsia="Times New Roman" w:hAnsi="Arial" w:cs="Arial"/>
          <w:b/>
          <w:noProof/>
          <w:color w:val="000000"/>
          <w:lang w:val="en-US" w:eastAsia="el-GR"/>
        </w:rPr>
        <w:t>Zyban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Πάντοτε να παίρνετε το φάρμακο αυτό αυστηρά σύμφωνα με τις οδηγίες του γιατρού ή του φαρμακοποιού σας. Εάν έχετε αμφιβολίες, ρωτήστε τον γιατρό ή τον φαρμακοποιό σας.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288"/>
        <w:gridCol w:w="1807"/>
        <w:gridCol w:w="3633"/>
      </w:tblGrid>
      <w:tr w:rsidR="004E16D7" w:rsidRPr="004E16D7" w:rsidTr="005D6F73"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spacing w:before="40"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i/>
                <w:lang w:eastAsia="el-GR"/>
              </w:rPr>
            </w:pPr>
            <w:r w:rsidRPr="004E16D7">
              <w:rPr>
                <w:rFonts w:ascii="Arial" w:eastAsia="Times New Roman" w:hAnsi="Arial" w:cs="Arial"/>
                <w:b/>
                <w:i/>
                <w:lang w:eastAsia="el-GR"/>
              </w:rPr>
              <w:lastRenderedPageBreak/>
              <w:t>Πότε να αρχίσετε και πόσο να πάρετε</w:t>
            </w:r>
          </w:p>
          <w:p w:rsidR="004E16D7" w:rsidRPr="004E16D7" w:rsidRDefault="004E16D7" w:rsidP="004E16D7">
            <w:pPr>
              <w:keepNext/>
              <w:tabs>
                <w:tab w:val="left" w:pos="170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• 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Αρχίστε να παίρνετε το 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>Zyban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 ενώ ακόμα καπνίζετε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  <w:p w:rsidR="004E16D7" w:rsidRPr="004E16D7" w:rsidRDefault="004E16D7" w:rsidP="004E16D7">
            <w:pPr>
              <w:keepNext/>
              <w:tabs>
                <w:tab w:val="left" w:pos="1701"/>
              </w:tabs>
              <w:spacing w:before="60" w:after="100" w:line="240" w:lineRule="auto"/>
              <w:ind w:left="283" w:hanging="283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• 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Βάλτε μία Ημερομηνία Στόχο Διακοπής του Καπνίσματος, ιδανικά κατά τη διάρκεια της δεύτερης εβδομάδας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 λήψης του φαρμάκου.</w:t>
            </w:r>
          </w:p>
        </w:tc>
      </w:tr>
      <w:tr w:rsidR="004E16D7" w:rsidRPr="004E16D7" w:rsidTr="005D6F73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Εβδομάδα 1</w:t>
            </w: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Ιδανικά, συνεχίστε να καπνίζετε ενώ</w:t>
            </w: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παίρνετε το 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>Zyban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Ημέρες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1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έως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Πάρτε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ένα δισκίο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 (150</w:t>
            </w:r>
            <w:r w:rsidRPr="004E16D7">
              <w:rPr>
                <w:rFonts w:ascii="Arial" w:eastAsia="Times New Roman" w:hAnsi="Arial" w:cs="Arial"/>
                <w:noProof/>
                <w:lang w:val="en-GB" w:eastAsia="en-GB"/>
              </w:rPr>
              <w:t> mg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),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μία φορά την ημέρα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</w:tc>
      </w:tr>
      <w:tr w:rsidR="004E16D7" w:rsidRPr="004E16D7" w:rsidTr="005D6F73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Ημέρα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Αυξήστε τη δόση σας σε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ένα δισκίο δύο φορές την ημέρα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, με τουλάχιστον 8 ώρες διαφορά και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όχι κοντά στην ώρα του βραδινού ύπνου.</w:t>
            </w:r>
          </w:p>
        </w:tc>
      </w:tr>
      <w:tr w:rsidR="004E16D7" w:rsidRPr="004E16D7" w:rsidTr="005D6F7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Εβδομάδα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2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Συνεχίστε τη λήψη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ενός δισκίου δύο φορές την ημέρα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Σταματήστε το κάπνισμα αυτή την εβδομάδα, την </w:t>
            </w:r>
            <w:r w:rsidRPr="004E16D7">
              <w:rPr>
                <w:rFonts w:ascii="Arial" w:eastAsia="Times New Roman" w:hAnsi="Arial" w:cs="Arial"/>
                <w:b/>
                <w:lang w:eastAsia="en-GB"/>
              </w:rPr>
              <w:t>Ημερομηνία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 Σ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τόχο για την Διακοπή του Καπνίσματος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</w:tc>
      </w:tr>
      <w:tr w:rsidR="004E16D7" w:rsidRPr="004E16D7" w:rsidTr="005D6F7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60" w:line="240" w:lineRule="auto"/>
              <w:jc w:val="both"/>
              <w:rPr>
                <w:rFonts w:ascii="Arial" w:eastAsia="Times New Roman" w:hAnsi="Arial" w:cs="Arial"/>
                <w:b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60" w:line="240" w:lineRule="auto"/>
              <w:jc w:val="both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Εβδομάδες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3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έως</w:t>
            </w:r>
            <w:r w:rsidRPr="004E16D7">
              <w:rPr>
                <w:rFonts w:ascii="Arial" w:eastAsia="Times New Roman" w:hAnsi="Arial" w:cs="Arial"/>
                <w:b/>
                <w:noProof/>
                <w:lang w:val="en-GB" w:eastAsia="en-GB"/>
              </w:rPr>
              <w:t xml:space="preserve"> 9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6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</w:p>
          <w:p w:rsidR="004E16D7" w:rsidRPr="004E16D7" w:rsidRDefault="004E16D7" w:rsidP="004E16D7">
            <w:pPr>
              <w:keepNext/>
              <w:keepLines/>
              <w:tabs>
                <w:tab w:val="left" w:pos="1701"/>
              </w:tabs>
              <w:spacing w:after="6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lang w:eastAsia="en-GB"/>
              </w:rPr>
              <w:t>Συνεχίστε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 τη λήψη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ενός δισκίου δύο φορές την ημέρα 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για </w:t>
            </w:r>
            <w:r w:rsidRPr="004E16D7">
              <w:rPr>
                <w:rFonts w:ascii="Arial" w:eastAsia="Times New Roman" w:hAnsi="Arial" w:cs="Arial"/>
                <w:b/>
                <w:noProof/>
                <w:lang w:eastAsia="en-GB"/>
              </w:rPr>
              <w:t>έως 9 εβδομάδες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  <w:p w:rsidR="004E16D7" w:rsidRPr="004E16D7" w:rsidRDefault="004E16D7" w:rsidP="004E16D7">
            <w:pPr>
              <w:keepNext/>
              <w:tabs>
                <w:tab w:val="left" w:pos="1701"/>
              </w:tabs>
              <w:spacing w:after="6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Εάν δεν καταφέρατε να σταματήσετε το κάπνισμα μετά από 7 εβδομάδες, ο γιατρός θα σας συμβουλέψει να διακόψετε τη λήψη του </w:t>
            </w:r>
            <w:r w:rsidRPr="004E16D7">
              <w:rPr>
                <w:rFonts w:ascii="Arial" w:eastAsia="Times New Roman" w:hAnsi="Arial" w:cs="Arial"/>
                <w:noProof/>
                <w:lang w:val="en-GB" w:eastAsia="en-GB"/>
              </w:rPr>
              <w:t>Zyban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  <w:p w:rsidR="004E16D7" w:rsidRPr="004E16D7" w:rsidRDefault="004E16D7" w:rsidP="004E16D7">
            <w:pPr>
              <w:keepNext/>
              <w:tabs>
                <w:tab w:val="left" w:pos="17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noProof/>
                <w:lang w:eastAsia="en-GB"/>
              </w:rPr>
            </w:pP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Μπορεί να ζητηθεί να διακόψετε τη λήψη του </w:t>
            </w:r>
            <w:r w:rsidRPr="004E16D7">
              <w:rPr>
                <w:rFonts w:ascii="Arial" w:eastAsia="Times New Roman" w:hAnsi="Arial" w:cs="Arial"/>
                <w:noProof/>
                <w:lang w:val="en-GB" w:eastAsia="en-GB"/>
              </w:rPr>
              <w:t>Zyban</w:t>
            </w:r>
            <w:r w:rsidRPr="004E16D7">
              <w:rPr>
                <w:rFonts w:ascii="Arial" w:eastAsia="Times New Roman" w:hAnsi="Arial" w:cs="Arial"/>
                <w:noProof/>
                <w:lang w:eastAsia="en-GB"/>
              </w:rPr>
              <w:t xml:space="preserve"> σταδιακά μετά από 7-9 εβδομάδες.</w:t>
            </w:r>
          </w:p>
        </w:tc>
      </w:tr>
    </w:tbl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lang w:eastAsia="el-GR"/>
        </w:rPr>
      </w:pPr>
      <w:r w:rsidRPr="004E16D7">
        <w:rPr>
          <w:rFonts w:ascii="Arial" w:eastAsia="Times New Roman" w:hAnsi="Arial" w:cs="Arial"/>
          <w:b/>
          <w:i/>
          <w:lang w:eastAsia="el-GR"/>
        </w:rPr>
        <w:t>Ορισμένα άτομα χρειάζεται να πάρουν μικρότερη δόση</w:t>
      </w:r>
    </w:p>
    <w:p w:rsidR="004E16D7" w:rsidRPr="004E16D7" w:rsidRDefault="004E16D7" w:rsidP="004E16D7">
      <w:pPr>
        <w:keepNext/>
        <w:keepLines/>
        <w:tabs>
          <w:tab w:val="left" w:pos="2552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4E16D7">
        <w:rPr>
          <w:rFonts w:ascii="Arial" w:eastAsia="Times New Roman" w:hAnsi="Arial" w:cs="Arial"/>
          <w:szCs w:val="24"/>
          <w:lang w:eastAsia="en-GB"/>
        </w:rPr>
        <w:t>… επειδή μπορεί να έχουν μεγαλύτερη πιθανότητα να εμφανίσουν ανεπιθύμητες ενέργειες.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left" w:pos="0"/>
          <w:tab w:val="num" w:pos="426"/>
          <w:tab w:val="left" w:pos="2552"/>
          <w:tab w:val="left" w:pos="3119"/>
        </w:tabs>
        <w:spacing w:before="80" w:after="0" w:line="260" w:lineRule="exact"/>
        <w:ind w:hanging="851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>εάν είστε ηλικίας άνω των 65 ετών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left" w:pos="0"/>
          <w:tab w:val="num" w:pos="426"/>
          <w:tab w:val="left" w:pos="2552"/>
          <w:tab w:val="left" w:pos="3119"/>
        </w:tabs>
        <w:spacing w:before="80" w:after="0" w:line="260" w:lineRule="exact"/>
        <w:ind w:hanging="851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>εάν έχετε πάθηση του ήπατος ή των νεφρών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left" w:pos="0"/>
        </w:tabs>
        <w:spacing w:before="80"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εάν βρίσκεστε σε μεγαλύτερο κίνδυνο για σπασμούς </w:t>
      </w:r>
      <w:r w:rsidRPr="004E16D7">
        <w:rPr>
          <w:rFonts w:ascii="Arial" w:eastAsia="Times New Roman" w:hAnsi="Arial" w:cs="Arial"/>
          <w:i/>
          <w:lang w:eastAsia="en-GB"/>
        </w:rPr>
        <w:t xml:space="preserve">(βλέπε ‘Προειδοποιήσεις και Προφυλάξεις’ και ‘Άλλα φάρμακα και </w:t>
      </w:r>
      <w:proofErr w:type="spellStart"/>
      <w:r w:rsidRPr="004E16D7">
        <w:rPr>
          <w:rFonts w:ascii="Arial" w:eastAsia="Times New Roman" w:hAnsi="Arial" w:cs="Arial"/>
          <w:i/>
          <w:lang w:val="en-US" w:eastAsia="en-GB"/>
        </w:rPr>
        <w:t>Zyban</w:t>
      </w:r>
      <w:proofErr w:type="spellEnd"/>
      <w:r w:rsidRPr="004E16D7">
        <w:rPr>
          <w:rFonts w:ascii="Arial" w:eastAsia="Times New Roman" w:hAnsi="Arial" w:cs="Arial"/>
          <w:i/>
          <w:lang w:eastAsia="en-GB"/>
        </w:rPr>
        <w:t>’ στην παράγραφο 2)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left" w:pos="0"/>
        </w:tabs>
        <w:spacing w:before="80" w:after="0" w:line="260" w:lineRule="exact"/>
        <w:ind w:left="426" w:hanging="426"/>
        <w:jc w:val="both"/>
        <w:rPr>
          <w:rFonts w:ascii="Arial" w:eastAsia="Times New Roman" w:hAnsi="Arial" w:cs="Arial"/>
          <w:b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η μέγιστη συνιστώμενη δόση για σας είναι </w:t>
      </w:r>
      <w:r w:rsidRPr="004E16D7">
        <w:rPr>
          <w:rFonts w:ascii="Arial" w:eastAsia="Times New Roman" w:hAnsi="Arial" w:cs="Arial"/>
          <w:b/>
          <w:lang w:eastAsia="en-GB"/>
        </w:rPr>
        <w:t>ένα δισκίο 150</w:t>
      </w:r>
      <w:r w:rsidRPr="004E16D7">
        <w:rPr>
          <w:rFonts w:ascii="Arial" w:eastAsia="Times New Roman" w:hAnsi="Arial" w:cs="Arial"/>
          <w:b/>
          <w:lang w:val="en-GB" w:eastAsia="en-GB"/>
        </w:rPr>
        <w:t> mg</w:t>
      </w:r>
      <w:r w:rsidRPr="004E16D7">
        <w:rPr>
          <w:rFonts w:ascii="Arial" w:eastAsia="Times New Roman" w:hAnsi="Arial" w:cs="Arial"/>
          <w:b/>
          <w:lang w:eastAsia="en-GB"/>
        </w:rPr>
        <w:t xml:space="preserve"> μία φορά την ημέρα.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Πως να πάρετε τα δισκία σας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Πάρτε τα δισκία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 xml:space="preserve"> με διαφορά τουλάχιστον 8 ωρών μεταξύ τους. Μην πάρετε το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 xml:space="preserve"> λίγο πριν την κατάκλιση</w:t>
      </w:r>
      <w:r w:rsidRPr="004E16D7">
        <w:rPr>
          <w:rFonts w:ascii="Arial" w:eastAsia="Times New Roman" w:hAnsi="Arial" w:cs="Arial"/>
          <w:lang w:eastAsia="el-GR"/>
        </w:rPr>
        <w:t xml:space="preserve"> — μπορεί να προκαλέσει δυσκολία στον ύπνο.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spacing w:after="0" w:line="240" w:lineRule="auto"/>
        <w:ind w:right="851"/>
        <w:jc w:val="both"/>
        <w:rPr>
          <w:rFonts w:ascii="Arial" w:eastAsia="Times New Roman" w:hAnsi="Arial" w:cs="Arial"/>
          <w:bCs/>
          <w:lang w:eastAsia="el-GR"/>
        </w:rPr>
      </w:pPr>
      <w:r w:rsidRPr="004E16D7">
        <w:rPr>
          <w:rFonts w:ascii="Arial" w:eastAsia="Times New Roman" w:hAnsi="Arial" w:cs="Arial"/>
          <w:bCs/>
          <w:lang w:eastAsia="el-GR"/>
        </w:rPr>
        <w:t xml:space="preserve">Μπορείτε να πάρετε το </w:t>
      </w:r>
      <w:proofErr w:type="spellStart"/>
      <w:r w:rsidRPr="004E16D7">
        <w:rPr>
          <w:rFonts w:ascii="Arial" w:eastAsia="Times New Roman" w:hAnsi="Arial" w:cs="Arial"/>
          <w:bCs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Cs/>
          <w:lang w:eastAsia="el-GR"/>
        </w:rPr>
        <w:t xml:space="preserve"> με ή χωρίς φαγητό.</w:t>
      </w:r>
    </w:p>
    <w:p w:rsidR="004E16D7" w:rsidRPr="004E16D7" w:rsidRDefault="004E16D7" w:rsidP="004E16D7">
      <w:pPr>
        <w:spacing w:after="0" w:line="240" w:lineRule="auto"/>
        <w:ind w:right="851"/>
        <w:jc w:val="both"/>
        <w:rPr>
          <w:rFonts w:ascii="Arial" w:eastAsia="Times New Roman" w:hAnsi="Arial" w:cs="Arial"/>
          <w:bCs/>
          <w:lang w:eastAsia="el-GR"/>
        </w:rPr>
      </w:pPr>
    </w:p>
    <w:tbl>
      <w:tblPr>
        <w:tblpPr w:leftFromText="180" w:rightFromText="180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</w:tblGrid>
      <w:tr w:rsidR="004E16D7" w:rsidRPr="004E16D7" w:rsidTr="005D6F7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E16D7" w:rsidRPr="004E16D7" w:rsidRDefault="004E16D7" w:rsidP="004E16D7">
            <w:pPr>
              <w:spacing w:after="0" w:line="240" w:lineRule="auto"/>
              <w:ind w:right="851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el-G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111760</wp:posOffset>
                  </wp:positionV>
                  <wp:extent cx="411480" cy="396240"/>
                  <wp:effectExtent l="0" t="0" r="7620" b="3810"/>
                  <wp:wrapNone/>
                  <wp:docPr id="1" name="Εικόνα 1" descr="Zyban_Dont_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yban_Dont_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Να καταπίνετε τα δισκία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 ολόκληρα</w:t>
      </w:r>
      <w:r w:rsidRPr="004E16D7">
        <w:rPr>
          <w:rFonts w:ascii="Arial" w:eastAsia="Times New Roman" w:hAnsi="Arial" w:cs="Arial"/>
          <w:color w:val="000000"/>
          <w:lang w:eastAsia="el-GR"/>
        </w:rPr>
        <w:t>. Μην τα μασάτε, μην τα θρυμματίζετε, μην τα σπάτε – εάν το κάνετε, το φάρμακο θα απελευθερωθεί στον οργανισμό σας απότομα. Αυτό θα κάνει πιθανότερη την εμφάνιση ανεπιθύμητων ενεργειών, περιλαμβανομένων των σπασμών</w:t>
      </w:r>
    </w:p>
    <w:p w:rsidR="004E16D7" w:rsidRPr="004E16D7" w:rsidRDefault="004E16D7" w:rsidP="004E16D7">
      <w:pPr>
        <w:spacing w:after="0" w:line="240" w:lineRule="auto"/>
        <w:ind w:right="851"/>
        <w:jc w:val="both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Εάν πάρετε μεγαλύτερη δόση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 από την κανονική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Εάν πάρετε περισσότερα δισκία, μπορεί να αυξήσετε τον κίνδυνο σπασμού ή άλλων ανεπιθύμητων ενεργειών</w:t>
      </w: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. </w:t>
      </w:r>
    </w:p>
    <w:p w:rsidR="004E16D7" w:rsidRPr="004E16D7" w:rsidRDefault="004E16D7" w:rsidP="004E16D7">
      <w:pPr>
        <w:keepNext/>
        <w:keepLines/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Μην καθυστερήσετε</w:t>
      </w:r>
      <w:r w:rsidRPr="004E16D7">
        <w:rPr>
          <w:rFonts w:ascii="Arial" w:eastAsia="Times New Roman" w:hAnsi="Arial" w:cs="Arial"/>
          <w:color w:val="000000"/>
          <w:lang w:eastAsia="en-GB"/>
        </w:rPr>
        <w:t>. Επικοινωνήστε με το γιατρό σας ή το πλησιέστερο κέντρο πρώτων βοηθειών αμέσως.</w:t>
      </w:r>
    </w:p>
    <w:p w:rsidR="004E16D7" w:rsidRPr="004E16D7" w:rsidRDefault="004E16D7" w:rsidP="004E16D7">
      <w:pPr>
        <w:keepNext/>
        <w:keepLines/>
        <w:tabs>
          <w:tab w:val="left" w:pos="2552"/>
          <w:tab w:val="left" w:pos="3119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Εάν ξεχάσετε να πάρετε το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Εάν ξεχάσατε μία δόση περιμένετε να πάρετε την επόμενη τη συνηθισμένη ώρα.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Μην πάρετε διπλή δόση </w:t>
      </w:r>
      <w:r w:rsidRPr="004E16D7">
        <w:rPr>
          <w:rFonts w:ascii="Arial" w:eastAsia="Times New Roman" w:hAnsi="Arial" w:cs="Arial"/>
          <w:color w:val="000000"/>
          <w:lang w:eastAsia="el-GR"/>
        </w:rPr>
        <w:t>για να αναπληρώσετε τη δόση που ξεχάσατε.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lang w:eastAsia="el-GR"/>
        </w:rPr>
      </w:pPr>
      <w:r w:rsidRPr="004E16D7">
        <w:rPr>
          <w:rFonts w:ascii="Arial" w:eastAsia="Times New Roman" w:hAnsi="Arial" w:cs="Arial"/>
          <w:b/>
          <w:i/>
          <w:lang w:eastAsia="el-GR"/>
        </w:rPr>
        <w:t xml:space="preserve">Εάν σταματήσετε τη λήψη του </w:t>
      </w:r>
      <w:proofErr w:type="spellStart"/>
      <w:r w:rsidRPr="004E16D7">
        <w:rPr>
          <w:rFonts w:ascii="Arial" w:eastAsia="Times New Roman" w:hAnsi="Arial" w:cs="Arial"/>
          <w:b/>
          <w:i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i/>
          <w:lang w:eastAsia="el-GR"/>
        </w:rPr>
        <w:t xml:space="preserve">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Μπορεί να χρειαστεί να πάρετε το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 xml:space="preserve"> μέχρι και για 7 εβδομάδες για να έχει ολοκληρωμένη δράση.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 xml:space="preserve">Μην σταματήσετε τη λήψη του </w:t>
      </w: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lang w:eastAsia="el-GR"/>
        </w:rPr>
        <w:t xml:space="preserve"> χωρίς να μιλήσετε προηγουμένως με το γιατρό σας</w:t>
      </w:r>
      <w:r w:rsidRPr="004E16D7">
        <w:rPr>
          <w:rFonts w:ascii="Arial" w:eastAsia="Times New Roman" w:hAnsi="Arial" w:cs="Arial"/>
          <w:lang w:eastAsia="el-GR"/>
        </w:rPr>
        <w:t>. Μπορεί να χρειαστεί να μειώσετε τη δόση σταδιακά.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Εάν έχετε περισσότερες ερωτήσεις σχετικά με τη χρήση αυτού του φαρμάκου ρωτήστε τον γιατρό ή τον φαρμακοποιό σας.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4.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  <w:t>Πιθανές ανεπιθύμητες ενέργειες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Όπως όλα τα φάρμακα, έτσι και αυτό το φάρμακο  μπορεί να προκαλέσει ανεπιθύμητες ενέργειες 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>αν και δεν παρουσιάζονται σε όλους τους ανθρώπους.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Σπασμοί (επιληπτικές κρίσεις)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Περίπου 1 στα 1000 άτομα που παίρνουν το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βρίσκεται σε κίνδυνο εμφάνισης σπασμών.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Τα συμπτώματα μιας επιληπτικής κρίσης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 περιλαμβάνουν σπασμούς και συνήθως απώλεια συνείδησης. Κάποιος που είχε μια επιληπτική κρίση μπορεί να βρίσκεται σε σύγχυση και να μην θυμάται τι συνέβη.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Οι σπασμοί έχουν μεγαλύτερη πιθανότητα να εμφανισθούν εάν πάρετε μεγαλύτερη ποσότητα, εάν παίρνετε ορισμένα φάρμακα, ή αν βρίσκεστε σε μεγαλύτερο από το συνηθισμένο κίνδυνο για σπασμούς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βλέπε παράγραφο 2</w:t>
      </w:r>
      <w:r w:rsidRPr="004E16D7">
        <w:rPr>
          <w:rFonts w:ascii="Arial" w:eastAsia="Times New Roman" w:hAnsi="Arial" w:cs="Arial"/>
          <w:color w:val="000000"/>
          <w:lang w:eastAsia="el-GR"/>
        </w:rPr>
        <w:t>).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εμφανίσετε σπασμούς,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ενημερώστε το γιατρό σας μόλις συνέλθετε.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 xml:space="preserve">Μην πάρετε άλλο </w:t>
      </w:r>
      <w:proofErr w:type="spellStart"/>
      <w:r w:rsidRPr="004E16D7">
        <w:rPr>
          <w:rFonts w:ascii="Arial" w:eastAsia="Times New Roman" w:hAnsi="Arial" w:cs="Arial"/>
          <w:b/>
          <w:color w:val="000000"/>
          <w:lang w:val="en-GB" w:eastAsia="en-GB"/>
        </w:rPr>
        <w:t>Zyban</w:t>
      </w:r>
      <w:proofErr w:type="spellEnd"/>
      <w:r w:rsidRPr="004E16D7">
        <w:rPr>
          <w:rFonts w:ascii="Arial" w:eastAsia="Times New Roman" w:hAnsi="Arial" w:cs="Arial"/>
          <w:lang w:eastAsia="en-GB"/>
        </w:rPr>
        <w:t xml:space="preserve">. </w:t>
      </w: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color w:val="000000"/>
          <w:lang w:eastAsia="el-GR"/>
        </w:rPr>
      </w:pPr>
    </w:p>
    <w:p w:rsidR="004E16D7" w:rsidRPr="004E16D7" w:rsidRDefault="004E16D7" w:rsidP="004E16D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color w:val="000000"/>
          <w:lang w:eastAsia="el-GR"/>
        </w:rPr>
        <w:t>Αλλεργικές αντιδράσεις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Σπανίως (έως 1 στα 1000) άτομα μπορεί να εμφανίσουν δυνητικά σοβαρές αλλεργικές αντιδράσεις με το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>. Σημεία των αλλεργικών αντιδράσεων περιλαμβάνουν:</w:t>
      </w:r>
    </w:p>
    <w:p w:rsidR="004E16D7" w:rsidRPr="004E16D7" w:rsidRDefault="004E16D7" w:rsidP="004E16D7">
      <w:pPr>
        <w:widowControl w:val="0"/>
        <w:numPr>
          <w:ilvl w:val="0"/>
          <w:numId w:val="9"/>
        </w:numPr>
        <w:tabs>
          <w:tab w:val="clear" w:pos="360"/>
          <w:tab w:val="num" w:pos="-426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δερματικό εξάνθημα (περιλαμβάνει κνησμώδες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πομφώδες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εξάνθημα). Ορισμένα δερματικά εξανθήματα μπορεί να απαιτούν αντιμετώπιση στο νοσοκομείο, ιδιαίτερα εάν επίσης εμφανίσετε ερεθισμό στο στόμα ή τα μάτια</w:t>
      </w:r>
    </w:p>
    <w:p w:rsidR="004E16D7" w:rsidRPr="004E16D7" w:rsidRDefault="004E16D7" w:rsidP="004E16D7">
      <w:pPr>
        <w:widowControl w:val="0"/>
        <w:numPr>
          <w:ilvl w:val="0"/>
          <w:numId w:val="9"/>
        </w:numPr>
        <w:tabs>
          <w:tab w:val="clear" w:pos="360"/>
          <w:tab w:val="num" w:pos="-426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ασυνήθιστο σφύριγμα ή δυσκολία στην αναπνοή </w:t>
      </w:r>
    </w:p>
    <w:p w:rsidR="004E16D7" w:rsidRPr="004E16D7" w:rsidRDefault="004E16D7" w:rsidP="004E16D7">
      <w:pPr>
        <w:widowControl w:val="0"/>
        <w:numPr>
          <w:ilvl w:val="0"/>
          <w:numId w:val="9"/>
        </w:numPr>
        <w:tabs>
          <w:tab w:val="clear" w:pos="360"/>
          <w:tab w:val="num" w:pos="-426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lastRenderedPageBreak/>
        <w:t>πρησμένα βλέφαρα, χείλη ή γλώσσα</w:t>
      </w:r>
    </w:p>
    <w:p w:rsidR="004E16D7" w:rsidRPr="004E16D7" w:rsidRDefault="004E16D7" w:rsidP="004E16D7">
      <w:pPr>
        <w:widowControl w:val="0"/>
        <w:numPr>
          <w:ilvl w:val="0"/>
          <w:numId w:val="9"/>
        </w:numPr>
        <w:tabs>
          <w:tab w:val="clear" w:pos="360"/>
          <w:tab w:val="num" w:pos="-426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πόνους στους μυς ή τις αρθρώσεις</w:t>
      </w:r>
    </w:p>
    <w:p w:rsidR="004E16D7" w:rsidRPr="004E16D7" w:rsidRDefault="004E16D7" w:rsidP="004E16D7">
      <w:pPr>
        <w:widowControl w:val="0"/>
        <w:numPr>
          <w:ilvl w:val="0"/>
          <w:numId w:val="9"/>
        </w:numPr>
        <w:tabs>
          <w:tab w:val="clear" w:pos="360"/>
          <w:tab w:val="num" w:pos="-426"/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λιποθυμία ή σκοτοδίνη.</w:t>
      </w:r>
    </w:p>
    <w:p w:rsidR="004E16D7" w:rsidRPr="004E16D7" w:rsidRDefault="004E16D7" w:rsidP="004E16D7">
      <w:pPr>
        <w:numPr>
          <w:ilvl w:val="0"/>
          <w:numId w:val="14"/>
        </w:numPr>
        <w:tabs>
          <w:tab w:val="num" w:pos="426"/>
          <w:tab w:val="left" w:pos="2552"/>
          <w:tab w:val="left" w:pos="3119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b/>
          <w:color w:val="000000"/>
          <w:lang w:eastAsia="en-GB"/>
        </w:rPr>
        <w:t>Εάν παρατηρήσετε οποιαδήποτε σημεία αλλεργικής αντίδρασης</w:t>
      </w:r>
      <w:r w:rsidRPr="004E16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E16D7">
        <w:rPr>
          <w:rFonts w:ascii="Arial" w:eastAsia="Times New Roman" w:hAnsi="Arial" w:cs="Arial"/>
          <w:b/>
          <w:color w:val="000000"/>
          <w:lang w:eastAsia="en-GB"/>
        </w:rPr>
        <w:t>επικοινωνήστε με το γιατρό σας αμέσως. Μην πάρετε άλλα δισκία.</w:t>
      </w:r>
      <w:r w:rsidRPr="004E16D7">
        <w:rPr>
          <w:rFonts w:ascii="Arial" w:eastAsia="Times New Roman" w:hAnsi="Arial" w:cs="Arial"/>
          <w:lang w:eastAsia="en-GB"/>
        </w:rPr>
        <w:t xml:space="preserve">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Πολύ συχνές ανεπιθύμητες ενέργειες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Αυτές επηρεάζουν περισσότερα από 1 στα 10 άτομα</w:t>
      </w: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</w:p>
    <w:p w:rsidR="004E16D7" w:rsidRPr="004E16D7" w:rsidRDefault="004E16D7" w:rsidP="004E16D7">
      <w:pPr>
        <w:widowControl w:val="0"/>
        <w:numPr>
          <w:ilvl w:val="0"/>
          <w:numId w:val="12"/>
        </w:numPr>
        <w:tabs>
          <w:tab w:val="left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δυσκολία στον ύπνο (διασφαλίστε ότι δεν παίρνετε το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λίγο πριν την νυχτερινή κατάκλιση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Συχνές ανεπιθύμητες ενέργειες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Αυτές επηρεάζουν μέχρι ένα στα 10 άτομα</w:t>
      </w: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567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κατάθλιψης (βλέπε επίσης “</w:t>
      </w:r>
      <w:r w:rsidRPr="004E16D7">
        <w:rPr>
          <w:rFonts w:ascii="Arial" w:eastAsia="Times New Roman" w:hAnsi="Arial" w:cs="Arial"/>
          <w:i/>
          <w:sz w:val="20"/>
          <w:lang w:eastAsia="el-GR"/>
        </w:rPr>
        <w:t xml:space="preserve"> Προειδοποιήσεις και Προφυλάξεις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” στην παράγραφο 2</w:t>
      </w:r>
      <w:r w:rsidRPr="004E16D7">
        <w:rPr>
          <w:rFonts w:ascii="Arial" w:eastAsia="Times New Roman" w:hAnsi="Arial" w:cs="Arial"/>
          <w:color w:val="000000"/>
          <w:lang w:eastAsia="el-GR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ανησυχίας ή αναστάτωσης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δυσκολία συγκέντρωσης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τρόμου (τρέμουλο)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284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πονοκέφαλος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284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αδιαθεσίας (ναυτία, έμετος)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πόνος στην κοιλιά ή άλλες πεπτικές διαταραχές (όπως π.χ. δυσκοιλιότητα), μεταβολές της γεύσης, ξηροστομία</w:t>
      </w:r>
    </w:p>
    <w:p w:rsidR="004E16D7" w:rsidRPr="004E16D7" w:rsidRDefault="004E16D7" w:rsidP="004E16D7">
      <w:pPr>
        <w:widowControl w:val="0"/>
        <w:numPr>
          <w:ilvl w:val="0"/>
          <w:numId w:val="10"/>
        </w:numPr>
        <w:tabs>
          <w:tab w:val="clear" w:pos="360"/>
          <w:tab w:val="left" w:pos="-426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πυρετός, ζάλη, εφίδρωση, δερματικό εξάνθημα (μερικές φορές λόγω αλλεργικής αντίδρασης), φαγούρα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Όχι συχνές ανεπιθύμητες ενέργειες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Αυτές επηρεάζουν μέχρι ένα στα 100 άτομα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κουδούνισμα στα αφτιά, διαταραχές στην όραση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αύξηση της αρτηριακής πίεσης, μερικές φορές σοβαρή, εξάψεις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567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απώλεια όρεξης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567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αδυναμίας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567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πόνος στο θώρακα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567"/>
          <w:tab w:val="num" w:pos="-284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bookmarkStart w:id="1" w:name="OLE_LINK3"/>
      <w:r w:rsidRPr="004E16D7">
        <w:rPr>
          <w:rFonts w:ascii="Arial" w:eastAsia="Times New Roman" w:hAnsi="Arial" w:cs="Arial"/>
          <w:color w:val="000000"/>
          <w:lang w:eastAsia="el-GR"/>
        </w:rPr>
        <w:t>α</w:t>
      </w:r>
      <w:bookmarkEnd w:id="1"/>
      <w:r w:rsidRPr="004E16D7">
        <w:rPr>
          <w:rFonts w:ascii="Arial" w:eastAsia="Times New Roman" w:hAnsi="Arial" w:cs="Arial"/>
          <w:color w:val="000000"/>
          <w:lang w:eastAsia="el-GR"/>
        </w:rPr>
        <w:t>ίσθημα σύγχυσης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left" w:pos="567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αυξημένος καρδιακός ρυθμός</w:t>
      </w:r>
    </w:p>
    <w:p w:rsidR="004E16D7" w:rsidRPr="004E16D7" w:rsidRDefault="004E16D7" w:rsidP="004E16D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Σπάνιες ανεπιθύμητες ενέργειες</w:t>
      </w:r>
    </w:p>
    <w:p w:rsidR="004E16D7" w:rsidRPr="004E16D7" w:rsidRDefault="004E16D7" w:rsidP="004E16D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Αυτές επηρεάζουν μέχρι ένα στα 1.000 άτομα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-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επιληπτικές κρίσεις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βλέπε στην αρχή αυτής της παραγράφου</w:t>
      </w:r>
      <w:r w:rsidRPr="004E16D7">
        <w:rPr>
          <w:rFonts w:ascii="Arial" w:eastAsia="Times New Roman" w:hAnsi="Arial" w:cs="Arial"/>
          <w:color w:val="000000"/>
          <w:lang w:eastAsia="el-GR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μικρές συσπάσεις, δυσκαμψία, ακούσιες κινήσεις, προβλήματα στο περπάτημα ή συντονισμού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αταξία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) 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παλμών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λιποθυμία, αίσθημα λιποθυμίας όταν σηκώνεστε απότομα, λόγω πτώσης της αρτηριακής πίεσης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αίσθημα ευερεθιστότητας ή εχθρική διάθεση, αφύσικα όνειρα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περιλαμβανομένων των εφιαλτών</w:t>
      </w:r>
      <w:r w:rsidRPr="004E16D7">
        <w:rPr>
          <w:rFonts w:ascii="Arial" w:eastAsia="Times New Roman" w:hAnsi="Arial" w:cs="Arial"/>
          <w:color w:val="000000"/>
          <w:lang w:eastAsia="el-GR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-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απώλεια μνήμης</w:t>
      </w:r>
    </w:p>
    <w:p w:rsidR="004E16D7" w:rsidRPr="004E16D7" w:rsidRDefault="004E16D7" w:rsidP="004E16D7">
      <w:pPr>
        <w:numPr>
          <w:ilvl w:val="0"/>
          <w:numId w:val="11"/>
        </w:numPr>
        <w:tabs>
          <w:tab w:val="clear" w:pos="360"/>
          <w:tab w:val="num" w:pos="426"/>
          <w:tab w:val="left" w:pos="2552"/>
          <w:tab w:val="left" w:pos="3119"/>
        </w:tabs>
        <w:spacing w:after="0" w:line="260" w:lineRule="exact"/>
        <w:ind w:left="426" w:hanging="426"/>
        <w:jc w:val="both"/>
        <w:rPr>
          <w:rFonts w:ascii="Arial" w:eastAsia="Times New Roman" w:hAnsi="Arial" w:cs="Arial"/>
          <w:lang w:val="en-GB" w:eastAsia="en-GB"/>
        </w:rPr>
      </w:pPr>
      <w:proofErr w:type="spellStart"/>
      <w:r w:rsidRPr="004E16D7">
        <w:rPr>
          <w:rFonts w:ascii="Arial" w:eastAsia="Times New Roman" w:hAnsi="Arial" w:cs="Arial"/>
          <w:color w:val="000000"/>
          <w:lang w:eastAsia="en-GB"/>
        </w:rPr>
        <w:t>μυρμηκιάσματα</w:t>
      </w:r>
      <w:proofErr w:type="spellEnd"/>
      <w:r w:rsidRPr="004E16D7">
        <w:rPr>
          <w:rFonts w:ascii="Arial" w:eastAsia="Times New Roman" w:hAnsi="Arial" w:cs="Arial"/>
          <w:color w:val="000000"/>
          <w:lang w:eastAsia="en-GB"/>
        </w:rPr>
        <w:t xml:space="preserve"> ή μούδιασμα</w:t>
      </w:r>
      <w:r w:rsidRPr="004E16D7">
        <w:rPr>
          <w:rFonts w:ascii="Arial" w:eastAsia="Times New Roman" w:hAnsi="Arial" w:cs="Arial"/>
          <w:lang w:val="en-GB" w:eastAsia="en-GB"/>
        </w:rPr>
        <w:t xml:space="preserve"> 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σοβαρές αλλεργικές αντιδράσεις, εξάνθημα σε συνδυασμό με πόνους στις αρθρώσεις και τους μύες </w:t>
      </w:r>
      <w:r w:rsidRPr="004E16D7">
        <w:rPr>
          <w:rFonts w:ascii="Arial" w:eastAsia="Times New Roman" w:hAnsi="Arial" w:cs="Arial"/>
          <w:i/>
          <w:lang w:eastAsia="el-GR"/>
        </w:rPr>
        <w:t>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βλέπε στην αρχή αυτής της παραγράφου</w:t>
      </w:r>
      <w:r w:rsidRPr="004E16D7">
        <w:rPr>
          <w:rFonts w:ascii="Arial" w:eastAsia="Times New Roman" w:hAnsi="Arial" w:cs="Arial"/>
          <w:i/>
          <w:lang w:eastAsia="el-GR"/>
        </w:rPr>
        <w:t>)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lastRenderedPageBreak/>
        <w:t xml:space="preserve">ούρηση περισσότερες ή λιγότερες φορές από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ό,τι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συνήθως.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σοβαρά δερματικά εξανθήματα που μπορεί να επηρεάζουν το στόμα και άλλα σημεία του σώματος και μπορεί να είναι επικίνδυνα για τη ζωή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επιδείνωση της ψωρίασης (παχιές κηλίδες ερυθρού δέρματος).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left" w:pos="-426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κιτρίνισμα του δέρματος ή του λευκού των ματιών σας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ίκτερος</w:t>
      </w:r>
      <w:r w:rsidRPr="004E16D7">
        <w:rPr>
          <w:rFonts w:ascii="Arial" w:eastAsia="Times New Roman" w:hAnsi="Arial" w:cs="Arial"/>
          <w:color w:val="000000"/>
          <w:lang w:eastAsia="el-GR"/>
        </w:rPr>
        <w:t>), αυξήσεις των ηπατικών ενζύμων, ηπατίτιδα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μεταβολές των επιπέδων γλυκόζης στο αίμα</w:t>
      </w:r>
    </w:p>
    <w:p w:rsidR="004E16D7" w:rsidRPr="004E16D7" w:rsidRDefault="004E16D7" w:rsidP="004E16D7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εξωπραγματικά ή παράξενα συναισθήματα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αποπροσωποποίηση</w:t>
      </w:r>
      <w:r w:rsidRPr="004E16D7">
        <w:rPr>
          <w:rFonts w:ascii="Arial" w:eastAsia="Times New Roman" w:hAnsi="Arial" w:cs="Arial"/>
          <w:color w:val="000000"/>
          <w:lang w:eastAsia="el-GR"/>
        </w:rPr>
        <w:t>), όραση ή ακοή πραγμάτων που δεν υπάρχουν (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>ψευδαισθήσεις</w:t>
      </w:r>
      <w:r w:rsidRPr="004E16D7">
        <w:rPr>
          <w:rFonts w:ascii="Arial" w:eastAsia="Times New Roman" w:hAnsi="Arial" w:cs="Arial"/>
          <w:color w:val="000000"/>
          <w:lang w:eastAsia="el-GR"/>
        </w:rPr>
        <w:t>)</w:t>
      </w:r>
    </w:p>
    <w:p w:rsidR="004E16D7" w:rsidRPr="004E16D7" w:rsidRDefault="004E16D7" w:rsidP="004E16D7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Πολύ σπάνιες ανεπιθύμητες ενέργειες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Αυτές επηρεάζουν μέχρι ένα στα 10.000 άτομα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hanging="851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αίσθημα ανησυχίας, επιθετικότητας 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 xml:space="preserve">αίσθηση ή πεποίθηση πραγμάτων που δεν είναι αληθινά </w:t>
      </w:r>
      <w:r w:rsidRPr="004E16D7">
        <w:rPr>
          <w:rFonts w:ascii="Arial" w:eastAsia="Times New Roman" w:hAnsi="Arial" w:cs="Arial"/>
          <w:i/>
          <w:lang w:eastAsia="en-GB"/>
        </w:rPr>
        <w:t xml:space="preserve">(αυταπάτες) </w:t>
      </w:r>
      <w:r w:rsidRPr="004E16D7">
        <w:rPr>
          <w:rFonts w:ascii="Arial" w:eastAsia="Times New Roman" w:hAnsi="Arial" w:cs="Arial"/>
          <w:lang w:eastAsia="en-GB"/>
        </w:rPr>
        <w:t>έντονη καχυποψία</w:t>
      </w:r>
      <w:r w:rsidRPr="004E16D7">
        <w:rPr>
          <w:rFonts w:ascii="Arial" w:eastAsia="Times New Roman" w:hAnsi="Arial" w:cs="Arial"/>
          <w:iCs/>
          <w:lang w:eastAsia="en-GB"/>
        </w:rPr>
        <w:t xml:space="preserve"> </w:t>
      </w:r>
      <w:r w:rsidRPr="004E16D7">
        <w:rPr>
          <w:rFonts w:ascii="Arial" w:eastAsia="Times New Roman" w:hAnsi="Arial" w:cs="Arial"/>
          <w:i/>
          <w:lang w:eastAsia="en-GB"/>
        </w:rPr>
        <w:t>(παράνοια)</w:t>
      </w:r>
      <w:r w:rsidRPr="004E16D7">
        <w:rPr>
          <w:rFonts w:ascii="Arial" w:eastAsia="Times New Roman" w:hAnsi="Arial" w:cs="Arial"/>
          <w:lang w:eastAsia="en-GB"/>
        </w:rPr>
        <w:t>.</w:t>
      </w:r>
      <w:r w:rsidRPr="004E16D7">
        <w:rPr>
          <w:rFonts w:ascii="Arial" w:eastAsia="Times New Roman" w:hAnsi="Arial" w:cs="Arial"/>
          <w:iCs/>
          <w:lang w:eastAsia="en-GB"/>
        </w:rPr>
        <w:t xml:space="preserve"> 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szCs w:val="24"/>
          <w:lang w:eastAsia="en-GB"/>
        </w:rPr>
        <w:t>ακράτεια ούρων, ακούσια ούρηση, διαρροή ούρων)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Άλλες ανεπιθύμητες ενέργειες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>Άλλες ανεπιθύμητες ενέργειες έχουν εμφανισθεί σε μικρό αριθμό ατόμων αλλά η ακριβής συχνότητα τους είναι άγνωστη:</w:t>
      </w:r>
    </w:p>
    <w:p w:rsidR="004E16D7" w:rsidRPr="004E16D7" w:rsidRDefault="004E16D7" w:rsidP="004E16D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σκέψεις αυτοκαταστροφής ή αυτοκτονίας κατά τη διάρκεια λήψης του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ή σύντομα μετά τη διακοπή της θεραπείας (βλέπε παράγραφο 2, </w:t>
      </w:r>
      <w:r w:rsidRPr="004E16D7">
        <w:rPr>
          <w:rFonts w:ascii="Arial" w:eastAsia="Times New Roman" w:hAnsi="Arial" w:cs="Arial"/>
          <w:i/>
          <w:color w:val="000000"/>
          <w:lang w:eastAsia="el-GR"/>
        </w:rPr>
        <w:t xml:space="preserve">Τι πρέπει να γνωρίζετε πριν πάρετε το </w:t>
      </w:r>
      <w:proofErr w:type="spellStart"/>
      <w:r w:rsidRPr="004E16D7">
        <w:rPr>
          <w:rFonts w:ascii="Arial" w:eastAsia="Times New Roman" w:hAnsi="Arial" w:cs="Arial"/>
          <w:i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). Εάν εμφανίσετε τέτοιες σκέψεις, </w:t>
      </w:r>
      <w:r w:rsidRPr="004E16D7">
        <w:rPr>
          <w:rFonts w:ascii="Arial" w:eastAsia="Times New Roman" w:hAnsi="Arial" w:cs="Arial"/>
          <w:b/>
          <w:color w:val="000000"/>
          <w:lang w:eastAsia="el-GR"/>
        </w:rPr>
        <w:t xml:space="preserve">επικοινωνήστε με το γιατρό σας ή </w:t>
      </w:r>
      <w:r w:rsidRPr="004E16D7">
        <w:rPr>
          <w:rFonts w:ascii="Arial" w:eastAsia="Times New Roman" w:hAnsi="Arial" w:cs="Arial"/>
          <w:b/>
          <w:noProof/>
          <w:lang w:eastAsia="el-GR"/>
        </w:rPr>
        <w:t xml:space="preserve">απευθυνθείτε </w:t>
      </w:r>
      <w:r w:rsidRPr="004E16D7">
        <w:rPr>
          <w:rFonts w:ascii="Arial" w:eastAsia="Times New Roman" w:hAnsi="Arial" w:cs="Arial"/>
          <w:b/>
          <w:color w:val="000000"/>
          <w:lang w:eastAsia="el-GR"/>
        </w:rPr>
        <w:t>σε κάποιο νοσοκομείο αμέσως.</w:t>
      </w:r>
    </w:p>
    <w:p w:rsidR="004E16D7" w:rsidRPr="004E16D7" w:rsidRDefault="004E16D7" w:rsidP="004E16D7">
      <w:pPr>
        <w:numPr>
          <w:ilvl w:val="0"/>
          <w:numId w:val="16"/>
        </w:numPr>
        <w:tabs>
          <w:tab w:val="clear" w:pos="360"/>
          <w:tab w:val="num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>απώλεια επαφής με την πραγματικότητα και αδυναμία καθαρής σκέψης ή κρίσης (</w:t>
      </w:r>
      <w:r w:rsidRPr="004E16D7">
        <w:rPr>
          <w:rFonts w:ascii="Arial" w:eastAsia="Times New Roman" w:hAnsi="Arial" w:cs="Arial"/>
          <w:i/>
          <w:lang w:eastAsia="el-GR"/>
        </w:rPr>
        <w:t>ψύχωση</w:t>
      </w:r>
      <w:r w:rsidRPr="004E16D7">
        <w:rPr>
          <w:rFonts w:ascii="Arial" w:eastAsia="Times New Roman" w:hAnsi="Arial" w:cs="Arial"/>
          <w:lang w:eastAsia="el-GR"/>
        </w:rPr>
        <w:t xml:space="preserve">); άλλα συμπτώματα μπορεί να περιλαμβάνουν ψευδαισθήσεις και/ή παραληρητικές ιδέες. </w:t>
      </w:r>
    </w:p>
    <w:p w:rsidR="004E16D7" w:rsidRPr="004E16D7" w:rsidRDefault="004E16D7" w:rsidP="004E16D7">
      <w:pPr>
        <w:numPr>
          <w:ilvl w:val="0"/>
          <w:numId w:val="16"/>
        </w:numPr>
        <w:tabs>
          <w:tab w:val="clear" w:pos="360"/>
          <w:tab w:val="num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>μειωμένος αριθμός ερυθρών αιμοσφαιρίων (αναιμία), μειωμένος αριθμός λευκών αιμοσφαιρίων (</w:t>
      </w:r>
      <w:proofErr w:type="spellStart"/>
      <w:r w:rsidRPr="004E16D7">
        <w:rPr>
          <w:rFonts w:ascii="Arial" w:eastAsia="Times New Roman" w:hAnsi="Arial" w:cs="Arial"/>
          <w:lang w:eastAsia="el-GR"/>
        </w:rPr>
        <w:t>λευκοπενία</w:t>
      </w:r>
      <w:proofErr w:type="spellEnd"/>
      <w:r w:rsidRPr="004E16D7">
        <w:rPr>
          <w:rFonts w:ascii="Arial" w:eastAsia="Times New Roman" w:hAnsi="Arial" w:cs="Arial"/>
          <w:lang w:eastAsia="el-GR"/>
        </w:rPr>
        <w:t>) και μειωμένος αριθμός αιμοπεταλίων (</w:t>
      </w:r>
      <w:proofErr w:type="spellStart"/>
      <w:r w:rsidRPr="004E16D7">
        <w:rPr>
          <w:rFonts w:ascii="Arial" w:eastAsia="Times New Roman" w:hAnsi="Arial" w:cs="Arial"/>
          <w:lang w:eastAsia="el-GR"/>
        </w:rPr>
        <w:t>θρομβοπενία</w:t>
      </w:r>
      <w:proofErr w:type="spellEnd"/>
      <w:r w:rsidRPr="004E16D7">
        <w:rPr>
          <w:rFonts w:ascii="Arial" w:eastAsia="Times New Roman" w:hAnsi="Arial" w:cs="Arial"/>
          <w:lang w:eastAsia="el-GR"/>
        </w:rPr>
        <w:t>).</w:t>
      </w:r>
    </w:p>
    <w:p w:rsidR="004E16D7" w:rsidRPr="004E16D7" w:rsidRDefault="004E16D7" w:rsidP="004E16D7">
      <w:pPr>
        <w:numPr>
          <w:ilvl w:val="0"/>
          <w:numId w:val="16"/>
        </w:numPr>
        <w:tabs>
          <w:tab w:val="clear" w:pos="360"/>
          <w:tab w:val="num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NewRoman" w:hAnsi="Arial" w:cs="Arial"/>
          <w:color w:val="000000"/>
          <w:lang w:eastAsia="el-GR"/>
        </w:rPr>
        <w:t>μείωση νατρίου στο αίμα (</w:t>
      </w:r>
      <w:proofErr w:type="spellStart"/>
      <w:r w:rsidRPr="004E16D7">
        <w:rPr>
          <w:rFonts w:ascii="Arial" w:eastAsia="TimesNewRoman" w:hAnsi="Arial" w:cs="Arial"/>
          <w:color w:val="000000"/>
          <w:lang w:eastAsia="el-GR"/>
        </w:rPr>
        <w:t>υπονατριαιμία</w:t>
      </w:r>
      <w:proofErr w:type="spellEnd"/>
      <w:r w:rsidRPr="004E16D7">
        <w:rPr>
          <w:rFonts w:ascii="Arial" w:eastAsia="TimesNewRoman" w:hAnsi="Arial" w:cs="Arial"/>
          <w:color w:val="000000"/>
          <w:lang w:eastAsia="el-GR"/>
        </w:rPr>
        <w:t>)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Επιδράσεις της διακοπής του καπνίσματος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Τα άτομα που σταματούν το κάπνισμα συνήθως επηρεάζονται από την απόσυρση  της νικοτίνης.  Αυτό μπορεί επίσης να επηρεάσει άτομα που παίρνουν </w:t>
      </w:r>
      <w:proofErr w:type="spellStart"/>
      <w:r w:rsidRPr="004E16D7">
        <w:rPr>
          <w:rFonts w:ascii="Arial" w:eastAsia="Times New Roman" w:hAnsi="Arial" w:cs="Arial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>. Σημεία της απόσυρσης νικοτίνης περιλαμβάνουν: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hanging="851"/>
        <w:jc w:val="both"/>
        <w:rPr>
          <w:rFonts w:ascii="Arial" w:eastAsia="Times New Roman" w:hAnsi="Arial" w:cs="Arial"/>
          <w:lang w:val="en-GB" w:eastAsia="en-GB"/>
        </w:rPr>
      </w:pPr>
      <w:r w:rsidRPr="004E16D7">
        <w:rPr>
          <w:rFonts w:ascii="Arial" w:eastAsia="Times New Roman" w:hAnsi="Arial" w:cs="Arial"/>
          <w:lang w:eastAsia="en-GB"/>
        </w:rPr>
        <w:t>δυσκολία στον ύπνο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hanging="851"/>
        <w:jc w:val="both"/>
        <w:rPr>
          <w:rFonts w:ascii="Arial" w:eastAsia="Times New Roman" w:hAnsi="Arial" w:cs="Arial"/>
          <w:lang w:val="en-GB" w:eastAsia="en-GB"/>
        </w:rPr>
      </w:pPr>
      <w:r w:rsidRPr="004E16D7">
        <w:rPr>
          <w:rFonts w:ascii="Arial" w:eastAsia="Times New Roman" w:hAnsi="Arial" w:cs="Arial"/>
          <w:lang w:eastAsia="en-GB"/>
        </w:rPr>
        <w:t>τρόμος ή εφίδρωση</w:t>
      </w:r>
    </w:p>
    <w:p w:rsidR="004E16D7" w:rsidRPr="004E16D7" w:rsidRDefault="004E16D7" w:rsidP="004E16D7">
      <w:pPr>
        <w:numPr>
          <w:ilvl w:val="0"/>
          <w:numId w:val="13"/>
        </w:numPr>
        <w:tabs>
          <w:tab w:val="num" w:pos="426"/>
          <w:tab w:val="left" w:pos="2552"/>
          <w:tab w:val="left" w:pos="311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en-GB"/>
        </w:rPr>
      </w:pPr>
      <w:r w:rsidRPr="004E16D7">
        <w:rPr>
          <w:rFonts w:ascii="Arial" w:eastAsia="Times New Roman" w:hAnsi="Arial" w:cs="Arial"/>
          <w:lang w:eastAsia="en-GB"/>
        </w:rPr>
        <w:t>αίσθημα άγχους, αναστάτωσης ή κατάθλιψης, ορισμένες φορές με σκέψεις αυτοκτονίας.</w:t>
      </w:r>
    </w:p>
    <w:p w:rsidR="004E16D7" w:rsidRPr="004E16D7" w:rsidRDefault="004E16D7" w:rsidP="004E16D7">
      <w:pPr>
        <w:spacing w:before="120"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Μιλήστε με το γιατρό σας</w:t>
      </w:r>
      <w:r w:rsidRPr="004E16D7">
        <w:rPr>
          <w:rFonts w:ascii="Arial" w:eastAsia="Times New Roman" w:hAnsi="Arial" w:cs="Arial"/>
          <w:lang w:eastAsia="el-GR"/>
        </w:rPr>
        <w:t xml:space="preserve"> εάν έχετε οποιαδήποτε ανησυχία  για το πως αισθάνεστε.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4E16D7">
        <w:rPr>
          <w:rFonts w:ascii="Arial" w:eastAsia="Times New Roman" w:hAnsi="Arial" w:cs="Arial"/>
          <w:b/>
          <w:lang w:eastAsia="el-GR"/>
        </w:rPr>
        <w:t>Αναφορά ανεπιθύμητων ενεργειών</w:t>
      </w:r>
    </w:p>
    <w:p w:rsidR="004E16D7" w:rsidRPr="004E16D7" w:rsidRDefault="004E16D7" w:rsidP="004E16D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E16D7">
        <w:rPr>
          <w:rFonts w:ascii="Arial" w:eastAsia="Times New Roman" w:hAnsi="Arial" w:cs="Arial"/>
          <w:lang w:eastAsia="el-GR"/>
        </w:rPr>
        <w:t xml:space="preserve"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στον </w:t>
      </w:r>
      <w:r w:rsidRPr="004E16D7">
        <w:rPr>
          <w:rFonts w:ascii="Arial" w:eastAsia="Calibri" w:hAnsi="Arial" w:cs="Arial"/>
          <w:noProof/>
          <w:lang w:eastAsia="zh-CN"/>
        </w:rPr>
        <w:t xml:space="preserve">Εθνικό Οργανισμό Φαρμάκων (Μεσογείων 284, GR-15562 Χολαργός, Αθήνα, Τηλ: + 30 </w:t>
      </w:r>
      <w:r w:rsidRPr="004E16D7">
        <w:rPr>
          <w:rFonts w:ascii="Arial" w:eastAsia="Calibri" w:hAnsi="Arial" w:cs="Arial"/>
          <w:lang w:eastAsia="zh-CN"/>
        </w:rPr>
        <w:t xml:space="preserve">21 32040380/337, </w:t>
      </w:r>
      <w:r w:rsidRPr="004E16D7">
        <w:rPr>
          <w:rFonts w:ascii="Arial" w:eastAsia="Calibri" w:hAnsi="Arial" w:cs="Arial"/>
          <w:szCs w:val="20"/>
          <w:lang w:eastAsia="zh-CN"/>
        </w:rPr>
        <w:t>Φαξ</w:t>
      </w:r>
      <w:r w:rsidRPr="004E16D7">
        <w:rPr>
          <w:rFonts w:ascii="Arial" w:eastAsia="Calibri" w:hAnsi="Arial" w:cs="Arial"/>
          <w:noProof/>
          <w:lang w:eastAsia="zh-CN"/>
        </w:rPr>
        <w:t xml:space="preserve">: + 30 </w:t>
      </w:r>
      <w:r w:rsidRPr="004E16D7">
        <w:rPr>
          <w:rFonts w:ascii="Arial" w:eastAsia="Calibri" w:hAnsi="Arial" w:cs="Arial"/>
          <w:lang w:eastAsia="zh-CN"/>
        </w:rPr>
        <w:t>21 06549585</w:t>
      </w:r>
      <w:r w:rsidRPr="004E16D7">
        <w:rPr>
          <w:rFonts w:ascii="Arial" w:eastAsia="Calibri" w:hAnsi="Arial" w:cs="Arial"/>
          <w:noProof/>
          <w:lang w:eastAsia="zh-CN"/>
        </w:rPr>
        <w:t xml:space="preserve">, </w:t>
      </w:r>
      <w:proofErr w:type="spellStart"/>
      <w:r w:rsidRPr="004E16D7">
        <w:rPr>
          <w:rFonts w:ascii="Arial" w:eastAsia="Calibri" w:hAnsi="Arial" w:cs="Arial"/>
          <w:szCs w:val="20"/>
          <w:lang w:eastAsia="zh-CN"/>
        </w:rPr>
        <w:t>Ιστότοπος</w:t>
      </w:r>
      <w:proofErr w:type="spellEnd"/>
      <w:r w:rsidRPr="004E16D7">
        <w:rPr>
          <w:rFonts w:ascii="Arial" w:eastAsia="Calibri" w:hAnsi="Arial" w:cs="Arial"/>
          <w:noProof/>
          <w:lang w:eastAsia="zh-CN"/>
        </w:rPr>
        <w:t xml:space="preserve">: </w:t>
      </w:r>
      <w:hyperlink r:id="rId7" w:history="1">
        <w:r w:rsidRPr="004E16D7">
          <w:rPr>
            <w:rFonts w:ascii="Arial" w:eastAsia="Calibri" w:hAnsi="Arial" w:cs="Arial"/>
            <w:color w:val="0000FF"/>
            <w:u w:val="single"/>
            <w:lang w:eastAsia="zh-CN"/>
          </w:rPr>
          <w:t>http://www.eof.gr</w:t>
        </w:r>
      </w:hyperlink>
      <w:r w:rsidRPr="004E16D7">
        <w:rPr>
          <w:rFonts w:ascii="Arial" w:eastAsia="Calibri" w:hAnsi="Arial" w:cs="Arial"/>
          <w:lang w:eastAsia="zh-CN"/>
        </w:rPr>
        <w:t>)</w:t>
      </w:r>
      <w:r w:rsidRPr="004E16D7">
        <w:rPr>
          <w:rFonts w:ascii="Arial" w:eastAsia="Times New Roman" w:hAnsi="Arial" w:cs="Arial"/>
          <w:color w:val="000000"/>
          <w:lang w:eastAsia="el-GR"/>
        </w:rPr>
        <w:t>.</w:t>
      </w:r>
      <w:r w:rsidRPr="004E16D7">
        <w:rPr>
          <w:rFonts w:ascii="Arial" w:eastAsia="Times New Roman" w:hAnsi="Arial" w:cs="Arial"/>
          <w:lang w:eastAsia="el-GR"/>
        </w:rPr>
        <w:t xml:space="preserve"> Μέσω της αναφοράς ανεπιθύμητων </w:t>
      </w:r>
      <w:r w:rsidRPr="004E16D7">
        <w:rPr>
          <w:rFonts w:ascii="Arial" w:eastAsia="Times New Roman" w:hAnsi="Arial" w:cs="Arial"/>
          <w:lang w:eastAsia="el-GR"/>
        </w:rPr>
        <w:lastRenderedPageBreak/>
        <w:t>ενεργειών μπορείτε να βοηθήσετε στη συλλογή περισσότερων πληροφοριών σχετικά με την ασφάλεια του παρόντος φαρμάκου.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5.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  <w:t xml:space="preserve">Πώς να φυλάσσετε το </w:t>
      </w:r>
      <w:r w:rsidRPr="004E16D7">
        <w:rPr>
          <w:rFonts w:ascii="Arial" w:eastAsia="Times New Roman" w:hAnsi="Arial" w:cs="Arial"/>
          <w:b/>
          <w:noProof/>
          <w:color w:val="000000"/>
          <w:lang w:val="en-US" w:eastAsia="el-GR"/>
        </w:rPr>
        <w:t>Zyban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lang w:eastAsia="el-GR"/>
        </w:rPr>
        <w:t>Το φάρμακο αυτό πρέπει να φυλάσσεται σε μέρη που δεν το βλέπουν και δεν το φθάνουν τα παιδιά.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Να μη χρησιμοποιείτε αυτό το φάρμακο</w:t>
      </w:r>
      <w:r w:rsidRPr="004E16D7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μετά την ημερομηνία λήξης που αναφέρεται, στο κουτί. Η ημερομηνία  λήξης είναι η τελευταία ημέρα του μήνα που αναφέρεται εκεί.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Να μην φυλάσσετε αυτό το φάρμακο σε θερμοκρασία μεγαλύτερη των 25</w:t>
      </w:r>
      <w:r w:rsidRPr="004E16D7">
        <w:rPr>
          <w:rFonts w:ascii="Arial" w:eastAsia="Times New Roman" w:hAnsi="Arial" w:cs="Arial"/>
          <w:noProof/>
          <w:color w:val="000000"/>
          <w:vertAlign w:val="superscript"/>
          <w:lang w:eastAsia="el-GR"/>
        </w:rPr>
        <w:t>ο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 C.</w:t>
      </w:r>
    </w:p>
    <w:p w:rsidR="004E16D7" w:rsidRPr="004E16D7" w:rsidRDefault="004E16D7" w:rsidP="004E16D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color w:val="000000"/>
          <w:lang w:eastAsia="el-GR"/>
        </w:rPr>
        <w:t>Φυλάσσετε στην αρχική συσκευασία</w:t>
      </w:r>
      <w:r w:rsidRPr="004E16D7">
        <w:rPr>
          <w:rFonts w:ascii="Arial" w:eastAsia="Times New Roman" w:hAnsi="Arial" w:cs="Arial"/>
          <w:bCs/>
          <w:iCs/>
          <w:color w:val="000000"/>
          <w:lang w:eastAsia="el-GR"/>
        </w:rPr>
        <w:t>.</w:t>
      </w:r>
    </w:p>
    <w:p w:rsidR="004E16D7" w:rsidRPr="004E16D7" w:rsidRDefault="004E16D7" w:rsidP="004E16D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noProof/>
          <w:lang w:eastAsia="el-GR"/>
        </w:rPr>
        <w:t>Μην πετάτε</w:t>
      </w:r>
      <w:r w:rsidRPr="004E16D7">
        <w:rPr>
          <w:rFonts w:ascii="Arial" w:eastAsia="Times New Roman" w:hAnsi="Arial" w:cs="Arial"/>
          <w:noProof/>
          <w:color w:val="000000"/>
          <w:lang w:eastAsia="el-GR"/>
        </w:rPr>
        <w:t xml:space="preserve"> φάρμακα στο νερό της αποχέτευσης ή στα οικιακά απορρίμματα. Ρωτήστε το 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6.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ab/>
      </w:r>
      <w:r w:rsidRPr="004E16D7">
        <w:rPr>
          <w:rFonts w:ascii="Arial" w:eastAsia="Times New Roman" w:hAnsi="Arial" w:cs="Arial"/>
          <w:b/>
          <w:noProof/>
          <w:lang w:eastAsia="el-GR"/>
        </w:rPr>
        <w:t>Περιεχόμενο της συσκευασίας και λοιπές πληροφορίες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bCs/>
          <w:noProof/>
          <w:color w:val="000000"/>
          <w:lang w:eastAsia="el-GR"/>
        </w:rPr>
        <w:t xml:space="preserve">Τι περιέχει το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Κάθε δισκίο περιέχει 150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mg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δραστικής ουσίας υδροχλωρική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βουπροπιόνη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.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Τα άλλα συστατικά είναι: Πυρήνας δισκίου: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μικροκρυσταλλική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κυτταρίνη,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υπρομελλόζη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μονοϋδρική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υδροχλωρική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κυστεϊνη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, στεατικό μαγνήσιο. Επικάλυψη δισκίου: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υπρομελλόζη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πολυαιθυλενογλυκόλη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400, διοξείδιο τιτανίου (Ε171), κηρός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καρναούβης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. Μελάνι εκτύπωσης: οξείδιο σιδήρου Μαύρο (Ε172).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bCs/>
          <w:noProof/>
          <w:color w:val="000000"/>
          <w:lang w:eastAsia="el-GR"/>
        </w:rPr>
        <w:t xml:space="preserve">Εμφάνιση του </w:t>
      </w:r>
      <w:proofErr w:type="spellStart"/>
      <w:r w:rsidRPr="004E16D7">
        <w:rPr>
          <w:rFonts w:ascii="Arial" w:eastAsia="Times New Roman" w:hAnsi="Arial" w:cs="Arial"/>
          <w:b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b/>
          <w:bCs/>
          <w:noProof/>
          <w:color w:val="000000"/>
          <w:lang w:eastAsia="el-GR"/>
        </w:rPr>
        <w:t xml:space="preserve"> και  περιεχόμενο της συσκευασίας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Τα δισκία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150 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mg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είναι λευκά, επικαλυμμένα με λεπτό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υμένιο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, αμφίκυρτα, στρογγυλά δισκία  με τυπωμένο “GX CH7” στη μία πλευρά. Διατίθενται σε κουτιά που περιέχουν κυψέλες των 30, 40, 50, 60 ή 100 δισκίων. 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>Μπορεί να μην κυκλοφορούν όλες οι συσκευασίες.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bCs/>
          <w:noProof/>
          <w:color w:val="000000"/>
          <w:lang w:eastAsia="el-GR"/>
        </w:rPr>
        <w:t>Κάτοχος Άδειας Κυκλοφορίας και Παρασκευαστής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l-GR"/>
        </w:rPr>
      </w:pPr>
      <w:r w:rsidRPr="004E16D7">
        <w:rPr>
          <w:rFonts w:ascii="Arial" w:eastAsia="Times New Roman" w:hAnsi="Arial" w:cs="Arial"/>
          <w:i/>
          <w:color w:val="000000"/>
          <w:lang w:eastAsia="el-GR"/>
        </w:rPr>
        <w:t>Κάτοχος Άδειας Κυκλοφορίας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Δικαιούχος σήματος: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Glaxo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Group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Ltd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, Ηνωμένο Βασίλειο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E16D7">
        <w:rPr>
          <w:rFonts w:ascii="Arial" w:eastAsia="Times New Roman" w:hAnsi="Arial" w:cs="Arial"/>
          <w:color w:val="000000"/>
          <w:lang w:eastAsia="el-GR"/>
        </w:rPr>
        <w:t xml:space="preserve">Υπεύθυνος κυκλοφορίας για την Ελλάδα;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GlaxoSmithKline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α.ε.β.ε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,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Λεωφ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 xml:space="preserve">. Κηφισίας 266, 15232 Χαλάνδρι, </w:t>
      </w:r>
      <w:proofErr w:type="spellStart"/>
      <w:r w:rsidRPr="004E16D7">
        <w:rPr>
          <w:rFonts w:ascii="Arial" w:eastAsia="Times New Roman" w:hAnsi="Arial" w:cs="Arial"/>
          <w:color w:val="000000"/>
          <w:lang w:eastAsia="el-GR"/>
        </w:rPr>
        <w:t>Τηλ</w:t>
      </w:r>
      <w:proofErr w:type="spellEnd"/>
      <w:r w:rsidRPr="004E16D7">
        <w:rPr>
          <w:rFonts w:ascii="Arial" w:eastAsia="Times New Roman" w:hAnsi="Arial" w:cs="Arial"/>
          <w:color w:val="000000"/>
          <w:lang w:eastAsia="el-GR"/>
        </w:rPr>
        <w:t>. 210 6882100</w:t>
      </w: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4E16D7" w:rsidRPr="004E16D7" w:rsidRDefault="004E16D7" w:rsidP="004E16D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pt-PT" w:eastAsia="el-GR"/>
        </w:rPr>
      </w:pPr>
      <w:r w:rsidRPr="004E16D7">
        <w:rPr>
          <w:rFonts w:ascii="Arial" w:eastAsia="Times New Roman" w:hAnsi="Arial" w:cs="Arial"/>
          <w:i/>
          <w:color w:val="000000"/>
          <w:lang w:eastAsia="el-GR"/>
        </w:rPr>
        <w:t>Παρασκευαστής</w:t>
      </w:r>
    </w:p>
    <w:p w:rsidR="004E16D7" w:rsidRPr="004E16D7" w:rsidRDefault="004E16D7" w:rsidP="004E16D7">
      <w:pPr>
        <w:keepNext/>
        <w:spacing w:after="0" w:line="240" w:lineRule="auto"/>
        <w:jc w:val="both"/>
        <w:rPr>
          <w:rFonts w:ascii="Arial" w:eastAsia="Times New Roman" w:hAnsi="Arial" w:cs="Arial"/>
          <w:lang w:val="pt-PT" w:eastAsia="el-GR"/>
        </w:rPr>
      </w:pPr>
      <w:r w:rsidRPr="004E16D7">
        <w:rPr>
          <w:rFonts w:ascii="Arial" w:eastAsia="Times New Roman" w:hAnsi="Arial" w:cs="Arial"/>
          <w:lang w:val="fr-FR" w:eastAsia="el-GR"/>
        </w:rPr>
        <w:lastRenderedPageBreak/>
        <w:t xml:space="preserve">Glaxo </w:t>
      </w:r>
      <w:proofErr w:type="spellStart"/>
      <w:r w:rsidRPr="004E16D7">
        <w:rPr>
          <w:rFonts w:ascii="Arial" w:eastAsia="Times New Roman" w:hAnsi="Arial" w:cs="Arial"/>
          <w:lang w:val="fr-FR" w:eastAsia="el-GR"/>
        </w:rPr>
        <w:t>Wellcome</w:t>
      </w:r>
      <w:proofErr w:type="spellEnd"/>
      <w:r w:rsidRPr="004E16D7">
        <w:rPr>
          <w:rFonts w:ascii="Arial" w:eastAsia="Times New Roman" w:hAnsi="Arial" w:cs="Arial"/>
          <w:lang w:val="fr-FR" w:eastAsia="el-GR"/>
        </w:rPr>
        <w:t xml:space="preserve"> SA, </w:t>
      </w:r>
      <w:proofErr w:type="spellStart"/>
      <w:r w:rsidRPr="004E16D7">
        <w:rPr>
          <w:rFonts w:ascii="Arial" w:eastAsia="Times New Roman" w:hAnsi="Arial" w:cs="Arial"/>
          <w:lang w:val="fr-FR" w:eastAsia="el-GR"/>
        </w:rPr>
        <w:t>Avenida</w:t>
      </w:r>
      <w:proofErr w:type="spellEnd"/>
      <w:r w:rsidRPr="004E16D7">
        <w:rPr>
          <w:rFonts w:ascii="Arial" w:eastAsia="Times New Roman" w:hAnsi="Arial" w:cs="Arial"/>
          <w:lang w:val="fr-FR" w:eastAsia="el-GR"/>
        </w:rPr>
        <w:t xml:space="preserve"> de Extremadura, 3, 09400 Aranda de </w:t>
      </w:r>
      <w:proofErr w:type="spellStart"/>
      <w:r w:rsidRPr="004E16D7">
        <w:rPr>
          <w:rFonts w:ascii="Arial" w:eastAsia="Times New Roman" w:hAnsi="Arial" w:cs="Arial"/>
          <w:lang w:val="fr-FR" w:eastAsia="el-GR"/>
        </w:rPr>
        <w:t>Duero</w:t>
      </w:r>
      <w:proofErr w:type="spellEnd"/>
      <w:r w:rsidRPr="004E16D7">
        <w:rPr>
          <w:rFonts w:ascii="Arial" w:eastAsia="Times New Roman" w:hAnsi="Arial" w:cs="Arial"/>
          <w:lang w:val="fr-FR" w:eastAsia="el-GR"/>
        </w:rPr>
        <w:t xml:space="preserve">, Burgos, </w:t>
      </w:r>
      <w:r w:rsidRPr="004E16D7">
        <w:rPr>
          <w:rFonts w:ascii="Arial" w:eastAsia="Times New Roman" w:hAnsi="Arial" w:cs="Arial"/>
          <w:lang w:eastAsia="el-GR"/>
        </w:rPr>
        <w:t>Ισπανία</w:t>
      </w:r>
      <w:r w:rsidRPr="004E16D7">
        <w:rPr>
          <w:rFonts w:ascii="Arial" w:eastAsia="Times New Roman" w:hAnsi="Arial" w:cs="Arial"/>
          <w:lang w:val="fr-FR" w:eastAsia="el-GR"/>
        </w:rPr>
        <w:t>.</w:t>
      </w:r>
    </w:p>
    <w:p w:rsidR="004E16D7" w:rsidRPr="004E16D7" w:rsidRDefault="004E16D7" w:rsidP="004E16D7">
      <w:pPr>
        <w:keepNext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4E16D7">
        <w:rPr>
          <w:rFonts w:ascii="Arial" w:eastAsia="Times New Roman" w:hAnsi="Arial" w:cs="Arial"/>
          <w:b/>
          <w:lang w:eastAsia="el-GR"/>
        </w:rPr>
        <w:t>Zyban</w:t>
      </w:r>
      <w:proofErr w:type="spellEnd"/>
      <w:r w:rsidRPr="004E16D7">
        <w:rPr>
          <w:rFonts w:ascii="Arial" w:eastAsia="Times New Roman" w:hAnsi="Arial" w:cs="Arial"/>
          <w:lang w:eastAsia="el-GR"/>
        </w:rPr>
        <w:t>: Αυστρία, Βέλγιο, Δανία, Φινλανδία, Γαλλία, Γερμανία, Ελλάδα, Ισλανδία, Ιρλανδία, Ιταλία, Λουξεμβούργο, Νορβηγία, Πορτογαλία, Σουηδία, Ολλανδία, Ηνωμένο Βασίλειο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4E16D7">
        <w:rPr>
          <w:rFonts w:ascii="Arial" w:eastAsia="Times New Roman" w:hAnsi="Arial" w:cs="Arial"/>
          <w:b/>
          <w:lang w:eastAsia="el-GR"/>
        </w:rPr>
        <w:t>Zyntabac</w:t>
      </w:r>
      <w:proofErr w:type="spellEnd"/>
      <w:r w:rsidRPr="004E16D7">
        <w:rPr>
          <w:rFonts w:ascii="Arial" w:eastAsia="Times New Roman" w:hAnsi="Arial" w:cs="Arial"/>
          <w:lang w:eastAsia="el-GR"/>
        </w:rPr>
        <w:t>: Ισπανία, Ολλανδία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l-GR"/>
        </w:rPr>
      </w:pP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Το παρόν φύλλο οδηγιών χρήσης </w:t>
      </w:r>
      <w:r w:rsidRPr="004E16D7">
        <w:rPr>
          <w:rFonts w:ascii="Arial" w:eastAsia="Times New Roman" w:hAnsi="Arial" w:cs="Arial"/>
          <w:b/>
          <w:noProof/>
          <w:lang w:eastAsia="el-GR"/>
        </w:rPr>
        <w:t>αναθεωρήθηκε</w:t>
      </w:r>
      <w:r w:rsidRPr="004E16D7">
        <w:rPr>
          <w:rFonts w:ascii="Arial" w:eastAsia="Times New Roman" w:hAnsi="Arial" w:cs="Arial"/>
          <w:b/>
          <w:noProof/>
          <w:color w:val="000000"/>
          <w:lang w:eastAsia="el-GR"/>
        </w:rPr>
        <w:t xml:space="preserve"> για τελευταία φορά στις </w:t>
      </w:r>
    </w:p>
    <w:p w:rsidR="004E16D7" w:rsidRPr="004E16D7" w:rsidRDefault="004E16D7" w:rsidP="004E16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:rsidR="00302179" w:rsidRDefault="00302179">
      <w:bookmarkStart w:id="2" w:name="_GoBack"/>
      <w:bookmarkEnd w:id="2"/>
    </w:p>
    <w:sectPr w:rsidR="00302179" w:rsidSect="00854BD7">
      <w:footerReference w:type="even" r:id="rId8"/>
      <w:footerReference w:type="default" r:id="rId9"/>
      <w:pgSz w:w="12240" w:h="15840"/>
      <w:pgMar w:top="1418" w:right="2459" w:bottom="851" w:left="1418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7D" w:rsidRDefault="004E16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8D407D" w:rsidRDefault="004E16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76" w:rsidRDefault="004E16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D407D" w:rsidRDefault="004E16D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17EF8"/>
    <w:multiLevelType w:val="hybridMultilevel"/>
    <w:tmpl w:val="76F4F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CE1"/>
    <w:multiLevelType w:val="hybridMultilevel"/>
    <w:tmpl w:val="326CA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842"/>
    <w:multiLevelType w:val="hybridMultilevel"/>
    <w:tmpl w:val="35182DF6"/>
    <w:lvl w:ilvl="0" w:tplc="D49867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2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334A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CF7DA6"/>
    <w:multiLevelType w:val="hybridMultilevel"/>
    <w:tmpl w:val="58867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B5299"/>
    <w:multiLevelType w:val="singleLevel"/>
    <w:tmpl w:val="9AB0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8">
    <w:nsid w:val="50227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8133BB"/>
    <w:multiLevelType w:val="hybridMultilevel"/>
    <w:tmpl w:val="B8DA29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2CB"/>
    <w:multiLevelType w:val="hybridMultilevel"/>
    <w:tmpl w:val="FC167E5C"/>
    <w:lvl w:ilvl="0" w:tplc="92C88692">
      <w:numFmt w:val="bullet"/>
      <w:pStyle w:val="Keepwithnex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2C19EC"/>
    <w:multiLevelType w:val="hybridMultilevel"/>
    <w:tmpl w:val="546C20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75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C4794A"/>
    <w:multiLevelType w:val="hybridMultilevel"/>
    <w:tmpl w:val="5608E59C"/>
    <w:lvl w:ilvl="0" w:tplc="FFFFFFFF">
      <w:start w:val="1"/>
      <w:numFmt w:val="bullet"/>
      <w:pStyle w:val="Tabletext"/>
      <w:lvlText w:val="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  <w:sz w:val="22"/>
        <w:szCs w:val="22"/>
      </w:rPr>
    </w:lvl>
    <w:lvl w:ilvl="1" w:tplc="4A10CD0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000000"/>
        <w:sz w:val="22"/>
        <w:szCs w:val="22"/>
        <w:lang w:val="el-GR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30B4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4620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9A3D7E"/>
    <w:multiLevelType w:val="hybridMultilevel"/>
    <w:tmpl w:val="8D2C5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16"/>
    <w:lvlOverride w:ilvl="0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7"/>
    <w:rsid w:val="00302179"/>
    <w:rsid w:val="004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6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4E16D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E16D7"/>
  </w:style>
  <w:style w:type="paragraph" w:customStyle="1" w:styleId="Keepwithnext">
    <w:name w:val="Keep with next"/>
    <w:basedOn w:val="a"/>
    <w:rsid w:val="004E16D7"/>
    <w:pPr>
      <w:keepNext/>
      <w:keepLines/>
      <w:numPr>
        <w:numId w:val="13"/>
      </w:numPr>
      <w:tabs>
        <w:tab w:val="clear" w:pos="851"/>
        <w:tab w:val="left" w:pos="2552"/>
        <w:tab w:val="left" w:pos="3119"/>
      </w:tabs>
      <w:spacing w:before="120" w:after="0" w:line="260" w:lineRule="exact"/>
      <w:ind w:left="567" w:firstLine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abletext">
    <w:name w:val="Table text"/>
    <w:rsid w:val="004E16D7"/>
    <w:pPr>
      <w:keepLines/>
      <w:numPr>
        <w:numId w:val="14"/>
      </w:numPr>
      <w:tabs>
        <w:tab w:val="clear" w:pos="851"/>
        <w:tab w:val="left" w:pos="1701"/>
      </w:tabs>
      <w:spacing w:before="60" w:after="60" w:line="240" w:lineRule="auto"/>
      <w:ind w:left="0" w:firstLine="0"/>
    </w:pPr>
    <w:rPr>
      <w:rFonts w:ascii="Times New Roman" w:eastAsia="Times New Roman" w:hAnsi="Times New Roman" w:cs="Times New Roman"/>
      <w:noProof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6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4E16D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4E16D7"/>
  </w:style>
  <w:style w:type="paragraph" w:customStyle="1" w:styleId="Keepwithnext">
    <w:name w:val="Keep with next"/>
    <w:basedOn w:val="a"/>
    <w:rsid w:val="004E16D7"/>
    <w:pPr>
      <w:keepNext/>
      <w:keepLines/>
      <w:numPr>
        <w:numId w:val="13"/>
      </w:numPr>
      <w:tabs>
        <w:tab w:val="clear" w:pos="851"/>
        <w:tab w:val="left" w:pos="2552"/>
        <w:tab w:val="left" w:pos="3119"/>
      </w:tabs>
      <w:spacing w:before="120" w:after="0" w:line="260" w:lineRule="exact"/>
      <w:ind w:left="567" w:firstLine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abletext">
    <w:name w:val="Table text"/>
    <w:rsid w:val="004E16D7"/>
    <w:pPr>
      <w:keepLines/>
      <w:numPr>
        <w:numId w:val="14"/>
      </w:numPr>
      <w:tabs>
        <w:tab w:val="clear" w:pos="851"/>
        <w:tab w:val="left" w:pos="1701"/>
      </w:tabs>
      <w:spacing w:before="60" w:after="60" w:line="240" w:lineRule="auto"/>
      <w:ind w:left="0" w:firstLine="0"/>
    </w:pPr>
    <w:rPr>
      <w:rFonts w:ascii="Times New Roman" w:eastAsia="Times New Roman" w:hAnsi="Times New Roman" w:cs="Times New Roman"/>
      <w:noProof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ΣΟΦΟΥΔΗ ΜΑΡΙΑ</dc:creator>
  <cp:lastModifiedBy>ΣΟΦΟΥΔΗ ΜΑΡΙΑ</cp:lastModifiedBy>
  <cp:revision>1</cp:revision>
  <dcterms:created xsi:type="dcterms:W3CDTF">2017-12-04T13:35:00Z</dcterms:created>
  <dcterms:modified xsi:type="dcterms:W3CDTF">2017-12-04T13:35:00Z</dcterms:modified>
</cp:coreProperties>
</file>