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6B" w:rsidRPr="0081486B" w:rsidRDefault="0081486B" w:rsidP="0081486B">
      <w:pPr>
        <w:widowControl w:val="0"/>
        <w:tabs>
          <w:tab w:val="left" w:pos="567"/>
        </w:tabs>
        <w:adjustRightInd w:val="0"/>
        <w:spacing w:after="0" w:line="240" w:lineRule="auto"/>
        <w:jc w:val="center"/>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Φύλλο Οδηγιών Χρήσης: Πληροφορίες για τον χρήστη</w:t>
      </w:r>
    </w:p>
    <w:p w:rsidR="0081486B" w:rsidRPr="0081486B" w:rsidRDefault="0081486B" w:rsidP="0081486B">
      <w:pPr>
        <w:widowControl w:val="0"/>
        <w:adjustRightInd w:val="0"/>
        <w:spacing w:after="0" w:line="240" w:lineRule="auto"/>
        <w:jc w:val="center"/>
        <w:textAlignment w:val="baseline"/>
        <w:rPr>
          <w:rFonts w:ascii="Times New Roman" w:eastAsia="Times New Roman" w:hAnsi="Times New Roman" w:cs="Times New Roman"/>
          <w:b/>
          <w:color w:val="000000"/>
        </w:rPr>
      </w:pPr>
    </w:p>
    <w:p w:rsidR="0081486B" w:rsidRPr="0081486B" w:rsidRDefault="0081486B" w:rsidP="0081486B">
      <w:pPr>
        <w:widowControl w:val="0"/>
        <w:adjustRightInd w:val="0"/>
        <w:spacing w:after="0" w:line="240" w:lineRule="auto"/>
        <w:jc w:val="center"/>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WELLBUTRIN XR 150 </w:t>
      </w:r>
      <w:proofErr w:type="spellStart"/>
      <w:r w:rsidRPr="0081486B">
        <w:rPr>
          <w:rFonts w:ascii="Times New Roman" w:eastAsia="Times New Roman" w:hAnsi="Times New Roman" w:cs="Times New Roman"/>
          <w:b/>
          <w:color w:val="000000"/>
        </w:rPr>
        <w:t>mg</w:t>
      </w:r>
      <w:proofErr w:type="spellEnd"/>
      <w:r w:rsidRPr="0081486B">
        <w:rPr>
          <w:rFonts w:ascii="Times New Roman" w:eastAsia="Times New Roman" w:hAnsi="Times New Roman" w:cs="Times New Roman"/>
          <w:b/>
          <w:color w:val="000000"/>
        </w:rPr>
        <w:t xml:space="preserve"> δισκία ελεγχόμενης αποδέσμευσης</w:t>
      </w:r>
    </w:p>
    <w:p w:rsidR="0081486B" w:rsidRPr="0081486B" w:rsidRDefault="0081486B" w:rsidP="0081486B">
      <w:pPr>
        <w:widowControl w:val="0"/>
        <w:adjustRightInd w:val="0"/>
        <w:spacing w:after="0" w:line="240" w:lineRule="auto"/>
        <w:jc w:val="center"/>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WELLBUTRIN XR 300 </w:t>
      </w:r>
      <w:proofErr w:type="spellStart"/>
      <w:r w:rsidRPr="0081486B">
        <w:rPr>
          <w:rFonts w:ascii="Times New Roman" w:eastAsia="Times New Roman" w:hAnsi="Times New Roman" w:cs="Times New Roman"/>
          <w:b/>
          <w:color w:val="000000"/>
        </w:rPr>
        <w:t>mg</w:t>
      </w:r>
      <w:proofErr w:type="spellEnd"/>
      <w:r w:rsidRPr="0081486B">
        <w:rPr>
          <w:rFonts w:ascii="Times New Roman" w:eastAsia="Times New Roman" w:hAnsi="Times New Roman" w:cs="Times New Roman"/>
          <w:b/>
          <w:color w:val="000000"/>
        </w:rPr>
        <w:t xml:space="preserve"> δισκία ελεγχόμενης αποδέσμευσης</w:t>
      </w:r>
    </w:p>
    <w:p w:rsidR="0081486B" w:rsidRPr="0081486B" w:rsidRDefault="0081486B" w:rsidP="0081486B">
      <w:pPr>
        <w:widowControl w:val="0"/>
        <w:adjustRightInd w:val="0"/>
        <w:spacing w:after="0" w:line="240" w:lineRule="auto"/>
        <w:jc w:val="center"/>
        <w:textAlignment w:val="baseline"/>
        <w:rPr>
          <w:rFonts w:ascii="Times New Roman" w:eastAsia="Times New Roman" w:hAnsi="Times New Roman" w:cs="Times New Roman"/>
          <w:color w:val="000000"/>
        </w:rPr>
      </w:pPr>
    </w:p>
    <w:p w:rsidR="0081486B" w:rsidRPr="0081486B" w:rsidRDefault="0081486B" w:rsidP="0081486B">
      <w:pPr>
        <w:widowControl w:val="0"/>
        <w:adjustRightInd w:val="0"/>
        <w:spacing w:after="0" w:line="240" w:lineRule="auto"/>
        <w:jc w:val="center"/>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Υδροχλωρική </w:t>
      </w:r>
      <w:proofErr w:type="spellStart"/>
      <w:r w:rsidRPr="0081486B">
        <w:rPr>
          <w:rFonts w:ascii="Times New Roman" w:eastAsia="Times New Roman" w:hAnsi="Times New Roman" w:cs="Times New Roman"/>
          <w:color w:val="000000"/>
        </w:rPr>
        <w:t>βουπροπιόνη</w:t>
      </w:r>
      <w:proofErr w:type="spellEnd"/>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Διαβάστε προσεκτικά ολόκληρο το φύλλο οδηγιών χρήσης πριν αρχίσετε να παίρνετε αυτό το φάρμακο</w:t>
      </w:r>
      <w:r w:rsidRPr="0081486B">
        <w:rPr>
          <w:rFonts w:ascii="Times New Roman" w:eastAsia="Times New Roman" w:hAnsi="Times New Roman" w:cs="Times New Roman"/>
          <w:b/>
          <w:szCs w:val="20"/>
        </w:rPr>
        <w:t xml:space="preserve"> διότι περιλαμβάνει σημαντικές πληροφορίες για σας</w:t>
      </w:r>
      <w:r w:rsidRPr="0081486B">
        <w:rPr>
          <w:rFonts w:ascii="Times New Roman" w:eastAsia="Times New Roman" w:hAnsi="Times New Roman" w:cs="Times New Roman"/>
          <w:b/>
          <w:color w:val="000000"/>
        </w:rPr>
        <w:t>.</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w:t>
      </w:r>
      <w:r w:rsidRPr="0081486B">
        <w:rPr>
          <w:rFonts w:ascii="Times New Roman" w:eastAsia="Times New Roman" w:hAnsi="Times New Roman" w:cs="Times New Roman"/>
          <w:color w:val="000000"/>
        </w:rPr>
        <w:tab/>
        <w:t>Φυλάξτε αυτό το φύλλο οδηγιών χρήσης. Ίσως χρειαστεί να το διαβάσετε ξανά.</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w:t>
      </w:r>
      <w:r w:rsidRPr="0081486B">
        <w:rPr>
          <w:rFonts w:ascii="Times New Roman" w:eastAsia="Times New Roman" w:hAnsi="Times New Roman" w:cs="Times New Roman"/>
          <w:color w:val="000000"/>
        </w:rPr>
        <w:tab/>
        <w:t>Εάν έχετε περαιτέρω απορίες, ρωτήστε το γιατρό ή το φαρμακοποιό σας.</w:t>
      </w:r>
    </w:p>
    <w:p w:rsidR="0081486B" w:rsidRPr="0081486B" w:rsidRDefault="0081486B" w:rsidP="0081486B">
      <w:pPr>
        <w:widowControl w:val="0"/>
        <w:tabs>
          <w:tab w:val="left" w:pos="567"/>
        </w:tabs>
        <w:adjustRightInd w:val="0"/>
        <w:spacing w:after="0" w:line="260" w:lineRule="exact"/>
        <w:ind w:left="567" w:hanging="567"/>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w:t>
      </w:r>
      <w:r w:rsidRPr="0081486B">
        <w:rPr>
          <w:rFonts w:ascii="Times New Roman" w:eastAsia="Times New Roman" w:hAnsi="Times New Roman" w:cs="Times New Roman"/>
          <w:color w:val="000000"/>
        </w:rPr>
        <w:tab/>
        <w:t xml:space="preserve">Η συνταγή για αυτό το φάρμακο χορηγήθηκε </w:t>
      </w:r>
      <w:r w:rsidRPr="0081486B">
        <w:rPr>
          <w:rFonts w:ascii="Times New Roman" w:eastAsia="Times New Roman" w:hAnsi="Times New Roman" w:cs="Times New Roman"/>
          <w:szCs w:val="20"/>
        </w:rPr>
        <w:t xml:space="preserve">αποκλειστικά </w:t>
      </w:r>
      <w:r w:rsidRPr="0081486B">
        <w:rPr>
          <w:rFonts w:ascii="Times New Roman" w:eastAsia="Times New Roman" w:hAnsi="Times New Roman" w:cs="Times New Roman"/>
          <w:color w:val="000000"/>
        </w:rPr>
        <w:t>για σας. Δεν πρέπει να δώσετε το φάρμακο σε άλλους. Μπορεί να τους προκαλέσει βλάβη, ακόμα και όταν τα συμπτώματα</w:t>
      </w:r>
      <w:r w:rsidRPr="0081486B">
        <w:rPr>
          <w:rFonts w:ascii="Times New Roman" w:eastAsia="Times New Roman" w:hAnsi="Times New Roman" w:cs="Times New Roman"/>
          <w:szCs w:val="20"/>
        </w:rPr>
        <w:t xml:space="preserve"> της ασθένειάς</w:t>
      </w:r>
      <w:r w:rsidRPr="0081486B">
        <w:rPr>
          <w:rFonts w:ascii="Times New Roman" w:eastAsia="Times New Roman" w:hAnsi="Times New Roman" w:cs="Times New Roman"/>
          <w:color w:val="000000"/>
        </w:rPr>
        <w:t xml:space="preserve"> τους είναι ίδια με τα δικά σας.</w:t>
      </w:r>
    </w:p>
    <w:p w:rsidR="0081486B" w:rsidRPr="0081486B" w:rsidRDefault="0081486B" w:rsidP="0081486B">
      <w:pPr>
        <w:widowControl w:val="0"/>
        <w:tabs>
          <w:tab w:val="left" w:pos="567"/>
        </w:tabs>
        <w:adjustRightInd w:val="0"/>
        <w:spacing w:after="0" w:line="260" w:lineRule="exact"/>
        <w:ind w:left="567" w:hanging="567"/>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w:t>
      </w:r>
      <w:r w:rsidRPr="0081486B">
        <w:rPr>
          <w:rFonts w:ascii="Times New Roman" w:eastAsia="Times New Roman" w:hAnsi="Times New Roman" w:cs="Times New Roman"/>
          <w:color w:val="000000"/>
        </w:rPr>
        <w:tab/>
        <w:t xml:space="preserve">Εάν </w:t>
      </w:r>
      <w:r w:rsidRPr="0081486B">
        <w:rPr>
          <w:rFonts w:ascii="Times New Roman" w:eastAsia="Times New Roman" w:hAnsi="Times New Roman" w:cs="Times New Roman"/>
          <w:szCs w:val="20"/>
        </w:rPr>
        <w:t xml:space="preserve">παρατηρήσετε </w:t>
      </w:r>
      <w:r w:rsidRPr="0081486B">
        <w:rPr>
          <w:rFonts w:ascii="Times New Roman" w:eastAsia="Times New Roman" w:hAnsi="Times New Roman" w:cs="Times New Roman"/>
          <w:color w:val="000000"/>
        </w:rPr>
        <w:t>κάποια ανεπιθύμητη ενέργεια ενημερώστε τον γιατρό ή τον φαρμακοποιό σας.</w:t>
      </w:r>
      <w:r w:rsidRPr="0081486B">
        <w:rPr>
          <w:rFonts w:ascii="Times New Roman" w:eastAsia="Times New Roman" w:hAnsi="Times New Roman" w:cs="Times New Roman"/>
          <w:szCs w:val="20"/>
        </w:rPr>
        <w:t xml:space="preserve"> Αυτό ισχύει και για κάθε πιθανή ανεπιθύμητη ενέργεια που δεν αναφέρεται στο παρόν φύλλο οδηγιών χρήσης. Βλέπε παράγραφο 4</w:t>
      </w:r>
    </w:p>
    <w:p w:rsidR="0081486B" w:rsidRPr="0081486B" w:rsidRDefault="0081486B" w:rsidP="0081486B">
      <w:pPr>
        <w:widowControl w:val="0"/>
        <w:numPr>
          <w:ilvl w:val="12"/>
          <w:numId w:val="0"/>
        </w:numPr>
        <w:tabs>
          <w:tab w:val="left" w:pos="6521"/>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Το παρόν φύλλο οδηγιών περιέχει:</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1</w:t>
      </w:r>
      <w:r w:rsidRPr="0081486B">
        <w:rPr>
          <w:rFonts w:ascii="Times New Roman" w:eastAsia="Times New Roman" w:hAnsi="Times New Roman" w:cs="Times New Roman"/>
          <w:color w:val="000000"/>
        </w:rPr>
        <w:tab/>
        <w:t xml:space="preserve">Τι είναι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και ποια είναι η χρήση του</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2</w:t>
      </w:r>
      <w:r w:rsidRPr="0081486B">
        <w:rPr>
          <w:rFonts w:ascii="Times New Roman" w:eastAsia="Times New Roman" w:hAnsi="Times New Roman" w:cs="Times New Roman"/>
          <w:color w:val="000000"/>
        </w:rPr>
        <w:tab/>
        <w:t xml:space="preserve">Τι πρέπει να γνωρίζετε πριν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3</w:t>
      </w:r>
      <w:r w:rsidRPr="0081486B">
        <w:rPr>
          <w:rFonts w:ascii="Times New Roman" w:eastAsia="Times New Roman" w:hAnsi="Times New Roman" w:cs="Times New Roman"/>
          <w:color w:val="000000"/>
        </w:rPr>
        <w:tab/>
        <w:t xml:space="preserve">Πώς να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4</w:t>
      </w:r>
      <w:r w:rsidRPr="0081486B">
        <w:rPr>
          <w:rFonts w:ascii="Times New Roman" w:eastAsia="Times New Roman" w:hAnsi="Times New Roman" w:cs="Times New Roman"/>
          <w:color w:val="000000"/>
        </w:rPr>
        <w:tab/>
        <w:t>Πιθανές ανεπιθύμητες ενέργειες</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5</w:t>
      </w:r>
      <w:r w:rsidRPr="0081486B">
        <w:rPr>
          <w:rFonts w:ascii="Times New Roman" w:eastAsia="Times New Roman" w:hAnsi="Times New Roman" w:cs="Times New Roman"/>
          <w:color w:val="000000"/>
        </w:rPr>
        <w:tab/>
        <w:t xml:space="preserve">Πώς να φυλάσσετε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6</w:t>
      </w:r>
      <w:r w:rsidRPr="0081486B">
        <w:rPr>
          <w:rFonts w:ascii="Times New Roman" w:eastAsia="Times New Roman" w:hAnsi="Times New Roman" w:cs="Times New Roman"/>
          <w:color w:val="000000"/>
        </w:rPr>
        <w:tab/>
      </w:r>
      <w:r w:rsidRPr="0081486B">
        <w:rPr>
          <w:rFonts w:ascii="Times New Roman" w:eastAsia="Times New Roman" w:hAnsi="Times New Roman" w:cs="Times New Roman"/>
          <w:szCs w:val="20"/>
        </w:rPr>
        <w:t>Περιεχόμενο της συσκευασίας και λ</w:t>
      </w:r>
      <w:r w:rsidRPr="0081486B">
        <w:rPr>
          <w:rFonts w:ascii="Times New Roman" w:eastAsia="Times New Roman" w:hAnsi="Times New Roman" w:cs="Times New Roman"/>
          <w:color w:val="000000"/>
        </w:rPr>
        <w:t>οιπές πληροφορίες</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1.</w:t>
      </w:r>
      <w:r w:rsidRPr="0081486B">
        <w:rPr>
          <w:rFonts w:ascii="Times New Roman" w:eastAsia="Times New Roman" w:hAnsi="Times New Roman" w:cs="Times New Roman"/>
          <w:b/>
          <w:color w:val="000000"/>
        </w:rPr>
        <w:tab/>
      </w:r>
      <w:r w:rsidRPr="0081486B">
        <w:rPr>
          <w:rFonts w:ascii="Times New Roman" w:eastAsia="Times New Roman" w:hAnsi="Times New Roman" w:cs="Times New Roman"/>
          <w:b/>
          <w:szCs w:val="20"/>
        </w:rPr>
        <w:t xml:space="preserve">Τι είναι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r w:rsidRPr="0081486B">
        <w:rPr>
          <w:rFonts w:ascii="Times New Roman" w:eastAsia="Times New Roman" w:hAnsi="Times New Roman" w:cs="Times New Roman"/>
          <w:b/>
          <w:szCs w:val="20"/>
        </w:rPr>
        <w:t xml:space="preserve"> και ποια είναι η χρήση του</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είναι φάρμακο που χορηγήθηκε από το γιατρό σας για την αντιμετώπιση της κατάθλιψης. Πιστεύεται ότι αλληλεπιδρά με χημικές ουσίες του εγκέφαλου που ονομάζονται </w:t>
      </w:r>
      <w:proofErr w:type="spellStart"/>
      <w:r w:rsidRPr="0081486B">
        <w:rPr>
          <w:rFonts w:ascii="Times New Roman" w:eastAsia="Times New Roman" w:hAnsi="Times New Roman" w:cs="Times New Roman"/>
          <w:i/>
          <w:color w:val="000000"/>
        </w:rPr>
        <w:t>νοραδρεναλίνη</w:t>
      </w:r>
      <w:proofErr w:type="spellEnd"/>
      <w:r w:rsidRPr="0081486B">
        <w:rPr>
          <w:rFonts w:ascii="Times New Roman" w:eastAsia="Times New Roman" w:hAnsi="Times New Roman" w:cs="Times New Roman"/>
          <w:color w:val="000000"/>
        </w:rPr>
        <w:t xml:space="preserve"> και </w:t>
      </w:r>
      <w:proofErr w:type="spellStart"/>
      <w:r w:rsidRPr="0081486B">
        <w:rPr>
          <w:rFonts w:ascii="Times New Roman" w:eastAsia="Times New Roman" w:hAnsi="Times New Roman" w:cs="Times New Roman"/>
          <w:i/>
          <w:color w:val="000000"/>
        </w:rPr>
        <w:t>ντοπαμίνη</w:t>
      </w:r>
      <w:proofErr w:type="spellEnd"/>
      <w:r w:rsidRPr="0081486B">
        <w:rPr>
          <w:rFonts w:ascii="Times New Roman" w:eastAsia="Times New Roman" w:hAnsi="Times New Roman" w:cs="Times New Roman"/>
          <w:color w:val="000000"/>
        </w:rPr>
        <w:t>, οι οποίες συνδέονται με την κατάθλιψη.</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2.</w:t>
      </w:r>
      <w:r w:rsidRPr="0081486B">
        <w:rPr>
          <w:rFonts w:ascii="Times New Roman" w:eastAsia="Times New Roman" w:hAnsi="Times New Roman" w:cs="Times New Roman"/>
          <w:b/>
          <w:color w:val="000000"/>
        </w:rPr>
        <w:tab/>
      </w:r>
      <w:r w:rsidRPr="0081486B">
        <w:rPr>
          <w:rFonts w:ascii="Times New Roman" w:eastAsia="Times New Roman" w:hAnsi="Times New Roman" w:cs="Times New Roman"/>
          <w:b/>
          <w:szCs w:val="20"/>
        </w:rPr>
        <w:t>Τι πρέπει να γνωρίζετε πριν πάρετε</w:t>
      </w:r>
      <w:r w:rsidRPr="0081486B">
        <w:rPr>
          <w:rFonts w:ascii="Times New Roman" w:eastAsia="Times New Roman" w:hAnsi="Times New Roman" w:cs="Times New Roman"/>
          <w:b/>
          <w:color w:val="000000"/>
        </w:rPr>
        <w:t xml:space="preserve">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i/>
          <w:color w:val="000000"/>
        </w:rPr>
      </w:pP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Μην πάρετε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0"/>
          <w:numId w:val="1"/>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Σε περίπτωση αλλεργίας</w:t>
      </w:r>
      <w:r w:rsidRPr="0081486B">
        <w:rPr>
          <w:rFonts w:ascii="Times New Roman" w:eastAsia="Times New Roman" w:hAnsi="Times New Roman" w:cs="Times New Roman"/>
          <w:color w:val="000000"/>
          <w:lang w:eastAsia="en-GB"/>
        </w:rPr>
        <w:t xml:space="preserve"> στο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τη </w:t>
      </w:r>
      <w:proofErr w:type="spellStart"/>
      <w:r w:rsidRPr="0081486B">
        <w:rPr>
          <w:rFonts w:ascii="Times New Roman" w:eastAsia="Times New Roman" w:hAnsi="Times New Roman" w:cs="Times New Roman"/>
          <w:color w:val="000000"/>
          <w:lang w:eastAsia="en-GB"/>
        </w:rPr>
        <w:t>βουπροπιόνη</w:t>
      </w:r>
      <w:proofErr w:type="spellEnd"/>
      <w:r w:rsidRPr="0081486B">
        <w:rPr>
          <w:rFonts w:ascii="Times New Roman" w:eastAsia="Times New Roman" w:hAnsi="Times New Roman" w:cs="Times New Roman"/>
          <w:color w:val="000000"/>
          <w:lang w:eastAsia="en-GB"/>
        </w:rPr>
        <w:t xml:space="preserve">, ή σε οποιοδήποτε άλλο από τα συστατικά </w:t>
      </w:r>
      <w:r w:rsidRPr="0081486B">
        <w:rPr>
          <w:rFonts w:ascii="Times New Roman" w:eastAsia="Times New Roman" w:hAnsi="Times New Roman" w:cs="Times New Roman"/>
          <w:lang w:eastAsia="en-GB"/>
        </w:rPr>
        <w:t>αυτού του φαρμάκου (αναφέρονται στο τμήμα 6)</w:t>
      </w:r>
    </w:p>
    <w:p w:rsidR="0081486B" w:rsidRPr="0081486B" w:rsidRDefault="0081486B" w:rsidP="0081486B">
      <w:pPr>
        <w:widowControl w:val="0"/>
        <w:numPr>
          <w:ilvl w:val="0"/>
          <w:numId w:val="1"/>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οποιαδήποτε άλλα φάρμακα που περιέχουν </w:t>
      </w:r>
      <w:proofErr w:type="spellStart"/>
      <w:r w:rsidRPr="0081486B">
        <w:rPr>
          <w:rFonts w:ascii="Times New Roman" w:eastAsia="Times New Roman" w:hAnsi="Times New Roman" w:cs="Times New Roman"/>
          <w:b/>
          <w:color w:val="000000"/>
          <w:lang w:eastAsia="en-GB"/>
        </w:rPr>
        <w:t>βουπροπιόνη</w:t>
      </w:r>
      <w:proofErr w:type="spellEnd"/>
      <w:r w:rsidRPr="0081486B">
        <w:rPr>
          <w:rFonts w:ascii="Times New Roman" w:eastAsia="Times New Roman" w:hAnsi="Times New Roman" w:cs="Times New Roman"/>
          <w:b/>
          <w:color w:val="000000"/>
          <w:lang w:eastAsia="en-GB"/>
        </w:rPr>
        <w:t xml:space="preserve"> </w:t>
      </w:r>
    </w:p>
    <w:p w:rsidR="0081486B" w:rsidRPr="0081486B" w:rsidRDefault="0081486B" w:rsidP="0081486B">
      <w:pPr>
        <w:widowControl w:val="0"/>
        <w:numPr>
          <w:ilvl w:val="0"/>
          <w:numId w:val="2"/>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έχετε διάγνωση επιληψίας ή ιστορικό σπασμών</w:t>
      </w:r>
    </w:p>
    <w:p w:rsidR="0081486B" w:rsidRPr="0081486B" w:rsidRDefault="0081486B" w:rsidP="0081486B">
      <w:pPr>
        <w:widowControl w:val="0"/>
        <w:numPr>
          <w:ilvl w:val="0"/>
          <w:numId w:val="3"/>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έχετε διατροφικές διαταραχές, </w:t>
      </w:r>
      <w:r w:rsidRPr="0081486B">
        <w:rPr>
          <w:rFonts w:ascii="Times New Roman" w:eastAsia="Times New Roman" w:hAnsi="Times New Roman" w:cs="Times New Roman"/>
          <w:color w:val="000000"/>
          <w:lang w:eastAsia="en-GB"/>
        </w:rPr>
        <w:t xml:space="preserve">ή είχατε στο παρελθόν (για παράδειγμα βουλιμία ή </w:t>
      </w:r>
      <w:proofErr w:type="spellStart"/>
      <w:r w:rsidRPr="0081486B">
        <w:rPr>
          <w:rFonts w:ascii="Times New Roman" w:eastAsia="Times New Roman" w:hAnsi="Times New Roman" w:cs="Times New Roman"/>
          <w:color w:val="000000"/>
          <w:lang w:eastAsia="en-GB"/>
        </w:rPr>
        <w:t>νευρογενή</w:t>
      </w:r>
      <w:proofErr w:type="spellEnd"/>
      <w:r w:rsidRPr="0081486B">
        <w:rPr>
          <w:rFonts w:ascii="Times New Roman" w:eastAsia="Times New Roman" w:hAnsi="Times New Roman" w:cs="Times New Roman"/>
          <w:color w:val="000000"/>
          <w:lang w:eastAsia="en-GB"/>
        </w:rPr>
        <w:t xml:space="preserve"> ανορεξία)</w:t>
      </w:r>
    </w:p>
    <w:p w:rsidR="0081486B" w:rsidRPr="0081486B" w:rsidRDefault="0081486B" w:rsidP="0081486B">
      <w:pPr>
        <w:widowControl w:val="0"/>
        <w:numPr>
          <w:ilvl w:val="0"/>
          <w:numId w:val="3"/>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έχετε όγκο του εγκεφάλου</w:t>
      </w:r>
    </w:p>
    <w:p w:rsidR="0081486B" w:rsidRPr="0081486B" w:rsidRDefault="0081486B" w:rsidP="0081486B">
      <w:pPr>
        <w:widowControl w:val="0"/>
        <w:numPr>
          <w:ilvl w:val="0"/>
          <w:numId w:val="7"/>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συνήθως πίνετε πολύ</w:t>
      </w:r>
      <w:r w:rsidRPr="0081486B">
        <w:rPr>
          <w:rFonts w:ascii="Times New Roman" w:eastAsia="Times New Roman" w:hAnsi="Times New Roman" w:cs="Times New Roman"/>
          <w:color w:val="000000"/>
          <w:lang w:eastAsia="en-GB"/>
        </w:rPr>
        <w:t xml:space="preserve"> και πρόσφατα διακόψατε ή πρόκειται να διακόψετε το ποτό</w:t>
      </w:r>
      <w:r w:rsidRPr="0081486B">
        <w:rPr>
          <w:rFonts w:ascii="Times New Roman" w:eastAsia="Times New Roman" w:hAnsi="Times New Roman" w:cs="Times New Roman"/>
          <w:b/>
          <w:color w:val="000000"/>
          <w:lang w:eastAsia="en-GB"/>
        </w:rPr>
        <w:t xml:space="preserve"> </w:t>
      </w:r>
    </w:p>
    <w:p w:rsidR="0081486B" w:rsidRPr="0081486B" w:rsidRDefault="0081486B" w:rsidP="0081486B">
      <w:pPr>
        <w:widowControl w:val="0"/>
        <w:numPr>
          <w:ilvl w:val="0"/>
          <w:numId w:val="7"/>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Εάν έχετε σοβαρά ηπατικά προβλήματα</w:t>
      </w:r>
    </w:p>
    <w:p w:rsidR="0081486B" w:rsidRPr="0081486B" w:rsidRDefault="0081486B" w:rsidP="0081486B">
      <w:pPr>
        <w:widowControl w:val="0"/>
        <w:numPr>
          <w:ilvl w:val="0"/>
          <w:numId w:val="7"/>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Εάν πρόσφατα σταματήσατε τη λήψη καταπραϋντικών φαρμάκων,</w:t>
      </w:r>
      <w:r w:rsidRPr="0081486B">
        <w:rPr>
          <w:rFonts w:ascii="Times New Roman" w:eastAsia="Times New Roman" w:hAnsi="Times New Roman" w:cs="Times New Roman"/>
          <w:color w:val="000000"/>
          <w:lang w:eastAsia="en-GB"/>
        </w:rPr>
        <w:t xml:space="preserve"> ή αν σκοπεύετε να τα σταματήσετε κατά τη διάρκεια λήψης του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w:t>
      </w:r>
    </w:p>
    <w:p w:rsidR="0081486B" w:rsidRPr="0081486B" w:rsidRDefault="0081486B" w:rsidP="0081486B">
      <w:pPr>
        <w:widowControl w:val="0"/>
        <w:numPr>
          <w:ilvl w:val="0"/>
          <w:numId w:val="7"/>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Εάν παίρνετε ή έχετε πάρει άλλα φάρμακα για την κατάθλιψη</w:t>
      </w:r>
      <w:r w:rsidRPr="0081486B">
        <w:rPr>
          <w:rFonts w:ascii="Times New Roman" w:eastAsia="Times New Roman" w:hAnsi="Times New Roman" w:cs="Times New Roman"/>
          <w:color w:val="000000"/>
          <w:lang w:eastAsia="en-GB"/>
        </w:rPr>
        <w:t xml:space="preserve"> που ονομάζονται αναστολείς της </w:t>
      </w:r>
      <w:proofErr w:type="spellStart"/>
      <w:r w:rsidRPr="0081486B">
        <w:rPr>
          <w:rFonts w:ascii="Times New Roman" w:eastAsia="Times New Roman" w:hAnsi="Times New Roman" w:cs="Times New Roman"/>
          <w:color w:val="000000"/>
          <w:lang w:eastAsia="en-GB"/>
        </w:rPr>
        <w:t>μονοαμινοξειδάσης</w:t>
      </w:r>
      <w:proofErr w:type="spellEnd"/>
      <w:r w:rsidRPr="0081486B">
        <w:rPr>
          <w:rFonts w:ascii="Times New Roman" w:eastAsia="Times New Roman" w:hAnsi="Times New Roman" w:cs="Times New Roman"/>
          <w:color w:val="000000"/>
          <w:lang w:eastAsia="en-GB"/>
        </w:rPr>
        <w:t xml:space="preserve"> (MAOI) τις τελευταίες 14 ημέρες</w:t>
      </w:r>
    </w:p>
    <w:p w:rsidR="0081486B" w:rsidRPr="0081486B" w:rsidRDefault="0081486B" w:rsidP="0081486B">
      <w:pPr>
        <w:widowControl w:val="0"/>
        <w:tabs>
          <w:tab w:val="left" w:pos="2835"/>
        </w:tabs>
        <w:adjustRightInd w:val="0"/>
        <w:spacing w:after="0" w:line="240" w:lineRule="auto"/>
        <w:textAlignment w:val="baseline"/>
        <w:rPr>
          <w:rFonts w:ascii="Times New Roman" w:eastAsia="Times New Roman" w:hAnsi="Times New Roman" w:cs="Times New Roman"/>
          <w:b/>
          <w:color w:val="000000"/>
          <w:lang w:eastAsia="en-GB"/>
        </w:rPr>
      </w:pPr>
    </w:p>
    <w:p w:rsidR="0081486B" w:rsidRPr="0081486B" w:rsidRDefault="0081486B" w:rsidP="0081486B">
      <w:pPr>
        <w:widowControl w:val="0"/>
        <w:tabs>
          <w:tab w:val="left" w:pos="2835"/>
        </w:tabs>
        <w:adjustRightInd w:val="0"/>
        <w:spacing w:after="0" w:line="240" w:lineRule="auto"/>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συμβαίνει κάποιο από αυτά,</w:t>
      </w:r>
      <w:r w:rsidRPr="0081486B">
        <w:rPr>
          <w:rFonts w:ascii="Times New Roman" w:eastAsia="Times New Roman" w:hAnsi="Times New Roman" w:cs="Times New Roman"/>
          <w:color w:val="000000"/>
          <w:lang w:eastAsia="en-GB"/>
        </w:rPr>
        <w:t xml:space="preserve"> ενημερώστε αμέσως το γιατρό σας, </w:t>
      </w:r>
      <w:r w:rsidRPr="0081486B">
        <w:rPr>
          <w:rFonts w:ascii="Times New Roman" w:eastAsia="Times New Roman" w:hAnsi="Times New Roman" w:cs="Times New Roman"/>
          <w:b/>
          <w:color w:val="000000"/>
          <w:lang w:eastAsia="en-GB"/>
        </w:rPr>
        <w:t xml:space="preserve">χωρίς να πάρετε το </w:t>
      </w:r>
      <w:proofErr w:type="spellStart"/>
      <w:r w:rsidRPr="0081486B">
        <w:rPr>
          <w:rFonts w:ascii="Times New Roman" w:eastAsia="Times New Roman" w:hAnsi="Times New Roman" w:cs="Times New Roman"/>
          <w:b/>
          <w:color w:val="000000"/>
          <w:lang w:eastAsia="en-GB"/>
        </w:rPr>
        <w:t>Wellbutrin</w:t>
      </w:r>
      <w:proofErr w:type="spellEnd"/>
      <w:r w:rsidRPr="0081486B">
        <w:rPr>
          <w:rFonts w:ascii="Times New Roman" w:eastAsia="Times New Roman" w:hAnsi="Times New Roman" w:cs="Times New Roman"/>
          <w:b/>
          <w:color w:val="000000"/>
          <w:lang w:eastAsia="en-GB"/>
        </w:rPr>
        <w:t xml:space="preserve"> XR</w:t>
      </w:r>
      <w:r w:rsidRPr="0081486B">
        <w:rPr>
          <w:rFonts w:ascii="Times New Roman" w:eastAsia="Times New Roman" w:hAnsi="Times New Roman" w:cs="Times New Roman"/>
          <w:color w:val="000000"/>
          <w:lang w:eastAsia="en-GB"/>
        </w:rPr>
        <w:t>.</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i/>
          <w:color w:val="000000"/>
        </w:rPr>
      </w:pP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Προειδοποιήσεις και προφυλάξεις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Απευθυνθείτε στο γιατρό ή το φαρμακοποιό σας προτού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lastRenderedPageBreak/>
        <w:t>Παιδιά και έφηβοι</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δεν συνιστάται σε παιδιά ηλικίας κάτω των 18 ετών.</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Υπάρχει αυξημένος κίνδυνος αυτοκτονικών σκέψεων και συμπεριφοράς όταν σε παιδιά κάτω των 18 ετών χορηγούνται αντικαταθλιπτικά.</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Ενήλικες</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Ο γιατρός σας χρειάζεται να γνωρίζει πριν πάρετε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0"/>
          <w:numId w:val="6"/>
        </w:numPr>
        <w:tabs>
          <w:tab w:val="left" w:pos="567"/>
        </w:tabs>
        <w:adjustRightInd w:val="0"/>
        <w:spacing w:after="0" w:line="240" w:lineRule="auto"/>
        <w:ind w:left="426" w:hanging="426"/>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Εάν πίνετε τακτικά μεγάλη ποσότητα αλκοόλ</w:t>
      </w:r>
    </w:p>
    <w:p w:rsidR="0081486B" w:rsidRPr="0081486B" w:rsidRDefault="0081486B" w:rsidP="0081486B">
      <w:pPr>
        <w:widowControl w:val="0"/>
        <w:numPr>
          <w:ilvl w:val="0"/>
          <w:numId w:val="8"/>
        </w:numPr>
        <w:tabs>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 xml:space="preserve">Εάν έχετε διαβήτη </w:t>
      </w:r>
      <w:r w:rsidRPr="0081486B">
        <w:rPr>
          <w:rFonts w:ascii="Times New Roman" w:eastAsia="Times New Roman" w:hAnsi="Times New Roman" w:cs="Times New Roman"/>
          <w:color w:val="000000"/>
        </w:rPr>
        <w:t>για τον οποίο χρησιμοποιείτε ινσουλίνη ή δισκία</w:t>
      </w:r>
    </w:p>
    <w:p w:rsidR="0081486B" w:rsidRPr="0081486B" w:rsidRDefault="0081486B" w:rsidP="0081486B">
      <w:pPr>
        <w:widowControl w:val="0"/>
        <w:numPr>
          <w:ilvl w:val="0"/>
          <w:numId w:val="8"/>
        </w:numPr>
        <w:tabs>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Εάν είχατε σοβαρό τραυματισμό στο κεφάλι ή ιστορικό τραυματισμού στο κεφάλι</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έχει δείξει ότι προκαλεί σπασμούς (επιληπτικές κρίσεις) σε περίπου 1 στα 1000 άτομα. Αυτή η ανεπιθύμητη ενέργεια είναι περισσότερο πιθανό να εμφανισθεί σε άτομα από τις ομάδες που αναφέρονται παραπάνω. Εάν εμφανίσετε κάποιο σπασμό κατά τη διάρκεια της θεραπείας πρέπει να σταματήσετε τη λήψη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w:t>
      </w:r>
      <w:r w:rsidRPr="0081486B">
        <w:rPr>
          <w:rFonts w:ascii="Times New Roman" w:eastAsia="Times New Roman" w:hAnsi="Times New Roman" w:cs="Times New Roman"/>
          <w:b/>
          <w:color w:val="000000"/>
        </w:rPr>
        <w:t>Μην πάρετε άλλο και επισκεφτείτε το γιατρό σας</w:t>
      </w:r>
      <w:r w:rsidRPr="0081486B">
        <w:rPr>
          <w:rFonts w:ascii="Times New Roman" w:eastAsia="Times New Roman" w:hAnsi="Times New Roman" w:cs="Times New Roman"/>
          <w:color w:val="000000"/>
        </w:rPr>
        <w:t>.</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0"/>
          <w:numId w:val="8"/>
        </w:numPr>
        <w:tabs>
          <w:tab w:val="left"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 xml:space="preserve">Εάν έχετε διπολική διαταραχή </w:t>
      </w:r>
      <w:r w:rsidRPr="0081486B">
        <w:rPr>
          <w:rFonts w:ascii="Times New Roman" w:eastAsia="Times New Roman" w:hAnsi="Times New Roman" w:cs="Times New Roman"/>
          <w:color w:val="000000"/>
        </w:rPr>
        <w:t xml:space="preserve">(ακραίες μεταβολές της διάθεσης), επειδή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μπορεί να προκαλέσει κάποιο επεισόδιο αυτής της πάθησης. </w:t>
      </w:r>
    </w:p>
    <w:p w:rsidR="0081486B" w:rsidRPr="0081486B" w:rsidRDefault="0081486B" w:rsidP="0081486B">
      <w:pPr>
        <w:widowControl w:val="0"/>
        <w:numPr>
          <w:ilvl w:val="0"/>
          <w:numId w:val="8"/>
        </w:numPr>
        <w:tabs>
          <w:tab w:val="left" w:pos="567"/>
        </w:tabs>
        <w:adjustRightInd w:val="0"/>
        <w:spacing w:after="0" w:line="240" w:lineRule="auto"/>
        <w:ind w:left="426" w:hanging="426"/>
        <w:jc w:val="both"/>
        <w:textAlignment w:val="baseline"/>
        <w:rPr>
          <w:rFonts w:ascii="Times New Roman" w:eastAsia="Times New Roman" w:hAnsi="Times New Roman" w:cs="Times New Roman"/>
          <w:i/>
          <w:color w:val="000000"/>
        </w:rPr>
      </w:pPr>
      <w:r w:rsidRPr="0081486B">
        <w:rPr>
          <w:rFonts w:ascii="Times New Roman" w:eastAsia="Times New Roman" w:hAnsi="Times New Roman" w:cs="Times New Roman"/>
          <w:b/>
          <w:color w:val="000000"/>
        </w:rPr>
        <w:t>Εάν έχετε ηπατικά ή νεφρικά προβλήματα</w:t>
      </w:r>
      <w:r w:rsidRPr="0081486B">
        <w:rPr>
          <w:rFonts w:ascii="Times New Roman" w:eastAsia="Times New Roman" w:hAnsi="Times New Roman" w:cs="Times New Roman"/>
          <w:color w:val="000000"/>
        </w:rPr>
        <w:t>, μπορεί να είναι πιο πιθανό να εμφανίσετε ανεπιθύμητες ενέργειες.</w:t>
      </w:r>
      <w:r w:rsidRPr="0081486B">
        <w:rPr>
          <w:rFonts w:ascii="Times New Roman" w:eastAsia="Times New Roman" w:hAnsi="Times New Roman" w:cs="Times New Roman"/>
          <w:i/>
          <w:color w:val="000000"/>
        </w:rPr>
        <w:t xml:space="preserve"> </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Εάν συμβαίνει κάποιο από τα παραπάνω,</w:t>
      </w:r>
      <w:r w:rsidRPr="0081486B">
        <w:rPr>
          <w:rFonts w:ascii="Times New Roman" w:eastAsia="Times New Roman" w:hAnsi="Times New Roman" w:cs="Times New Roman"/>
          <w:color w:val="000000"/>
        </w:rPr>
        <w:t xml:space="preserve"> ενημερώστε πάλι το γιατρό σας πριν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Μπορεί να θελήσει να προσέξει ιδιαίτερα την περίπτωση σας ή να συστήσει άλλη θεραπεία. </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Σκέψεις αυτοκτονίας και επιδείνωση της κατάθλιψής σας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Εάν έχετε κατάθλιψη, μπορεί μερικές φορές να έχετε σκέψεις αυτοκαταστροφής ή αυτοκτονίας. </w:t>
      </w:r>
      <w:r w:rsidRPr="0081486B">
        <w:rPr>
          <w:rFonts w:ascii="Times New Roman" w:eastAsia="Times New Roman" w:hAnsi="Times New Roman" w:cs="Times New Roman"/>
        </w:rPr>
        <w:t xml:space="preserve">Αυτές μπορεί να αυξάνονται όταν αρχίζετε για πρώτη φορά τη λήψη αντικαταθλιπτικών καθώς αυτά τα φάρμακα χρειάζονται χρόνο για να δράσουν, </w:t>
      </w:r>
      <w:r w:rsidRPr="0081486B">
        <w:rPr>
          <w:rFonts w:ascii="Times New Roman" w:eastAsia="Times New Roman" w:hAnsi="Times New Roman" w:cs="Times New Roman"/>
          <w:color w:val="000000"/>
        </w:rPr>
        <w:t>συνήθως περίπου δύο εβδομάδες αλλά μερικές φορές περισσότερο.</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Είναι πιθανότερο να αισθάνεστε έτσι:</w:t>
      </w:r>
    </w:p>
    <w:p w:rsidR="0081486B" w:rsidRPr="0081486B" w:rsidRDefault="0081486B" w:rsidP="0081486B">
      <w:pPr>
        <w:tabs>
          <w:tab w:val="num" w:pos="851"/>
          <w:tab w:val="left" w:pos="2552"/>
          <w:tab w:val="left" w:pos="3119"/>
        </w:tabs>
        <w:spacing w:after="0" w:line="240" w:lineRule="auto"/>
        <w:ind w:left="851" w:hanging="284"/>
        <w:jc w:val="both"/>
        <w:rPr>
          <w:rFonts w:ascii="Times New Roman" w:eastAsia="Times New Roman" w:hAnsi="Times New Roman" w:cs="Times New Roman"/>
          <w:color w:val="000000"/>
          <w:lang w:eastAsia="en-GB"/>
        </w:rPr>
      </w:pPr>
      <w:r w:rsidRPr="0081486B">
        <w:rPr>
          <w:rFonts w:ascii="Times New Roman" w:eastAsia="Times New Roman" w:hAnsi="Times New Roman" w:cs="Times New Roman"/>
          <w:color w:val="000000"/>
          <w:lang w:eastAsia="en-GB"/>
        </w:rPr>
        <w:t xml:space="preserve">Εάν </w:t>
      </w:r>
      <w:r w:rsidRPr="0081486B">
        <w:rPr>
          <w:rFonts w:ascii="Times New Roman" w:eastAsia="Times New Roman" w:hAnsi="Times New Roman" w:cs="Times New Roman"/>
          <w:lang w:eastAsia="en-GB"/>
        </w:rPr>
        <w:t xml:space="preserve">στο παρελθόν είχατε </w:t>
      </w:r>
      <w:r w:rsidRPr="0081486B">
        <w:rPr>
          <w:rFonts w:ascii="Times New Roman" w:eastAsia="Times New Roman" w:hAnsi="Times New Roman" w:cs="Times New Roman"/>
          <w:color w:val="000000"/>
          <w:lang w:eastAsia="en-GB"/>
        </w:rPr>
        <w:t>σκέψεις αυτοκτονίας ή αυτοκαταστροφής.</w:t>
      </w:r>
    </w:p>
    <w:p w:rsidR="0081486B" w:rsidRPr="0081486B" w:rsidRDefault="0081486B" w:rsidP="0081486B">
      <w:pPr>
        <w:tabs>
          <w:tab w:val="num" w:pos="851"/>
          <w:tab w:val="left" w:pos="2552"/>
          <w:tab w:val="left" w:pos="3119"/>
        </w:tabs>
        <w:spacing w:after="0" w:line="240" w:lineRule="auto"/>
        <w:ind w:left="851" w:hanging="284"/>
        <w:jc w:val="both"/>
        <w:rPr>
          <w:rFonts w:ascii="Times New Roman" w:eastAsia="Times New Roman" w:hAnsi="Times New Roman" w:cs="Times New Roman"/>
          <w:color w:val="000000"/>
          <w:lang w:eastAsia="en-GB"/>
        </w:rPr>
      </w:pPr>
      <w:r w:rsidRPr="0081486B">
        <w:rPr>
          <w:rFonts w:ascii="Times New Roman" w:eastAsia="Times New Roman" w:hAnsi="Times New Roman" w:cs="Times New Roman"/>
          <w:color w:val="000000"/>
          <w:lang w:eastAsia="en-GB"/>
        </w:rPr>
        <w:t xml:space="preserve">Εάν είστε νεαρός ενήλικας. Πληροφορίες από κλινικές δοκιμές έχουν δείξει αυξημένο κίνδυνο αυτοκτονικής συμπεριφοράς σε ενήλικες ηλικίας μικρότερης των 25 ετών με ψυχιατρικές καταστάσεις που παίρνουν κάποιο αντικαταθλιπτικό. </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Εάν έχετε σκέψεις αυτοκαταστροφής ή αυτοκτονίας σε οποιαδήποτε χρονική στιγμή, </w:t>
      </w:r>
      <w:r w:rsidRPr="0081486B">
        <w:rPr>
          <w:rFonts w:ascii="Times New Roman" w:eastAsia="Times New Roman" w:hAnsi="Times New Roman" w:cs="Times New Roman"/>
          <w:b/>
          <w:color w:val="000000"/>
        </w:rPr>
        <w:t xml:space="preserve">επικοινωνήστε με το γιατρό σας ή </w:t>
      </w:r>
      <w:r w:rsidRPr="0081486B">
        <w:rPr>
          <w:rFonts w:ascii="Times New Roman" w:eastAsia="Times New Roman" w:hAnsi="Times New Roman" w:cs="Times New Roman"/>
          <w:b/>
        </w:rPr>
        <w:t xml:space="preserve">απευθυνθείτε </w:t>
      </w:r>
      <w:r w:rsidRPr="0081486B">
        <w:rPr>
          <w:rFonts w:ascii="Times New Roman" w:eastAsia="Times New Roman" w:hAnsi="Times New Roman" w:cs="Times New Roman"/>
          <w:b/>
          <w:color w:val="000000"/>
        </w:rPr>
        <w:t>σε κάποιο νοσοκομείο αμέσως</w:t>
      </w:r>
      <w:r w:rsidRPr="0081486B">
        <w:rPr>
          <w:rFonts w:ascii="Times New Roman" w:eastAsia="Times New Roman" w:hAnsi="Times New Roman" w:cs="Times New Roman"/>
          <w:color w:val="000000"/>
        </w:rPr>
        <w:t>.</w:t>
      </w:r>
    </w:p>
    <w:p w:rsidR="0081486B" w:rsidRPr="0081486B" w:rsidRDefault="0081486B" w:rsidP="0081486B">
      <w:pPr>
        <w:widowControl w:val="0"/>
        <w:tabs>
          <w:tab w:val="left" w:pos="567"/>
        </w:tabs>
        <w:adjustRightInd w:val="0"/>
        <w:spacing w:after="0" w:line="240" w:lineRule="auto"/>
        <w:jc w:val="both"/>
        <w:textAlignment w:val="baseline"/>
        <w:outlineLvl w:val="0"/>
        <w:rPr>
          <w:rFonts w:ascii="Times New Roman" w:eastAsia="Times New Roman" w:hAnsi="Times New Roman" w:cs="Times New Roman"/>
          <w:caps/>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Ίσως βρείτε χρήσιμο να ενημερώσετε ένα συγγενή ή στενό φίλο</w:t>
      </w:r>
      <w:r w:rsidRPr="0081486B">
        <w:rPr>
          <w:rFonts w:ascii="Times New Roman" w:eastAsia="Times New Roman" w:hAnsi="Times New Roman" w:cs="Times New Roman"/>
          <w:color w:val="000000"/>
        </w:rPr>
        <w:t>, ότι έχετε κατάθλιψη και να τους ζητήσετε να διαβάσουν αυτό το φυλλάδιο. Μπορείτε να τους ζητήσετε να σας πουν αν πιστεύουν ότι η κατάθλιψη σας επιδεινώνεται ή αν ανησυχούν για μεταβολές στη συμπεριφορά σας.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bCs/>
          <w:i/>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bCs/>
          <w:color w:val="000000"/>
        </w:rPr>
      </w:pPr>
      <w:r w:rsidRPr="0081486B">
        <w:rPr>
          <w:rFonts w:ascii="Times New Roman" w:eastAsia="Times New Roman" w:hAnsi="Times New Roman" w:cs="Times New Roman"/>
          <w:b/>
          <w:bCs/>
          <w:color w:val="000000"/>
        </w:rPr>
        <w:t xml:space="preserve">Άλλα φάρμακα και </w:t>
      </w:r>
      <w:proofErr w:type="spellStart"/>
      <w:r w:rsidRPr="0081486B">
        <w:rPr>
          <w:rFonts w:ascii="Times New Roman" w:eastAsia="Times New Roman" w:hAnsi="Times New Roman" w:cs="Times New Roman"/>
          <w:b/>
          <w:bCs/>
          <w:color w:val="000000"/>
        </w:rPr>
        <w:t>Wellbutrin</w:t>
      </w:r>
      <w:proofErr w:type="spellEnd"/>
      <w:r w:rsidRPr="0081486B">
        <w:rPr>
          <w:rFonts w:ascii="Times New Roman" w:eastAsia="Times New Roman" w:hAnsi="Times New Roman" w:cs="Times New Roman"/>
          <w:b/>
          <w:bCs/>
          <w:color w:val="00000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Εάν παίρνετε ή έχετε πάρει άλλα αντικαταθλιπτικά που ονομάζονται </w:t>
      </w:r>
      <w:r w:rsidRPr="0081486B">
        <w:rPr>
          <w:rFonts w:ascii="Times New Roman" w:eastAsia="Times New Roman" w:hAnsi="Times New Roman" w:cs="Times New Roman"/>
          <w:b/>
          <w:i/>
          <w:color w:val="000000"/>
        </w:rPr>
        <w:t xml:space="preserve">αναστολείς της </w:t>
      </w:r>
      <w:proofErr w:type="spellStart"/>
      <w:r w:rsidRPr="0081486B">
        <w:rPr>
          <w:rFonts w:ascii="Times New Roman" w:eastAsia="Times New Roman" w:hAnsi="Times New Roman" w:cs="Times New Roman"/>
          <w:b/>
          <w:i/>
          <w:color w:val="000000"/>
        </w:rPr>
        <w:t>μονοαμινοξειδάσης</w:t>
      </w:r>
      <w:proofErr w:type="spellEnd"/>
      <w:r w:rsidRPr="0081486B">
        <w:rPr>
          <w:rFonts w:ascii="Times New Roman" w:eastAsia="Times New Roman" w:hAnsi="Times New Roman" w:cs="Times New Roman"/>
          <w:color w:val="000000"/>
        </w:rPr>
        <w:t xml:space="preserve"> (MAOI) τις τελευταίες 14 ημέρες, </w:t>
      </w:r>
      <w:r w:rsidRPr="0081486B">
        <w:rPr>
          <w:rFonts w:ascii="Times New Roman" w:eastAsia="Times New Roman" w:hAnsi="Times New Roman" w:cs="Times New Roman"/>
          <w:b/>
          <w:color w:val="000000"/>
        </w:rPr>
        <w:t xml:space="preserve">ενημερώστε το γιατρό σας και μην πάρετε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r w:rsidRPr="0081486B">
        <w:rPr>
          <w:rFonts w:ascii="Times New Roman" w:eastAsia="Times New Roman" w:hAnsi="Times New Roman" w:cs="Times New Roman"/>
          <w:color w:val="000000"/>
        </w:rPr>
        <w:t xml:space="preserve"> (βλέπε επίσης</w:t>
      </w:r>
      <w:r w:rsidRPr="0081486B">
        <w:rPr>
          <w:rFonts w:ascii="Times New Roman" w:eastAsia="Times New Roman" w:hAnsi="Times New Roman" w:cs="Times New Roman"/>
          <w:b/>
          <w:color w:val="000000"/>
        </w:rPr>
        <w:t xml:space="preserve"> </w:t>
      </w:r>
      <w:r w:rsidRPr="0081486B">
        <w:rPr>
          <w:rFonts w:ascii="Times New Roman" w:eastAsia="Times New Roman" w:hAnsi="Times New Roman" w:cs="Times New Roman"/>
          <w:b/>
          <w:i/>
          <w:color w:val="000000"/>
        </w:rPr>
        <w:t xml:space="preserve">Μην πάρετε το </w:t>
      </w:r>
      <w:proofErr w:type="spellStart"/>
      <w:r w:rsidRPr="0081486B">
        <w:rPr>
          <w:rFonts w:ascii="Times New Roman" w:eastAsia="Times New Roman" w:hAnsi="Times New Roman" w:cs="Times New Roman"/>
          <w:b/>
          <w:i/>
          <w:color w:val="000000"/>
        </w:rPr>
        <w:t>Wellbutrin</w:t>
      </w:r>
      <w:proofErr w:type="spellEnd"/>
      <w:r w:rsidRPr="0081486B">
        <w:rPr>
          <w:rFonts w:ascii="Times New Roman" w:eastAsia="Times New Roman" w:hAnsi="Times New Roman" w:cs="Times New Roman"/>
          <w:b/>
          <w:i/>
          <w:color w:val="000000"/>
        </w:rPr>
        <w:t xml:space="preserve"> XR</w:t>
      </w:r>
      <w:r w:rsidRPr="0081486B">
        <w:rPr>
          <w:rFonts w:ascii="Times New Roman" w:eastAsia="Times New Roman" w:hAnsi="Times New Roman" w:cs="Times New Roman"/>
          <w:color w:val="000000"/>
        </w:rPr>
        <w:t xml:space="preserve"> στην παράγραφο 2</w:t>
      </w:r>
      <w:r w:rsidRPr="0081486B">
        <w:rPr>
          <w:rFonts w:ascii="Times New Roman" w:eastAsia="Times New Roman" w:hAnsi="Times New Roman" w:cs="Times New Roman"/>
          <w:b/>
          <w:color w:val="000000"/>
        </w:rPr>
        <w:t>)</w:t>
      </w:r>
      <w:r w:rsidRPr="0081486B">
        <w:rPr>
          <w:rFonts w:ascii="Times New Roman" w:eastAsia="Times New Roman" w:hAnsi="Times New Roman" w:cs="Times New Roman"/>
          <w:color w:val="000000"/>
        </w:rPr>
        <w:t>.</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szCs w:val="20"/>
        </w:rPr>
        <w:t xml:space="preserve">Ενημερώστε τον γιατρό ή τον φαρμακοποιό  σας εάν παίρνετε, έχετε πρόσφατα πάρει ή μπορεί να πάρετε </w:t>
      </w:r>
      <w:r w:rsidRPr="0081486B">
        <w:rPr>
          <w:rFonts w:ascii="Times New Roman" w:eastAsia="Times New Roman" w:hAnsi="Times New Roman" w:cs="Times New Roman"/>
          <w:b/>
          <w:color w:val="000000"/>
        </w:rPr>
        <w:t xml:space="preserve"> άλλα φάρμακα</w:t>
      </w:r>
      <w:r w:rsidRPr="0081486B">
        <w:rPr>
          <w:rFonts w:ascii="Times New Roman" w:eastAsia="Times New Roman" w:hAnsi="Times New Roman" w:cs="Times New Roman"/>
          <w:color w:val="000000"/>
        </w:rPr>
        <w:t xml:space="preserve">, φυτικά προϊόντα ή βιταμίνες, περιλαμβανομένων των </w:t>
      </w:r>
      <w:r w:rsidRPr="0081486B">
        <w:rPr>
          <w:rFonts w:ascii="Times New Roman" w:eastAsia="Times New Roman" w:hAnsi="Times New Roman" w:cs="Times New Roman"/>
        </w:rPr>
        <w:t>φαρμάκων που αγοράσατε χωρίς συνταγή</w:t>
      </w:r>
      <w:r w:rsidRPr="0081486B">
        <w:rPr>
          <w:rFonts w:ascii="Times New Roman" w:eastAsia="Times New Roman" w:hAnsi="Times New Roman" w:cs="Times New Roman"/>
          <w:color w:val="000000"/>
        </w:rPr>
        <w:t xml:space="preserve">. Μπορεί να αλλάξει τη δόση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ή να προτείνει αλλαγή στην υπόλοιπη αγωγή.</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 xml:space="preserve">Ορισμένα φάρμακα δεν αναμιγνύονται με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r w:rsidRPr="0081486B">
        <w:rPr>
          <w:rFonts w:ascii="Times New Roman" w:eastAsia="Times New Roman" w:hAnsi="Times New Roman" w:cs="Times New Roman"/>
          <w:color w:val="000000"/>
        </w:rPr>
        <w:t>. Ορισμένα από αυτά μπορεί να αυξήσουν την πιθανότητα σπασμών ή επιληπτικών κρίσεων. Άλλα φάρμακα μπορεί να αυξάνουν τον κίνδυνο άλλων ανεπιθύμητων ενεργειών. Ορισμένα παραδείγματα παρατίθενται παρακάτω, αλλά ο κατάλογος δεν είναι ολοκληρωμένος.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Μπορεί να υπάρχει μεγαλύτερη πιθανότητα σπασμών από το συνηθισμένο…</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0"/>
          <w:numId w:val="5"/>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 xml:space="preserve">Εάν παίρνετε άλλα φάρμακα για την κατάθλιψη ή άλλη ψυχική νόσο </w:t>
      </w:r>
    </w:p>
    <w:p w:rsidR="0081486B" w:rsidRPr="0081486B" w:rsidRDefault="0081486B" w:rsidP="0081486B">
      <w:pPr>
        <w:widowControl w:val="0"/>
        <w:numPr>
          <w:ilvl w:val="0"/>
          <w:numId w:val="5"/>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w:t>
      </w:r>
      <w:proofErr w:type="spellStart"/>
      <w:r w:rsidRPr="0081486B">
        <w:rPr>
          <w:rFonts w:ascii="Times New Roman" w:eastAsia="Times New Roman" w:hAnsi="Times New Roman" w:cs="Times New Roman"/>
          <w:b/>
          <w:color w:val="000000"/>
          <w:lang w:eastAsia="en-GB"/>
        </w:rPr>
        <w:t>θεοφυλλίνη</w:t>
      </w:r>
      <w:proofErr w:type="spellEnd"/>
      <w:r w:rsidRPr="0081486B">
        <w:rPr>
          <w:rFonts w:ascii="Times New Roman" w:eastAsia="Times New Roman" w:hAnsi="Times New Roman" w:cs="Times New Roman"/>
          <w:color w:val="000000"/>
          <w:lang w:eastAsia="en-GB"/>
        </w:rPr>
        <w:t xml:space="preserve"> για το άσθμα ή πνευμονοπάθεια</w:t>
      </w:r>
    </w:p>
    <w:p w:rsidR="0081486B" w:rsidRPr="0081486B" w:rsidRDefault="0081486B" w:rsidP="0081486B">
      <w:pPr>
        <w:widowControl w:val="0"/>
        <w:numPr>
          <w:ilvl w:val="0"/>
          <w:numId w:val="5"/>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w:t>
      </w:r>
      <w:proofErr w:type="spellStart"/>
      <w:r w:rsidRPr="0081486B">
        <w:rPr>
          <w:rFonts w:ascii="Times New Roman" w:eastAsia="Times New Roman" w:hAnsi="Times New Roman" w:cs="Times New Roman"/>
          <w:b/>
          <w:color w:val="000000"/>
          <w:lang w:eastAsia="en-GB"/>
        </w:rPr>
        <w:t>τραμαδόλη</w:t>
      </w:r>
      <w:proofErr w:type="spellEnd"/>
      <w:r w:rsidRPr="0081486B">
        <w:rPr>
          <w:rFonts w:ascii="Times New Roman" w:eastAsia="Times New Roman" w:hAnsi="Times New Roman" w:cs="Times New Roman"/>
          <w:b/>
          <w:color w:val="000000"/>
          <w:lang w:eastAsia="en-GB"/>
        </w:rPr>
        <w:t xml:space="preserve">, </w:t>
      </w:r>
      <w:r w:rsidRPr="0081486B">
        <w:rPr>
          <w:rFonts w:ascii="Times New Roman" w:eastAsia="Times New Roman" w:hAnsi="Times New Roman" w:cs="Times New Roman"/>
          <w:color w:val="000000"/>
          <w:lang w:eastAsia="en-GB"/>
        </w:rPr>
        <w:t>ένα ισχυρό παυσίπονο</w:t>
      </w:r>
    </w:p>
    <w:p w:rsidR="0081486B" w:rsidRPr="0081486B" w:rsidRDefault="0081486B" w:rsidP="0081486B">
      <w:pPr>
        <w:widowControl w:val="0"/>
        <w:numPr>
          <w:ilvl w:val="0"/>
          <w:numId w:val="7"/>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καταπραϋντικά φάρμακα, </w:t>
      </w:r>
      <w:r w:rsidRPr="0081486B">
        <w:rPr>
          <w:rFonts w:ascii="Times New Roman" w:eastAsia="Times New Roman" w:hAnsi="Times New Roman" w:cs="Times New Roman"/>
          <w:color w:val="000000"/>
          <w:lang w:eastAsia="en-GB"/>
        </w:rPr>
        <w:t xml:space="preserve">ή αν πρόκειται να τα σταματήσετε κατά τη διάρκεια λήψης του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(βλέπε επίσης</w:t>
      </w:r>
      <w:r w:rsidRPr="0081486B">
        <w:rPr>
          <w:rFonts w:ascii="Times New Roman" w:eastAsia="Times New Roman" w:hAnsi="Times New Roman" w:cs="Times New Roman"/>
          <w:b/>
          <w:i/>
          <w:color w:val="000000"/>
          <w:lang w:eastAsia="en-GB"/>
        </w:rPr>
        <w:t xml:space="preserve"> </w:t>
      </w:r>
      <w:r w:rsidRPr="0081486B">
        <w:rPr>
          <w:rFonts w:ascii="Times New Roman" w:eastAsia="Times New Roman" w:hAnsi="Times New Roman" w:cs="Times New Roman"/>
          <w:color w:val="000000"/>
          <w:lang w:eastAsia="en-GB"/>
        </w:rPr>
        <w:t xml:space="preserve">“Μην πάρετε το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στη παράγραφο 2)</w:t>
      </w:r>
    </w:p>
    <w:p w:rsidR="0081486B" w:rsidRPr="0081486B" w:rsidRDefault="0081486B" w:rsidP="0081486B">
      <w:pPr>
        <w:widowControl w:val="0"/>
        <w:numPr>
          <w:ilvl w:val="0"/>
          <w:numId w:val="7"/>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παίρνετε φάρμακα για την ελονοσία</w:t>
      </w:r>
      <w:r w:rsidRPr="0081486B">
        <w:rPr>
          <w:rFonts w:ascii="Times New Roman" w:eastAsia="Times New Roman" w:hAnsi="Times New Roman" w:cs="Times New Roman"/>
          <w:color w:val="000000"/>
          <w:lang w:eastAsia="en-GB"/>
        </w:rPr>
        <w:t xml:space="preserve"> (όπως </w:t>
      </w:r>
      <w:proofErr w:type="spellStart"/>
      <w:r w:rsidRPr="0081486B">
        <w:rPr>
          <w:rFonts w:ascii="Times New Roman" w:eastAsia="Times New Roman" w:hAnsi="Times New Roman" w:cs="Times New Roman"/>
          <w:color w:val="000000"/>
          <w:lang w:eastAsia="en-GB"/>
        </w:rPr>
        <w:t>μεφλοκίνη</w:t>
      </w:r>
      <w:proofErr w:type="spellEnd"/>
      <w:r w:rsidRPr="0081486B">
        <w:rPr>
          <w:rFonts w:ascii="Times New Roman" w:eastAsia="Times New Roman" w:hAnsi="Times New Roman" w:cs="Times New Roman"/>
          <w:color w:val="000000"/>
          <w:lang w:eastAsia="en-GB"/>
        </w:rPr>
        <w:t xml:space="preserve"> ή </w:t>
      </w:r>
      <w:proofErr w:type="spellStart"/>
      <w:r w:rsidRPr="0081486B">
        <w:rPr>
          <w:rFonts w:ascii="Times New Roman" w:eastAsia="Times New Roman" w:hAnsi="Times New Roman" w:cs="Times New Roman"/>
          <w:color w:val="000000"/>
          <w:lang w:eastAsia="en-GB"/>
        </w:rPr>
        <w:t>χλωροκίνη</w:t>
      </w:r>
      <w:proofErr w:type="spellEnd"/>
      <w:r w:rsidRPr="0081486B">
        <w:rPr>
          <w:rFonts w:ascii="Times New Roman" w:eastAsia="Times New Roman" w:hAnsi="Times New Roman" w:cs="Times New Roman"/>
          <w:color w:val="000000"/>
          <w:lang w:eastAsia="en-GB"/>
        </w:rPr>
        <w:t>)</w:t>
      </w:r>
    </w:p>
    <w:p w:rsidR="0081486B" w:rsidRPr="0081486B" w:rsidRDefault="0081486B" w:rsidP="0081486B">
      <w:pPr>
        <w:widowControl w:val="0"/>
        <w:numPr>
          <w:ilvl w:val="0"/>
          <w:numId w:val="4"/>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Εάν παίρνετε διεγερτικά ή άλλα φάρμακα για τον έλεγχο του βάρους ή της όρεξης</w:t>
      </w:r>
    </w:p>
    <w:p w:rsidR="0081486B" w:rsidRPr="0081486B" w:rsidRDefault="0081486B" w:rsidP="0081486B">
      <w:pPr>
        <w:widowControl w:val="0"/>
        <w:numPr>
          <w:ilvl w:val="0"/>
          <w:numId w:val="4"/>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 xml:space="preserve">Εάν παίρνετε στεροειδή (από το στόμα ή ενέσιμα) </w:t>
      </w:r>
    </w:p>
    <w:p w:rsidR="0081486B" w:rsidRPr="0081486B" w:rsidRDefault="0081486B" w:rsidP="0081486B">
      <w:pPr>
        <w:widowControl w:val="0"/>
        <w:numPr>
          <w:ilvl w:val="0"/>
          <w:numId w:val="4"/>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 xml:space="preserve">Εάν παίρνετε αντιβιοτικά που ονομάζονται </w:t>
      </w:r>
      <w:proofErr w:type="spellStart"/>
      <w:r w:rsidRPr="0081486B">
        <w:rPr>
          <w:rFonts w:ascii="Times New Roman" w:eastAsia="Times New Roman" w:hAnsi="Times New Roman" w:cs="Times New Roman"/>
          <w:b/>
          <w:color w:val="000000"/>
          <w:lang w:eastAsia="en-GB"/>
        </w:rPr>
        <w:t>κινολόνες</w:t>
      </w:r>
      <w:proofErr w:type="spellEnd"/>
    </w:p>
    <w:p w:rsidR="0081486B" w:rsidRPr="0081486B" w:rsidRDefault="0081486B" w:rsidP="0081486B">
      <w:pPr>
        <w:widowControl w:val="0"/>
        <w:numPr>
          <w:ilvl w:val="0"/>
          <w:numId w:val="4"/>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 xml:space="preserve">Εάν παίρνετε ορισμένου τύπου </w:t>
      </w:r>
      <w:proofErr w:type="spellStart"/>
      <w:r w:rsidRPr="0081486B">
        <w:rPr>
          <w:rFonts w:ascii="Times New Roman" w:eastAsia="Times New Roman" w:hAnsi="Times New Roman" w:cs="Times New Roman"/>
          <w:b/>
          <w:color w:val="000000"/>
          <w:lang w:eastAsia="en-GB"/>
        </w:rPr>
        <w:t>αντιισταμινικά</w:t>
      </w:r>
      <w:proofErr w:type="spellEnd"/>
      <w:r w:rsidRPr="0081486B">
        <w:rPr>
          <w:rFonts w:ascii="Times New Roman" w:eastAsia="Times New Roman" w:hAnsi="Times New Roman" w:cs="Times New Roman"/>
          <w:b/>
          <w:color w:val="000000"/>
          <w:lang w:eastAsia="en-GB"/>
        </w:rPr>
        <w:t xml:space="preserve"> που μπορεί να προκαλέσουν υπνηλία</w:t>
      </w:r>
    </w:p>
    <w:p w:rsidR="0081486B" w:rsidRPr="0081486B" w:rsidRDefault="0081486B" w:rsidP="0081486B">
      <w:pPr>
        <w:widowControl w:val="0"/>
        <w:numPr>
          <w:ilvl w:val="0"/>
          <w:numId w:val="4"/>
        </w:numPr>
        <w:tabs>
          <w:tab w:val="left" w:pos="567"/>
          <w:tab w:val="left" w:pos="2835"/>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Εάν παίρνετε φάρμακα για τον διαβήτη.</w:t>
      </w:r>
    </w:p>
    <w:p w:rsidR="0081486B" w:rsidRPr="0081486B" w:rsidRDefault="0081486B" w:rsidP="0081486B">
      <w:pPr>
        <w:widowControl w:val="0"/>
        <w:tabs>
          <w:tab w:val="left" w:pos="2835"/>
        </w:tabs>
        <w:adjustRightInd w:val="0"/>
        <w:spacing w:after="0" w:line="240" w:lineRule="auto"/>
        <w:textAlignment w:val="baseline"/>
        <w:rPr>
          <w:rFonts w:ascii="Times New Roman" w:eastAsia="Times New Roman" w:hAnsi="Times New Roman" w:cs="Times New Roman"/>
          <w:b/>
          <w:color w:val="000000"/>
          <w:lang w:eastAsia="en-GB"/>
        </w:rPr>
      </w:pPr>
    </w:p>
    <w:p w:rsidR="0081486B" w:rsidRPr="0081486B" w:rsidRDefault="0081486B" w:rsidP="0081486B">
      <w:pPr>
        <w:widowControl w:val="0"/>
        <w:tabs>
          <w:tab w:val="left" w:pos="2835"/>
        </w:tabs>
        <w:adjustRightInd w:val="0"/>
        <w:spacing w:after="0" w:line="240" w:lineRule="auto"/>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Εάν συμβαίνει κάποιο από αυτά,</w:t>
      </w:r>
      <w:r w:rsidRPr="0081486B">
        <w:rPr>
          <w:rFonts w:ascii="Times New Roman" w:eastAsia="Times New Roman" w:hAnsi="Times New Roman" w:cs="Times New Roman"/>
          <w:color w:val="000000"/>
          <w:lang w:eastAsia="en-GB"/>
        </w:rPr>
        <w:t xml:space="preserve"> ενημερώστε αμέσως το γιατρό σας, πριν πάρετε το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Ο γιατρός σας θα σταθμίσει για εσάς τα οφέλη και τους κινδύνους της λήψης του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Μπορεί να υπάρχει μεγαλύτερη πιθανότητα από το συνηθισμένο άλλων ανεπιθύμητων ενεργειών…</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0"/>
          <w:numId w:val="4"/>
        </w:numPr>
        <w:tabs>
          <w:tab w:val="clear" w:pos="360"/>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άλλα φάρμακα για την κατάθλιψη </w:t>
      </w:r>
      <w:r w:rsidRPr="0081486B">
        <w:rPr>
          <w:rFonts w:ascii="Times New Roman" w:eastAsia="Times New Roman" w:hAnsi="Times New Roman" w:cs="Times New Roman"/>
          <w:color w:val="000000"/>
          <w:lang w:eastAsia="en-GB"/>
        </w:rPr>
        <w:t xml:space="preserve">(όπως </w:t>
      </w:r>
      <w:proofErr w:type="spellStart"/>
      <w:r w:rsidRPr="0081486B">
        <w:rPr>
          <w:rFonts w:ascii="Times New Roman" w:eastAsia="Times New Roman" w:hAnsi="Times New Roman" w:cs="Times New Roman"/>
          <w:color w:val="000000"/>
          <w:lang w:eastAsia="en-GB"/>
        </w:rPr>
        <w:t>αμιτριπτυλίνη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φλουοξετίνη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παροξετίνη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δοσουλεπίνη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δεσιπραμίνη</w:t>
      </w:r>
      <w:proofErr w:type="spellEnd"/>
      <w:r w:rsidRPr="0081486B">
        <w:rPr>
          <w:rFonts w:ascii="Times New Roman" w:eastAsia="Times New Roman" w:hAnsi="Times New Roman" w:cs="Times New Roman"/>
          <w:color w:val="000000"/>
          <w:lang w:eastAsia="en-GB"/>
        </w:rPr>
        <w:t xml:space="preserve"> ή </w:t>
      </w:r>
      <w:proofErr w:type="spellStart"/>
      <w:r w:rsidRPr="0081486B">
        <w:rPr>
          <w:rFonts w:ascii="Times New Roman" w:eastAsia="Times New Roman" w:hAnsi="Times New Roman" w:cs="Times New Roman"/>
          <w:color w:val="000000"/>
          <w:lang w:eastAsia="en-GB"/>
        </w:rPr>
        <w:t>ιμιπραμίνη</w:t>
      </w:r>
      <w:proofErr w:type="spellEnd"/>
      <w:r w:rsidRPr="0081486B">
        <w:rPr>
          <w:rFonts w:ascii="Times New Roman" w:eastAsia="Times New Roman" w:hAnsi="Times New Roman" w:cs="Times New Roman"/>
          <w:color w:val="000000"/>
          <w:lang w:eastAsia="en-GB"/>
        </w:rPr>
        <w:t xml:space="preserve">) ή για άλλη ψυχική νόσο (όπως </w:t>
      </w:r>
      <w:proofErr w:type="spellStart"/>
      <w:r w:rsidRPr="0081486B">
        <w:rPr>
          <w:rFonts w:ascii="Times New Roman" w:eastAsia="Times New Roman" w:hAnsi="Times New Roman" w:cs="Times New Roman"/>
          <w:color w:val="000000"/>
          <w:lang w:eastAsia="en-GB"/>
        </w:rPr>
        <w:t>κλοζαπίνη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ρισπεριδόνη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θειοριδαζίνη</w:t>
      </w:r>
      <w:proofErr w:type="spellEnd"/>
      <w:r w:rsidRPr="0081486B">
        <w:rPr>
          <w:rFonts w:ascii="Times New Roman" w:eastAsia="Times New Roman" w:hAnsi="Times New Roman" w:cs="Times New Roman"/>
          <w:color w:val="000000"/>
          <w:lang w:eastAsia="en-GB"/>
        </w:rPr>
        <w:t xml:space="preserve"> ή </w:t>
      </w:r>
      <w:proofErr w:type="spellStart"/>
      <w:r w:rsidRPr="0081486B">
        <w:rPr>
          <w:rFonts w:ascii="Times New Roman" w:eastAsia="Times New Roman" w:hAnsi="Times New Roman" w:cs="Times New Roman"/>
          <w:color w:val="000000"/>
          <w:lang w:eastAsia="en-GB"/>
        </w:rPr>
        <w:t>ολανζαπίνη</w:t>
      </w:r>
      <w:proofErr w:type="spellEnd"/>
      <w:r w:rsidRPr="0081486B">
        <w:rPr>
          <w:rFonts w:ascii="Times New Roman" w:eastAsia="Times New Roman" w:hAnsi="Times New Roman" w:cs="Times New Roman"/>
          <w:color w:val="000000"/>
          <w:lang w:eastAsia="en-GB"/>
        </w:rPr>
        <w:t>)</w:t>
      </w:r>
      <w:r w:rsidRPr="0081486B">
        <w:rPr>
          <w:rFonts w:ascii="Times New Roman" w:eastAsia="Times New Roman" w:hAnsi="Times New Roman" w:cs="Times New Roman"/>
          <w:i/>
          <w:color w:val="000000"/>
          <w:lang w:eastAsia="en-GB"/>
        </w:rPr>
        <w:t>.</w:t>
      </w:r>
    </w:p>
    <w:p w:rsidR="0081486B" w:rsidRPr="0081486B" w:rsidRDefault="0081486B" w:rsidP="0081486B">
      <w:pPr>
        <w:widowControl w:val="0"/>
        <w:numPr>
          <w:ilvl w:val="0"/>
          <w:numId w:val="4"/>
        </w:numPr>
        <w:tabs>
          <w:tab w:val="clear" w:pos="360"/>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φάρμακα για τη νόσο του Πάρκινσον </w:t>
      </w:r>
      <w:r w:rsidRPr="0081486B">
        <w:rPr>
          <w:rFonts w:ascii="Times New Roman" w:eastAsia="Times New Roman" w:hAnsi="Times New Roman" w:cs="Times New Roman"/>
          <w:color w:val="000000"/>
          <w:lang w:eastAsia="en-GB"/>
        </w:rPr>
        <w:t>(</w:t>
      </w:r>
      <w:proofErr w:type="spellStart"/>
      <w:r w:rsidRPr="0081486B">
        <w:rPr>
          <w:rFonts w:ascii="Times New Roman" w:eastAsia="Times New Roman" w:hAnsi="Times New Roman" w:cs="Times New Roman"/>
          <w:color w:val="000000"/>
          <w:lang w:eastAsia="en-GB"/>
        </w:rPr>
        <w:t>λεβοντόπα</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αμανταδίνη</w:t>
      </w:r>
      <w:proofErr w:type="spellEnd"/>
      <w:r w:rsidRPr="0081486B">
        <w:rPr>
          <w:rFonts w:ascii="Times New Roman" w:eastAsia="Times New Roman" w:hAnsi="Times New Roman" w:cs="Times New Roman"/>
          <w:color w:val="000000"/>
          <w:lang w:eastAsia="en-GB"/>
        </w:rPr>
        <w:t xml:space="preserve"> ή </w:t>
      </w:r>
      <w:proofErr w:type="spellStart"/>
      <w:r w:rsidRPr="0081486B">
        <w:rPr>
          <w:rFonts w:ascii="Times New Roman" w:eastAsia="Times New Roman" w:hAnsi="Times New Roman" w:cs="Times New Roman"/>
          <w:color w:val="000000"/>
          <w:lang w:eastAsia="en-GB"/>
        </w:rPr>
        <w:t>ορφεναδρίνη</w:t>
      </w:r>
      <w:proofErr w:type="spellEnd"/>
      <w:r w:rsidRPr="0081486B">
        <w:rPr>
          <w:rFonts w:ascii="Times New Roman" w:eastAsia="Times New Roman" w:hAnsi="Times New Roman" w:cs="Times New Roman"/>
          <w:color w:val="000000"/>
          <w:lang w:eastAsia="en-GB"/>
        </w:rPr>
        <w:t>)</w:t>
      </w:r>
    </w:p>
    <w:p w:rsidR="0081486B" w:rsidRPr="0081486B" w:rsidRDefault="0081486B" w:rsidP="0081486B">
      <w:pPr>
        <w:widowControl w:val="0"/>
        <w:numPr>
          <w:ilvl w:val="0"/>
          <w:numId w:val="4"/>
        </w:numPr>
        <w:tabs>
          <w:tab w:val="clear" w:pos="360"/>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φάρμακα που επηρεάζουν την ικανότητα του σώματός σας να διασπάσει το </w:t>
      </w:r>
      <w:proofErr w:type="spellStart"/>
      <w:r w:rsidRPr="0081486B">
        <w:rPr>
          <w:rFonts w:ascii="Times New Roman" w:eastAsia="Times New Roman" w:hAnsi="Times New Roman" w:cs="Times New Roman"/>
          <w:b/>
          <w:color w:val="000000"/>
          <w:lang w:eastAsia="en-GB"/>
        </w:rPr>
        <w:t>Wellbutrin</w:t>
      </w:r>
      <w:proofErr w:type="spellEnd"/>
      <w:r w:rsidRPr="0081486B">
        <w:rPr>
          <w:rFonts w:ascii="Times New Roman" w:eastAsia="Times New Roman" w:hAnsi="Times New Roman" w:cs="Times New Roman"/>
          <w:b/>
          <w:color w:val="000000"/>
          <w:lang w:eastAsia="en-GB"/>
        </w:rPr>
        <w:t xml:space="preserve"> XR </w:t>
      </w:r>
      <w:r w:rsidRPr="0081486B">
        <w:rPr>
          <w:rFonts w:ascii="Times New Roman" w:eastAsia="Times New Roman" w:hAnsi="Times New Roman" w:cs="Times New Roman"/>
          <w:color w:val="000000"/>
          <w:lang w:eastAsia="en-GB"/>
        </w:rPr>
        <w:t>(</w:t>
      </w:r>
      <w:proofErr w:type="spellStart"/>
      <w:r w:rsidRPr="0081486B">
        <w:rPr>
          <w:rFonts w:ascii="Times New Roman" w:eastAsia="Times New Roman" w:hAnsi="Times New Roman" w:cs="Times New Roman"/>
          <w:color w:val="000000"/>
          <w:lang w:eastAsia="en-GB"/>
        </w:rPr>
        <w:t>καρβαμαζεπίνη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φαινυτοΐνη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βαλπροϊκό</w:t>
      </w:r>
      <w:proofErr w:type="spellEnd"/>
      <w:r w:rsidRPr="0081486B">
        <w:rPr>
          <w:rFonts w:ascii="Times New Roman" w:eastAsia="Times New Roman" w:hAnsi="Times New Roman" w:cs="Times New Roman"/>
          <w:color w:val="000000"/>
          <w:lang w:eastAsia="en-GB"/>
        </w:rPr>
        <w:t>)</w:t>
      </w:r>
    </w:p>
    <w:p w:rsidR="0081486B" w:rsidRPr="0081486B" w:rsidRDefault="0081486B" w:rsidP="0081486B">
      <w:pPr>
        <w:widowControl w:val="0"/>
        <w:numPr>
          <w:ilvl w:val="0"/>
          <w:numId w:val="4"/>
        </w:numPr>
        <w:tabs>
          <w:tab w:val="clear" w:pos="360"/>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 xml:space="preserve">Εάν παίρνετε ορισμένα φάρμακα που χρησιμοποιούνται στη θεραπεία του καρκίνου </w:t>
      </w:r>
      <w:r w:rsidRPr="0081486B">
        <w:rPr>
          <w:rFonts w:ascii="Times New Roman" w:eastAsia="Times New Roman" w:hAnsi="Times New Roman" w:cs="Times New Roman"/>
          <w:color w:val="000000"/>
          <w:lang w:eastAsia="en-GB"/>
        </w:rPr>
        <w:t xml:space="preserve">(όπως </w:t>
      </w:r>
      <w:proofErr w:type="spellStart"/>
      <w:r w:rsidRPr="0081486B">
        <w:rPr>
          <w:rFonts w:ascii="Times New Roman" w:eastAsia="Times New Roman" w:hAnsi="Times New Roman" w:cs="Times New Roman"/>
          <w:color w:val="000000"/>
          <w:lang w:eastAsia="en-GB"/>
        </w:rPr>
        <w:t>κυκλοφωσφαμίδη</w:t>
      </w:r>
      <w:proofErr w:type="spellEnd"/>
      <w:r w:rsidRPr="0081486B">
        <w:rPr>
          <w:rFonts w:ascii="Times New Roman" w:eastAsia="Times New Roman" w:hAnsi="Times New Roman" w:cs="Times New Roman"/>
          <w:color w:val="000000"/>
          <w:lang w:eastAsia="en-GB"/>
        </w:rPr>
        <w:t xml:space="preserve">, </w:t>
      </w:r>
      <w:proofErr w:type="spellStart"/>
      <w:r w:rsidRPr="0081486B">
        <w:rPr>
          <w:rFonts w:ascii="Times New Roman" w:eastAsia="Times New Roman" w:hAnsi="Times New Roman" w:cs="Times New Roman"/>
          <w:color w:val="000000"/>
          <w:lang w:eastAsia="en-GB"/>
        </w:rPr>
        <w:t>ιφωσφαμίδη</w:t>
      </w:r>
      <w:proofErr w:type="spellEnd"/>
      <w:r w:rsidRPr="0081486B">
        <w:rPr>
          <w:rFonts w:ascii="Times New Roman" w:eastAsia="Times New Roman" w:hAnsi="Times New Roman" w:cs="Times New Roman"/>
          <w:color w:val="000000"/>
          <w:lang w:eastAsia="en-GB"/>
        </w:rPr>
        <w:t>)</w:t>
      </w:r>
    </w:p>
    <w:p w:rsidR="0081486B" w:rsidRPr="0081486B" w:rsidRDefault="0081486B" w:rsidP="0081486B">
      <w:pPr>
        <w:widowControl w:val="0"/>
        <w:numPr>
          <w:ilvl w:val="0"/>
          <w:numId w:val="4"/>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b/>
          <w:color w:val="000000"/>
          <w:lang w:eastAsia="en-GB"/>
        </w:rPr>
      </w:pPr>
      <w:r w:rsidRPr="0081486B">
        <w:rPr>
          <w:rFonts w:ascii="Times New Roman" w:eastAsia="Times New Roman" w:hAnsi="Times New Roman" w:cs="Times New Roman"/>
          <w:b/>
          <w:color w:val="000000"/>
          <w:lang w:eastAsia="en-GB"/>
        </w:rPr>
        <w:t xml:space="preserve">Εάν παίρνετε </w:t>
      </w:r>
      <w:proofErr w:type="spellStart"/>
      <w:r w:rsidRPr="0081486B">
        <w:rPr>
          <w:rFonts w:ascii="Times New Roman" w:eastAsia="Times New Roman" w:hAnsi="Times New Roman" w:cs="Times New Roman"/>
          <w:b/>
          <w:color w:val="000000"/>
          <w:lang w:eastAsia="en-GB"/>
        </w:rPr>
        <w:t>τικλοπιδίνη</w:t>
      </w:r>
      <w:proofErr w:type="spellEnd"/>
      <w:r w:rsidRPr="0081486B">
        <w:rPr>
          <w:rFonts w:ascii="Times New Roman" w:eastAsia="Times New Roman" w:hAnsi="Times New Roman" w:cs="Times New Roman"/>
          <w:b/>
          <w:color w:val="000000"/>
          <w:lang w:eastAsia="en-GB"/>
        </w:rPr>
        <w:t xml:space="preserve"> ή </w:t>
      </w:r>
      <w:proofErr w:type="spellStart"/>
      <w:r w:rsidRPr="0081486B">
        <w:rPr>
          <w:rFonts w:ascii="Times New Roman" w:eastAsia="Times New Roman" w:hAnsi="Times New Roman" w:cs="Times New Roman"/>
          <w:b/>
          <w:color w:val="000000"/>
          <w:lang w:eastAsia="en-GB"/>
        </w:rPr>
        <w:t>κλοπιδογρέλη</w:t>
      </w:r>
      <w:proofErr w:type="spellEnd"/>
      <w:r w:rsidRPr="0081486B">
        <w:rPr>
          <w:rFonts w:ascii="Times New Roman" w:eastAsia="Times New Roman" w:hAnsi="Times New Roman" w:cs="Times New Roman"/>
          <w:b/>
          <w:color w:val="000000"/>
          <w:lang w:eastAsia="en-GB"/>
        </w:rPr>
        <w:t xml:space="preserve"> που χρησιμοποιούνται κυρίως για την πρόληψη του εγκεφαλικού</w:t>
      </w:r>
    </w:p>
    <w:p w:rsidR="0081486B" w:rsidRPr="0081486B" w:rsidRDefault="0081486B" w:rsidP="0081486B">
      <w:pPr>
        <w:widowControl w:val="0"/>
        <w:numPr>
          <w:ilvl w:val="0"/>
          <w:numId w:val="4"/>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παίρνετε ορισμένους βήτα αναστολείς</w:t>
      </w:r>
      <w:r w:rsidRPr="0081486B">
        <w:rPr>
          <w:rFonts w:ascii="Times New Roman" w:eastAsia="Times New Roman" w:hAnsi="Times New Roman" w:cs="Times New Roman"/>
          <w:color w:val="000000"/>
          <w:lang w:eastAsia="en-GB"/>
        </w:rPr>
        <w:t xml:space="preserve"> (όπως η </w:t>
      </w:r>
      <w:proofErr w:type="spellStart"/>
      <w:r w:rsidRPr="0081486B">
        <w:rPr>
          <w:rFonts w:ascii="Times New Roman" w:eastAsia="Times New Roman" w:hAnsi="Times New Roman" w:cs="Times New Roman"/>
          <w:color w:val="000000"/>
          <w:lang w:eastAsia="en-GB"/>
        </w:rPr>
        <w:t>μετοπρολόλη</w:t>
      </w:r>
      <w:proofErr w:type="spellEnd"/>
      <w:r w:rsidRPr="0081486B">
        <w:rPr>
          <w:rFonts w:ascii="Times New Roman" w:eastAsia="Times New Roman" w:hAnsi="Times New Roman" w:cs="Times New Roman"/>
          <w:color w:val="000000"/>
          <w:lang w:eastAsia="en-GB"/>
        </w:rPr>
        <w:t>)</w:t>
      </w:r>
    </w:p>
    <w:p w:rsidR="0081486B" w:rsidRPr="0081486B" w:rsidRDefault="0081486B" w:rsidP="0081486B">
      <w:pPr>
        <w:widowControl w:val="0"/>
        <w:numPr>
          <w:ilvl w:val="0"/>
          <w:numId w:val="4"/>
        </w:numPr>
        <w:tabs>
          <w:tab w:val="clear" w:pos="360"/>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ορισμένα φάρμακα για ακανόνιστο καρδιακό ρυθμό </w:t>
      </w:r>
      <w:r w:rsidRPr="0081486B">
        <w:rPr>
          <w:rFonts w:ascii="Times New Roman" w:eastAsia="Times New Roman" w:hAnsi="Times New Roman" w:cs="Times New Roman"/>
          <w:color w:val="000000"/>
          <w:lang w:eastAsia="en-GB"/>
        </w:rPr>
        <w:t>(</w:t>
      </w:r>
      <w:proofErr w:type="spellStart"/>
      <w:r w:rsidRPr="0081486B">
        <w:rPr>
          <w:rFonts w:ascii="Times New Roman" w:eastAsia="Times New Roman" w:hAnsi="Times New Roman" w:cs="Times New Roman"/>
          <w:color w:val="000000"/>
          <w:lang w:eastAsia="en-GB"/>
        </w:rPr>
        <w:t>προπαφαινόνη</w:t>
      </w:r>
      <w:proofErr w:type="spellEnd"/>
      <w:r w:rsidRPr="0081486B">
        <w:rPr>
          <w:rFonts w:ascii="Times New Roman" w:eastAsia="Times New Roman" w:hAnsi="Times New Roman" w:cs="Times New Roman"/>
          <w:color w:val="000000"/>
          <w:lang w:eastAsia="en-GB"/>
        </w:rPr>
        <w:t xml:space="preserve"> ή </w:t>
      </w:r>
      <w:proofErr w:type="spellStart"/>
      <w:r w:rsidRPr="0081486B">
        <w:rPr>
          <w:rFonts w:ascii="Times New Roman" w:eastAsia="Times New Roman" w:hAnsi="Times New Roman" w:cs="Times New Roman"/>
          <w:color w:val="000000"/>
          <w:lang w:eastAsia="en-GB"/>
        </w:rPr>
        <w:t>φλεκαϊνίδη</w:t>
      </w:r>
      <w:proofErr w:type="spellEnd"/>
      <w:r w:rsidRPr="0081486B">
        <w:rPr>
          <w:rFonts w:ascii="Times New Roman" w:eastAsia="Times New Roman" w:hAnsi="Times New Roman" w:cs="Times New Roman"/>
          <w:color w:val="000000"/>
          <w:lang w:eastAsia="en-GB"/>
        </w:rPr>
        <w:t>)</w:t>
      </w:r>
    </w:p>
    <w:p w:rsidR="0081486B" w:rsidRPr="0081486B" w:rsidRDefault="0081486B" w:rsidP="0081486B">
      <w:pPr>
        <w:widowControl w:val="0"/>
        <w:numPr>
          <w:ilvl w:val="0"/>
          <w:numId w:val="4"/>
        </w:numPr>
        <w:tabs>
          <w:tab w:val="clear" w:pos="360"/>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Εάν χρησιμοποιείτε έμπλαστρα που περιέχουν νικοτίνη για τη διακοπή του καπνίσματος.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Εάν συμβαίνει κάποιο από αυτά,</w:t>
      </w:r>
      <w:r w:rsidRPr="0081486B">
        <w:rPr>
          <w:rFonts w:ascii="Times New Roman" w:eastAsia="Times New Roman" w:hAnsi="Times New Roman" w:cs="Times New Roman"/>
          <w:color w:val="000000"/>
        </w:rPr>
        <w:t xml:space="preserve"> ενημερώστε αμέσως το γιατρό σας, πριν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 μπορεί να είναι λιγότερο αποτελεσματικό</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0"/>
          <w:numId w:val="4"/>
        </w:numPr>
        <w:tabs>
          <w:tab w:val="clear" w:pos="360"/>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παίρνετε </w:t>
      </w:r>
      <w:proofErr w:type="spellStart"/>
      <w:r w:rsidRPr="0081486B">
        <w:rPr>
          <w:rFonts w:ascii="Times New Roman" w:eastAsia="Times New Roman" w:hAnsi="Times New Roman" w:cs="Times New Roman"/>
          <w:b/>
          <w:color w:val="000000"/>
          <w:lang w:eastAsia="en-GB"/>
        </w:rPr>
        <w:t>ριτοναβίρη</w:t>
      </w:r>
      <w:proofErr w:type="spellEnd"/>
      <w:r w:rsidRPr="0081486B">
        <w:rPr>
          <w:rFonts w:ascii="Times New Roman" w:eastAsia="Times New Roman" w:hAnsi="Times New Roman" w:cs="Times New Roman"/>
          <w:b/>
          <w:color w:val="000000"/>
          <w:lang w:eastAsia="en-GB"/>
        </w:rPr>
        <w:t xml:space="preserve"> ή </w:t>
      </w:r>
      <w:proofErr w:type="spellStart"/>
      <w:r w:rsidRPr="0081486B">
        <w:rPr>
          <w:rFonts w:ascii="Times New Roman" w:eastAsia="Times New Roman" w:hAnsi="Times New Roman" w:cs="Times New Roman"/>
          <w:b/>
          <w:color w:val="000000"/>
          <w:lang w:eastAsia="en-GB"/>
        </w:rPr>
        <w:t>εφαβιρένζη</w:t>
      </w:r>
      <w:proofErr w:type="spellEnd"/>
      <w:r w:rsidRPr="0081486B">
        <w:rPr>
          <w:rFonts w:ascii="Times New Roman" w:eastAsia="Times New Roman" w:hAnsi="Times New Roman" w:cs="Times New Roman"/>
          <w:b/>
          <w:color w:val="000000"/>
          <w:lang w:eastAsia="en-GB"/>
        </w:rPr>
        <w:t xml:space="preserve">, </w:t>
      </w:r>
      <w:r w:rsidRPr="0081486B">
        <w:rPr>
          <w:rFonts w:ascii="Times New Roman" w:eastAsia="Times New Roman" w:hAnsi="Times New Roman" w:cs="Times New Roman"/>
          <w:color w:val="000000"/>
          <w:lang w:eastAsia="en-GB"/>
        </w:rPr>
        <w:t>φάρμακα για την αντιμετώπιση της λοίμωξης από τον ΗΙV.</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b/>
          <w:color w:val="000000"/>
          <w:lang w:eastAsia="en-GB"/>
        </w:rPr>
      </w:pP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lang w:eastAsia="en-GB"/>
        </w:rPr>
      </w:pPr>
      <w:r w:rsidRPr="0081486B">
        <w:rPr>
          <w:rFonts w:ascii="Times New Roman" w:eastAsia="Times New Roman" w:hAnsi="Times New Roman" w:cs="Times New Roman"/>
          <w:b/>
          <w:color w:val="000000"/>
          <w:lang w:eastAsia="en-GB"/>
        </w:rPr>
        <w:t xml:space="preserve">Εάν αυτό σας αφορά </w:t>
      </w:r>
      <w:r w:rsidRPr="0081486B">
        <w:rPr>
          <w:rFonts w:ascii="Times New Roman" w:eastAsia="Times New Roman" w:hAnsi="Times New Roman" w:cs="Times New Roman"/>
          <w:color w:val="000000"/>
          <w:lang w:eastAsia="en-GB"/>
        </w:rPr>
        <w:t xml:space="preserve">μιλήστε με το γιατρό σας. Ο γιατρός θα ελέγξει πόσο καλά το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δουλεύει για σας. Μπορεί να χρειαστεί να αυξήσει τη δόση σας ή να αλλάξει τη θεραπεία σας. </w:t>
      </w:r>
      <w:r w:rsidRPr="0081486B">
        <w:rPr>
          <w:rFonts w:ascii="Times New Roman" w:eastAsia="Times New Roman" w:hAnsi="Times New Roman" w:cs="Times New Roman"/>
          <w:b/>
          <w:color w:val="000000"/>
          <w:lang w:eastAsia="en-GB"/>
        </w:rPr>
        <w:t>Μην αυξάνετε τη δόση</w:t>
      </w:r>
      <w:r w:rsidRPr="0081486B">
        <w:rPr>
          <w:rFonts w:ascii="Times New Roman" w:eastAsia="Times New Roman" w:hAnsi="Times New Roman" w:cs="Times New Roman"/>
          <w:color w:val="000000"/>
          <w:lang w:eastAsia="en-GB"/>
        </w:rPr>
        <w:t xml:space="preserve"> του </w:t>
      </w:r>
      <w:proofErr w:type="spellStart"/>
      <w:r w:rsidRPr="0081486B">
        <w:rPr>
          <w:rFonts w:ascii="Times New Roman" w:eastAsia="Times New Roman" w:hAnsi="Times New Roman" w:cs="Times New Roman"/>
          <w:color w:val="000000"/>
          <w:lang w:eastAsia="en-GB"/>
        </w:rPr>
        <w:t>Wellbutrin</w:t>
      </w:r>
      <w:proofErr w:type="spellEnd"/>
      <w:r w:rsidRPr="0081486B">
        <w:rPr>
          <w:rFonts w:ascii="Times New Roman" w:eastAsia="Times New Roman" w:hAnsi="Times New Roman" w:cs="Times New Roman"/>
          <w:color w:val="000000"/>
          <w:lang w:eastAsia="en-GB"/>
        </w:rPr>
        <w:t xml:space="preserve"> XR χωρίς να συμβουλευτείτε το γιατρό σας, καθώς αυτό μπορεί να αυξήσει τον κίνδυνο ανεπιθύμητων ενεργειών περιλαμβανομένων των επιληπτικών κρίσεων.</w:t>
      </w:r>
    </w:p>
    <w:p w:rsidR="0081486B" w:rsidRPr="0081486B" w:rsidRDefault="0081486B" w:rsidP="0081486B">
      <w:pPr>
        <w:keepNext/>
        <w:widowControl w:val="0"/>
        <w:numPr>
          <w:ilvl w:val="12"/>
          <w:numId w:val="0"/>
        </w:numPr>
        <w:adjustRightInd w:val="0"/>
        <w:spacing w:after="240" w:line="240" w:lineRule="auto"/>
        <w:jc w:val="both"/>
        <w:textAlignment w:val="baseline"/>
        <w:rPr>
          <w:rFonts w:ascii="Times New Roman" w:eastAsia="Times New Roman" w:hAnsi="Times New Roman" w:cs="Times New Roman"/>
          <w:b/>
        </w:rPr>
      </w:pPr>
    </w:p>
    <w:p w:rsidR="0081486B" w:rsidRPr="0081486B" w:rsidRDefault="0081486B" w:rsidP="0081486B">
      <w:pPr>
        <w:keepNext/>
        <w:widowControl w:val="0"/>
        <w:numPr>
          <w:ilvl w:val="12"/>
          <w:numId w:val="0"/>
        </w:numPr>
        <w:adjustRightInd w:val="0"/>
        <w:spacing w:after="240" w:line="240" w:lineRule="auto"/>
        <w:jc w:val="both"/>
        <w:textAlignment w:val="baseline"/>
        <w:rPr>
          <w:rFonts w:ascii="Times New Roman" w:eastAsia="Times New Roman" w:hAnsi="Times New Roman" w:cs="Times New Roman"/>
          <w:b/>
        </w:rPr>
      </w:pPr>
      <w:r w:rsidRPr="0081486B">
        <w:rPr>
          <w:rFonts w:ascii="Times New Roman" w:eastAsia="Times New Roman" w:hAnsi="Times New Roman" w:cs="Times New Roman"/>
          <w:b/>
        </w:rPr>
        <w:t xml:space="preserve">Το </w:t>
      </w:r>
      <w:proofErr w:type="spellStart"/>
      <w:r w:rsidRPr="0081486B">
        <w:rPr>
          <w:rFonts w:ascii="Times New Roman" w:eastAsia="Times New Roman" w:hAnsi="Times New Roman" w:cs="Times New Roman"/>
          <w:b/>
        </w:rPr>
        <w:t>Wellbutrin</w:t>
      </w:r>
      <w:proofErr w:type="spellEnd"/>
      <w:r w:rsidRPr="0081486B">
        <w:rPr>
          <w:rFonts w:ascii="Times New Roman" w:eastAsia="Times New Roman" w:hAnsi="Times New Roman" w:cs="Times New Roman"/>
          <w:b/>
        </w:rPr>
        <w:t xml:space="preserve"> XR μπορεί να μειώσει την αποτελεσματικότητα άλλων φαρμάκων</w:t>
      </w:r>
    </w:p>
    <w:p w:rsidR="0081486B" w:rsidRPr="0081486B" w:rsidRDefault="0081486B" w:rsidP="0081486B">
      <w:pPr>
        <w:widowControl w:val="0"/>
        <w:numPr>
          <w:ilvl w:val="0"/>
          <w:numId w:val="4"/>
        </w:numPr>
        <w:tabs>
          <w:tab w:val="left" w:pos="567"/>
          <w:tab w:val="left" w:pos="2835"/>
        </w:tabs>
        <w:adjustRightInd w:val="0"/>
        <w:spacing w:after="120" w:line="240" w:lineRule="auto"/>
        <w:ind w:left="357" w:hanging="357"/>
        <w:jc w:val="both"/>
        <w:textAlignment w:val="baseline"/>
        <w:rPr>
          <w:rFonts w:ascii="Times New Roman" w:eastAsia="Times New Roman" w:hAnsi="Times New Roman" w:cs="Times New Roman"/>
          <w:b/>
          <w:lang w:eastAsia="en-GB"/>
        </w:rPr>
      </w:pPr>
      <w:r w:rsidRPr="0081486B">
        <w:rPr>
          <w:rFonts w:ascii="Times New Roman" w:eastAsia="Times New Roman" w:hAnsi="Times New Roman" w:cs="Times New Roman"/>
          <w:b/>
          <w:lang w:eastAsia="en-GB"/>
        </w:rPr>
        <w:t xml:space="preserve">Εάν παίρνετε </w:t>
      </w:r>
      <w:proofErr w:type="spellStart"/>
      <w:r w:rsidRPr="0081486B">
        <w:rPr>
          <w:rFonts w:ascii="Times New Roman" w:eastAsia="Times New Roman" w:hAnsi="Times New Roman" w:cs="Times New Roman"/>
          <w:b/>
          <w:lang w:eastAsia="en-GB"/>
        </w:rPr>
        <w:t>ταμοξιφένη</w:t>
      </w:r>
      <w:proofErr w:type="spellEnd"/>
      <w:r w:rsidRPr="0081486B">
        <w:rPr>
          <w:rFonts w:ascii="Times New Roman" w:eastAsia="Times New Roman" w:hAnsi="Times New Roman" w:cs="Times New Roman"/>
          <w:b/>
          <w:lang w:eastAsia="en-GB"/>
        </w:rPr>
        <w:t xml:space="preserve"> η οποία χρησιμοποιείται για τη θεραπεία του καρκίνου του μαστού</w:t>
      </w:r>
    </w:p>
    <w:p w:rsidR="0081486B" w:rsidRPr="0081486B" w:rsidRDefault="0081486B" w:rsidP="0081486B">
      <w:pPr>
        <w:widowControl w:val="0"/>
        <w:tabs>
          <w:tab w:val="left" w:pos="-240"/>
        </w:tabs>
        <w:adjustRightInd w:val="0"/>
        <w:spacing w:after="120" w:line="240" w:lineRule="auto"/>
        <w:textAlignment w:val="baseline"/>
        <w:rPr>
          <w:rFonts w:ascii="Times New Roman" w:eastAsia="Times New Roman" w:hAnsi="Times New Roman" w:cs="Times New Roman"/>
          <w:lang w:eastAsia="en-GB"/>
        </w:rPr>
      </w:pPr>
      <w:r w:rsidRPr="0081486B">
        <w:rPr>
          <w:rFonts w:ascii="Times New Roman" w:eastAsia="Times New Roman" w:hAnsi="Times New Roman" w:cs="Times New Roman"/>
          <w:b/>
          <w:lang w:eastAsia="en-GB"/>
        </w:rPr>
        <w:t>Εάν αυτό ισχύει για εσάς</w:t>
      </w:r>
      <w:r w:rsidRPr="0081486B">
        <w:rPr>
          <w:rFonts w:ascii="Times New Roman" w:eastAsia="Times New Roman" w:hAnsi="Times New Roman" w:cs="Times New Roman"/>
          <w:lang w:eastAsia="en-GB"/>
        </w:rPr>
        <w:t>, ενημερώστε το γιατρό σας.  Μπορεί να είναι απαραίτητο να αλλάξει την αγωγή σας για την κατάθλιψη.</w:t>
      </w:r>
    </w:p>
    <w:p w:rsidR="0081486B" w:rsidRPr="0081486B" w:rsidRDefault="0081486B" w:rsidP="0081486B">
      <w:pPr>
        <w:widowControl w:val="0"/>
        <w:numPr>
          <w:ilvl w:val="0"/>
          <w:numId w:val="15"/>
        </w:numPr>
        <w:tabs>
          <w:tab w:val="left" w:pos="567"/>
        </w:tabs>
        <w:adjustRightInd w:val="0"/>
        <w:spacing w:after="0" w:line="240" w:lineRule="auto"/>
        <w:ind w:left="426" w:hanging="426"/>
        <w:jc w:val="both"/>
        <w:textAlignment w:val="baseline"/>
        <w:rPr>
          <w:rFonts w:ascii="Times New Roman" w:eastAsia="Times New Roman" w:hAnsi="Times New Roman" w:cs="Times New Roman"/>
          <w:b/>
        </w:rPr>
      </w:pPr>
      <w:r w:rsidRPr="0081486B">
        <w:rPr>
          <w:rFonts w:ascii="Times New Roman" w:eastAsia="Times New Roman" w:hAnsi="Times New Roman" w:cs="Times New Roman"/>
          <w:b/>
        </w:rPr>
        <w:t xml:space="preserve">Εάν παίρνετε </w:t>
      </w:r>
      <w:proofErr w:type="spellStart"/>
      <w:r w:rsidRPr="0081486B">
        <w:rPr>
          <w:rFonts w:ascii="Times New Roman" w:eastAsia="Times New Roman" w:hAnsi="Times New Roman" w:cs="Times New Roman"/>
          <w:b/>
        </w:rPr>
        <w:t>διγοξίνη</w:t>
      </w:r>
      <w:proofErr w:type="spellEnd"/>
      <w:r w:rsidRPr="0081486B">
        <w:rPr>
          <w:rFonts w:ascii="Times New Roman" w:eastAsia="Times New Roman" w:hAnsi="Times New Roman" w:cs="Times New Roman"/>
          <w:b/>
        </w:rPr>
        <w:t xml:space="preserve"> για την καρδιά σας</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rPr>
      </w:pPr>
      <w:r w:rsidRPr="0081486B">
        <w:rPr>
          <w:rFonts w:ascii="Times New Roman" w:eastAsia="Times New Roman" w:hAnsi="Times New Roman" w:cs="Times New Roman"/>
          <w:b/>
        </w:rPr>
        <w:t>Εάν αυτό ισχύει για εσάς</w:t>
      </w:r>
      <w:r w:rsidRPr="0081486B">
        <w:rPr>
          <w:rFonts w:ascii="Times New Roman" w:eastAsia="Times New Roman" w:hAnsi="Times New Roman" w:cs="Times New Roman"/>
        </w:rPr>
        <w:t xml:space="preserve">, ενημερώστε το γιατρό σας. Ο γιατρός σας μπορεί να εξετάσει την ρύθμιση της δόσης της </w:t>
      </w:r>
      <w:proofErr w:type="spellStart"/>
      <w:r w:rsidRPr="0081486B">
        <w:rPr>
          <w:rFonts w:ascii="Times New Roman" w:eastAsia="Times New Roman" w:hAnsi="Times New Roman" w:cs="Times New Roman"/>
        </w:rPr>
        <w:t>διγοξίνης</w:t>
      </w:r>
      <w:proofErr w:type="spellEnd"/>
      <w:r w:rsidRPr="0081486B">
        <w:rPr>
          <w:rFonts w:ascii="Times New Roman" w:eastAsia="Times New Roman" w:hAnsi="Times New Roman" w:cs="Times New Roman"/>
        </w:rPr>
        <w:t>.</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color w:val="000000"/>
        </w:rPr>
      </w:pP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color w:val="000000"/>
        </w:rPr>
      </w:pP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 με αλκοόλ</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rPr>
        <w:t xml:space="preserve">Το αλκοόλ μπορεί να επηρεάσει τον τρόπο δράσης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rPr>
        <w:t xml:space="preserve"> XR και όταν χρησιμοποιούνται ταυτόχρονα, μπορεί σπάνια να επηρεάσουν τα νεύρα ή την ψυχική σας κατάσταση. </w:t>
      </w:r>
      <w:r w:rsidRPr="0081486B">
        <w:rPr>
          <w:rFonts w:ascii="Times New Roman" w:eastAsia="Times New Roman" w:hAnsi="Times New Roman" w:cs="Times New Roman"/>
          <w:color w:val="000000"/>
        </w:rPr>
        <w:t xml:space="preserve">Ορισμένα άτομα εμφανίζουν μεγαλύτερη ευαισθησία στο αλκοόλ όταν παίρνουν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Ο γιατρός σας μπορεί να σας υποδείξει να μην πίνετε αλκοόλ (μπύρα, κρασί ή οινοπνευματώδη) κατά τη διάρκεια λήψης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ή να πίνετε πολύ λίγο.  Όμως εάν πίνετε πολύ τώρα μην το σταματήσετε απότομα, καθώς αυτό μπορεί να σας θέσει σε κίνδυνο να εμφανίσετε σπασμό.</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Ενημερώστε το γιατρό σχετικά με το ποτό</w:t>
      </w:r>
      <w:r w:rsidRPr="0081486B">
        <w:rPr>
          <w:rFonts w:ascii="Times New Roman" w:eastAsia="Times New Roman" w:hAnsi="Times New Roman" w:cs="Times New Roman"/>
          <w:color w:val="000000"/>
        </w:rPr>
        <w:t xml:space="preserve"> πριν αρχίσετε να παίρνετε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i/>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i/>
        </w:rPr>
      </w:pPr>
      <w:r w:rsidRPr="0081486B">
        <w:rPr>
          <w:rFonts w:ascii="Times New Roman" w:eastAsia="Times New Roman" w:hAnsi="Times New Roman" w:cs="Times New Roman"/>
          <w:b/>
          <w:i/>
        </w:rPr>
        <w:t>Επίδραση σε εξετάσεις ούρων</w:t>
      </w:r>
    </w:p>
    <w:p w:rsidR="0081486B" w:rsidRPr="0081486B" w:rsidRDefault="0081486B" w:rsidP="0081486B">
      <w:pPr>
        <w:widowControl w:val="0"/>
        <w:numPr>
          <w:ilvl w:val="12"/>
          <w:numId w:val="0"/>
        </w:numPr>
        <w:tabs>
          <w:tab w:val="left" w:pos="567"/>
        </w:tabs>
        <w:adjustRightInd w:val="0"/>
        <w:spacing w:after="0" w:line="260" w:lineRule="exact"/>
        <w:ind w:right="-2"/>
        <w:jc w:val="both"/>
        <w:textAlignment w:val="baseline"/>
        <w:rPr>
          <w:rFonts w:ascii="Times New Roman" w:eastAsia="Times New Roman" w:hAnsi="Times New Roman" w:cs="Times New Roman"/>
          <w:b/>
        </w:rPr>
      </w:pPr>
      <w:r w:rsidRPr="0081486B">
        <w:rPr>
          <w:rFonts w:ascii="Times New Roman" w:eastAsia="Times New Roman" w:hAnsi="Times New Roman" w:cs="Times New Roman"/>
        </w:rPr>
        <w:t xml:space="preserve">Το </w:t>
      </w:r>
      <w:proofErr w:type="spellStart"/>
      <w:r w:rsidRPr="0081486B">
        <w:rPr>
          <w:rFonts w:ascii="Times New Roman" w:eastAsia="Times New Roman" w:hAnsi="Times New Roman" w:cs="Times New Roman"/>
        </w:rPr>
        <w:t>Wellbutrin</w:t>
      </w:r>
      <w:proofErr w:type="spellEnd"/>
      <w:r w:rsidRPr="0081486B">
        <w:rPr>
          <w:rFonts w:ascii="Times New Roman" w:eastAsia="Times New Roman" w:hAnsi="Times New Roman" w:cs="Times New Roman"/>
        </w:rPr>
        <w:t xml:space="preserve"> XR μπορεί να παρεμβαίνει σε ορισμένες εργαστηριακές εξετάσεις για την ανίχνευση άλλων φαρμάκων. Εάν χρειάζεται να κάνετε εργαστηριακή εξέταση ενημερώστε το γιατρό σας ή το νοσοκομείο ότι παίρνετε το </w:t>
      </w:r>
      <w:proofErr w:type="spellStart"/>
      <w:r w:rsidRPr="0081486B">
        <w:rPr>
          <w:rFonts w:ascii="Times New Roman" w:eastAsia="Times New Roman" w:hAnsi="Times New Roman" w:cs="Times New Roman"/>
        </w:rPr>
        <w:t>Wellbutrin</w:t>
      </w:r>
      <w:proofErr w:type="spellEnd"/>
      <w:r w:rsidRPr="0081486B">
        <w:rPr>
          <w:rFonts w:ascii="Times New Roman" w:eastAsia="Times New Roman" w:hAnsi="Times New Roman" w:cs="Times New Roman"/>
        </w:rPr>
        <w:t xml:space="preserve"> XR.</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Κύηση και θηλασμός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Μην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εάν είστε έγκυος, </w:t>
      </w:r>
      <w:r w:rsidRPr="0081486B">
        <w:rPr>
          <w:rFonts w:ascii="Times New Roman" w:eastAsia="Times New Roman" w:hAnsi="Times New Roman" w:cs="Times New Roman"/>
          <w:szCs w:val="20"/>
        </w:rPr>
        <w:t xml:space="preserve">εικάζετε ότι μπορεί να είσθε έγκυος ή σχεδιάζετε να αποκτήσετε παιδί, </w:t>
      </w:r>
      <w:r w:rsidRPr="0081486B">
        <w:rPr>
          <w:rFonts w:ascii="Times New Roman" w:eastAsia="Times New Roman" w:hAnsi="Times New Roman" w:cs="Times New Roman"/>
          <w:color w:val="000000"/>
        </w:rPr>
        <w:t>εκτός αν το σύστησε ο γιατρός σας. Ζητήστε τη συμβουλή του γιατρού ή του φαρμακοποιού σας προτού πάρετε αυτό το φάρμακο.</w:t>
      </w:r>
      <w:r w:rsidRPr="0081486B">
        <w:rPr>
          <w:rFonts w:ascii="Times New Roman" w:eastAsia="Times New Roman" w:hAnsi="Times New Roman" w:cs="Times New Roman"/>
          <w:szCs w:val="20"/>
        </w:rPr>
        <w:t xml:space="preserve">  Μερικές, αλλά όχι όλες οι μελέτες έχουν δείξει μια αύξηση του κινδύνου γενετικών ανωμαλιών, κυρίως καρδιακές ανωμαλίες, σε βρέφη των οποίων οι μητέρες έπαιρναν </w:t>
      </w:r>
      <w:proofErr w:type="spellStart"/>
      <w:r w:rsidRPr="0081486B">
        <w:rPr>
          <w:rFonts w:ascii="Times New Roman" w:eastAsia="Times New Roman" w:hAnsi="Times New Roman" w:cs="Times New Roman"/>
          <w:szCs w:val="20"/>
        </w:rPr>
        <w:t>Wellbutrin</w:t>
      </w:r>
      <w:proofErr w:type="spellEnd"/>
      <w:r w:rsidRPr="0081486B">
        <w:rPr>
          <w:rFonts w:ascii="Times New Roman" w:eastAsia="Times New Roman" w:hAnsi="Times New Roman" w:cs="Times New Roman"/>
          <w:szCs w:val="20"/>
        </w:rPr>
        <w:t xml:space="preserve"> XR. Δεν είναι γνωστό εάν αυτές οφείλονται στην χρήση του </w:t>
      </w:r>
      <w:proofErr w:type="spellStart"/>
      <w:r w:rsidRPr="0081486B">
        <w:rPr>
          <w:rFonts w:ascii="Times New Roman" w:eastAsia="Times New Roman" w:hAnsi="Times New Roman" w:cs="Times New Roman"/>
          <w:szCs w:val="20"/>
        </w:rPr>
        <w:t>Wellbutrin</w:t>
      </w:r>
      <w:proofErr w:type="spellEnd"/>
      <w:r w:rsidRPr="0081486B">
        <w:rPr>
          <w:rFonts w:ascii="Times New Roman" w:eastAsia="Times New Roman" w:hAnsi="Times New Roman" w:cs="Times New Roman"/>
          <w:szCs w:val="2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color w:val="000000"/>
        </w:rPr>
        <w:t xml:space="preserve">Τα συστατικά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μπορούν να περάσουν στο μητρικό γάλα. Θα πρέπει να συμβουλευτείτε το γιατρό ή τον φαρμακοποιό σας πριν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i/>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Οδήγηση και χειρισμός μηχανημάτων</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Εάν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σας φέρνει ζάλη ή τάση λιποθυμίας, μην οδηγείτε ή χειρίζεστε οποιοδήποτε εργαλείο ή μηχάνημα.</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3.</w:t>
      </w:r>
      <w:r w:rsidRPr="0081486B">
        <w:rPr>
          <w:rFonts w:ascii="Times New Roman" w:eastAsia="Times New Roman" w:hAnsi="Times New Roman" w:cs="Times New Roman"/>
          <w:b/>
          <w:color w:val="000000"/>
        </w:rPr>
        <w:tab/>
      </w:r>
      <w:r w:rsidRPr="0081486B">
        <w:rPr>
          <w:rFonts w:ascii="Times New Roman" w:eastAsia="Times New Roman" w:hAnsi="Times New Roman" w:cs="Times New Roman"/>
          <w:b/>
          <w:szCs w:val="20"/>
        </w:rPr>
        <w:t xml:space="preserve">Πώς να πάρετε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Πάντοτε να παίρνετε το</w:t>
      </w:r>
      <w:r w:rsidRPr="0081486B">
        <w:rPr>
          <w:rFonts w:ascii="Times New Roman" w:eastAsia="Times New Roman" w:hAnsi="Times New Roman" w:cs="Times New Roman"/>
          <w:szCs w:val="20"/>
        </w:rPr>
        <w:t xml:space="preserve"> φάρμακο αυτό</w:t>
      </w:r>
      <w:r w:rsidRPr="0081486B">
        <w:rPr>
          <w:rFonts w:ascii="Times New Roman" w:eastAsia="Times New Roman" w:hAnsi="Times New Roman" w:cs="Times New Roman"/>
          <w:color w:val="000000"/>
        </w:rPr>
        <w:t xml:space="preserve"> αυστηρά σύμφωνα με τις οδηγίες του γιατρού ή του φαρμακοποιού σας. </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Αυτές είναι οι συνήθεις δόσεις, αλλά η σύσταση του γιατρού σας είναι προσωπική για σας. Εάν έχετε αμφιβολίες, ρωτήστε τον γιατρό ή τον φαρμακοποιό σας. </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Μπορεί να περάσει κάποιο διάστημα πριν αρχίσετε να αισθάνεστε καλύτερα.</w:t>
      </w:r>
      <w:r w:rsidRPr="0081486B">
        <w:rPr>
          <w:rFonts w:ascii="Times New Roman" w:eastAsia="Times New Roman" w:hAnsi="Times New Roman" w:cs="Times New Roman"/>
          <w:color w:val="000000"/>
        </w:rPr>
        <w:t xml:space="preserve"> Χρειάζεται χρόνος για το φάρμακο ώστε να έχει την πλήρη δράση του, ορισμένες φορές εβδομάδες ή μήνες. Όταν αρχίσετε να αισθάνεστε καλύτερα, ο γιατρός μπορεί να σας συστήσει να συνεχίσετε τη λήψη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για να αποτρέψει την επανεμφάνιση της κατάθλιψης.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i/>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i/>
          <w:color w:val="000000"/>
        </w:rPr>
      </w:pPr>
      <w:r w:rsidRPr="0081486B">
        <w:rPr>
          <w:rFonts w:ascii="Times New Roman" w:eastAsia="Times New Roman" w:hAnsi="Times New Roman" w:cs="Times New Roman"/>
          <w:b/>
          <w:i/>
          <w:color w:val="000000"/>
        </w:rPr>
        <w:t>Πόσο να πάρετε</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Η συνήθης συνιστώμενη δόση για τους ενήλικες μόνο είναι </w:t>
      </w:r>
      <w:r w:rsidRPr="0081486B">
        <w:rPr>
          <w:rFonts w:ascii="Times New Roman" w:eastAsia="Times New Roman" w:hAnsi="Times New Roman" w:cs="Times New Roman"/>
          <w:b/>
          <w:color w:val="000000"/>
        </w:rPr>
        <w:t>ένα</w:t>
      </w:r>
      <w:r w:rsidRPr="0081486B">
        <w:rPr>
          <w:rFonts w:ascii="Times New Roman" w:eastAsia="Times New Roman" w:hAnsi="Times New Roman" w:cs="Times New Roman"/>
          <w:color w:val="000000"/>
        </w:rPr>
        <w:t xml:space="preserve"> δισκίο 150mg κάθε μέρα.</w:t>
      </w:r>
    </w:p>
    <w:p w:rsidR="0081486B" w:rsidRPr="0081486B" w:rsidRDefault="0081486B" w:rsidP="0081486B">
      <w:pPr>
        <w:widowControl w:val="0"/>
        <w:tabs>
          <w:tab w:val="left" w:pos="567"/>
        </w:tabs>
        <w:adjustRightInd w:val="0"/>
        <w:spacing w:after="0" w:line="240" w:lineRule="auto"/>
        <w:jc w:val="both"/>
        <w:textAlignment w:val="baseline"/>
        <w:outlineLvl w:val="0"/>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40" w:lineRule="auto"/>
        <w:jc w:val="both"/>
        <w:textAlignment w:val="baseline"/>
        <w:outlineLvl w:val="0"/>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Ο γιατρός μπορεί να αυξήσει τη δόση σας σε 300 </w:t>
      </w:r>
      <w:proofErr w:type="spellStart"/>
      <w:r w:rsidRPr="0081486B">
        <w:rPr>
          <w:rFonts w:ascii="Times New Roman" w:eastAsia="Times New Roman" w:hAnsi="Times New Roman" w:cs="Times New Roman"/>
          <w:b/>
          <w:color w:val="000000"/>
        </w:rPr>
        <w:t>mg</w:t>
      </w:r>
      <w:proofErr w:type="spellEnd"/>
      <w:r w:rsidRPr="0081486B">
        <w:rPr>
          <w:rFonts w:ascii="Times New Roman" w:eastAsia="Times New Roman" w:hAnsi="Times New Roman" w:cs="Times New Roman"/>
          <w:b/>
          <w:color w:val="000000"/>
        </w:rPr>
        <w:t xml:space="preserve"> </w:t>
      </w:r>
      <w:r w:rsidRPr="0081486B">
        <w:rPr>
          <w:rFonts w:ascii="Times New Roman" w:eastAsia="Times New Roman" w:hAnsi="Times New Roman" w:cs="Times New Roman"/>
          <w:color w:val="000000"/>
        </w:rPr>
        <w:t>κάθε μέρα, εάν δεν υπάρξει βελτίωση της  κατάθλιψης μετά από αρκετές εβδομάδες.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Να παίρνετε τη δόση των δισκίων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 το πρωί. Μην πάρετε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 περισσότερο από μία φορά την ημέρα.</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szCs w:val="20"/>
        </w:rPr>
      </w:pPr>
      <w:r w:rsidRPr="0081486B">
        <w:rPr>
          <w:rFonts w:ascii="Times New Roman" w:eastAsia="Times New Roman" w:hAnsi="Times New Roman" w:cs="Times New Roman"/>
          <w:szCs w:val="20"/>
        </w:rPr>
        <w:t>Το δισκίο καλύπτεται από ένα κέλυφος που απελευθερώνει αργά το φάρμακο στον οργανισμό σας. Μπορεί να παρατηρήσετε κάτι στα κόπρανα σας που μοιάζει με δισκίο. Αυτό είναι φυσιολογικό. Αυτό είναι το άδειο κέλυφος που διέρχεται από τον οργανισμό σας.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szCs w:val="2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Να καταπίνετε τα δισκία σας ολόκληρα</w:t>
      </w:r>
      <w:r w:rsidRPr="0081486B">
        <w:rPr>
          <w:rFonts w:ascii="Times New Roman" w:eastAsia="Times New Roman" w:hAnsi="Times New Roman" w:cs="Times New Roman"/>
          <w:color w:val="000000"/>
        </w:rPr>
        <w:t xml:space="preserve">. Μην τα μασάτε, μην τα θρυμματίζετε, μην τα σπάτε  - εάν το κάνετε υπάρχει κίνδυνος </w:t>
      </w:r>
      <w:proofErr w:type="spellStart"/>
      <w:r w:rsidRPr="0081486B">
        <w:rPr>
          <w:rFonts w:ascii="Times New Roman" w:eastAsia="Times New Roman" w:hAnsi="Times New Roman" w:cs="Times New Roman"/>
          <w:color w:val="000000"/>
        </w:rPr>
        <w:t>υπερδοσολογίας</w:t>
      </w:r>
      <w:proofErr w:type="spellEnd"/>
      <w:r w:rsidRPr="0081486B">
        <w:rPr>
          <w:rFonts w:ascii="Times New Roman" w:eastAsia="Times New Roman" w:hAnsi="Times New Roman" w:cs="Times New Roman"/>
          <w:color w:val="000000"/>
        </w:rPr>
        <w:t>, επειδή το φάρμακο θα αποδεσμευτεί στον οργανισμό σας γρηγορότερα. Αυτό μπορεί να αυξήσει την πιθανότητα να εμφανίσετε ανεπιθύμητες ενέργειες περιλαμβανομένων των επιληπτικών κρίσεων.</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Ορισμένα άτομα θα παραμείνουν στο ένα δισκίο 150mg κάθε μέρα</w:t>
      </w:r>
      <w:r w:rsidRPr="0081486B">
        <w:rPr>
          <w:rFonts w:ascii="Times New Roman" w:eastAsia="Times New Roman" w:hAnsi="Times New Roman" w:cs="Times New Roman"/>
          <w:color w:val="000000"/>
        </w:rPr>
        <w:t xml:space="preserve"> για όλη τη διάρκεια της θεραπείας. Ο γιατρός μπορεί να σας χορηγήσει αυτό το σχήμα αν έχετε ηπατικά ή νεφρικά προβλήματα.</w:t>
      </w:r>
    </w:p>
    <w:p w:rsidR="0081486B" w:rsidRPr="0081486B" w:rsidRDefault="0081486B" w:rsidP="0081486B">
      <w:pPr>
        <w:keepNext/>
        <w:widowControl w:val="0"/>
        <w:adjustRightInd w:val="0"/>
        <w:spacing w:after="0" w:line="240" w:lineRule="auto"/>
        <w:jc w:val="both"/>
        <w:textAlignment w:val="baseline"/>
        <w:outlineLvl w:val="0"/>
        <w:rPr>
          <w:rFonts w:ascii="Times New Roman" w:eastAsia="Times New Roman" w:hAnsi="Times New Roman" w:cs="Times New Roman"/>
          <w:b/>
          <w:i/>
          <w:color w:val="000000"/>
          <w:lang w:eastAsia="en-GB"/>
        </w:rPr>
      </w:pPr>
    </w:p>
    <w:p w:rsidR="0081486B" w:rsidRPr="0081486B" w:rsidRDefault="0081486B" w:rsidP="0081486B">
      <w:pPr>
        <w:keepNext/>
        <w:widowControl w:val="0"/>
        <w:adjustRightInd w:val="0"/>
        <w:spacing w:after="0" w:line="240" w:lineRule="auto"/>
        <w:jc w:val="both"/>
        <w:textAlignment w:val="baseline"/>
        <w:outlineLvl w:val="0"/>
        <w:rPr>
          <w:rFonts w:ascii="Times New Roman" w:eastAsia="Times New Roman" w:hAnsi="Times New Roman" w:cs="Times New Roman"/>
          <w:b/>
          <w:i/>
          <w:color w:val="000000"/>
          <w:lang w:eastAsia="en-GB"/>
        </w:rPr>
      </w:pPr>
      <w:r w:rsidRPr="0081486B">
        <w:rPr>
          <w:rFonts w:ascii="Times New Roman" w:eastAsia="Times New Roman" w:hAnsi="Times New Roman" w:cs="Times New Roman"/>
          <w:b/>
          <w:i/>
          <w:color w:val="000000"/>
          <w:lang w:eastAsia="en-GB"/>
        </w:rPr>
        <w:t>Για πόσο διάστημα να το παίρνετε</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 xml:space="preserve">Μόνο εσείς μαζί με το γιατρό σας μπορεί να αποφασίσετε για πόσο διάστημα πρέπει να παίρνετε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r w:rsidRPr="0081486B">
        <w:rPr>
          <w:rFonts w:ascii="Times New Roman" w:eastAsia="Times New Roman" w:hAnsi="Times New Roman" w:cs="Times New Roman"/>
          <w:color w:val="000000"/>
        </w:rPr>
        <w:t xml:space="preserve"> Μπορεί να περάσουν εβδομάδες ή μήνες θεραπείας για να δείτε κάποια βελτίωση.  Συζητήστε τα συμπτώματα με το γιατρό σας τακτικά για να αποφασίσει για πόσο διάστημα πρέπει να το παίρνετε. Όταν αρχίσετε να αισθάνεστε καλύτερα, ο γιατρός μπορεί να σας συστήσει να συνεχίσετε τη λήψη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για να αποτρέψει την επανεμφάνιση της κατάθλιψης. </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 xml:space="preserve">Εάν πάρετε μεγαλύτερη δόση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 από την κανονική</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Εάν πάρετε περισσότερα δισκία, μπορεί να αυξήσετε τον κίνδυνο σπασμού ή επιληπτικής κρίσης</w:t>
      </w:r>
      <w:r w:rsidRPr="0081486B">
        <w:rPr>
          <w:rFonts w:ascii="Times New Roman" w:eastAsia="Times New Roman" w:hAnsi="Times New Roman" w:cs="Times New Roman"/>
          <w:b/>
          <w:color w:val="000000"/>
        </w:rPr>
        <w:t>. Μην καθυστερήσετε</w:t>
      </w:r>
      <w:r w:rsidRPr="0081486B">
        <w:rPr>
          <w:rFonts w:ascii="Times New Roman" w:eastAsia="Times New Roman" w:hAnsi="Times New Roman" w:cs="Times New Roman"/>
          <w:color w:val="000000"/>
        </w:rPr>
        <w:t xml:space="preserve">. Ρωτήστε το γιατρό σας τι να κάνετε και επικοινωνήστε με το πλησιέστερο κέντρο πρώτων βοηθειών αμέσως. </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Εάν ξεχάσετε να πάρετε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Εάν ξεχάσατε μία δόση περιμένετε να πάρετε την επόμενη τη συνηθισμένη ώρα. </w:t>
      </w:r>
      <w:r w:rsidRPr="0081486B">
        <w:rPr>
          <w:rFonts w:ascii="Times New Roman" w:eastAsia="Times New Roman" w:hAnsi="Times New Roman" w:cs="Times New Roman"/>
          <w:b/>
          <w:color w:val="000000"/>
        </w:rPr>
        <w:t xml:space="preserve">Μην πάρετε διπλή δόση </w:t>
      </w:r>
      <w:r w:rsidRPr="0081486B">
        <w:rPr>
          <w:rFonts w:ascii="Times New Roman" w:eastAsia="Times New Roman" w:hAnsi="Times New Roman" w:cs="Times New Roman"/>
          <w:color w:val="000000"/>
        </w:rPr>
        <w:t>για να αναπληρώσετε το δισκίο που ξεχάσατε.</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bCs/>
          <w:color w:val="000000"/>
        </w:rPr>
      </w:pPr>
      <w:r w:rsidRPr="0081486B">
        <w:rPr>
          <w:rFonts w:ascii="Times New Roman" w:eastAsia="Times New Roman" w:hAnsi="Times New Roman" w:cs="Times New Roman"/>
          <w:b/>
          <w:bCs/>
          <w:color w:val="000000"/>
        </w:rPr>
        <w:t xml:space="preserve">Εάν σταματήσετε να παίρνετε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Μην</w:t>
      </w:r>
      <w:r w:rsidRPr="0081486B">
        <w:rPr>
          <w:rFonts w:ascii="Times New Roman" w:eastAsia="Times New Roman" w:hAnsi="Times New Roman" w:cs="Times New Roman"/>
          <w:color w:val="000000"/>
        </w:rPr>
        <w:t xml:space="preserve"> σταματήσετε τη λήψη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ή μειώσετε τη δόση σας χωρίς να μιλήσετε πρώτα με το γιατρό σας. </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Εάν έχετε περισσότερες ερωτήσεις σχετικά με τη χρήση αυτού του φαρμάκου ρωτήστε τον γιατρό ή τον φαρμακοποιό σας.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4.</w:t>
      </w:r>
      <w:r w:rsidRPr="0081486B">
        <w:rPr>
          <w:rFonts w:ascii="Times New Roman" w:eastAsia="Times New Roman" w:hAnsi="Times New Roman" w:cs="Times New Roman"/>
          <w:b/>
          <w:color w:val="000000"/>
        </w:rPr>
        <w:tab/>
      </w:r>
      <w:r w:rsidRPr="0081486B">
        <w:rPr>
          <w:rFonts w:ascii="Times New Roman" w:eastAsia="Times New Roman" w:hAnsi="Times New Roman" w:cs="Times New Roman"/>
          <w:b/>
          <w:szCs w:val="20"/>
        </w:rPr>
        <w:t>Πιθανές ανεπιθύμητες ενέργειες</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i/>
          <w:color w:val="000000"/>
        </w:rPr>
      </w:pPr>
      <w:r w:rsidRPr="0081486B">
        <w:rPr>
          <w:rFonts w:ascii="Times New Roman" w:eastAsia="Times New Roman" w:hAnsi="Times New Roman" w:cs="Times New Roman"/>
          <w:b/>
          <w:i/>
          <w:color w:val="000000"/>
        </w:rPr>
        <w:t>Σπασμοί ή επιληπτικές κρίσεις</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b/>
          <w:noProof/>
          <w:color w:val="000000"/>
          <w:lang w:eastAsia="el-GR"/>
        </w:rPr>
        <w:drawing>
          <wp:anchor distT="0" distB="0" distL="114300" distR="114300" simplePos="0" relativeHeight="251659264" behindDoc="0" locked="0" layoutInCell="1" allowOverlap="1">
            <wp:simplePos x="0" y="0"/>
            <wp:positionH relativeFrom="column">
              <wp:posOffset>5876925</wp:posOffset>
            </wp:positionH>
            <wp:positionV relativeFrom="paragraph">
              <wp:posOffset>73660</wp:posOffset>
            </wp:positionV>
            <wp:extent cx="411480" cy="396240"/>
            <wp:effectExtent l="0" t="0" r="7620" b="3810"/>
            <wp:wrapNone/>
            <wp:docPr id="1" name="Εικόνα 1" descr="Zyban_Dont_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ban_Dont_brea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86B">
        <w:rPr>
          <w:rFonts w:ascii="Times New Roman" w:eastAsia="Times New Roman" w:hAnsi="Times New Roman" w:cs="Times New Roman"/>
          <w:color w:val="000000"/>
        </w:rPr>
        <w:t xml:space="preserve">Περίπου 1 στα 1000 άτομα που παίρνουν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βρίσκεται σε κίνδυνο εμφάνισης σπασμών (επιληπτική κρίση ή μυϊκοί σπασμοί). Η πιθανότητα να συμβεί αυτό είναι μεγαλύτερη εάν πάρετε μεγαλύτερη ποσότητα, εάν παίρνετε ορισμένα φάρμακα, ή αν βρίσκεστε σε μεγαλύτερο από το συνηθισμένο κίνδυνο για σπασμούς. Εάν ανησυχείτε μιλήστε με το γιατρό σας.</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Εάν εμφανίσετε σπασμούς,</w:t>
      </w:r>
      <w:r w:rsidRPr="0081486B">
        <w:rPr>
          <w:rFonts w:ascii="Times New Roman" w:eastAsia="Times New Roman" w:hAnsi="Times New Roman" w:cs="Times New Roman"/>
          <w:color w:val="000000"/>
        </w:rPr>
        <w:t xml:space="preserve"> ενημερώστε το γιατρό σας πότε επανακάμψατε. </w:t>
      </w:r>
      <w:r w:rsidRPr="0081486B">
        <w:rPr>
          <w:rFonts w:ascii="Times New Roman" w:eastAsia="Times New Roman" w:hAnsi="Times New Roman" w:cs="Times New Roman"/>
          <w:b/>
          <w:color w:val="000000"/>
        </w:rPr>
        <w:t xml:space="preserve">Μην πάρετε άλλα </w:t>
      </w:r>
      <w:r w:rsidRPr="0081486B">
        <w:rPr>
          <w:rFonts w:ascii="Times New Roman" w:eastAsia="Times New Roman" w:hAnsi="Times New Roman" w:cs="Times New Roman"/>
          <w:b/>
          <w:color w:val="000000"/>
        </w:rPr>
        <w:lastRenderedPageBreak/>
        <w:t>δισκία</w:t>
      </w:r>
      <w:r w:rsidRPr="0081486B">
        <w:rPr>
          <w:rFonts w:ascii="Times New Roman" w:eastAsia="Times New Roman" w:hAnsi="Times New Roman" w:cs="Times New Roman"/>
          <w:color w:val="000000"/>
        </w:rPr>
        <w:t xml:space="preserve">. </w:t>
      </w: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color w:val="000000"/>
        </w:rPr>
      </w:pPr>
    </w:p>
    <w:p w:rsidR="0081486B" w:rsidRPr="0081486B" w:rsidRDefault="0081486B" w:rsidP="0081486B">
      <w:pPr>
        <w:keepNext/>
        <w:widowControl w:val="0"/>
        <w:tabs>
          <w:tab w:val="left" w:pos="567"/>
        </w:tabs>
        <w:adjustRightInd w:val="0"/>
        <w:spacing w:after="0" w:line="240" w:lineRule="auto"/>
        <w:jc w:val="both"/>
        <w:textAlignment w:val="baseline"/>
        <w:outlineLvl w:val="1"/>
        <w:rPr>
          <w:rFonts w:ascii="Times New Roman" w:eastAsia="Times New Roman" w:hAnsi="Times New Roman" w:cs="Times New Roman"/>
          <w:b/>
          <w:i/>
          <w:color w:val="000000"/>
        </w:rPr>
      </w:pPr>
      <w:r w:rsidRPr="0081486B">
        <w:rPr>
          <w:rFonts w:ascii="Times New Roman" w:eastAsia="Times New Roman" w:hAnsi="Times New Roman" w:cs="Times New Roman"/>
          <w:b/>
          <w:i/>
          <w:color w:val="000000"/>
        </w:rPr>
        <w:t>Αλλεργικές αντιδράσεις</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lang w:val="en-US"/>
        </w:rPr>
      </w:pPr>
      <w:r w:rsidRPr="0081486B">
        <w:rPr>
          <w:rFonts w:ascii="Times New Roman" w:eastAsia="Times New Roman" w:hAnsi="Times New Roman" w:cs="Times New Roman"/>
          <w:color w:val="000000"/>
        </w:rPr>
        <w:t xml:space="preserve">Ορισμένα άτομα μπορεί να εμφανίσουν αλλεργικές αντιδράσεις στο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Αυτές περιλαμβάνουν</w:t>
      </w:r>
      <w:r w:rsidRPr="0081486B">
        <w:rPr>
          <w:rFonts w:ascii="Times New Roman" w:eastAsia="Times New Roman" w:hAnsi="Times New Roman" w:cs="Times New Roman"/>
          <w:color w:val="000000"/>
          <w:lang w:val="en-US"/>
        </w:rPr>
        <w:t xml:space="preserve">: </w:t>
      </w:r>
    </w:p>
    <w:p w:rsidR="0081486B" w:rsidRPr="0081486B" w:rsidRDefault="0081486B" w:rsidP="0081486B">
      <w:pPr>
        <w:widowControl w:val="0"/>
        <w:numPr>
          <w:ilvl w:val="0"/>
          <w:numId w:val="9"/>
        </w:numPr>
        <w:tabs>
          <w:tab w:val="clear" w:pos="360"/>
          <w:tab w:val="num" w:pos="-426"/>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Κόκκινο δέρμα ή εξάνθημα (σαν κνίδωση), φυσαλίδες ή εξογκώματα με φαγούρα (κνίδωση) στο δέρμα. Ορισμένα δερματικά εξανθήματα μπορεί να απαιτούν αντιμετώπιση στο νοσοκομείο, ιδιαίτερα εάν εμφανίσετε επίσης ερεθισμό στο στόμα ή τα μάτια.</w:t>
      </w:r>
    </w:p>
    <w:p w:rsidR="0081486B" w:rsidRPr="0081486B" w:rsidRDefault="0081486B" w:rsidP="0081486B">
      <w:pPr>
        <w:widowControl w:val="0"/>
        <w:numPr>
          <w:ilvl w:val="0"/>
          <w:numId w:val="9"/>
        </w:numPr>
        <w:tabs>
          <w:tab w:val="clear" w:pos="360"/>
          <w:tab w:val="num" w:pos="-426"/>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Ασυνήθιστη δύσπνοια ή δυσκολία στην αναπνοή </w:t>
      </w:r>
    </w:p>
    <w:p w:rsidR="0081486B" w:rsidRPr="0081486B" w:rsidRDefault="0081486B" w:rsidP="0081486B">
      <w:pPr>
        <w:widowControl w:val="0"/>
        <w:numPr>
          <w:ilvl w:val="0"/>
          <w:numId w:val="9"/>
        </w:numPr>
        <w:tabs>
          <w:tab w:val="clear" w:pos="360"/>
          <w:tab w:val="num" w:pos="-426"/>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Πρησμένα βλέφαρα, χείλη ή γλώσσα</w:t>
      </w:r>
    </w:p>
    <w:p w:rsidR="0081486B" w:rsidRPr="0081486B" w:rsidRDefault="0081486B" w:rsidP="0081486B">
      <w:pPr>
        <w:widowControl w:val="0"/>
        <w:numPr>
          <w:ilvl w:val="0"/>
          <w:numId w:val="9"/>
        </w:numPr>
        <w:tabs>
          <w:tab w:val="clear" w:pos="360"/>
          <w:tab w:val="num" w:pos="-426"/>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Πόνοι στους μυς ή τις αρθρώσεις</w:t>
      </w:r>
    </w:p>
    <w:p w:rsidR="0081486B" w:rsidRPr="0081486B" w:rsidRDefault="0081486B" w:rsidP="0081486B">
      <w:pPr>
        <w:widowControl w:val="0"/>
        <w:numPr>
          <w:ilvl w:val="0"/>
          <w:numId w:val="9"/>
        </w:numPr>
        <w:tabs>
          <w:tab w:val="clear" w:pos="360"/>
          <w:tab w:val="num" w:pos="-426"/>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Λιποθυμία ή σκοτοδίνη</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Εάν παρατηρήσετε οποιαδήποτε σημεία αλλεργικής αντίδρασης</w:t>
      </w:r>
      <w:r w:rsidRPr="0081486B">
        <w:rPr>
          <w:rFonts w:ascii="Times New Roman" w:eastAsia="Times New Roman" w:hAnsi="Times New Roman" w:cs="Times New Roman"/>
          <w:color w:val="000000"/>
        </w:rPr>
        <w:t xml:space="preserve"> επικοινωνήστε με το γιατρό σας αμέσως. </w:t>
      </w:r>
      <w:r w:rsidRPr="0081486B">
        <w:rPr>
          <w:rFonts w:ascii="Times New Roman" w:eastAsia="Times New Roman" w:hAnsi="Times New Roman" w:cs="Times New Roman"/>
          <w:b/>
          <w:color w:val="000000"/>
        </w:rPr>
        <w:t>Μην πάρετε άλλα δισκία</w:t>
      </w:r>
      <w:r w:rsidRPr="0081486B">
        <w:rPr>
          <w:rFonts w:ascii="Times New Roman" w:eastAsia="Times New Roman" w:hAnsi="Times New Roman" w:cs="Times New Roman"/>
          <w:color w:val="000000"/>
        </w:rPr>
        <w:t xml:space="preserve">. </w:t>
      </w: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tabs>
          <w:tab w:val="left" w:pos="567"/>
        </w:tabs>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Οι αλλεργικές αντιδράσεις μπορεί να διαρκέσουν για μεγάλο χρονικό διάστημα.</w:t>
      </w:r>
      <w:r w:rsidRPr="0081486B">
        <w:rPr>
          <w:rFonts w:ascii="Times New Roman" w:eastAsia="Times New Roman" w:hAnsi="Times New Roman" w:cs="Times New Roman"/>
          <w:color w:val="000000"/>
        </w:rPr>
        <w:t xml:space="preserve"> Εάν ο γιατρός σας χορηγήσει κάτι για να αντιμετωπίσει τα αλλεργικά συμπτώματα, μη παραλείψετε να ολοκληρώσετε την αγωγή. </w:t>
      </w:r>
    </w:p>
    <w:p w:rsidR="0081486B" w:rsidRPr="0081486B" w:rsidRDefault="0081486B" w:rsidP="0081486B">
      <w:pPr>
        <w:widowControl w:val="0"/>
        <w:tabs>
          <w:tab w:val="left" w:pos="567"/>
          <w:tab w:val="left" w:pos="7938"/>
        </w:tabs>
        <w:adjustRightInd w:val="0"/>
        <w:spacing w:after="0" w:line="240" w:lineRule="auto"/>
        <w:jc w:val="both"/>
        <w:textAlignment w:val="baseline"/>
        <w:rPr>
          <w:rFonts w:ascii="Times New Roman" w:eastAsia="Times New Roman" w:hAnsi="Times New Roman" w:cs="Times New Roman"/>
          <w:b/>
          <w:i/>
          <w:color w:val="000000"/>
        </w:rPr>
      </w:pPr>
    </w:p>
    <w:p w:rsidR="0081486B" w:rsidRPr="0081486B" w:rsidRDefault="0081486B" w:rsidP="0081486B">
      <w:pPr>
        <w:widowControl w:val="0"/>
        <w:tabs>
          <w:tab w:val="left" w:pos="567"/>
          <w:tab w:val="left" w:pos="7938"/>
        </w:tabs>
        <w:adjustRightInd w:val="0"/>
        <w:spacing w:after="0" w:line="240" w:lineRule="auto"/>
        <w:jc w:val="both"/>
        <w:textAlignment w:val="baseline"/>
        <w:rPr>
          <w:rFonts w:ascii="Times New Roman" w:eastAsia="Times New Roman" w:hAnsi="Times New Roman" w:cs="Times New Roman"/>
          <w:b/>
          <w:i/>
          <w:color w:val="000000"/>
        </w:rPr>
      </w:pPr>
      <w:r w:rsidRPr="0081486B">
        <w:rPr>
          <w:rFonts w:ascii="Times New Roman" w:eastAsia="Times New Roman" w:hAnsi="Times New Roman" w:cs="Times New Roman"/>
          <w:b/>
          <w:i/>
          <w:color w:val="000000"/>
        </w:rPr>
        <w:t>Άλλες ανεπιθύμητες ενέργειες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i/>
          <w:color w:val="000000"/>
        </w:rPr>
      </w:pPr>
      <w:r w:rsidRPr="0081486B">
        <w:rPr>
          <w:rFonts w:ascii="Times New Roman" w:eastAsia="Times New Roman" w:hAnsi="Times New Roman" w:cs="Times New Roman"/>
          <w:b/>
          <w:color w:val="000000"/>
        </w:rPr>
        <w:t>Πολύ συχνές ανεπιθύμητες ενέργειες:</w:t>
      </w:r>
      <w:r w:rsidRPr="0081486B">
        <w:rPr>
          <w:rFonts w:ascii="Times New Roman" w:eastAsia="Times New Roman" w:hAnsi="Times New Roman" w:cs="Times New Roman"/>
          <w:color w:val="000000"/>
        </w:rPr>
        <w:t xml:space="preserve"> αυτές μπορεί να επηρεάσουν περισσότερα από 1 στα 10 άτομα </w:t>
      </w:r>
    </w:p>
    <w:p w:rsidR="0081486B" w:rsidRPr="0081486B" w:rsidRDefault="0081486B" w:rsidP="0081486B">
      <w:pPr>
        <w:widowControl w:val="0"/>
        <w:numPr>
          <w:ilvl w:val="0"/>
          <w:numId w:val="13"/>
        </w:numPr>
        <w:tabs>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Δυσκολία στον ύπνο. Να παίρνετε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το πρωί</w:t>
      </w:r>
    </w:p>
    <w:p w:rsidR="0081486B" w:rsidRPr="0081486B" w:rsidRDefault="0081486B" w:rsidP="0081486B">
      <w:pPr>
        <w:widowControl w:val="0"/>
        <w:numPr>
          <w:ilvl w:val="0"/>
          <w:numId w:val="13"/>
        </w:numPr>
        <w:tabs>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Πονοκέφαλος</w:t>
      </w:r>
    </w:p>
    <w:p w:rsidR="0081486B" w:rsidRPr="0081486B" w:rsidRDefault="0081486B" w:rsidP="0081486B">
      <w:pPr>
        <w:widowControl w:val="0"/>
        <w:numPr>
          <w:ilvl w:val="0"/>
          <w:numId w:val="13"/>
        </w:numPr>
        <w:tabs>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Ξηροστομία</w:t>
      </w:r>
    </w:p>
    <w:p w:rsidR="0081486B" w:rsidRPr="0081486B" w:rsidRDefault="0081486B" w:rsidP="0081486B">
      <w:pPr>
        <w:widowControl w:val="0"/>
        <w:numPr>
          <w:ilvl w:val="0"/>
          <w:numId w:val="13"/>
        </w:numPr>
        <w:tabs>
          <w:tab w:val="left"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Αδιαθεσία, εμετός.</w:t>
      </w:r>
    </w:p>
    <w:p w:rsidR="0081486B" w:rsidRPr="0081486B" w:rsidRDefault="0081486B" w:rsidP="0081486B">
      <w:pPr>
        <w:widowControl w:val="0"/>
        <w:numPr>
          <w:ilvl w:val="12"/>
          <w:numId w:val="0"/>
        </w:numPr>
        <w:adjustRightInd w:val="0"/>
        <w:spacing w:after="0" w:line="240" w:lineRule="auto"/>
        <w:ind w:left="426" w:hanging="426"/>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ind w:left="426" w:hanging="426"/>
        <w:jc w:val="both"/>
        <w:textAlignment w:val="baseline"/>
        <w:rPr>
          <w:rFonts w:ascii="Times New Roman" w:eastAsia="Times New Roman" w:hAnsi="Times New Roman" w:cs="Times New Roman"/>
          <w:i/>
          <w:color w:val="000000"/>
        </w:rPr>
      </w:pPr>
      <w:r w:rsidRPr="0081486B">
        <w:rPr>
          <w:rFonts w:ascii="Times New Roman" w:eastAsia="Times New Roman" w:hAnsi="Times New Roman" w:cs="Times New Roman"/>
          <w:b/>
          <w:color w:val="000000"/>
        </w:rPr>
        <w:t>Συχνές ανεπιθύμητες ενέργειες:</w:t>
      </w:r>
      <w:r w:rsidRPr="0081486B">
        <w:rPr>
          <w:rFonts w:ascii="Times New Roman" w:eastAsia="Times New Roman" w:hAnsi="Times New Roman" w:cs="Times New Roman"/>
          <w:color w:val="000000"/>
        </w:rPr>
        <w:t xml:space="preserve"> αυτές μπορεί να επηρεάσουν μέχρι 1 στα 10 άτομα </w:t>
      </w:r>
    </w:p>
    <w:p w:rsidR="0081486B" w:rsidRPr="0081486B" w:rsidRDefault="0081486B" w:rsidP="0081486B">
      <w:pPr>
        <w:widowControl w:val="0"/>
        <w:numPr>
          <w:ilvl w:val="0"/>
          <w:numId w:val="10"/>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Πυρετός, ζάλη, φαγούρα, εφίδρωση και δερματικό εξάνθημα (μερικές φορές λόγω αλλεργικής αντίδρασης) </w:t>
      </w:r>
    </w:p>
    <w:p w:rsidR="0081486B" w:rsidRPr="0081486B" w:rsidRDefault="0081486B" w:rsidP="0081486B">
      <w:pPr>
        <w:widowControl w:val="0"/>
        <w:numPr>
          <w:ilvl w:val="0"/>
          <w:numId w:val="10"/>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Τρέμουλο, αδυναμία, κόπωση, πόνος στο θώρακα</w:t>
      </w:r>
    </w:p>
    <w:p w:rsidR="0081486B" w:rsidRPr="0081486B" w:rsidRDefault="0081486B" w:rsidP="0081486B">
      <w:pPr>
        <w:widowControl w:val="0"/>
        <w:numPr>
          <w:ilvl w:val="0"/>
          <w:numId w:val="10"/>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Αίσθημα ανησυχίας ή αναστάτωσης</w:t>
      </w:r>
    </w:p>
    <w:p w:rsidR="0081486B" w:rsidRPr="0081486B" w:rsidRDefault="0081486B" w:rsidP="0081486B">
      <w:pPr>
        <w:widowControl w:val="0"/>
        <w:numPr>
          <w:ilvl w:val="0"/>
          <w:numId w:val="10"/>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Στομαχόπονος ή άλλες στομαχικές διαταραχές (δυσκοιλιότητα), μεταβολές της γεύσης, απώλεια της όρεξης (ανορεξία) </w:t>
      </w:r>
    </w:p>
    <w:p w:rsidR="0081486B" w:rsidRPr="0081486B" w:rsidRDefault="0081486B" w:rsidP="0081486B">
      <w:pPr>
        <w:widowControl w:val="0"/>
        <w:numPr>
          <w:ilvl w:val="0"/>
          <w:numId w:val="10"/>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Αύξηση της πίεσης του αίματος μερικές φορές σοβαρή, εξάψεις</w:t>
      </w:r>
    </w:p>
    <w:p w:rsidR="0081486B" w:rsidRPr="0081486B" w:rsidRDefault="0081486B" w:rsidP="0081486B">
      <w:pPr>
        <w:widowControl w:val="0"/>
        <w:numPr>
          <w:ilvl w:val="0"/>
          <w:numId w:val="10"/>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Κουδούνισμα στα αφτιά, διαταραχές στην όραση.</w:t>
      </w:r>
    </w:p>
    <w:p w:rsidR="0081486B" w:rsidRPr="0081486B" w:rsidRDefault="0081486B" w:rsidP="0081486B">
      <w:pPr>
        <w:widowControl w:val="0"/>
        <w:numPr>
          <w:ilvl w:val="12"/>
          <w:numId w:val="0"/>
        </w:numPr>
        <w:adjustRightInd w:val="0"/>
        <w:spacing w:after="0" w:line="240" w:lineRule="auto"/>
        <w:ind w:left="426" w:hanging="426"/>
        <w:jc w:val="both"/>
        <w:textAlignment w:val="baseline"/>
        <w:rPr>
          <w:rFonts w:ascii="Times New Roman" w:eastAsia="Times New Roman" w:hAnsi="Times New Roman" w:cs="Times New Roman"/>
          <w:i/>
          <w:color w:val="000000"/>
        </w:rPr>
      </w:pPr>
    </w:p>
    <w:p w:rsidR="0081486B" w:rsidRPr="0081486B" w:rsidRDefault="0081486B" w:rsidP="0081486B">
      <w:pPr>
        <w:widowControl w:val="0"/>
        <w:numPr>
          <w:ilvl w:val="12"/>
          <w:numId w:val="0"/>
        </w:numPr>
        <w:adjustRightInd w:val="0"/>
        <w:spacing w:after="0" w:line="240" w:lineRule="auto"/>
        <w:ind w:right="-2"/>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Όχι συχνές ανεπιθύμητες ενέργειες:</w:t>
      </w:r>
      <w:r w:rsidRPr="0081486B">
        <w:rPr>
          <w:rFonts w:ascii="Times New Roman" w:eastAsia="Times New Roman" w:hAnsi="Times New Roman" w:cs="Times New Roman"/>
          <w:color w:val="000000"/>
        </w:rPr>
        <w:t xml:space="preserve"> αυτές μπορεί να επηρεάσουν μέχρι 1 στα 100 άτομα</w:t>
      </w:r>
    </w:p>
    <w:p w:rsidR="0081486B" w:rsidRPr="0081486B" w:rsidRDefault="0081486B" w:rsidP="0081486B">
      <w:pPr>
        <w:widowControl w:val="0"/>
        <w:numPr>
          <w:ilvl w:val="0"/>
          <w:numId w:val="12"/>
        </w:numPr>
        <w:tabs>
          <w:tab w:val="clear" w:pos="360"/>
          <w:tab w:val="left" w:pos="-567"/>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Αίσθημα κατάθλιψης (βλέπε επίσης παράγραφο 2 “Προσέξτε ιδιαίτερα με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στο “Σκέψεις αυτοκτονίας και επιδείνωση της κατάθλιψης σας”)</w:t>
      </w:r>
    </w:p>
    <w:p w:rsidR="0081486B" w:rsidRPr="0081486B" w:rsidRDefault="0081486B" w:rsidP="0081486B">
      <w:pPr>
        <w:widowControl w:val="0"/>
        <w:numPr>
          <w:ilvl w:val="0"/>
          <w:numId w:val="12"/>
        </w:numPr>
        <w:tabs>
          <w:tab w:val="clear" w:pos="360"/>
          <w:tab w:val="left" w:pos="-567"/>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Αίσθημα σύγχυσης</w:t>
      </w:r>
    </w:p>
    <w:p w:rsidR="0081486B" w:rsidRPr="0081486B" w:rsidRDefault="0081486B" w:rsidP="0081486B">
      <w:pPr>
        <w:widowControl w:val="0"/>
        <w:numPr>
          <w:ilvl w:val="0"/>
          <w:numId w:val="12"/>
        </w:numPr>
        <w:tabs>
          <w:tab w:val="clear" w:pos="360"/>
          <w:tab w:val="num" w:pos="-84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Δυσκολία συγκέντρωσης</w:t>
      </w:r>
    </w:p>
    <w:p w:rsidR="0081486B" w:rsidRPr="0081486B" w:rsidRDefault="0081486B" w:rsidP="0081486B">
      <w:pPr>
        <w:widowControl w:val="0"/>
        <w:numPr>
          <w:ilvl w:val="0"/>
          <w:numId w:val="12"/>
        </w:numPr>
        <w:tabs>
          <w:tab w:val="clear" w:pos="360"/>
          <w:tab w:val="num" w:pos="-84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Αυξημένος καρδιακός ρυθμός</w:t>
      </w:r>
    </w:p>
    <w:p w:rsidR="0081486B" w:rsidRPr="0081486B" w:rsidRDefault="0081486B" w:rsidP="0081486B">
      <w:pPr>
        <w:widowControl w:val="0"/>
        <w:numPr>
          <w:ilvl w:val="0"/>
          <w:numId w:val="12"/>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Απώλεια βάρους.</w:t>
      </w:r>
    </w:p>
    <w:p w:rsidR="0081486B" w:rsidRPr="0081486B" w:rsidRDefault="0081486B" w:rsidP="0081486B">
      <w:pPr>
        <w:widowControl w:val="0"/>
        <w:tabs>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Σπάνιες ανεπιθύμητες ενέργειες:</w:t>
      </w:r>
      <w:r w:rsidRPr="0081486B">
        <w:rPr>
          <w:rFonts w:ascii="Times New Roman" w:eastAsia="Times New Roman" w:hAnsi="Times New Roman" w:cs="Times New Roman"/>
          <w:color w:val="000000"/>
        </w:rPr>
        <w:t xml:space="preserve"> αυτές μπορεί να επηρεάσουν μέχρι 1 στα 1000 άτομα</w:t>
      </w:r>
    </w:p>
    <w:p w:rsidR="0081486B" w:rsidRPr="0081486B" w:rsidRDefault="0081486B" w:rsidP="0081486B">
      <w:pPr>
        <w:widowControl w:val="0"/>
        <w:numPr>
          <w:ilvl w:val="0"/>
          <w:numId w:val="12"/>
        </w:numPr>
        <w:tabs>
          <w:tab w:val="clear" w:pos="360"/>
          <w:tab w:val="num" w:pos="-426"/>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Επιληπτικές κρίσεις</w:t>
      </w:r>
    </w:p>
    <w:p w:rsidR="0081486B" w:rsidRPr="0081486B" w:rsidRDefault="0081486B" w:rsidP="0081486B">
      <w:pPr>
        <w:widowControl w:val="0"/>
        <w:tabs>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ind w:right="-2"/>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Πολύ σπάνιες ανεπιθύμητες ενέργειες:</w:t>
      </w:r>
      <w:r w:rsidRPr="0081486B">
        <w:rPr>
          <w:rFonts w:ascii="Times New Roman" w:eastAsia="Times New Roman" w:hAnsi="Times New Roman" w:cs="Times New Roman"/>
          <w:color w:val="000000"/>
        </w:rPr>
        <w:t xml:space="preserve"> αυτές μπορεί να επηρεάσουν μέχρι 1 στα 10.000 άτομα</w:t>
      </w:r>
    </w:p>
    <w:p w:rsidR="0081486B" w:rsidRPr="0081486B" w:rsidRDefault="0081486B" w:rsidP="0081486B">
      <w:pPr>
        <w:widowControl w:val="0"/>
        <w:numPr>
          <w:ilvl w:val="0"/>
          <w:numId w:val="11"/>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Αίσθημα παλμών, λιποθυμία</w:t>
      </w:r>
    </w:p>
    <w:p w:rsidR="0081486B" w:rsidRPr="0081486B" w:rsidRDefault="0081486B" w:rsidP="0081486B">
      <w:pPr>
        <w:widowControl w:val="0"/>
        <w:numPr>
          <w:ilvl w:val="0"/>
          <w:numId w:val="11"/>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Μικροί σπασμοί, δυσκαμψία, ακούσιες κινήσεις, προβλήματα στο περπάτημα ή συντονισμού </w:t>
      </w:r>
    </w:p>
    <w:p w:rsidR="0081486B" w:rsidRPr="0081486B" w:rsidRDefault="0081486B" w:rsidP="0081486B">
      <w:pPr>
        <w:widowControl w:val="0"/>
        <w:numPr>
          <w:ilvl w:val="0"/>
          <w:numId w:val="11"/>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Αίσθημα νευρικότητας, ευερεθιστότητας, εχθρική διάθεση, επιθετικότητα, αφύσικα όνειρα,</w:t>
      </w:r>
      <w:r w:rsidRPr="0081486B">
        <w:rPr>
          <w:rFonts w:ascii="Times New Roman" w:eastAsia="Times New Roman" w:hAnsi="Times New Roman" w:cs="Times New Roman"/>
          <w:b/>
          <w:i/>
          <w:color w:val="000000"/>
        </w:rPr>
        <w:t xml:space="preserve"> </w:t>
      </w:r>
      <w:r w:rsidRPr="0081486B">
        <w:rPr>
          <w:rFonts w:ascii="Times New Roman" w:eastAsia="Times New Roman" w:hAnsi="Times New Roman" w:cs="Times New Roman"/>
          <w:color w:val="000000"/>
        </w:rPr>
        <w:t>μυρμηκίαση ή μούδιασμα, απώλεια μνήμης</w:t>
      </w:r>
    </w:p>
    <w:p w:rsidR="0081486B" w:rsidRPr="0081486B" w:rsidRDefault="0081486B" w:rsidP="0081486B">
      <w:pPr>
        <w:widowControl w:val="0"/>
        <w:numPr>
          <w:ilvl w:val="0"/>
          <w:numId w:val="11"/>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Κιτρίνισμα του δέρματος ή του λευκού των ματιών σας (</w:t>
      </w:r>
      <w:r w:rsidRPr="0081486B">
        <w:rPr>
          <w:rFonts w:ascii="Times New Roman" w:eastAsia="Times New Roman" w:hAnsi="Times New Roman" w:cs="Times New Roman"/>
          <w:i/>
          <w:color w:val="000000"/>
        </w:rPr>
        <w:t>ίκτερος</w:t>
      </w:r>
      <w:r w:rsidRPr="0081486B">
        <w:rPr>
          <w:rFonts w:ascii="Times New Roman" w:eastAsia="Times New Roman" w:hAnsi="Times New Roman" w:cs="Times New Roman"/>
          <w:color w:val="000000"/>
        </w:rPr>
        <w:t xml:space="preserve">) το οποίο μπορεί να προκληθεί </w:t>
      </w:r>
      <w:r w:rsidRPr="0081486B">
        <w:rPr>
          <w:rFonts w:ascii="Times New Roman" w:eastAsia="Times New Roman" w:hAnsi="Times New Roman" w:cs="Times New Roman"/>
          <w:color w:val="000000"/>
        </w:rPr>
        <w:lastRenderedPageBreak/>
        <w:t>από την αύξηση των ηπατικών ενζύμων, ηπατίτιδα</w:t>
      </w:r>
    </w:p>
    <w:p w:rsidR="0081486B" w:rsidRPr="0081486B" w:rsidRDefault="0081486B" w:rsidP="0081486B">
      <w:pPr>
        <w:widowControl w:val="0"/>
        <w:numPr>
          <w:ilvl w:val="0"/>
          <w:numId w:val="11"/>
        </w:numPr>
        <w:tabs>
          <w:tab w:val="clear" w:pos="360"/>
          <w:tab w:val="left" w:pos="-426"/>
          <w:tab w:val="num" w:pos="-284"/>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Σοβαρές αλλεργικές αντιδράσεις, εξάνθημα σε συνδυασμό με πόνους στις αρθρώσεις και τους μύες</w:t>
      </w:r>
    </w:p>
    <w:p w:rsidR="0081486B" w:rsidRPr="0081486B" w:rsidRDefault="0081486B" w:rsidP="0081486B">
      <w:pPr>
        <w:widowControl w:val="0"/>
        <w:numPr>
          <w:ilvl w:val="0"/>
          <w:numId w:val="11"/>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Μεταβολές των επιπέδων γλυκόζης στο αίμα</w:t>
      </w:r>
    </w:p>
    <w:p w:rsidR="0081486B" w:rsidRPr="0081486B" w:rsidRDefault="0081486B" w:rsidP="0081486B">
      <w:pPr>
        <w:widowControl w:val="0"/>
        <w:numPr>
          <w:ilvl w:val="0"/>
          <w:numId w:val="11"/>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Ούρηση περισσότερες ή λιγότερες φορές από ότι συνήθως</w:t>
      </w:r>
    </w:p>
    <w:p w:rsidR="0081486B" w:rsidRPr="0081486B" w:rsidRDefault="0081486B" w:rsidP="0081486B">
      <w:pPr>
        <w:widowControl w:val="0"/>
        <w:numPr>
          <w:ilvl w:val="0"/>
          <w:numId w:val="11"/>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Ακράτεια ούρων, ακούσια ούρηση, διαρροή ούρων)</w:t>
      </w:r>
    </w:p>
    <w:p w:rsidR="0081486B" w:rsidRPr="0081486B" w:rsidRDefault="0081486B" w:rsidP="0081486B">
      <w:pPr>
        <w:widowControl w:val="0"/>
        <w:numPr>
          <w:ilvl w:val="0"/>
          <w:numId w:val="11"/>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Σοβαρά δερματικά εξανθήματα που μπορεί να επηρεάζουν το στόμα και άλλα σημεία του σώματος και μπορεί να είναι επικίνδυνα για τη ζωή</w:t>
      </w:r>
    </w:p>
    <w:p w:rsidR="0081486B" w:rsidRPr="0081486B" w:rsidRDefault="0081486B" w:rsidP="0081486B">
      <w:pPr>
        <w:widowControl w:val="0"/>
        <w:numPr>
          <w:ilvl w:val="0"/>
          <w:numId w:val="11"/>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Επιδείνωση της ψωρίασης (παχιές κηλίδες ερυθρού δέρματος)</w:t>
      </w:r>
    </w:p>
    <w:p w:rsidR="0081486B" w:rsidRPr="0081486B" w:rsidRDefault="0081486B" w:rsidP="0081486B">
      <w:pPr>
        <w:widowControl w:val="0"/>
        <w:numPr>
          <w:ilvl w:val="0"/>
          <w:numId w:val="11"/>
        </w:numPr>
        <w:tabs>
          <w:tab w:val="clear" w:pos="360"/>
          <w:tab w:val="left" w:pos="567"/>
        </w:tabs>
        <w:adjustRightInd w:val="0"/>
        <w:spacing w:after="0" w:line="240" w:lineRule="auto"/>
        <w:ind w:left="426" w:hanging="426"/>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Εξωπραγματικά ή παράξενα συναισθήματα (</w:t>
      </w:r>
      <w:r w:rsidRPr="0081486B">
        <w:rPr>
          <w:rFonts w:ascii="Times New Roman" w:eastAsia="Times New Roman" w:hAnsi="Times New Roman" w:cs="Times New Roman"/>
          <w:i/>
          <w:color w:val="000000"/>
        </w:rPr>
        <w:t>αποπροσωποποίηση</w:t>
      </w:r>
      <w:r w:rsidRPr="0081486B">
        <w:rPr>
          <w:rFonts w:ascii="Times New Roman" w:eastAsia="Times New Roman" w:hAnsi="Times New Roman" w:cs="Times New Roman"/>
          <w:color w:val="000000"/>
        </w:rPr>
        <w:t>), αίσθηση ή άκουσμα πραγμάτων που δεν υπάρχουν (</w:t>
      </w:r>
      <w:r w:rsidRPr="0081486B">
        <w:rPr>
          <w:rFonts w:ascii="Times New Roman" w:eastAsia="Times New Roman" w:hAnsi="Times New Roman" w:cs="Times New Roman"/>
          <w:i/>
          <w:color w:val="000000"/>
        </w:rPr>
        <w:t>ψευδαισθήσεις</w:t>
      </w:r>
      <w:r w:rsidRPr="0081486B">
        <w:rPr>
          <w:rFonts w:ascii="Times New Roman" w:eastAsia="Times New Roman" w:hAnsi="Times New Roman" w:cs="Times New Roman"/>
          <w:color w:val="000000"/>
        </w:rPr>
        <w:t>), αίσθηση ή πεποίθηση για πράγματα που δεν είναι αληθινά (</w:t>
      </w:r>
      <w:r w:rsidRPr="0081486B">
        <w:rPr>
          <w:rFonts w:ascii="Times New Roman" w:eastAsia="Times New Roman" w:hAnsi="Times New Roman" w:cs="Times New Roman"/>
          <w:i/>
          <w:color w:val="000000"/>
        </w:rPr>
        <w:t>παραισθήσεις</w:t>
      </w:r>
      <w:r w:rsidRPr="0081486B">
        <w:rPr>
          <w:rFonts w:ascii="Times New Roman" w:eastAsia="Times New Roman" w:hAnsi="Times New Roman" w:cs="Times New Roman"/>
          <w:color w:val="000000"/>
        </w:rPr>
        <w:t>), σοβαρή καχυποψία (</w:t>
      </w:r>
      <w:r w:rsidRPr="0081486B">
        <w:rPr>
          <w:rFonts w:ascii="Times New Roman" w:eastAsia="Times New Roman" w:hAnsi="Times New Roman" w:cs="Times New Roman"/>
          <w:i/>
          <w:color w:val="000000"/>
        </w:rPr>
        <w:t>παράνοια</w:t>
      </w:r>
      <w:r w:rsidRPr="0081486B">
        <w:rPr>
          <w:rFonts w:ascii="Times New Roman" w:eastAsia="Times New Roman" w:hAnsi="Times New Roman" w:cs="Times New Roman"/>
          <w:color w:val="000000"/>
        </w:rPr>
        <w:t>)</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Άλλες ανεπιθύμητες ενέργειες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Άλλες ανεπιθύμητες ενέργειες έχουν παρουσιαστεί σε μικρό αριθμό ατόμων αλλά η ακριβής τους συχνότητα είναι άγνωστη:</w:t>
      </w:r>
    </w:p>
    <w:p w:rsidR="0081486B" w:rsidRPr="0081486B" w:rsidRDefault="0081486B" w:rsidP="0081486B">
      <w:pPr>
        <w:widowControl w:val="0"/>
        <w:numPr>
          <w:ilvl w:val="0"/>
          <w:numId w:val="14"/>
        </w:numPr>
        <w:tabs>
          <w:tab w:val="left" w:pos="567"/>
        </w:tabs>
        <w:adjustRightInd w:val="0"/>
        <w:spacing w:after="0" w:line="240" w:lineRule="auto"/>
        <w:ind w:left="480" w:hanging="480"/>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σκέψεις αυτοτραυματισμού ή αυτοκτονίας κατά τη διάρκεια λήψης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ή σύντομα μετά τη διακοπή της θεραπείας (βλέπε παράγραφο 2 “Τι πρέπει να γνωρίζετε πριν να πάρετε το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Εάν έχετε τέτοιες σκέψεις </w:t>
      </w:r>
      <w:r w:rsidRPr="0081486B">
        <w:rPr>
          <w:rFonts w:ascii="Times New Roman" w:eastAsia="Times New Roman" w:hAnsi="Times New Roman" w:cs="Times New Roman"/>
          <w:b/>
          <w:color w:val="000000"/>
        </w:rPr>
        <w:t xml:space="preserve">επικοινωνήστε με το γιατρό σας ή πηγαίνετε σε ένα </w:t>
      </w:r>
      <w:proofErr w:type="spellStart"/>
      <w:r w:rsidRPr="0081486B">
        <w:rPr>
          <w:rFonts w:ascii="Times New Roman" w:eastAsia="Times New Roman" w:hAnsi="Times New Roman" w:cs="Times New Roman"/>
          <w:b/>
          <w:color w:val="000000"/>
        </w:rPr>
        <w:t>νοσοκομείo</w:t>
      </w:r>
      <w:proofErr w:type="spellEnd"/>
      <w:r w:rsidRPr="0081486B">
        <w:rPr>
          <w:rFonts w:ascii="Times New Roman" w:eastAsia="Times New Roman" w:hAnsi="Times New Roman" w:cs="Times New Roman"/>
          <w:b/>
          <w:color w:val="000000"/>
        </w:rPr>
        <w:t xml:space="preserve"> αμέσως.</w:t>
      </w:r>
      <w:r w:rsidRPr="0081486B">
        <w:rPr>
          <w:rFonts w:ascii="Times New Roman" w:eastAsia="Times New Roman" w:hAnsi="Times New Roman" w:cs="Times New Roman"/>
          <w:color w:val="000000"/>
        </w:rPr>
        <w:t xml:space="preserve"> </w:t>
      </w:r>
    </w:p>
    <w:p w:rsidR="0081486B" w:rsidRPr="0081486B" w:rsidRDefault="0081486B" w:rsidP="0081486B">
      <w:pPr>
        <w:widowControl w:val="0"/>
        <w:numPr>
          <w:ilvl w:val="0"/>
          <w:numId w:val="14"/>
        </w:numPr>
        <w:tabs>
          <w:tab w:val="left" w:pos="567"/>
        </w:tabs>
        <w:adjustRightInd w:val="0"/>
        <w:spacing w:after="0" w:line="240" w:lineRule="auto"/>
        <w:ind w:left="480" w:hanging="480"/>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απώλεια επαφής με την πραγματικότητα και αδυναμία σκέψης ή καθαρής κρίσης (</w:t>
      </w:r>
      <w:r w:rsidRPr="0081486B">
        <w:rPr>
          <w:rFonts w:ascii="Times New Roman" w:eastAsia="Times New Roman" w:hAnsi="Times New Roman" w:cs="Times New Roman"/>
          <w:i/>
          <w:color w:val="000000"/>
        </w:rPr>
        <w:t>ψύχωση</w:t>
      </w:r>
      <w:r w:rsidRPr="0081486B">
        <w:rPr>
          <w:rFonts w:ascii="Times New Roman" w:eastAsia="Times New Roman" w:hAnsi="Times New Roman" w:cs="Times New Roman"/>
          <w:color w:val="000000"/>
        </w:rPr>
        <w:t>), άλλα συμπτώματα μπορεί να περιλαμβάνουν παραισθήσεις και/ή ψευδαισθήσεις.</w:t>
      </w:r>
    </w:p>
    <w:p w:rsidR="0081486B" w:rsidRPr="0081486B" w:rsidRDefault="0081486B" w:rsidP="0081486B">
      <w:pPr>
        <w:widowControl w:val="0"/>
        <w:numPr>
          <w:ilvl w:val="0"/>
          <w:numId w:val="14"/>
        </w:numPr>
        <w:tabs>
          <w:tab w:val="left" w:pos="567"/>
        </w:tabs>
        <w:adjustRightInd w:val="0"/>
        <w:spacing w:after="0" w:line="240" w:lineRule="auto"/>
        <w:ind w:left="480" w:hanging="480"/>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μειωμένος αριθμός ερυθρών αιμοσφαιρίων (αναιμία), μειωμένος αριθμός λευκών αιμοσφαιρίων (</w:t>
      </w:r>
      <w:proofErr w:type="spellStart"/>
      <w:r w:rsidRPr="0081486B">
        <w:rPr>
          <w:rFonts w:ascii="Times New Roman" w:eastAsia="Times New Roman" w:hAnsi="Times New Roman" w:cs="Times New Roman"/>
          <w:color w:val="000000"/>
        </w:rPr>
        <w:t>λευκοπενία</w:t>
      </w:r>
      <w:proofErr w:type="spellEnd"/>
      <w:r w:rsidRPr="0081486B">
        <w:rPr>
          <w:rFonts w:ascii="Times New Roman" w:eastAsia="Times New Roman" w:hAnsi="Times New Roman" w:cs="Times New Roman"/>
          <w:color w:val="000000"/>
        </w:rPr>
        <w:t>) και μειωμένος αριθμός αιμοπεταλίων (</w:t>
      </w:r>
      <w:proofErr w:type="spellStart"/>
      <w:r w:rsidRPr="0081486B">
        <w:rPr>
          <w:rFonts w:ascii="Times New Roman" w:eastAsia="Times New Roman" w:hAnsi="Times New Roman" w:cs="Times New Roman"/>
          <w:color w:val="000000"/>
        </w:rPr>
        <w:t>θρομβοπενία</w:t>
      </w:r>
      <w:proofErr w:type="spellEnd"/>
      <w:r w:rsidRPr="0081486B">
        <w:rPr>
          <w:rFonts w:ascii="Times New Roman" w:eastAsia="Times New Roman" w:hAnsi="Times New Roman" w:cs="Times New Roman"/>
          <w:color w:val="000000"/>
        </w:rPr>
        <w:t>).</w:t>
      </w:r>
    </w:p>
    <w:p w:rsidR="0081486B" w:rsidRPr="0081486B" w:rsidRDefault="0081486B" w:rsidP="0081486B">
      <w:pPr>
        <w:widowControl w:val="0"/>
        <w:numPr>
          <w:ilvl w:val="0"/>
          <w:numId w:val="14"/>
        </w:numPr>
        <w:tabs>
          <w:tab w:val="left" w:pos="567"/>
        </w:tabs>
        <w:adjustRightInd w:val="0"/>
        <w:spacing w:after="0" w:line="240" w:lineRule="auto"/>
        <w:ind w:left="480" w:hanging="480"/>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μείωση νατρίου στο αίμα (</w:t>
      </w:r>
      <w:proofErr w:type="spellStart"/>
      <w:r w:rsidRPr="0081486B">
        <w:rPr>
          <w:rFonts w:ascii="Times New Roman" w:eastAsia="Times New Roman" w:hAnsi="Times New Roman" w:cs="Times New Roman"/>
          <w:color w:val="000000"/>
        </w:rPr>
        <w:t>υπονατριαιμία</w:t>
      </w:r>
      <w:proofErr w:type="spellEnd"/>
      <w:r w:rsidRPr="0081486B">
        <w:rPr>
          <w:rFonts w:ascii="Times New Roman" w:eastAsia="Times New Roman" w:hAnsi="Times New Roman" w:cs="Times New Roman"/>
          <w:color w:val="000000"/>
        </w:rPr>
        <w:t>)</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szCs w:val="20"/>
        </w:rPr>
      </w:pPr>
      <w:r w:rsidRPr="0081486B">
        <w:rPr>
          <w:rFonts w:ascii="Times New Roman" w:eastAsia="Times New Roman" w:hAnsi="Times New Roman" w:cs="Times New Roman"/>
          <w:b/>
          <w:szCs w:val="20"/>
        </w:rPr>
        <w:t>Αναφορά ανεπιθύμητων ενεργειών</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szCs w:val="2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rPr>
      </w:pPr>
      <w:r w:rsidRPr="0081486B">
        <w:rPr>
          <w:rFonts w:ascii="Times New Roman" w:eastAsia="Times New Roman" w:hAnsi="Times New Roman" w:cs="Times New Roman"/>
          <w:szCs w:val="2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r w:rsidRPr="0081486B">
        <w:rPr>
          <w:rFonts w:ascii="Times New Roman" w:eastAsia="Times New Roman" w:hAnsi="Times New Roman" w:cs="Times New Roman"/>
        </w:rPr>
        <w:t xml:space="preserve">Μπορείτε επίσης να αναφέρετε ανεπιθύμητες ενέργειες απευθείας, στον </w:t>
      </w:r>
      <w:r w:rsidRPr="0081486B">
        <w:rPr>
          <w:rFonts w:ascii="Times New Roman" w:eastAsia="Calibri" w:hAnsi="Times New Roman" w:cs="Times New Roman"/>
          <w:noProof/>
          <w:lang w:eastAsia="zh-CN"/>
        </w:rPr>
        <w:t xml:space="preserve">Εθνικό Οργανισμό Φαρμάκων (Μεσογείων 284, </w:t>
      </w:r>
      <w:r w:rsidRPr="0081486B">
        <w:rPr>
          <w:rFonts w:ascii="Times New Roman" w:eastAsia="Calibri" w:hAnsi="Times New Roman" w:cs="Times New Roman"/>
          <w:noProof/>
          <w:lang w:val="en-GB" w:eastAsia="zh-CN"/>
        </w:rPr>
        <w:t>GR</w:t>
      </w:r>
      <w:r w:rsidRPr="0081486B">
        <w:rPr>
          <w:rFonts w:ascii="Times New Roman" w:eastAsia="Calibri" w:hAnsi="Times New Roman" w:cs="Times New Roman"/>
          <w:noProof/>
          <w:lang w:eastAsia="zh-CN"/>
        </w:rPr>
        <w:t xml:space="preserve">-15562 Χολαργός, Αθήνα, Τηλ: + 30 </w:t>
      </w:r>
      <w:r w:rsidRPr="0081486B">
        <w:rPr>
          <w:rFonts w:ascii="Times New Roman" w:eastAsia="Calibri" w:hAnsi="Times New Roman" w:cs="Times New Roman"/>
          <w:lang w:eastAsia="zh-CN"/>
        </w:rPr>
        <w:t xml:space="preserve">21 32040380/337, </w:t>
      </w:r>
      <w:r w:rsidRPr="0081486B">
        <w:rPr>
          <w:rFonts w:ascii="Times New Roman" w:eastAsia="Calibri" w:hAnsi="Times New Roman" w:cs="Times New Roman"/>
          <w:szCs w:val="20"/>
          <w:lang w:eastAsia="zh-CN"/>
        </w:rPr>
        <w:t>Φαξ</w:t>
      </w:r>
      <w:r w:rsidRPr="0081486B">
        <w:rPr>
          <w:rFonts w:ascii="Times New Roman" w:eastAsia="Calibri" w:hAnsi="Times New Roman" w:cs="Times New Roman"/>
          <w:noProof/>
          <w:lang w:eastAsia="zh-CN"/>
        </w:rPr>
        <w:t xml:space="preserve">: + 30 </w:t>
      </w:r>
      <w:r w:rsidRPr="0081486B">
        <w:rPr>
          <w:rFonts w:ascii="Times New Roman" w:eastAsia="Calibri" w:hAnsi="Times New Roman" w:cs="Times New Roman"/>
          <w:lang w:eastAsia="zh-CN"/>
        </w:rPr>
        <w:t>21 06549585</w:t>
      </w:r>
      <w:r w:rsidRPr="0081486B">
        <w:rPr>
          <w:rFonts w:ascii="Times New Roman" w:eastAsia="Calibri" w:hAnsi="Times New Roman" w:cs="Times New Roman"/>
          <w:noProof/>
          <w:lang w:eastAsia="zh-CN"/>
        </w:rPr>
        <w:t xml:space="preserve">, </w:t>
      </w:r>
      <w:proofErr w:type="spellStart"/>
      <w:r w:rsidRPr="0081486B">
        <w:rPr>
          <w:rFonts w:ascii="Times New Roman" w:eastAsia="Calibri" w:hAnsi="Times New Roman" w:cs="Times New Roman"/>
          <w:szCs w:val="20"/>
          <w:lang w:eastAsia="zh-CN"/>
        </w:rPr>
        <w:t>Ιστότοπος</w:t>
      </w:r>
      <w:proofErr w:type="spellEnd"/>
      <w:r w:rsidRPr="0081486B">
        <w:rPr>
          <w:rFonts w:ascii="Times New Roman" w:eastAsia="Calibri" w:hAnsi="Times New Roman" w:cs="Times New Roman"/>
          <w:noProof/>
          <w:lang w:eastAsia="zh-CN"/>
        </w:rPr>
        <w:t xml:space="preserve">: </w:t>
      </w:r>
      <w:hyperlink r:id="rId7" w:history="1">
        <w:r w:rsidRPr="0081486B">
          <w:rPr>
            <w:rFonts w:ascii="Times New Roman" w:eastAsia="Calibri" w:hAnsi="Times New Roman" w:cs="Times New Roman"/>
            <w:color w:val="0000FF"/>
            <w:u w:val="single"/>
            <w:lang w:val="en-GB" w:eastAsia="zh-CN"/>
          </w:rPr>
          <w:t>http</w:t>
        </w:r>
        <w:r w:rsidRPr="0081486B">
          <w:rPr>
            <w:rFonts w:ascii="Times New Roman" w:eastAsia="Calibri" w:hAnsi="Times New Roman" w:cs="Times New Roman"/>
            <w:color w:val="0000FF"/>
            <w:u w:val="single"/>
            <w:lang w:eastAsia="zh-CN"/>
          </w:rPr>
          <w:t>://</w:t>
        </w:r>
        <w:r w:rsidRPr="0081486B">
          <w:rPr>
            <w:rFonts w:ascii="Times New Roman" w:eastAsia="Calibri" w:hAnsi="Times New Roman" w:cs="Times New Roman"/>
            <w:color w:val="0000FF"/>
            <w:u w:val="single"/>
            <w:lang w:val="en-GB" w:eastAsia="zh-CN"/>
          </w:rPr>
          <w:t>www</w:t>
        </w:r>
        <w:r w:rsidRPr="0081486B">
          <w:rPr>
            <w:rFonts w:ascii="Times New Roman" w:eastAsia="Calibri" w:hAnsi="Times New Roman" w:cs="Times New Roman"/>
            <w:color w:val="0000FF"/>
            <w:u w:val="single"/>
            <w:lang w:eastAsia="zh-CN"/>
          </w:rPr>
          <w:t>.</w:t>
        </w:r>
        <w:proofErr w:type="spellStart"/>
        <w:r w:rsidRPr="0081486B">
          <w:rPr>
            <w:rFonts w:ascii="Times New Roman" w:eastAsia="Calibri" w:hAnsi="Times New Roman" w:cs="Times New Roman"/>
            <w:color w:val="0000FF"/>
            <w:u w:val="single"/>
            <w:lang w:val="en-GB" w:eastAsia="zh-CN"/>
          </w:rPr>
          <w:t>eof</w:t>
        </w:r>
        <w:proofErr w:type="spellEnd"/>
        <w:r w:rsidRPr="0081486B">
          <w:rPr>
            <w:rFonts w:ascii="Times New Roman" w:eastAsia="Calibri" w:hAnsi="Times New Roman" w:cs="Times New Roman"/>
            <w:color w:val="0000FF"/>
            <w:u w:val="single"/>
            <w:lang w:eastAsia="zh-CN"/>
          </w:rPr>
          <w:t>.</w:t>
        </w:r>
        <w:r w:rsidRPr="0081486B">
          <w:rPr>
            <w:rFonts w:ascii="Times New Roman" w:eastAsia="Calibri" w:hAnsi="Times New Roman" w:cs="Times New Roman"/>
            <w:color w:val="0000FF"/>
            <w:u w:val="single"/>
            <w:lang w:val="en-GB" w:eastAsia="zh-CN"/>
          </w:rPr>
          <w:t>gr</w:t>
        </w:r>
      </w:hyperlink>
      <w:r w:rsidRPr="0081486B">
        <w:rPr>
          <w:rFonts w:ascii="Times New Roman" w:eastAsia="Calibri" w:hAnsi="Times New Roman" w:cs="Times New Roman"/>
          <w:lang w:eastAsia="zh-CN"/>
        </w:rPr>
        <w:t>)</w:t>
      </w:r>
      <w:r w:rsidRPr="0081486B">
        <w:rPr>
          <w:rFonts w:ascii="Times New Roman" w:eastAsia="Times New Roman" w:hAnsi="Times New Roman" w:cs="Times New Roman"/>
          <w:color w:val="000000"/>
        </w:rPr>
        <w:t>.</w:t>
      </w:r>
      <w:r w:rsidRPr="0081486B">
        <w:rPr>
          <w:rFonts w:ascii="Times New Roman" w:eastAsia="Times New Roman" w:hAnsi="Times New Roman" w:cs="Times New Roman"/>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5.</w:t>
      </w:r>
      <w:r w:rsidRPr="0081486B">
        <w:rPr>
          <w:rFonts w:ascii="Times New Roman" w:eastAsia="Times New Roman" w:hAnsi="Times New Roman" w:cs="Times New Roman"/>
          <w:b/>
          <w:color w:val="000000"/>
        </w:rPr>
        <w:tab/>
      </w:r>
      <w:r w:rsidRPr="0081486B">
        <w:rPr>
          <w:rFonts w:ascii="Times New Roman" w:eastAsia="Times New Roman" w:hAnsi="Times New Roman" w:cs="Times New Roman"/>
          <w:b/>
          <w:szCs w:val="20"/>
        </w:rPr>
        <w:t>Πώς να φυλάσσετε το</w:t>
      </w:r>
      <w:r w:rsidRPr="0081486B">
        <w:rPr>
          <w:rFonts w:ascii="Times New Roman" w:eastAsia="Times New Roman" w:hAnsi="Times New Roman" w:cs="Times New Roman"/>
          <w:b/>
          <w:color w:val="000000"/>
        </w:rPr>
        <w:t xml:space="preserve">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szCs w:val="20"/>
        </w:rPr>
        <w:t>Το φάρμακο αυτό πρέπει να φυλάσσεται σε μέρη που δεν το βλέπουν και δεν το φθάνουν τα παιδιά.</w:t>
      </w:r>
    </w:p>
    <w:p w:rsidR="0081486B" w:rsidRPr="0081486B" w:rsidRDefault="0081486B" w:rsidP="0081486B">
      <w:pPr>
        <w:widowControl w:val="0"/>
        <w:numPr>
          <w:ilvl w:val="12"/>
          <w:numId w:val="0"/>
        </w:numPr>
        <w:adjustRightInd w:val="0"/>
        <w:spacing w:after="0" w:line="240" w:lineRule="auto"/>
        <w:ind w:right="-2"/>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Να μη χρησιμοποιείτε </w:t>
      </w:r>
      <w:r w:rsidRPr="0081486B">
        <w:rPr>
          <w:rFonts w:ascii="Times New Roman" w:eastAsia="Times New Roman" w:hAnsi="Times New Roman" w:cs="Times New Roman"/>
          <w:szCs w:val="20"/>
        </w:rPr>
        <w:t xml:space="preserve">αυτό </w:t>
      </w:r>
      <w:r w:rsidRPr="0081486B">
        <w:rPr>
          <w:rFonts w:ascii="Times New Roman" w:eastAsia="Times New Roman" w:hAnsi="Times New Roman" w:cs="Times New Roman"/>
          <w:color w:val="000000"/>
        </w:rPr>
        <w:t xml:space="preserve">το </w:t>
      </w:r>
      <w:r w:rsidRPr="0081486B">
        <w:rPr>
          <w:rFonts w:ascii="Times New Roman" w:eastAsia="Times New Roman" w:hAnsi="Times New Roman" w:cs="Times New Roman"/>
          <w:szCs w:val="20"/>
        </w:rPr>
        <w:t>φάρμακο</w:t>
      </w:r>
      <w:r w:rsidRPr="0081486B">
        <w:rPr>
          <w:rFonts w:ascii="Times New Roman" w:eastAsia="Times New Roman" w:hAnsi="Times New Roman" w:cs="Times New Roman"/>
          <w:color w:val="000000"/>
        </w:rPr>
        <w:t xml:space="preserve"> μετά την ημερομηνία λήξης που αναφέρεται, στο  κουτί. Η ημερομηνία  λήξης είναι η τελευταία ημέρα του μήνα που αναφέρεται εκεί. </w:t>
      </w:r>
    </w:p>
    <w:p w:rsidR="0081486B" w:rsidRPr="0081486B" w:rsidRDefault="0081486B" w:rsidP="0081486B">
      <w:pPr>
        <w:widowControl w:val="0"/>
        <w:numPr>
          <w:ilvl w:val="12"/>
          <w:numId w:val="0"/>
        </w:numPr>
        <w:adjustRightInd w:val="0"/>
        <w:spacing w:after="0" w:line="240" w:lineRule="auto"/>
        <w:ind w:right="-2"/>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Cs/>
          <w:iCs/>
          <w:color w:val="000000"/>
        </w:rPr>
      </w:pPr>
      <w:r w:rsidRPr="0081486B">
        <w:rPr>
          <w:rFonts w:ascii="Times New Roman" w:eastAsia="Times New Roman" w:hAnsi="Times New Roman" w:cs="Times New Roman"/>
          <w:color w:val="000000"/>
        </w:rPr>
        <w:t>Φυλάσσεται στην αρχική συσκευασία για να προστατεύεται από την υγρασία και το φως.</w:t>
      </w:r>
      <w:r w:rsidRPr="0081486B">
        <w:rPr>
          <w:rFonts w:ascii="Times New Roman" w:eastAsia="Times New Roman" w:hAnsi="Times New Roman" w:cs="Times New Roman"/>
          <w:bCs/>
          <w:iCs/>
          <w:color w:val="000000"/>
        </w:rPr>
        <w:t xml:space="preserve"> Η φιάλη περιέχει ένα μικρό σφραγισμένο κάνιστρο που περιέχει ενεργό άνθρακα και </w:t>
      </w:r>
      <w:proofErr w:type="spellStart"/>
      <w:r w:rsidRPr="0081486B">
        <w:rPr>
          <w:rFonts w:ascii="Times New Roman" w:eastAsia="Times New Roman" w:hAnsi="Times New Roman" w:cs="Times New Roman"/>
          <w:bCs/>
          <w:iCs/>
          <w:color w:val="000000"/>
        </w:rPr>
        <w:t>γέλη</w:t>
      </w:r>
      <w:proofErr w:type="spellEnd"/>
      <w:r w:rsidRPr="0081486B">
        <w:rPr>
          <w:rFonts w:ascii="Times New Roman" w:eastAsia="Times New Roman" w:hAnsi="Times New Roman" w:cs="Times New Roman"/>
          <w:bCs/>
          <w:iCs/>
          <w:color w:val="000000"/>
        </w:rPr>
        <w:t xml:space="preserve"> σιλικόνης για να διατηρεί τα δισκία στεγνά. Διατηρήστε το κάνιστρο στη φιάλη. Μην το καταπιείτε.</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ind w:right="-2"/>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szCs w:val="20"/>
        </w:rPr>
        <w:t>Μην πετάτε</w:t>
      </w:r>
      <w:r w:rsidRPr="0081486B">
        <w:rPr>
          <w:rFonts w:ascii="Times New Roman" w:eastAsia="Times New Roman" w:hAnsi="Times New Roman" w:cs="Times New Roman"/>
          <w:color w:val="000000"/>
        </w:rPr>
        <w:t xml:space="preserve"> φάρμακα στο νερό της αποχέτευσης ή στα οικιακά απορρίμματα. Ρωτήστε το φαρμακοποιό σας για το πώς να πετάξετε τα φάρμακα που δεν </w:t>
      </w:r>
      <w:r w:rsidRPr="0081486B">
        <w:rPr>
          <w:rFonts w:ascii="Times New Roman" w:eastAsia="Times New Roman" w:hAnsi="Times New Roman" w:cs="Times New Roman"/>
          <w:szCs w:val="20"/>
        </w:rPr>
        <w:t>χρησιμοποιείτε</w:t>
      </w:r>
      <w:r w:rsidRPr="0081486B">
        <w:rPr>
          <w:rFonts w:ascii="Times New Roman" w:eastAsia="Times New Roman" w:hAnsi="Times New Roman" w:cs="Times New Roman"/>
          <w:color w:val="000000"/>
        </w:rPr>
        <w:t xml:space="preserve"> πια. Αυτά τα μέτρα θα βοηθήσουν στην προστασία του περιβάλλοντος.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color w:val="000000"/>
        </w:rPr>
        <w:t>6.</w:t>
      </w:r>
      <w:r w:rsidRPr="0081486B">
        <w:rPr>
          <w:rFonts w:ascii="Times New Roman" w:eastAsia="Times New Roman" w:hAnsi="Times New Roman" w:cs="Times New Roman"/>
          <w:b/>
          <w:color w:val="000000"/>
        </w:rPr>
        <w:tab/>
      </w:r>
      <w:r w:rsidRPr="0081486B">
        <w:rPr>
          <w:rFonts w:ascii="Times New Roman" w:eastAsia="Times New Roman" w:hAnsi="Times New Roman" w:cs="Times New Roman"/>
          <w:b/>
          <w:szCs w:val="20"/>
        </w:rPr>
        <w:t>Περιεχόμενο της συσκευασίας και λοιπές πληροφορίες</w:t>
      </w: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bCs/>
          <w:color w:val="000000"/>
        </w:rPr>
        <w:t xml:space="preserve">Τι περιέχει το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lastRenderedPageBreak/>
        <w:t xml:space="preserve">Η δραστική ουσία είναι η υδροχλωρική </w:t>
      </w:r>
      <w:proofErr w:type="spellStart"/>
      <w:r w:rsidRPr="0081486B">
        <w:rPr>
          <w:rFonts w:ascii="Times New Roman" w:eastAsia="Times New Roman" w:hAnsi="Times New Roman" w:cs="Times New Roman"/>
          <w:color w:val="000000"/>
        </w:rPr>
        <w:t>βουπροπιόνη</w:t>
      </w:r>
      <w:proofErr w:type="spellEnd"/>
      <w:r w:rsidRPr="0081486B">
        <w:rPr>
          <w:rFonts w:ascii="Times New Roman" w:eastAsia="Times New Roman" w:hAnsi="Times New Roman" w:cs="Times New Roman"/>
          <w:color w:val="000000"/>
        </w:rPr>
        <w:t>. Κάθε δισκίο περιέχει 150 </w:t>
      </w:r>
      <w:proofErr w:type="spellStart"/>
      <w:r w:rsidRPr="0081486B">
        <w:rPr>
          <w:rFonts w:ascii="Times New Roman" w:eastAsia="Times New Roman" w:hAnsi="Times New Roman" w:cs="Times New Roman"/>
          <w:color w:val="000000"/>
        </w:rPr>
        <w:t>mg</w:t>
      </w:r>
      <w:proofErr w:type="spellEnd"/>
      <w:r w:rsidRPr="0081486B">
        <w:rPr>
          <w:rFonts w:ascii="Times New Roman" w:eastAsia="Times New Roman" w:hAnsi="Times New Roman" w:cs="Times New Roman"/>
          <w:color w:val="000000"/>
        </w:rPr>
        <w:t xml:space="preserve"> ή 300 </w:t>
      </w:r>
      <w:proofErr w:type="spellStart"/>
      <w:r w:rsidRPr="0081486B">
        <w:rPr>
          <w:rFonts w:ascii="Times New Roman" w:eastAsia="Times New Roman" w:hAnsi="Times New Roman" w:cs="Times New Roman"/>
          <w:color w:val="000000"/>
        </w:rPr>
        <w:t>mg</w:t>
      </w:r>
      <w:proofErr w:type="spellEnd"/>
      <w:r w:rsidRPr="0081486B">
        <w:rPr>
          <w:rFonts w:ascii="Times New Roman" w:eastAsia="Times New Roman" w:hAnsi="Times New Roman" w:cs="Times New Roman"/>
          <w:color w:val="000000"/>
        </w:rPr>
        <w:t xml:space="preserve"> υδροχλωρικής </w:t>
      </w:r>
      <w:proofErr w:type="spellStart"/>
      <w:r w:rsidRPr="0081486B">
        <w:rPr>
          <w:rFonts w:ascii="Times New Roman" w:eastAsia="Times New Roman" w:hAnsi="Times New Roman" w:cs="Times New Roman"/>
          <w:color w:val="000000"/>
        </w:rPr>
        <w:t>βουπροπιόνης</w:t>
      </w:r>
      <w:proofErr w:type="spellEnd"/>
      <w:r w:rsidRPr="0081486B">
        <w:rPr>
          <w:rFonts w:ascii="Times New Roman" w:eastAsia="Times New Roman" w:hAnsi="Times New Roman" w:cs="Times New Roman"/>
          <w:color w:val="000000"/>
        </w:rPr>
        <w:t>.</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Τα άλλα συστατικά είναι: πυρήνας δισκίου: </w:t>
      </w:r>
      <w:proofErr w:type="spellStart"/>
      <w:r w:rsidRPr="0081486B">
        <w:rPr>
          <w:rFonts w:ascii="Times New Roman" w:eastAsia="Times New Roman" w:hAnsi="Times New Roman" w:cs="Times New Roman"/>
          <w:color w:val="000000"/>
        </w:rPr>
        <w:t>πολυβινυλαλκοόλη</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glyceryl</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dibehenate</w:t>
      </w:r>
      <w:proofErr w:type="spellEnd"/>
      <w:r w:rsidRPr="0081486B">
        <w:rPr>
          <w:rFonts w:ascii="Times New Roman" w:eastAsia="Times New Roman" w:hAnsi="Times New Roman" w:cs="Times New Roman"/>
          <w:color w:val="000000"/>
        </w:rPr>
        <w:t xml:space="preserve">, επικάλυψη δισκίου: </w:t>
      </w:r>
      <w:proofErr w:type="spellStart"/>
      <w:r w:rsidRPr="0081486B">
        <w:rPr>
          <w:rFonts w:ascii="Times New Roman" w:eastAsia="Times New Roman" w:hAnsi="Times New Roman" w:cs="Times New Roman"/>
          <w:color w:val="000000"/>
        </w:rPr>
        <w:t>αιθυλοκυτταρίνη</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ποβιδόνη</w:t>
      </w:r>
      <w:proofErr w:type="spellEnd"/>
      <w:r w:rsidRPr="0081486B">
        <w:rPr>
          <w:rFonts w:ascii="Times New Roman" w:eastAsia="Times New Roman" w:hAnsi="Times New Roman" w:cs="Times New Roman"/>
          <w:color w:val="000000"/>
        </w:rPr>
        <w:t xml:space="preserve"> K-90, </w:t>
      </w:r>
      <w:proofErr w:type="spellStart"/>
      <w:r w:rsidRPr="0081486B">
        <w:rPr>
          <w:rFonts w:ascii="Times New Roman" w:eastAsia="Times New Roman" w:hAnsi="Times New Roman" w:cs="Times New Roman"/>
          <w:color w:val="000000"/>
        </w:rPr>
        <w:t>πολυαιθυλενογλυκόλη</w:t>
      </w:r>
      <w:proofErr w:type="spellEnd"/>
      <w:r w:rsidRPr="0081486B">
        <w:rPr>
          <w:rFonts w:ascii="Times New Roman" w:eastAsia="Times New Roman" w:hAnsi="Times New Roman" w:cs="Times New Roman"/>
          <w:color w:val="000000"/>
        </w:rPr>
        <w:t xml:space="preserve"> 1450, </w:t>
      </w:r>
      <w:proofErr w:type="spellStart"/>
      <w:r w:rsidRPr="0081486B">
        <w:rPr>
          <w:rFonts w:ascii="Times New Roman" w:eastAsia="Times New Roman" w:hAnsi="Times New Roman" w:cs="Times New Roman"/>
          <w:color w:val="000000"/>
        </w:rPr>
        <w:t>methacrylic</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acid</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ethyl</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ecrylate</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copolymer</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dispersion</w:t>
      </w:r>
      <w:proofErr w:type="spellEnd"/>
      <w:r w:rsidRPr="0081486B">
        <w:rPr>
          <w:rFonts w:ascii="Times New Roman" w:eastAsia="Times New Roman" w:hAnsi="Times New Roman" w:cs="Times New Roman"/>
          <w:color w:val="000000"/>
        </w:rPr>
        <w:t xml:space="preserve">, διοξείδιο πυριτίου, κιτρικός </w:t>
      </w:r>
      <w:proofErr w:type="spellStart"/>
      <w:r w:rsidRPr="0081486B">
        <w:rPr>
          <w:rFonts w:ascii="Times New Roman" w:eastAsia="Times New Roman" w:hAnsi="Times New Roman" w:cs="Times New Roman"/>
          <w:color w:val="000000"/>
        </w:rPr>
        <w:t>τριεθυλεστέρας</w:t>
      </w:r>
      <w:proofErr w:type="spellEnd"/>
      <w:r w:rsidRPr="0081486B">
        <w:rPr>
          <w:rFonts w:ascii="Times New Roman" w:eastAsia="Times New Roman" w:hAnsi="Times New Roman" w:cs="Times New Roman"/>
          <w:color w:val="000000"/>
        </w:rPr>
        <w:t>.</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Μελάνη εκτύπωσης: </w:t>
      </w:r>
      <w:proofErr w:type="spellStart"/>
      <w:r w:rsidRPr="0081486B">
        <w:rPr>
          <w:rFonts w:ascii="Times New Roman" w:eastAsia="Times New Roman" w:hAnsi="Times New Roman" w:cs="Times New Roman"/>
          <w:color w:val="000000"/>
        </w:rPr>
        <w:t>Shellac</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Glaze</w:t>
      </w:r>
      <w:proofErr w:type="spellEnd"/>
      <w:r w:rsidRPr="0081486B">
        <w:rPr>
          <w:rFonts w:ascii="Times New Roman" w:eastAsia="Times New Roman" w:hAnsi="Times New Roman" w:cs="Times New Roman"/>
          <w:color w:val="000000"/>
        </w:rPr>
        <w:t>, Μαύρο οξείδιο του σιδήρου (E172) και υδροξείδιο του αμμωνίου.</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bCs/>
          <w:color w:val="000000"/>
        </w:rPr>
      </w:pPr>
      <w:r w:rsidRPr="0081486B">
        <w:rPr>
          <w:rFonts w:ascii="Times New Roman" w:eastAsia="Times New Roman" w:hAnsi="Times New Roman" w:cs="Times New Roman"/>
          <w:b/>
          <w:bCs/>
          <w:color w:val="000000"/>
        </w:rPr>
        <w:t xml:space="preserve">Εμφάνιση του </w:t>
      </w:r>
      <w:proofErr w:type="spellStart"/>
      <w:r w:rsidRPr="0081486B">
        <w:rPr>
          <w:rFonts w:ascii="Times New Roman" w:eastAsia="Times New Roman" w:hAnsi="Times New Roman" w:cs="Times New Roman"/>
          <w:b/>
          <w:color w:val="000000"/>
        </w:rPr>
        <w:t>Wellbutrin</w:t>
      </w:r>
      <w:proofErr w:type="spellEnd"/>
      <w:r w:rsidRPr="0081486B">
        <w:rPr>
          <w:rFonts w:ascii="Times New Roman" w:eastAsia="Times New Roman" w:hAnsi="Times New Roman" w:cs="Times New Roman"/>
          <w:b/>
          <w:color w:val="000000"/>
        </w:rPr>
        <w:t xml:space="preserve"> XR</w:t>
      </w:r>
      <w:r w:rsidRPr="0081486B">
        <w:rPr>
          <w:rFonts w:ascii="Times New Roman" w:eastAsia="Times New Roman" w:hAnsi="Times New Roman" w:cs="Times New Roman"/>
          <w:b/>
          <w:bCs/>
          <w:color w:val="000000"/>
        </w:rPr>
        <w:t xml:space="preserve"> και  περιεχόμενο της συσκευασίας</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Τα δισκία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150 </w:t>
      </w:r>
      <w:proofErr w:type="spellStart"/>
      <w:r w:rsidRPr="0081486B">
        <w:rPr>
          <w:rFonts w:ascii="Times New Roman" w:eastAsia="Times New Roman" w:hAnsi="Times New Roman" w:cs="Times New Roman"/>
          <w:color w:val="000000"/>
        </w:rPr>
        <w:t>mg</w:t>
      </w:r>
      <w:proofErr w:type="spellEnd"/>
      <w:r w:rsidRPr="0081486B">
        <w:rPr>
          <w:rFonts w:ascii="Times New Roman" w:eastAsia="Times New Roman" w:hAnsi="Times New Roman" w:cs="Times New Roman"/>
          <w:color w:val="000000"/>
        </w:rPr>
        <w:t xml:space="preserve"> είναι στρογγυλά με </w:t>
      </w:r>
      <w:proofErr w:type="spellStart"/>
      <w:r w:rsidRPr="0081486B">
        <w:rPr>
          <w:rFonts w:ascii="Times New Roman" w:eastAsia="Times New Roman" w:hAnsi="Times New Roman" w:cs="Times New Roman"/>
          <w:color w:val="000000"/>
        </w:rPr>
        <w:t>κρεμμώδες</w:t>
      </w:r>
      <w:proofErr w:type="spellEnd"/>
      <w:r w:rsidRPr="0081486B">
        <w:rPr>
          <w:rFonts w:ascii="Times New Roman" w:eastAsia="Times New Roman" w:hAnsi="Times New Roman" w:cs="Times New Roman"/>
          <w:color w:val="000000"/>
        </w:rPr>
        <w:t xml:space="preserve"> λευκό έως ανοιχτό κίτρινο χρώμα με τυπωμένο με μαύρο μελάνι το “GS5FV” στη μία πλευρά και κενή την άλλη πλευρά. Διατίθενται σε λευκές φιάλες από πολυαιθυλένιο των 7, 30 ή 90 (3X30) δισκίων.</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Τα δισκία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300 </w:t>
      </w:r>
      <w:proofErr w:type="spellStart"/>
      <w:r w:rsidRPr="0081486B">
        <w:rPr>
          <w:rFonts w:ascii="Times New Roman" w:eastAsia="Times New Roman" w:hAnsi="Times New Roman" w:cs="Times New Roman"/>
          <w:color w:val="000000"/>
        </w:rPr>
        <w:t>mg</w:t>
      </w:r>
      <w:proofErr w:type="spellEnd"/>
      <w:r w:rsidRPr="0081486B">
        <w:rPr>
          <w:rFonts w:ascii="Times New Roman" w:eastAsia="Times New Roman" w:hAnsi="Times New Roman" w:cs="Times New Roman"/>
          <w:color w:val="000000"/>
        </w:rPr>
        <w:t xml:space="preserve"> είναι στρογγυλά με </w:t>
      </w:r>
      <w:proofErr w:type="spellStart"/>
      <w:r w:rsidRPr="0081486B">
        <w:rPr>
          <w:rFonts w:ascii="Times New Roman" w:eastAsia="Times New Roman" w:hAnsi="Times New Roman" w:cs="Times New Roman"/>
          <w:color w:val="000000"/>
        </w:rPr>
        <w:t>κρεμμώδες</w:t>
      </w:r>
      <w:proofErr w:type="spellEnd"/>
      <w:r w:rsidRPr="0081486B">
        <w:rPr>
          <w:rFonts w:ascii="Times New Roman" w:eastAsia="Times New Roman" w:hAnsi="Times New Roman" w:cs="Times New Roman"/>
          <w:color w:val="000000"/>
        </w:rPr>
        <w:t xml:space="preserve"> λευκό έως ανοιχτό κίτρινο χρώμα με τυπωμένο με μαύρο μελάνι το GS5YZ” στη μία πλευρά και κενή την άλλη πλευρά. Διατίθενται σε λευκές φιάλες από πολυαιθυλένιο των 7, 30 ή 90 (3X30) δισκίων. </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color w:val="000000"/>
        </w:rPr>
        <w:t>Μπορεί να μην κυκλοφορούν όλες οι συσκευασίες.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b/>
          <w:bCs/>
          <w:color w:val="000000"/>
        </w:rPr>
        <w:t>Κάτοχος Άδειας Κυκλοφορίας και Παρασκευαστής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Κάτοχος Άδειας Κυκλοφορίας για την Ελλάδα είναι η </w:t>
      </w:r>
      <w:proofErr w:type="spellStart"/>
      <w:r w:rsidRPr="0081486B">
        <w:rPr>
          <w:rFonts w:ascii="Times New Roman" w:eastAsia="Times New Roman" w:hAnsi="Times New Roman" w:cs="Times New Roman"/>
          <w:color w:val="000000"/>
        </w:rPr>
        <w:t>GlaxoSmithKline</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α.ε.β.ε</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Λεωφ</w:t>
      </w:r>
      <w:proofErr w:type="spellEnd"/>
      <w:r w:rsidRPr="0081486B">
        <w:rPr>
          <w:rFonts w:ascii="Times New Roman" w:eastAsia="Times New Roman" w:hAnsi="Times New Roman" w:cs="Times New Roman"/>
          <w:color w:val="000000"/>
        </w:rPr>
        <w:t xml:space="preserve">. Κηφισίας 266, 15232 Χαλάνδρι, </w:t>
      </w:r>
      <w:proofErr w:type="spellStart"/>
      <w:r w:rsidRPr="0081486B">
        <w:rPr>
          <w:rFonts w:ascii="Times New Roman" w:eastAsia="Times New Roman" w:hAnsi="Times New Roman" w:cs="Times New Roman"/>
          <w:color w:val="000000"/>
        </w:rPr>
        <w:t>Τηλ</w:t>
      </w:r>
      <w:proofErr w:type="spellEnd"/>
      <w:r w:rsidRPr="0081486B">
        <w:rPr>
          <w:rFonts w:ascii="Times New Roman" w:eastAsia="Times New Roman" w:hAnsi="Times New Roman" w:cs="Times New Roman"/>
          <w:color w:val="000000"/>
        </w:rPr>
        <w:t>. 210 6882100</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r w:rsidRPr="0081486B">
        <w:rPr>
          <w:rFonts w:ascii="Times New Roman" w:eastAsia="Times New Roman" w:hAnsi="Times New Roman" w:cs="Times New Roman"/>
          <w:color w:val="000000"/>
        </w:rPr>
        <w:t xml:space="preserve">Παρασκευαστής του </w:t>
      </w: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είναι η </w:t>
      </w:r>
      <w:proofErr w:type="spellStart"/>
      <w:r w:rsidRPr="0081486B">
        <w:rPr>
          <w:rFonts w:ascii="Times New Roman" w:eastAsia="Times New Roman" w:hAnsi="Times New Roman" w:cs="Times New Roman"/>
          <w:color w:val="000000"/>
        </w:rPr>
        <w:t>Aspen</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Bad</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Oldesloe</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GmbH</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Industriestrasse</w:t>
      </w:r>
      <w:proofErr w:type="spellEnd"/>
      <w:r w:rsidRPr="0081486B">
        <w:rPr>
          <w:rFonts w:ascii="Times New Roman" w:eastAsia="Times New Roman" w:hAnsi="Times New Roman" w:cs="Times New Roman"/>
          <w:color w:val="000000"/>
        </w:rPr>
        <w:t xml:space="preserve"> 32-36, 23843 </w:t>
      </w:r>
      <w:proofErr w:type="spellStart"/>
      <w:r w:rsidRPr="0081486B">
        <w:rPr>
          <w:rFonts w:ascii="Times New Roman" w:eastAsia="Times New Roman" w:hAnsi="Times New Roman" w:cs="Times New Roman"/>
          <w:color w:val="000000"/>
        </w:rPr>
        <w:t>Bad</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Odesloe</w:t>
      </w:r>
      <w:proofErr w:type="spellEnd"/>
      <w:r w:rsidRPr="0081486B">
        <w:rPr>
          <w:rFonts w:ascii="Times New Roman" w:eastAsia="Times New Roman" w:hAnsi="Times New Roman" w:cs="Times New Roman"/>
          <w:color w:val="000000"/>
        </w:rPr>
        <w:t>, ΓΕΡΜΑΝΙΑ</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Αυτό το φαρμακευτικό προϊόν έχει εγκριθεί στα Κράτη Μέλη του Ευρωπαϊκού Οικονομικού Χώρου (ΕΟΧ) με τις ακόλουθες ονομασίες:</w:t>
      </w:r>
    </w:p>
    <w:p w:rsidR="0081486B" w:rsidRPr="0081486B" w:rsidRDefault="0081486B" w:rsidP="0081486B">
      <w:pPr>
        <w:widowControl w:val="0"/>
        <w:numPr>
          <w:ilvl w:val="12"/>
          <w:numId w:val="0"/>
        </w:numPr>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XR: Αυστρία, Βέλγιο, Λουξεμβούργο, Κύπρος, Ελλάδα, Μάλτα, Πολωνία, Πορτογαλία, Σλοβενία, Ελβετία, Ολλανδία.</w:t>
      </w:r>
    </w:p>
    <w:p w:rsidR="0081486B" w:rsidRPr="0081486B" w:rsidRDefault="0081486B" w:rsidP="0081486B">
      <w:pPr>
        <w:widowControl w:val="0"/>
        <w:adjustRightInd w:val="0"/>
        <w:spacing w:after="0" w:line="240" w:lineRule="auto"/>
        <w:jc w:val="both"/>
        <w:textAlignment w:val="baseline"/>
        <w:outlineLvl w:val="0"/>
        <w:rPr>
          <w:rFonts w:ascii="Times New Roman" w:eastAsia="Times New Roman" w:hAnsi="Times New Roman" w:cs="Times New Roman"/>
        </w:rPr>
      </w:pPr>
      <w:proofErr w:type="spellStart"/>
      <w:r w:rsidRPr="0081486B">
        <w:rPr>
          <w:rFonts w:ascii="Times New Roman" w:eastAsia="Times New Roman" w:hAnsi="Times New Roman" w:cs="Times New Roman"/>
          <w:lang w:val="en-GB"/>
        </w:rPr>
        <w:t>Wellbutrin</w:t>
      </w:r>
      <w:proofErr w:type="spellEnd"/>
      <w:r w:rsidRPr="0081486B">
        <w:rPr>
          <w:rFonts w:ascii="Times New Roman" w:eastAsia="Times New Roman" w:hAnsi="Times New Roman" w:cs="Times New Roman"/>
        </w:rPr>
        <w:t>: Ιταλία</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roofErr w:type="spellStart"/>
      <w:r w:rsidRPr="0081486B">
        <w:rPr>
          <w:rFonts w:ascii="Times New Roman" w:eastAsia="Times New Roman" w:hAnsi="Times New Roman" w:cs="Times New Roman"/>
          <w:color w:val="000000"/>
        </w:rPr>
        <w:t>Elontril</w:t>
      </w:r>
      <w:proofErr w:type="spellEnd"/>
      <w:r w:rsidRPr="0081486B">
        <w:rPr>
          <w:rFonts w:ascii="Times New Roman" w:eastAsia="Times New Roman" w:hAnsi="Times New Roman" w:cs="Times New Roman"/>
          <w:color w:val="000000"/>
        </w:rPr>
        <w:t>: Αυστρία, Τσεχία, Εσθονία, Γερμανία, Ουγγαρία, Ιταλία, Λιθουανία, Πορτογαλία, Ρουμανία, Σλοβακία, Ισπανία, Ολλανδία</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roofErr w:type="spellStart"/>
      <w:r w:rsidRPr="0081486B">
        <w:rPr>
          <w:rFonts w:ascii="Times New Roman" w:eastAsia="Times New Roman" w:hAnsi="Times New Roman" w:cs="Times New Roman"/>
          <w:color w:val="000000"/>
        </w:rPr>
        <w:t>Magerion</w:t>
      </w:r>
      <w:proofErr w:type="spellEnd"/>
      <w:r w:rsidRPr="0081486B">
        <w:rPr>
          <w:rFonts w:ascii="Times New Roman" w:eastAsia="Times New Roman" w:hAnsi="Times New Roman" w:cs="Times New Roman"/>
          <w:color w:val="000000"/>
        </w:rPr>
        <w:t>: Γερμανία</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roofErr w:type="spellStart"/>
      <w:r w:rsidRPr="0081486B">
        <w:rPr>
          <w:rFonts w:ascii="Times New Roman" w:eastAsia="Times New Roman" w:hAnsi="Times New Roman" w:cs="Times New Roman"/>
          <w:color w:val="000000"/>
        </w:rPr>
        <w:t>Wellbutrin</w:t>
      </w:r>
      <w:proofErr w:type="spellEnd"/>
      <w:r w:rsidRPr="0081486B">
        <w:rPr>
          <w:rFonts w:ascii="Times New Roman" w:eastAsia="Times New Roman" w:hAnsi="Times New Roman" w:cs="Times New Roman"/>
          <w:color w:val="000000"/>
        </w:rPr>
        <w:t xml:space="preserve"> </w:t>
      </w:r>
      <w:proofErr w:type="spellStart"/>
      <w:r w:rsidRPr="0081486B">
        <w:rPr>
          <w:rFonts w:ascii="Times New Roman" w:eastAsia="Times New Roman" w:hAnsi="Times New Roman" w:cs="Times New Roman"/>
          <w:color w:val="000000"/>
        </w:rPr>
        <w:t>Retard</w:t>
      </w:r>
      <w:proofErr w:type="spellEnd"/>
      <w:r w:rsidRPr="0081486B">
        <w:rPr>
          <w:rFonts w:ascii="Times New Roman" w:eastAsia="Times New Roman" w:hAnsi="Times New Roman" w:cs="Times New Roman"/>
          <w:color w:val="000000"/>
        </w:rPr>
        <w:t>: Ισλανδία, Νορβηγία</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color w:val="000000"/>
        </w:rPr>
      </w:pPr>
      <w:proofErr w:type="spellStart"/>
      <w:r w:rsidRPr="0081486B">
        <w:rPr>
          <w:rFonts w:ascii="Times New Roman" w:eastAsia="Times New Roman" w:hAnsi="Times New Roman" w:cs="Times New Roman"/>
          <w:color w:val="000000"/>
        </w:rPr>
        <w:t>Voxra</w:t>
      </w:r>
      <w:proofErr w:type="spellEnd"/>
      <w:r w:rsidRPr="0081486B">
        <w:rPr>
          <w:rFonts w:ascii="Times New Roman" w:eastAsia="Times New Roman" w:hAnsi="Times New Roman" w:cs="Times New Roman"/>
          <w:color w:val="000000"/>
        </w:rPr>
        <w:t>: Φινλανδία. Σουηδία</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szCs w:val="20"/>
        </w:rPr>
      </w:pPr>
      <w:proofErr w:type="spellStart"/>
      <w:r w:rsidRPr="0081486B">
        <w:rPr>
          <w:rFonts w:ascii="Times New Roman" w:eastAsia="Times New Roman" w:hAnsi="Times New Roman" w:cs="Times New Roman"/>
          <w:szCs w:val="20"/>
          <w:lang w:val="en-GB"/>
        </w:rPr>
        <w:t>Carmubine</w:t>
      </w:r>
      <w:proofErr w:type="spellEnd"/>
      <w:r w:rsidRPr="0081486B">
        <w:rPr>
          <w:rFonts w:ascii="Times New Roman" w:eastAsia="Times New Roman" w:hAnsi="Times New Roman" w:cs="Times New Roman"/>
          <w:szCs w:val="20"/>
        </w:rPr>
        <w:t>: Αυστρία</w:t>
      </w: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szCs w:val="20"/>
        </w:rPr>
      </w:pPr>
      <w:r w:rsidRPr="0081486B">
        <w:rPr>
          <w:rFonts w:ascii="Times New Roman" w:eastAsia="Times New Roman" w:hAnsi="Times New Roman" w:cs="Times New Roman"/>
          <w:szCs w:val="20"/>
          <w:lang w:val="en-GB"/>
        </w:rPr>
        <w:t>Bupropion</w:t>
      </w:r>
      <w:r w:rsidRPr="0081486B">
        <w:rPr>
          <w:rFonts w:ascii="Times New Roman" w:eastAsia="Times New Roman" w:hAnsi="Times New Roman" w:cs="Times New Roman"/>
          <w:szCs w:val="20"/>
        </w:rPr>
        <w:t xml:space="preserve"> </w:t>
      </w:r>
      <w:r w:rsidRPr="0081486B">
        <w:rPr>
          <w:rFonts w:ascii="Times New Roman" w:eastAsia="Times New Roman" w:hAnsi="Times New Roman" w:cs="Times New Roman"/>
          <w:szCs w:val="20"/>
          <w:lang w:val="en-GB"/>
        </w:rPr>
        <w:t>Hydrochloride</w:t>
      </w:r>
      <w:r w:rsidRPr="0081486B">
        <w:rPr>
          <w:rFonts w:ascii="Times New Roman" w:eastAsia="Times New Roman" w:hAnsi="Times New Roman" w:cs="Times New Roman"/>
          <w:szCs w:val="20"/>
        </w:rPr>
        <w:t xml:space="preserve"> </w:t>
      </w:r>
      <w:r w:rsidRPr="0081486B">
        <w:rPr>
          <w:rFonts w:ascii="Times New Roman" w:eastAsia="Times New Roman" w:hAnsi="Times New Roman" w:cs="Times New Roman"/>
          <w:szCs w:val="20"/>
          <w:lang w:val="en-GB"/>
        </w:rPr>
        <w:t>GSK</w:t>
      </w:r>
      <w:r w:rsidRPr="0081486B">
        <w:rPr>
          <w:rFonts w:ascii="Times New Roman" w:eastAsia="Times New Roman" w:hAnsi="Times New Roman" w:cs="Times New Roman"/>
          <w:szCs w:val="20"/>
        </w:rPr>
        <w:t>: Ολλανδία</w:t>
      </w:r>
    </w:p>
    <w:p w:rsidR="0081486B" w:rsidRPr="0081486B" w:rsidRDefault="0081486B" w:rsidP="0081486B">
      <w:pPr>
        <w:widowControl w:val="0"/>
        <w:adjustRightInd w:val="0"/>
        <w:spacing w:after="0" w:line="240" w:lineRule="auto"/>
        <w:jc w:val="both"/>
        <w:textAlignment w:val="baseline"/>
        <w:rPr>
          <w:rFonts w:ascii="Times New Roman" w:eastAsia="Times New Roman" w:hAnsi="Times New Roman" w:cs="Times New Roman"/>
          <w:b/>
          <w:color w:val="000000"/>
        </w:rPr>
      </w:pPr>
    </w:p>
    <w:p w:rsidR="0081486B" w:rsidRPr="0081486B" w:rsidRDefault="0081486B" w:rsidP="0081486B">
      <w:pPr>
        <w:widowControl w:val="0"/>
        <w:tabs>
          <w:tab w:val="left" w:pos="567"/>
        </w:tabs>
        <w:adjustRightInd w:val="0"/>
        <w:spacing w:after="0" w:line="240" w:lineRule="auto"/>
        <w:jc w:val="both"/>
        <w:textAlignment w:val="baseline"/>
        <w:rPr>
          <w:rFonts w:ascii="Times New Roman" w:eastAsia="Times New Roman" w:hAnsi="Times New Roman" w:cs="Times New Roman"/>
          <w:i/>
          <w:color w:val="000000"/>
        </w:rPr>
      </w:pPr>
    </w:p>
    <w:p w:rsidR="0081486B" w:rsidRPr="0081486B" w:rsidRDefault="0081486B" w:rsidP="0081486B">
      <w:pPr>
        <w:widowControl w:val="0"/>
        <w:tabs>
          <w:tab w:val="left" w:pos="567"/>
        </w:tabs>
        <w:adjustRightInd w:val="0"/>
        <w:spacing w:after="0" w:line="260" w:lineRule="exact"/>
        <w:jc w:val="both"/>
        <w:textAlignment w:val="baseline"/>
        <w:rPr>
          <w:rFonts w:ascii="Times New Roman" w:eastAsia="Times New Roman" w:hAnsi="Times New Roman" w:cs="Times New Roman"/>
          <w:b/>
          <w:color w:val="000000"/>
        </w:rPr>
      </w:pPr>
      <w:r w:rsidRPr="0081486B">
        <w:rPr>
          <w:rFonts w:ascii="Times New Roman" w:eastAsia="Times New Roman" w:hAnsi="Times New Roman" w:cs="Times New Roman"/>
          <w:b/>
          <w:color w:val="000000"/>
        </w:rPr>
        <w:t xml:space="preserve">Το παρόν φύλλο οδηγιών χρήσης </w:t>
      </w:r>
      <w:r w:rsidRPr="0081486B">
        <w:rPr>
          <w:rFonts w:ascii="Times New Roman" w:eastAsia="Times New Roman" w:hAnsi="Times New Roman" w:cs="Times New Roman"/>
          <w:b/>
          <w:szCs w:val="20"/>
        </w:rPr>
        <w:t>αναθεωρήθηκε</w:t>
      </w:r>
      <w:r w:rsidRPr="0081486B">
        <w:rPr>
          <w:rFonts w:ascii="Times New Roman" w:eastAsia="Times New Roman" w:hAnsi="Times New Roman" w:cs="Times New Roman"/>
          <w:b/>
          <w:color w:val="000000"/>
        </w:rPr>
        <w:t xml:space="preserve"> για τελευταία φορά στις </w:t>
      </w:r>
    </w:p>
    <w:p w:rsidR="00302179" w:rsidRDefault="00302179">
      <w:bookmarkStart w:id="0" w:name="_GoBack"/>
      <w:bookmarkEnd w:id="0"/>
    </w:p>
    <w:sectPr w:rsidR="00302179">
      <w:footerReference w:type="default" r:id="rId8"/>
      <w:headerReference w:type="first" r:id="rId9"/>
      <w:footerReference w:type="first" r:id="rId10"/>
      <w:endnotePr>
        <w:numFmt w:val="decimal"/>
      </w:endnotePr>
      <w:pgSz w:w="11907"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0" w:rsidRDefault="0081486B">
    <w:pPr>
      <w:pStyle w:val="a4"/>
      <w:jc w:val="center"/>
    </w:pPr>
    <w:r>
      <w:fldChar w:fldCharType="begin"/>
    </w:r>
    <w:r>
      <w:instrText>PAGE   \* MERGEFORMAT</w:instrText>
    </w:r>
    <w:r>
      <w:fldChar w:fldCharType="separate"/>
    </w:r>
    <w:r>
      <w:rPr>
        <w:noProof/>
      </w:rPr>
      <w:t>1</w:t>
    </w:r>
    <w:r>
      <w:fldChar w:fldCharType="end"/>
    </w:r>
  </w:p>
  <w:p w:rsidR="00EB78F9" w:rsidRDefault="0081486B">
    <w:pPr>
      <w:pStyle w:val="a4"/>
      <w:tabs>
        <w:tab w:val="right" w:pos="8931"/>
      </w:tabs>
      <w:ind w:right="9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F9" w:rsidRDefault="0081486B">
    <w:pPr>
      <w:pStyle w:val="a4"/>
      <w:tabs>
        <w:tab w:val="right" w:pos="8931"/>
      </w:tabs>
      <w:ind w:right="96"/>
      <w:jc w:val="center"/>
    </w:pPr>
    <w:r>
      <w:fldChar w:fldCharType="begin"/>
    </w:r>
    <w:r>
      <w:instrText xml:space="preserve"> EQ </w:instrText>
    </w:r>
    <w:r>
      <w:fldChar w:fldCharType="end"/>
    </w: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F9" w:rsidRDefault="0081486B">
    <w:pPr>
      <w:pStyle w:val="a3"/>
    </w:pPr>
    <w:r>
      <w:rPr>
        <w:b/>
      </w:rPr>
      <w:t xml:space="preserve">DRAFT </w:t>
    </w:r>
    <w:proofErr w:type="spellStart"/>
    <w:r>
      <w:rPr>
        <w:b/>
      </w:rPr>
      <w:t>August</w:t>
    </w:r>
    <w:proofErr w:type="spellEnd"/>
    <w:r>
      <w:rPr>
        <w:b/>
      </w:rPr>
      <w:t xml:space="preserve"> 2003 </w:t>
    </w:r>
    <w:r>
      <w:rPr>
        <w:b/>
      </w:rPr>
      <w:tab/>
      <w:t>INTERNAL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D17EF8"/>
    <w:multiLevelType w:val="hybridMultilevel"/>
    <w:tmpl w:val="76F4F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1124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334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CF7DA6"/>
    <w:multiLevelType w:val="hybridMultilevel"/>
    <w:tmpl w:val="58867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F01ED4"/>
    <w:multiLevelType w:val="hybridMultilevel"/>
    <w:tmpl w:val="AD344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EB5299"/>
    <w:multiLevelType w:val="singleLevel"/>
    <w:tmpl w:val="9AB0E92E"/>
    <w:lvl w:ilvl="0">
      <w:start w:val="1"/>
      <w:numFmt w:val="bullet"/>
      <w:lvlText w:val=""/>
      <w:lvlJc w:val="left"/>
      <w:pPr>
        <w:tabs>
          <w:tab w:val="num" w:pos="360"/>
        </w:tabs>
        <w:ind w:left="360" w:hanging="360"/>
      </w:pPr>
      <w:rPr>
        <w:rFonts w:ascii="Symbol" w:hAnsi="Symbol" w:hint="default"/>
        <w:lang w:val="el-GR"/>
      </w:rPr>
    </w:lvl>
  </w:abstractNum>
  <w:abstractNum w:abstractNumId="7">
    <w:nsid w:val="50227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38133BB"/>
    <w:multiLevelType w:val="hybridMultilevel"/>
    <w:tmpl w:val="B8DA29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62C19EC"/>
    <w:multiLevelType w:val="hybridMultilevel"/>
    <w:tmpl w:val="546C20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0E75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30B4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3462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9A3D7E"/>
    <w:multiLevelType w:val="hybridMultilevel"/>
    <w:tmpl w:val="8D2C55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C1509D3"/>
    <w:multiLevelType w:val="hybridMultilevel"/>
    <w:tmpl w:val="2D8475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0"/>
  </w:num>
  <w:num w:numId="6">
    <w:abstractNumId w:val="7"/>
  </w:num>
  <w:num w:numId="7">
    <w:abstractNumId w:val="10"/>
  </w:num>
  <w:num w:numId="8">
    <w:abstractNumId w:val="12"/>
  </w:num>
  <w:num w:numId="9">
    <w:abstractNumId w:val="8"/>
  </w:num>
  <w:num w:numId="10">
    <w:abstractNumId w:val="9"/>
  </w:num>
  <w:num w:numId="11">
    <w:abstractNumId w:val="14"/>
  </w:num>
  <w:num w:numId="12">
    <w:abstractNumId w:val="1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6B"/>
    <w:rsid w:val="00302179"/>
    <w:rsid w:val="008148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86B"/>
    <w:pPr>
      <w:tabs>
        <w:tab w:val="center" w:pos="4153"/>
        <w:tab w:val="right" w:pos="8306"/>
      </w:tabs>
      <w:spacing w:after="0" w:line="240" w:lineRule="auto"/>
    </w:pPr>
  </w:style>
  <w:style w:type="character" w:customStyle="1" w:styleId="Char">
    <w:name w:val="Κεφαλίδα Char"/>
    <w:basedOn w:val="a0"/>
    <w:link w:val="a3"/>
    <w:uiPriority w:val="99"/>
    <w:semiHidden/>
    <w:rsid w:val="0081486B"/>
  </w:style>
  <w:style w:type="paragraph" w:styleId="a4">
    <w:name w:val="footer"/>
    <w:basedOn w:val="a"/>
    <w:link w:val="Char0"/>
    <w:uiPriority w:val="99"/>
    <w:semiHidden/>
    <w:unhideWhenUsed/>
    <w:rsid w:val="0081486B"/>
    <w:pPr>
      <w:tabs>
        <w:tab w:val="center" w:pos="4153"/>
        <w:tab w:val="right" w:pos="8306"/>
      </w:tabs>
      <w:spacing w:after="0" w:line="240" w:lineRule="auto"/>
    </w:pPr>
  </w:style>
  <w:style w:type="character" w:customStyle="1" w:styleId="Char0">
    <w:name w:val="Υποσέλιδο Char"/>
    <w:basedOn w:val="a0"/>
    <w:link w:val="a4"/>
    <w:uiPriority w:val="99"/>
    <w:semiHidden/>
    <w:rsid w:val="0081486B"/>
  </w:style>
  <w:style w:type="character" w:styleId="a5">
    <w:name w:val="page number"/>
    <w:basedOn w:val="a0"/>
    <w:rsid w:val="00814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86B"/>
    <w:pPr>
      <w:tabs>
        <w:tab w:val="center" w:pos="4153"/>
        <w:tab w:val="right" w:pos="8306"/>
      </w:tabs>
      <w:spacing w:after="0" w:line="240" w:lineRule="auto"/>
    </w:pPr>
  </w:style>
  <w:style w:type="character" w:customStyle="1" w:styleId="Char">
    <w:name w:val="Κεφαλίδα Char"/>
    <w:basedOn w:val="a0"/>
    <w:link w:val="a3"/>
    <w:uiPriority w:val="99"/>
    <w:semiHidden/>
    <w:rsid w:val="0081486B"/>
  </w:style>
  <w:style w:type="paragraph" w:styleId="a4">
    <w:name w:val="footer"/>
    <w:basedOn w:val="a"/>
    <w:link w:val="Char0"/>
    <w:uiPriority w:val="99"/>
    <w:semiHidden/>
    <w:unhideWhenUsed/>
    <w:rsid w:val="0081486B"/>
    <w:pPr>
      <w:tabs>
        <w:tab w:val="center" w:pos="4153"/>
        <w:tab w:val="right" w:pos="8306"/>
      </w:tabs>
      <w:spacing w:after="0" w:line="240" w:lineRule="auto"/>
    </w:pPr>
  </w:style>
  <w:style w:type="character" w:customStyle="1" w:styleId="Char0">
    <w:name w:val="Υποσέλιδο Char"/>
    <w:basedOn w:val="a0"/>
    <w:link w:val="a4"/>
    <w:uiPriority w:val="99"/>
    <w:semiHidden/>
    <w:rsid w:val="0081486B"/>
  </w:style>
  <w:style w:type="character" w:styleId="a5">
    <w:name w:val="page number"/>
    <w:basedOn w:val="a0"/>
    <w:rsid w:val="0081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eof.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3349</Words>
  <Characters>18087</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ΣΟΦΟΥΔΗ ΜΑΡΙΑ</dc:creator>
  <cp:lastModifiedBy>ΣΟΦΟΥΔΗ ΜΑΡΙΑ</cp:lastModifiedBy>
  <cp:revision>1</cp:revision>
  <dcterms:created xsi:type="dcterms:W3CDTF">2017-12-04T13:29:00Z</dcterms:created>
  <dcterms:modified xsi:type="dcterms:W3CDTF">2017-12-04T13:30:00Z</dcterms:modified>
</cp:coreProperties>
</file>