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D04" w:rsidRDefault="00E43D04" w:rsidP="00BC5597">
      <w:pPr>
        <w:ind w:hanging="22"/>
        <w:jc w:val="center"/>
        <w:rPr>
          <w:b/>
          <w:bCs/>
          <w:color w:val="000000"/>
          <w:sz w:val="22"/>
          <w:szCs w:val="22"/>
        </w:rPr>
      </w:pPr>
      <w:r>
        <w:rPr>
          <w:b/>
          <w:bCs/>
          <w:color w:val="000000"/>
          <w:sz w:val="22"/>
          <w:szCs w:val="22"/>
        </w:rPr>
        <w:t>ΦΥΛΛΟ ΟΔΗΓΙΩΝ ΓΙΑ ΤΟΝ ΧΡΗΣΤΗ</w:t>
      </w:r>
      <w:r w:rsidRPr="00E43D04">
        <w:rPr>
          <w:b/>
          <w:bCs/>
          <w:color w:val="000000"/>
          <w:sz w:val="22"/>
          <w:szCs w:val="22"/>
        </w:rPr>
        <w:t xml:space="preserve">: </w:t>
      </w:r>
      <w:r>
        <w:rPr>
          <w:b/>
          <w:bCs/>
          <w:color w:val="000000"/>
          <w:sz w:val="22"/>
          <w:szCs w:val="22"/>
        </w:rPr>
        <w:t>ΠΛΗΡΟΦΟΡΙΕΣ ΠΡΟΣ ΤΟΝ ΧΡΗΣΤΗ</w:t>
      </w:r>
    </w:p>
    <w:p w:rsidR="00E43D04" w:rsidRDefault="00E43D04" w:rsidP="00BC5597">
      <w:pPr>
        <w:ind w:hanging="22"/>
        <w:jc w:val="center"/>
        <w:rPr>
          <w:b/>
          <w:bCs/>
          <w:color w:val="000000"/>
          <w:sz w:val="22"/>
          <w:szCs w:val="22"/>
        </w:rPr>
      </w:pPr>
    </w:p>
    <w:p w:rsidR="00E43D04" w:rsidRDefault="003156E5" w:rsidP="00BC5597">
      <w:pPr>
        <w:ind w:hanging="22"/>
        <w:jc w:val="center"/>
        <w:rPr>
          <w:b/>
          <w:bCs/>
          <w:color w:val="000000"/>
          <w:sz w:val="22"/>
          <w:szCs w:val="22"/>
        </w:rPr>
      </w:pPr>
      <w:r>
        <w:rPr>
          <w:b/>
          <w:bCs/>
          <w:color w:val="000000"/>
          <w:sz w:val="22"/>
          <w:szCs w:val="22"/>
          <w:lang w:val="en-US"/>
        </w:rPr>
        <w:t>ELCO</w:t>
      </w:r>
      <w:r w:rsidRPr="003156E5">
        <w:rPr>
          <w:b/>
          <w:bCs/>
          <w:color w:val="000000"/>
          <w:sz w:val="22"/>
          <w:szCs w:val="22"/>
        </w:rPr>
        <w:t>-</w:t>
      </w:r>
      <w:r>
        <w:rPr>
          <w:b/>
          <w:bCs/>
          <w:color w:val="000000"/>
          <w:sz w:val="22"/>
          <w:szCs w:val="22"/>
          <w:lang w:val="en-US"/>
        </w:rPr>
        <w:t>FREE</w:t>
      </w:r>
      <w:r w:rsidRPr="003156E5">
        <w:rPr>
          <w:b/>
          <w:bCs/>
          <w:color w:val="000000"/>
          <w:sz w:val="22"/>
          <w:szCs w:val="22"/>
        </w:rPr>
        <w:t xml:space="preserve"> </w:t>
      </w:r>
      <w:r w:rsidR="00E43D04">
        <w:rPr>
          <w:b/>
          <w:bCs/>
          <w:color w:val="000000"/>
          <w:sz w:val="22"/>
          <w:szCs w:val="22"/>
        </w:rPr>
        <w:t>20</w:t>
      </w:r>
      <w:r w:rsidR="00E43D04">
        <w:rPr>
          <w:b/>
          <w:bCs/>
          <w:color w:val="000000"/>
          <w:sz w:val="22"/>
          <w:szCs w:val="22"/>
          <w:lang w:val="en-US"/>
        </w:rPr>
        <w:t>mg</w:t>
      </w:r>
      <w:r w:rsidR="00E43D04" w:rsidRPr="00E43D04">
        <w:rPr>
          <w:b/>
          <w:bCs/>
          <w:color w:val="000000"/>
          <w:sz w:val="22"/>
          <w:szCs w:val="22"/>
        </w:rPr>
        <w:t xml:space="preserve"> </w:t>
      </w:r>
      <w:r w:rsidR="00E43D04">
        <w:rPr>
          <w:b/>
          <w:bCs/>
          <w:color w:val="000000"/>
          <w:sz w:val="22"/>
          <w:szCs w:val="22"/>
        </w:rPr>
        <w:t>και 40</w:t>
      </w:r>
      <w:r w:rsidR="00E43D04">
        <w:rPr>
          <w:b/>
          <w:bCs/>
          <w:color w:val="000000"/>
          <w:sz w:val="22"/>
          <w:szCs w:val="22"/>
          <w:lang w:val="en-US"/>
        </w:rPr>
        <w:t>mg</w:t>
      </w:r>
      <w:r w:rsidR="00E43D04" w:rsidRPr="00E43D04">
        <w:rPr>
          <w:b/>
          <w:bCs/>
          <w:color w:val="000000"/>
          <w:sz w:val="22"/>
          <w:szCs w:val="22"/>
        </w:rPr>
        <w:t xml:space="preserve"> </w:t>
      </w:r>
      <w:r w:rsidR="00E43D04">
        <w:rPr>
          <w:b/>
          <w:bCs/>
          <w:color w:val="000000"/>
          <w:sz w:val="22"/>
          <w:szCs w:val="22"/>
        </w:rPr>
        <w:t>γαστροανθεκτικά δισκία</w:t>
      </w:r>
    </w:p>
    <w:p w:rsidR="00E43D04" w:rsidRPr="00E43D04" w:rsidRDefault="00E43D04" w:rsidP="00BC5597">
      <w:pPr>
        <w:ind w:hanging="22"/>
        <w:jc w:val="center"/>
        <w:rPr>
          <w:color w:val="000000"/>
          <w:sz w:val="22"/>
          <w:szCs w:val="22"/>
        </w:rPr>
      </w:pPr>
      <w:r w:rsidRPr="00E43D04">
        <w:rPr>
          <w:bCs/>
          <w:color w:val="000000"/>
          <w:sz w:val="22"/>
          <w:szCs w:val="22"/>
        </w:rPr>
        <w:t>Εσομεπραζόλη</w:t>
      </w:r>
    </w:p>
    <w:p w:rsidR="00E43D04" w:rsidRPr="004514DF" w:rsidRDefault="00E43D04" w:rsidP="00516C00">
      <w:pPr>
        <w:jc w:val="both"/>
        <w:rPr>
          <w:color w:val="000000"/>
          <w:sz w:val="22"/>
          <w:szCs w:val="22"/>
          <w:lang w:val="en-US"/>
        </w:rPr>
      </w:pPr>
    </w:p>
    <w:p w:rsidR="00E43D04" w:rsidRPr="00E43D04" w:rsidRDefault="00E43D04" w:rsidP="00516C00">
      <w:pPr>
        <w:autoSpaceDE w:val="0"/>
        <w:autoSpaceDN w:val="0"/>
        <w:adjustRightInd w:val="0"/>
        <w:jc w:val="both"/>
        <w:rPr>
          <w:color w:val="000000"/>
          <w:sz w:val="22"/>
          <w:szCs w:val="22"/>
        </w:rPr>
      </w:pPr>
      <w:r w:rsidRPr="00E43D04">
        <w:rPr>
          <w:b/>
          <w:bCs/>
          <w:color w:val="000000"/>
          <w:sz w:val="22"/>
          <w:szCs w:val="22"/>
        </w:rPr>
        <w:t xml:space="preserve">Διαβάστε προσεκτικά ολόκληρο το φύλλο οδηγιών χρήσης προτού αρχίσετε να      χρησιμοποιείτε αυτό το φάρμακο. </w:t>
      </w:r>
    </w:p>
    <w:p w:rsidR="00E43D04" w:rsidRPr="00E43D04" w:rsidRDefault="00E43D04" w:rsidP="00516C00">
      <w:pPr>
        <w:widowControl w:val="0"/>
        <w:numPr>
          <w:ilvl w:val="0"/>
          <w:numId w:val="12"/>
        </w:numPr>
        <w:autoSpaceDE w:val="0"/>
        <w:autoSpaceDN w:val="0"/>
        <w:adjustRightInd w:val="0"/>
        <w:jc w:val="both"/>
        <w:rPr>
          <w:color w:val="000000"/>
          <w:sz w:val="22"/>
          <w:szCs w:val="22"/>
        </w:rPr>
      </w:pPr>
      <w:r w:rsidRPr="00E43D04">
        <w:rPr>
          <w:color w:val="000000"/>
          <w:sz w:val="22"/>
          <w:szCs w:val="22"/>
        </w:rPr>
        <w:t xml:space="preserve">Φυλάξτε αυτό το φύλλο οδηγιών χρήσης. Ίσως χρειαστεί να το διαβάσετε ξανά. </w:t>
      </w:r>
    </w:p>
    <w:p w:rsidR="00E43D04" w:rsidRPr="00E43D04" w:rsidRDefault="00E43D04" w:rsidP="00516C00">
      <w:pPr>
        <w:widowControl w:val="0"/>
        <w:numPr>
          <w:ilvl w:val="0"/>
          <w:numId w:val="12"/>
        </w:numPr>
        <w:autoSpaceDE w:val="0"/>
        <w:autoSpaceDN w:val="0"/>
        <w:adjustRightInd w:val="0"/>
        <w:jc w:val="both"/>
        <w:rPr>
          <w:color w:val="000000"/>
          <w:sz w:val="22"/>
          <w:szCs w:val="22"/>
        </w:rPr>
      </w:pPr>
      <w:r w:rsidRPr="00E43D04">
        <w:rPr>
          <w:color w:val="000000"/>
          <w:sz w:val="22"/>
          <w:szCs w:val="22"/>
        </w:rPr>
        <w:t xml:space="preserve">Εάν έχετε περαιτέρω απορίες, ρωτήστε το γιατρό ή το φαρμακοποιό σας. </w:t>
      </w:r>
    </w:p>
    <w:p w:rsidR="00E43D04" w:rsidRPr="00E43D04" w:rsidRDefault="00E43D04" w:rsidP="00516C00">
      <w:pPr>
        <w:widowControl w:val="0"/>
        <w:numPr>
          <w:ilvl w:val="0"/>
          <w:numId w:val="12"/>
        </w:numPr>
        <w:autoSpaceDE w:val="0"/>
        <w:autoSpaceDN w:val="0"/>
        <w:adjustRightInd w:val="0"/>
        <w:jc w:val="both"/>
        <w:rPr>
          <w:color w:val="000000"/>
          <w:sz w:val="22"/>
          <w:szCs w:val="22"/>
        </w:rPr>
      </w:pPr>
      <w:r w:rsidRPr="00E43D04">
        <w:rPr>
          <w:color w:val="000000"/>
          <w:sz w:val="22"/>
          <w:szCs w:val="22"/>
        </w:rPr>
        <w:t xml:space="preserve">Η συνταγή για αυτό το φάρμακο χορηγήθηκε για σας. Δεν πρέπει να δώσετε το φάρμακο σε άλλους. Μπορεί να τους προκαλέσει βλάβη, ακόμα και όταν τα συμπτώματά τους είναι ίδια με τα δικά σας. </w:t>
      </w:r>
    </w:p>
    <w:p w:rsidR="00E43D04" w:rsidRDefault="00E43D04" w:rsidP="00516C00">
      <w:pPr>
        <w:widowControl w:val="0"/>
        <w:numPr>
          <w:ilvl w:val="0"/>
          <w:numId w:val="12"/>
        </w:numPr>
        <w:autoSpaceDE w:val="0"/>
        <w:autoSpaceDN w:val="0"/>
        <w:adjustRightInd w:val="0"/>
        <w:jc w:val="both"/>
        <w:rPr>
          <w:color w:val="000000"/>
          <w:sz w:val="22"/>
          <w:szCs w:val="22"/>
        </w:rPr>
      </w:pPr>
      <w:r w:rsidRPr="00E43D04">
        <w:rPr>
          <w:color w:val="000000"/>
          <w:sz w:val="22"/>
          <w:szCs w:val="22"/>
        </w:rPr>
        <w:t xml:space="preserve">Εάν κάποια ανεπιθύμητη ενέργεια γίνεται σοβαρή, ή αν παρατηρήσετε κάποια ανεπιθύμητη ενέργεια που δεν αναφέρεται στο παρόν φύλλο οδηγιών, παρακαλείσθε να ενημερώσετε το γιατρό ή το φαρμακοποιό σας. </w:t>
      </w:r>
    </w:p>
    <w:p w:rsidR="00E43D04" w:rsidRDefault="00E43D04" w:rsidP="00516C00">
      <w:pPr>
        <w:widowControl w:val="0"/>
        <w:autoSpaceDE w:val="0"/>
        <w:autoSpaceDN w:val="0"/>
        <w:adjustRightInd w:val="0"/>
        <w:ind w:left="420"/>
        <w:jc w:val="both"/>
        <w:rPr>
          <w:color w:val="000000"/>
          <w:sz w:val="22"/>
          <w:szCs w:val="22"/>
        </w:rPr>
      </w:pPr>
    </w:p>
    <w:p w:rsidR="00E43D04" w:rsidRDefault="00E43D04" w:rsidP="00516C00">
      <w:pPr>
        <w:pStyle w:val="Default"/>
        <w:jc w:val="both"/>
        <w:rPr>
          <w:sz w:val="22"/>
          <w:szCs w:val="22"/>
        </w:rPr>
      </w:pPr>
      <w:r>
        <w:rPr>
          <w:b/>
          <w:bCs/>
          <w:sz w:val="22"/>
          <w:szCs w:val="22"/>
        </w:rPr>
        <w:t xml:space="preserve">Το παρόν φύλλο οδηγιών περιέχει: </w:t>
      </w:r>
    </w:p>
    <w:p w:rsidR="00E43D04" w:rsidRDefault="003156E5" w:rsidP="00516C00">
      <w:pPr>
        <w:pStyle w:val="Default"/>
        <w:ind w:left="851" w:hanging="851"/>
        <w:jc w:val="both"/>
        <w:rPr>
          <w:sz w:val="22"/>
          <w:szCs w:val="22"/>
        </w:rPr>
      </w:pPr>
      <w:r>
        <w:rPr>
          <w:sz w:val="22"/>
          <w:szCs w:val="22"/>
        </w:rPr>
        <w:t>1.   Τι είναι</w:t>
      </w:r>
      <w:r w:rsidRPr="003156E5">
        <w:rPr>
          <w:sz w:val="22"/>
          <w:szCs w:val="22"/>
        </w:rPr>
        <w:t xml:space="preserve"> </w:t>
      </w:r>
      <w:r>
        <w:rPr>
          <w:sz w:val="22"/>
          <w:szCs w:val="22"/>
          <w:lang w:val="en-US"/>
        </w:rPr>
        <w:t>ELCO</w:t>
      </w:r>
      <w:r w:rsidRPr="003156E5">
        <w:rPr>
          <w:sz w:val="22"/>
          <w:szCs w:val="22"/>
        </w:rPr>
        <w:t>-</w:t>
      </w:r>
      <w:r>
        <w:rPr>
          <w:sz w:val="22"/>
          <w:szCs w:val="22"/>
          <w:lang w:val="en-US"/>
        </w:rPr>
        <w:t>FREE</w:t>
      </w:r>
      <w:r w:rsidR="00E43D04" w:rsidRPr="004D7FC8">
        <w:rPr>
          <w:sz w:val="22"/>
          <w:szCs w:val="22"/>
        </w:rPr>
        <w:t xml:space="preserve"> </w:t>
      </w:r>
      <w:r w:rsidR="00E43D04">
        <w:rPr>
          <w:sz w:val="22"/>
          <w:szCs w:val="22"/>
        </w:rPr>
        <w:t xml:space="preserve">και ποια είναι η χρήση του </w:t>
      </w:r>
    </w:p>
    <w:p w:rsidR="00D01900" w:rsidRPr="00D01900" w:rsidRDefault="00E43D04" w:rsidP="00516C00">
      <w:pPr>
        <w:pStyle w:val="Default"/>
        <w:ind w:left="851" w:hanging="851"/>
        <w:jc w:val="both"/>
        <w:rPr>
          <w:sz w:val="22"/>
          <w:szCs w:val="22"/>
        </w:rPr>
      </w:pPr>
      <w:r>
        <w:rPr>
          <w:sz w:val="22"/>
          <w:szCs w:val="22"/>
        </w:rPr>
        <w:t xml:space="preserve">2.   Τι πρέπει να γνωρίζετε προτού πάρετε το </w:t>
      </w:r>
      <w:r w:rsidR="003156E5">
        <w:rPr>
          <w:sz w:val="22"/>
          <w:szCs w:val="22"/>
          <w:lang w:val="en-US"/>
        </w:rPr>
        <w:t>ELCO</w:t>
      </w:r>
      <w:r w:rsidR="003156E5" w:rsidRPr="003156E5">
        <w:rPr>
          <w:sz w:val="22"/>
          <w:szCs w:val="22"/>
        </w:rPr>
        <w:t>-</w:t>
      </w:r>
      <w:r w:rsidR="003156E5">
        <w:rPr>
          <w:sz w:val="22"/>
          <w:szCs w:val="22"/>
          <w:lang w:val="en-US"/>
        </w:rPr>
        <w:t>FREE</w:t>
      </w:r>
      <w:r w:rsidR="00D01900" w:rsidRPr="004D7FC8">
        <w:rPr>
          <w:sz w:val="22"/>
          <w:szCs w:val="22"/>
        </w:rPr>
        <w:t xml:space="preserve"> </w:t>
      </w:r>
    </w:p>
    <w:p w:rsidR="003156E5" w:rsidRPr="003156E5" w:rsidRDefault="00E43D04" w:rsidP="00516C00">
      <w:pPr>
        <w:pStyle w:val="Default"/>
        <w:ind w:left="851" w:hanging="851"/>
        <w:jc w:val="both"/>
        <w:rPr>
          <w:sz w:val="22"/>
          <w:szCs w:val="22"/>
        </w:rPr>
      </w:pPr>
      <w:r>
        <w:rPr>
          <w:sz w:val="22"/>
          <w:szCs w:val="22"/>
        </w:rPr>
        <w:t xml:space="preserve">3.   Πώς να πάρετε το </w:t>
      </w:r>
      <w:r w:rsidR="003156E5">
        <w:rPr>
          <w:sz w:val="22"/>
          <w:szCs w:val="22"/>
          <w:lang w:val="en-US"/>
        </w:rPr>
        <w:t>ELCO</w:t>
      </w:r>
      <w:r w:rsidR="003156E5" w:rsidRPr="003156E5">
        <w:rPr>
          <w:sz w:val="22"/>
          <w:szCs w:val="22"/>
        </w:rPr>
        <w:t>-</w:t>
      </w:r>
      <w:r w:rsidR="003156E5">
        <w:rPr>
          <w:sz w:val="22"/>
          <w:szCs w:val="22"/>
          <w:lang w:val="en-US"/>
        </w:rPr>
        <w:t>FREE</w:t>
      </w:r>
      <w:r w:rsidR="003156E5">
        <w:rPr>
          <w:sz w:val="22"/>
          <w:szCs w:val="22"/>
        </w:rPr>
        <w:t xml:space="preserve"> </w:t>
      </w:r>
    </w:p>
    <w:p w:rsidR="00E43D04" w:rsidRDefault="00E43D04" w:rsidP="00516C00">
      <w:pPr>
        <w:pStyle w:val="Default"/>
        <w:ind w:left="851" w:hanging="851"/>
        <w:jc w:val="both"/>
        <w:rPr>
          <w:sz w:val="22"/>
          <w:szCs w:val="22"/>
        </w:rPr>
      </w:pPr>
      <w:r>
        <w:rPr>
          <w:sz w:val="22"/>
          <w:szCs w:val="22"/>
        </w:rPr>
        <w:t xml:space="preserve">4.   Πιθανές ανεπιθύμητες ενέργειες </w:t>
      </w:r>
    </w:p>
    <w:p w:rsidR="00E43D04" w:rsidRDefault="00E43D04" w:rsidP="00516C00">
      <w:pPr>
        <w:pStyle w:val="Default"/>
        <w:ind w:left="851" w:hanging="851"/>
        <w:jc w:val="both"/>
        <w:rPr>
          <w:sz w:val="22"/>
          <w:szCs w:val="22"/>
        </w:rPr>
      </w:pPr>
      <w:r>
        <w:rPr>
          <w:sz w:val="22"/>
          <w:szCs w:val="22"/>
        </w:rPr>
        <w:t xml:space="preserve">5.   Πώς να φυλάσσεται το </w:t>
      </w:r>
      <w:r w:rsidR="003156E5">
        <w:rPr>
          <w:sz w:val="22"/>
          <w:szCs w:val="22"/>
          <w:lang w:val="en-US"/>
        </w:rPr>
        <w:t>ELCO</w:t>
      </w:r>
      <w:r w:rsidR="003156E5" w:rsidRPr="003156E5">
        <w:rPr>
          <w:sz w:val="22"/>
          <w:szCs w:val="22"/>
        </w:rPr>
        <w:t>-</w:t>
      </w:r>
      <w:r w:rsidR="003156E5">
        <w:rPr>
          <w:sz w:val="22"/>
          <w:szCs w:val="22"/>
          <w:lang w:val="en-US"/>
        </w:rPr>
        <w:t>FREE</w:t>
      </w:r>
    </w:p>
    <w:p w:rsidR="00E43D04" w:rsidRDefault="00E43D04" w:rsidP="00516C00">
      <w:pPr>
        <w:pStyle w:val="Default"/>
        <w:ind w:left="851" w:hanging="851"/>
        <w:jc w:val="both"/>
        <w:rPr>
          <w:sz w:val="22"/>
          <w:szCs w:val="22"/>
        </w:rPr>
      </w:pPr>
      <w:r>
        <w:rPr>
          <w:sz w:val="22"/>
          <w:szCs w:val="22"/>
        </w:rPr>
        <w:t xml:space="preserve">6.   Λοιπές πληροφορίες </w:t>
      </w:r>
    </w:p>
    <w:p w:rsidR="00BC5597" w:rsidRPr="00BC5597" w:rsidRDefault="00BC5597" w:rsidP="004514DF">
      <w:pPr>
        <w:widowControl w:val="0"/>
        <w:autoSpaceDE w:val="0"/>
        <w:autoSpaceDN w:val="0"/>
        <w:adjustRightInd w:val="0"/>
        <w:jc w:val="both"/>
        <w:rPr>
          <w:color w:val="000000"/>
          <w:sz w:val="22"/>
          <w:szCs w:val="22"/>
          <w:lang w:val="en-US"/>
        </w:rPr>
      </w:pPr>
    </w:p>
    <w:p w:rsidR="00282ECF" w:rsidRPr="004514DF" w:rsidRDefault="00282ECF" w:rsidP="004514DF">
      <w:pPr>
        <w:autoSpaceDE w:val="0"/>
        <w:autoSpaceDN w:val="0"/>
        <w:adjustRightInd w:val="0"/>
        <w:ind w:left="560" w:hanging="560"/>
        <w:jc w:val="both"/>
        <w:rPr>
          <w:color w:val="000000"/>
          <w:sz w:val="22"/>
          <w:szCs w:val="22"/>
          <w:lang w:val="en-US"/>
        </w:rPr>
      </w:pPr>
      <w:r w:rsidRPr="00282ECF">
        <w:rPr>
          <w:b/>
          <w:bCs/>
          <w:color w:val="000000"/>
          <w:sz w:val="22"/>
          <w:szCs w:val="22"/>
        </w:rPr>
        <w:t xml:space="preserve">1. ΤΙ ΕΙΝΑΙ ΤΟ </w:t>
      </w:r>
      <w:r w:rsidR="003156E5">
        <w:rPr>
          <w:b/>
          <w:bCs/>
          <w:color w:val="000000"/>
          <w:sz w:val="22"/>
          <w:szCs w:val="22"/>
          <w:lang w:val="en-US"/>
        </w:rPr>
        <w:t>ELCO</w:t>
      </w:r>
      <w:r w:rsidR="003156E5" w:rsidRPr="003156E5">
        <w:rPr>
          <w:b/>
          <w:bCs/>
          <w:color w:val="000000"/>
          <w:sz w:val="22"/>
          <w:szCs w:val="22"/>
        </w:rPr>
        <w:t>-</w:t>
      </w:r>
      <w:r w:rsidR="003156E5">
        <w:rPr>
          <w:b/>
          <w:bCs/>
          <w:color w:val="000000"/>
          <w:sz w:val="22"/>
          <w:szCs w:val="22"/>
          <w:lang w:val="en-US"/>
        </w:rPr>
        <w:t>FREE</w:t>
      </w:r>
      <w:r w:rsidRPr="00282ECF">
        <w:rPr>
          <w:b/>
          <w:bCs/>
          <w:color w:val="000000"/>
          <w:sz w:val="22"/>
          <w:szCs w:val="22"/>
        </w:rPr>
        <w:t xml:space="preserve"> ΚΑΙ ΠΟΙΑ ΕΙΝΑΙ Η ΧΡΗΣΗ ΤΟΥ </w:t>
      </w:r>
    </w:p>
    <w:p w:rsidR="00282ECF" w:rsidRDefault="00282ECF" w:rsidP="00516C00">
      <w:pPr>
        <w:jc w:val="both"/>
        <w:rPr>
          <w:color w:val="000000"/>
          <w:sz w:val="22"/>
          <w:szCs w:val="22"/>
        </w:rPr>
      </w:pPr>
      <w:r>
        <w:rPr>
          <w:color w:val="000000"/>
          <w:sz w:val="22"/>
          <w:szCs w:val="22"/>
        </w:rPr>
        <w:t>Το</w:t>
      </w:r>
      <w:r w:rsidRPr="00282ECF">
        <w:rPr>
          <w:color w:val="000000"/>
          <w:sz w:val="22"/>
          <w:szCs w:val="22"/>
        </w:rPr>
        <w:t xml:space="preserve"> </w:t>
      </w:r>
      <w:r w:rsidR="003156E5">
        <w:rPr>
          <w:sz w:val="22"/>
          <w:szCs w:val="22"/>
          <w:lang w:val="en-US"/>
        </w:rPr>
        <w:t>ELCO</w:t>
      </w:r>
      <w:r w:rsidR="003156E5" w:rsidRPr="003156E5">
        <w:rPr>
          <w:sz w:val="22"/>
          <w:szCs w:val="22"/>
        </w:rPr>
        <w:t>-</w:t>
      </w:r>
      <w:r w:rsidR="003156E5">
        <w:rPr>
          <w:sz w:val="22"/>
          <w:szCs w:val="22"/>
          <w:lang w:val="en-US"/>
        </w:rPr>
        <w:t>FREE</w:t>
      </w:r>
      <w:r w:rsidRPr="00282ECF">
        <w:rPr>
          <w:color w:val="000000"/>
          <w:sz w:val="22"/>
          <w:szCs w:val="22"/>
        </w:rPr>
        <w:t xml:space="preserve"> </w:t>
      </w:r>
      <w:r>
        <w:rPr>
          <w:color w:val="000000"/>
          <w:sz w:val="22"/>
          <w:szCs w:val="22"/>
        </w:rPr>
        <w:t xml:space="preserve">περιέχει μια ουσία που ονομάζεται εσομεπραζόλη. Αυτή ανήκει σε μια ομάδα φαρμάκων που ονομάζονται αναστολείς αντλίας πρωτονίων. Τα φάρμακα αυτά λειτουργούν μειώνοντας την ποσότητα του οξέος που παράγεται από το στομάχι σας. </w:t>
      </w:r>
    </w:p>
    <w:p w:rsidR="00282ECF" w:rsidRDefault="00282ECF" w:rsidP="00516C00">
      <w:pPr>
        <w:jc w:val="both"/>
        <w:rPr>
          <w:color w:val="000000"/>
          <w:sz w:val="22"/>
          <w:szCs w:val="22"/>
        </w:rPr>
      </w:pPr>
    </w:p>
    <w:p w:rsidR="00282ECF" w:rsidRDefault="00282ECF" w:rsidP="00516C00">
      <w:pPr>
        <w:jc w:val="both"/>
        <w:rPr>
          <w:color w:val="000000"/>
          <w:sz w:val="22"/>
          <w:szCs w:val="22"/>
        </w:rPr>
      </w:pPr>
      <w:r>
        <w:rPr>
          <w:color w:val="000000"/>
          <w:sz w:val="22"/>
          <w:szCs w:val="22"/>
        </w:rPr>
        <w:t xml:space="preserve">Το </w:t>
      </w:r>
      <w:r w:rsidR="003156E5">
        <w:rPr>
          <w:sz w:val="22"/>
          <w:szCs w:val="22"/>
          <w:lang w:val="en-US"/>
        </w:rPr>
        <w:t>ELCO</w:t>
      </w:r>
      <w:r w:rsidR="003156E5" w:rsidRPr="003156E5">
        <w:rPr>
          <w:sz w:val="22"/>
          <w:szCs w:val="22"/>
        </w:rPr>
        <w:t>-</w:t>
      </w:r>
      <w:r w:rsidR="003156E5">
        <w:rPr>
          <w:sz w:val="22"/>
          <w:szCs w:val="22"/>
          <w:lang w:val="en-US"/>
        </w:rPr>
        <w:t>FREE</w:t>
      </w:r>
      <w:r>
        <w:rPr>
          <w:color w:val="000000"/>
          <w:sz w:val="22"/>
          <w:szCs w:val="22"/>
        </w:rPr>
        <w:t xml:space="preserve"> χρησιμοποιείται για την θεραπεία των παρακάτω καταστάσεων:</w:t>
      </w:r>
    </w:p>
    <w:p w:rsidR="00516C00" w:rsidRPr="00516C00" w:rsidRDefault="00282ECF" w:rsidP="00516C00">
      <w:pPr>
        <w:numPr>
          <w:ilvl w:val="0"/>
          <w:numId w:val="13"/>
        </w:numPr>
        <w:jc w:val="both"/>
        <w:rPr>
          <w:color w:val="000000"/>
          <w:sz w:val="17"/>
          <w:szCs w:val="17"/>
        </w:rPr>
      </w:pPr>
      <w:r>
        <w:rPr>
          <w:color w:val="000000"/>
          <w:sz w:val="22"/>
          <w:szCs w:val="22"/>
        </w:rPr>
        <w:t xml:space="preserve">Γαστρο-οισοφαγική παλινδρομική νόσος (ΓΟΠΝ). Αυτό συμβαίνει όταν οξύ από το στομάχι διαφεύγει από τον </w:t>
      </w:r>
      <w:r w:rsidR="00516C00">
        <w:rPr>
          <w:color w:val="000000"/>
          <w:sz w:val="22"/>
          <w:szCs w:val="22"/>
        </w:rPr>
        <w:t>ο</w:t>
      </w:r>
      <w:r>
        <w:rPr>
          <w:color w:val="000000"/>
          <w:sz w:val="22"/>
          <w:szCs w:val="22"/>
        </w:rPr>
        <w:t>ισοφάγο</w:t>
      </w:r>
      <w:r w:rsidR="00516C00">
        <w:rPr>
          <w:color w:val="000000"/>
          <w:sz w:val="22"/>
          <w:szCs w:val="22"/>
        </w:rPr>
        <w:t xml:space="preserve"> (τον σωλήνα που ενώνει το λαιμό με το στομάχι σας) προκαλώντας πόνο, φλεγμονή και οπισθοστερνικό καύσο.</w:t>
      </w:r>
    </w:p>
    <w:p w:rsidR="00282ECF" w:rsidRPr="00516C00" w:rsidRDefault="00516C00" w:rsidP="002737D7">
      <w:pPr>
        <w:numPr>
          <w:ilvl w:val="0"/>
          <w:numId w:val="13"/>
        </w:numPr>
        <w:jc w:val="both"/>
        <w:rPr>
          <w:color w:val="000000"/>
          <w:sz w:val="17"/>
          <w:szCs w:val="17"/>
        </w:rPr>
      </w:pPr>
      <w:r>
        <w:rPr>
          <w:color w:val="000000"/>
          <w:sz w:val="22"/>
          <w:szCs w:val="22"/>
        </w:rPr>
        <w:t>Έλκη στο στομάχι ή στο ανώτερο τμήμα του εντέρου τα οποία μολύνονται α</w:t>
      </w:r>
      <w:r w:rsidR="002737D7">
        <w:rPr>
          <w:color w:val="000000"/>
          <w:sz w:val="22"/>
          <w:szCs w:val="22"/>
        </w:rPr>
        <w:t xml:space="preserve">πό ένα βακτήριο που ονομάζεται </w:t>
      </w:r>
      <w:r>
        <w:rPr>
          <w:color w:val="000000"/>
          <w:sz w:val="22"/>
          <w:szCs w:val="22"/>
        </w:rPr>
        <w:t>Ελικοβακτηρίδιο του πυλωρού. Εάν έχετε αυτή την κατάσταση, ο γιατρός σας μπορεί επίσης να σας συνταγογραφήσει αντιβιοτικά για την θεραπεία της λοίμωξης ώστε να επουλωθεί το έλκος.</w:t>
      </w:r>
    </w:p>
    <w:p w:rsidR="00516C00" w:rsidRPr="002737D7" w:rsidRDefault="00516C00" w:rsidP="00516C00">
      <w:pPr>
        <w:numPr>
          <w:ilvl w:val="0"/>
          <w:numId w:val="13"/>
        </w:numPr>
        <w:jc w:val="both"/>
        <w:rPr>
          <w:color w:val="000000"/>
          <w:sz w:val="17"/>
          <w:szCs w:val="17"/>
        </w:rPr>
      </w:pPr>
      <w:r>
        <w:rPr>
          <w:color w:val="000000"/>
          <w:sz w:val="22"/>
          <w:szCs w:val="22"/>
        </w:rPr>
        <w:t>Στομαχικά έλκη που προκαλούνται α</w:t>
      </w:r>
      <w:r w:rsidR="002737D7">
        <w:rPr>
          <w:color w:val="000000"/>
          <w:sz w:val="22"/>
          <w:szCs w:val="22"/>
        </w:rPr>
        <w:t xml:space="preserve">πό φάρμακα που ονομάζονται ΜΣΑΦ </w:t>
      </w:r>
      <w:r w:rsidR="00553B14">
        <w:rPr>
          <w:color w:val="000000"/>
          <w:sz w:val="22"/>
          <w:szCs w:val="22"/>
        </w:rPr>
        <w:t>(Μη  Στε</w:t>
      </w:r>
      <w:r>
        <w:rPr>
          <w:color w:val="000000"/>
          <w:sz w:val="22"/>
          <w:szCs w:val="22"/>
        </w:rPr>
        <w:t>ροειδή Αντιφλεγμονώδη Φάρμακα)</w:t>
      </w:r>
      <w:r w:rsidR="002737D7">
        <w:rPr>
          <w:color w:val="000000"/>
          <w:sz w:val="22"/>
          <w:szCs w:val="22"/>
        </w:rPr>
        <w:t xml:space="preserve">. Το </w:t>
      </w:r>
      <w:r w:rsidR="003156E5">
        <w:rPr>
          <w:sz w:val="22"/>
          <w:szCs w:val="22"/>
          <w:lang w:val="en-US"/>
        </w:rPr>
        <w:t>ELCO</w:t>
      </w:r>
      <w:r w:rsidR="003156E5" w:rsidRPr="003156E5">
        <w:rPr>
          <w:sz w:val="22"/>
          <w:szCs w:val="22"/>
        </w:rPr>
        <w:t>-</w:t>
      </w:r>
      <w:r w:rsidR="003156E5">
        <w:rPr>
          <w:sz w:val="22"/>
          <w:szCs w:val="22"/>
          <w:lang w:val="en-US"/>
        </w:rPr>
        <w:t>FREE</w:t>
      </w:r>
      <w:r w:rsidR="002737D7">
        <w:rPr>
          <w:color w:val="000000"/>
          <w:sz w:val="22"/>
          <w:szCs w:val="22"/>
        </w:rPr>
        <w:t xml:space="preserve"> μπορεί επίσης να χρησιμοποιηθεί για να μην δημιουργηθ</w:t>
      </w:r>
      <w:r w:rsidR="00553B14">
        <w:rPr>
          <w:color w:val="000000"/>
          <w:sz w:val="22"/>
          <w:szCs w:val="22"/>
        </w:rPr>
        <w:t>ούν στομαχικά έλκη εάν λαμβάνετ</w:t>
      </w:r>
      <w:r w:rsidR="002737D7">
        <w:rPr>
          <w:color w:val="000000"/>
          <w:sz w:val="22"/>
          <w:szCs w:val="22"/>
        </w:rPr>
        <w:t>ε ΜΣΑΦ.</w:t>
      </w:r>
    </w:p>
    <w:p w:rsidR="00BC5597" w:rsidRPr="00BC5597" w:rsidRDefault="002737D7" w:rsidP="00516C00">
      <w:pPr>
        <w:numPr>
          <w:ilvl w:val="0"/>
          <w:numId w:val="13"/>
        </w:numPr>
        <w:jc w:val="both"/>
        <w:rPr>
          <w:color w:val="000000"/>
          <w:sz w:val="17"/>
          <w:szCs w:val="17"/>
        </w:rPr>
      </w:pPr>
      <w:r>
        <w:rPr>
          <w:color w:val="000000"/>
          <w:sz w:val="22"/>
          <w:szCs w:val="22"/>
        </w:rPr>
        <w:t>Πάρα πολύ οξύ στο στομάχι που προκαλείται από μία νεοπλασία στο πά</w:t>
      </w:r>
      <w:r w:rsidR="00BC5597">
        <w:rPr>
          <w:color w:val="000000"/>
          <w:sz w:val="22"/>
          <w:szCs w:val="22"/>
        </w:rPr>
        <w:t xml:space="preserve">γκρεας (Σύνδρομο </w:t>
      </w:r>
      <w:proofErr w:type="spellStart"/>
      <w:r w:rsidR="00BC5597">
        <w:rPr>
          <w:color w:val="000000"/>
          <w:sz w:val="22"/>
          <w:szCs w:val="22"/>
          <w:lang w:val="en-US"/>
        </w:rPr>
        <w:t>Zollinger</w:t>
      </w:r>
      <w:proofErr w:type="spellEnd"/>
      <w:r w:rsidR="00BC5597" w:rsidRPr="00BC5597">
        <w:rPr>
          <w:color w:val="000000"/>
          <w:sz w:val="22"/>
          <w:szCs w:val="22"/>
        </w:rPr>
        <w:t xml:space="preserve"> – </w:t>
      </w:r>
      <w:r w:rsidR="00BC5597">
        <w:rPr>
          <w:color w:val="000000"/>
          <w:sz w:val="22"/>
          <w:szCs w:val="22"/>
          <w:lang w:val="en-US"/>
        </w:rPr>
        <w:t>Ellison</w:t>
      </w:r>
      <w:r w:rsidR="00BC5597" w:rsidRPr="00BC5597">
        <w:rPr>
          <w:color w:val="000000"/>
          <w:sz w:val="22"/>
          <w:szCs w:val="22"/>
        </w:rPr>
        <w:t>).</w:t>
      </w:r>
    </w:p>
    <w:p w:rsidR="00BC5597" w:rsidRPr="00BC5597" w:rsidRDefault="00BC5597" w:rsidP="00516C00">
      <w:pPr>
        <w:numPr>
          <w:ilvl w:val="0"/>
          <w:numId w:val="13"/>
        </w:numPr>
        <w:jc w:val="both"/>
        <w:rPr>
          <w:color w:val="000000"/>
          <w:sz w:val="17"/>
          <w:szCs w:val="17"/>
        </w:rPr>
      </w:pPr>
      <w:r>
        <w:rPr>
          <w:color w:val="000000"/>
          <w:sz w:val="22"/>
          <w:szCs w:val="22"/>
        </w:rPr>
        <w:t>Παρατεταμένη θεραπεία μετά από την πρόληψη επα</w:t>
      </w:r>
      <w:r w:rsidR="004465F4">
        <w:rPr>
          <w:color w:val="000000"/>
          <w:sz w:val="22"/>
          <w:szCs w:val="22"/>
        </w:rPr>
        <w:t>ναιμορραγίας ελκών με ενδοφλέβια</w:t>
      </w:r>
      <w:r>
        <w:rPr>
          <w:color w:val="000000"/>
          <w:sz w:val="22"/>
          <w:szCs w:val="22"/>
        </w:rPr>
        <w:t xml:space="preserve"> </w:t>
      </w:r>
      <w:r w:rsidR="004465F4">
        <w:rPr>
          <w:color w:val="000000"/>
          <w:sz w:val="22"/>
          <w:szCs w:val="22"/>
        </w:rPr>
        <w:t>εσομεπραζόλη.</w:t>
      </w:r>
      <w:r w:rsidR="004465F4" w:rsidRPr="004465F4">
        <w:rPr>
          <w:color w:val="000000"/>
          <w:sz w:val="22"/>
          <w:szCs w:val="22"/>
        </w:rPr>
        <w:t xml:space="preserve"> </w:t>
      </w:r>
    </w:p>
    <w:p w:rsidR="00BC5597" w:rsidRPr="004465F4" w:rsidRDefault="00BC5597" w:rsidP="00BC5597">
      <w:pPr>
        <w:jc w:val="both"/>
        <w:rPr>
          <w:color w:val="000000"/>
          <w:sz w:val="17"/>
          <w:szCs w:val="17"/>
        </w:rPr>
      </w:pPr>
    </w:p>
    <w:p w:rsidR="00BC5597" w:rsidRPr="004465F4" w:rsidRDefault="00BC5597" w:rsidP="00BC5597">
      <w:pPr>
        <w:jc w:val="both"/>
        <w:rPr>
          <w:color w:val="000000"/>
          <w:sz w:val="17"/>
          <w:szCs w:val="17"/>
        </w:rPr>
      </w:pPr>
    </w:p>
    <w:p w:rsidR="00BC5597" w:rsidRPr="004514DF" w:rsidRDefault="00BC5597" w:rsidP="00BC5597">
      <w:pPr>
        <w:jc w:val="both"/>
        <w:rPr>
          <w:b/>
          <w:color w:val="000000"/>
          <w:sz w:val="22"/>
          <w:szCs w:val="22"/>
          <w:lang w:val="en-US"/>
        </w:rPr>
      </w:pPr>
      <w:r w:rsidRPr="00BC5597">
        <w:rPr>
          <w:b/>
          <w:color w:val="000000"/>
          <w:sz w:val="22"/>
          <w:szCs w:val="22"/>
        </w:rPr>
        <w:t>2. ΠΡΙΝ ΠΑΡΕΤΕ ΤΟ</w:t>
      </w:r>
      <w:r w:rsidR="003156E5" w:rsidRPr="003156E5">
        <w:rPr>
          <w:b/>
          <w:color w:val="000000"/>
          <w:sz w:val="22"/>
          <w:szCs w:val="22"/>
        </w:rPr>
        <w:t xml:space="preserve"> </w:t>
      </w:r>
      <w:r w:rsidR="003156E5">
        <w:rPr>
          <w:b/>
          <w:color w:val="000000"/>
          <w:sz w:val="22"/>
          <w:szCs w:val="22"/>
          <w:lang w:val="en-US"/>
        </w:rPr>
        <w:t>ELCO</w:t>
      </w:r>
      <w:r w:rsidR="003156E5" w:rsidRPr="003156E5">
        <w:rPr>
          <w:b/>
          <w:color w:val="000000"/>
          <w:sz w:val="22"/>
          <w:szCs w:val="22"/>
        </w:rPr>
        <w:t>-</w:t>
      </w:r>
      <w:r w:rsidR="003156E5">
        <w:rPr>
          <w:b/>
          <w:color w:val="000000"/>
          <w:sz w:val="22"/>
          <w:szCs w:val="22"/>
          <w:lang w:val="en-US"/>
        </w:rPr>
        <w:t>FREE</w:t>
      </w:r>
    </w:p>
    <w:p w:rsidR="00BC5597" w:rsidRDefault="00BC5597" w:rsidP="00BC5597">
      <w:pPr>
        <w:jc w:val="both"/>
        <w:rPr>
          <w:color w:val="000000"/>
          <w:sz w:val="22"/>
          <w:szCs w:val="22"/>
        </w:rPr>
      </w:pPr>
      <w:r>
        <w:rPr>
          <w:b/>
          <w:color w:val="000000"/>
          <w:sz w:val="22"/>
          <w:szCs w:val="22"/>
        </w:rPr>
        <w:t xml:space="preserve">Μην </w:t>
      </w:r>
      <w:r w:rsidR="003156E5">
        <w:rPr>
          <w:b/>
          <w:color w:val="000000"/>
          <w:sz w:val="22"/>
          <w:szCs w:val="22"/>
        </w:rPr>
        <w:t>πάρετε το</w:t>
      </w:r>
      <w:r w:rsidR="003156E5" w:rsidRPr="003156E5">
        <w:rPr>
          <w:b/>
          <w:color w:val="000000"/>
          <w:sz w:val="22"/>
          <w:szCs w:val="22"/>
        </w:rPr>
        <w:t xml:space="preserve"> </w:t>
      </w:r>
      <w:r w:rsidR="003156E5">
        <w:rPr>
          <w:b/>
          <w:color w:val="000000"/>
          <w:sz w:val="22"/>
          <w:szCs w:val="22"/>
          <w:lang w:val="en-US"/>
        </w:rPr>
        <w:t>ELCO</w:t>
      </w:r>
      <w:r w:rsidR="003156E5" w:rsidRPr="003156E5">
        <w:rPr>
          <w:b/>
          <w:color w:val="000000"/>
          <w:sz w:val="22"/>
          <w:szCs w:val="22"/>
        </w:rPr>
        <w:t>-</w:t>
      </w:r>
      <w:r w:rsidR="003156E5">
        <w:rPr>
          <w:b/>
          <w:color w:val="000000"/>
          <w:sz w:val="22"/>
          <w:szCs w:val="22"/>
          <w:lang w:val="en-US"/>
        </w:rPr>
        <w:t>FREE</w:t>
      </w:r>
      <w:r w:rsidR="003156E5" w:rsidRPr="003156E5">
        <w:rPr>
          <w:b/>
          <w:color w:val="000000"/>
          <w:sz w:val="22"/>
          <w:szCs w:val="22"/>
        </w:rPr>
        <w:t xml:space="preserve"> </w:t>
      </w:r>
      <w:r w:rsidRPr="002302B0">
        <w:rPr>
          <w:b/>
          <w:color w:val="000000"/>
          <w:sz w:val="22"/>
          <w:szCs w:val="22"/>
        </w:rPr>
        <w:t>εάν:</w:t>
      </w:r>
    </w:p>
    <w:p w:rsidR="002302B0" w:rsidRPr="002302B0" w:rsidRDefault="002302B0" w:rsidP="002302B0">
      <w:pPr>
        <w:numPr>
          <w:ilvl w:val="0"/>
          <w:numId w:val="14"/>
        </w:numPr>
        <w:jc w:val="both"/>
        <w:rPr>
          <w:b/>
          <w:color w:val="000000"/>
          <w:sz w:val="17"/>
          <w:szCs w:val="17"/>
        </w:rPr>
      </w:pPr>
      <w:r>
        <w:rPr>
          <w:color w:val="000000"/>
          <w:sz w:val="22"/>
          <w:szCs w:val="22"/>
        </w:rPr>
        <w:t>Είστε αλλεργικός (υπερευαίσθητος) στην εσομεπραζόλη ή σε οποιοδήποτε άλλο συστατικό του φαρμάκου (δείτε παράγραφο 6: Περισσότερες πληροφορίες)</w:t>
      </w:r>
    </w:p>
    <w:p w:rsidR="002302B0" w:rsidRPr="002302B0" w:rsidRDefault="002302B0" w:rsidP="002302B0">
      <w:pPr>
        <w:numPr>
          <w:ilvl w:val="0"/>
          <w:numId w:val="14"/>
        </w:numPr>
        <w:jc w:val="both"/>
        <w:rPr>
          <w:b/>
          <w:color w:val="000000"/>
          <w:sz w:val="17"/>
          <w:szCs w:val="17"/>
        </w:rPr>
      </w:pPr>
      <w:r>
        <w:rPr>
          <w:color w:val="000000"/>
          <w:sz w:val="22"/>
          <w:szCs w:val="22"/>
        </w:rPr>
        <w:t>Είστε αλλεργικός σε άλλους αναστολείς της αντλίας πρωτονίων.</w:t>
      </w:r>
    </w:p>
    <w:p w:rsidR="002302B0" w:rsidRPr="00F72824" w:rsidRDefault="002302B0" w:rsidP="002302B0">
      <w:pPr>
        <w:numPr>
          <w:ilvl w:val="0"/>
          <w:numId w:val="14"/>
        </w:numPr>
        <w:jc w:val="both"/>
        <w:rPr>
          <w:b/>
          <w:color w:val="000000"/>
          <w:sz w:val="17"/>
          <w:szCs w:val="17"/>
        </w:rPr>
      </w:pPr>
      <w:r>
        <w:rPr>
          <w:color w:val="000000"/>
          <w:sz w:val="22"/>
          <w:szCs w:val="22"/>
        </w:rPr>
        <w:t xml:space="preserve">Εάν παίρνετε ένα φάρμακο </w:t>
      </w:r>
      <w:r w:rsidR="00F72824">
        <w:rPr>
          <w:color w:val="000000"/>
          <w:sz w:val="22"/>
          <w:szCs w:val="22"/>
        </w:rPr>
        <w:t xml:space="preserve">που περιέχει νελφιναβίρη (χρησιμοποιείται για την θεραπεία </w:t>
      </w:r>
      <w:r w:rsidR="00F72824">
        <w:rPr>
          <w:color w:val="000000"/>
          <w:sz w:val="22"/>
          <w:szCs w:val="22"/>
          <w:lang w:val="en-US"/>
        </w:rPr>
        <w:t>HIV</w:t>
      </w:r>
      <w:r w:rsidR="00F72824">
        <w:rPr>
          <w:color w:val="000000"/>
          <w:sz w:val="22"/>
          <w:szCs w:val="22"/>
        </w:rPr>
        <w:t>).</w:t>
      </w:r>
    </w:p>
    <w:p w:rsidR="00F72824" w:rsidRDefault="00F72824" w:rsidP="00F72824">
      <w:pPr>
        <w:jc w:val="both"/>
        <w:rPr>
          <w:color w:val="000000"/>
          <w:sz w:val="22"/>
          <w:szCs w:val="22"/>
        </w:rPr>
      </w:pPr>
      <w:r>
        <w:rPr>
          <w:color w:val="000000"/>
          <w:sz w:val="22"/>
          <w:szCs w:val="22"/>
        </w:rPr>
        <w:t xml:space="preserve">Να μην λάβετε το </w:t>
      </w:r>
      <w:r w:rsidR="003156E5">
        <w:rPr>
          <w:sz w:val="22"/>
          <w:szCs w:val="22"/>
          <w:lang w:val="en-US"/>
        </w:rPr>
        <w:t>ELCO</w:t>
      </w:r>
      <w:r w:rsidR="003156E5" w:rsidRPr="003156E5">
        <w:rPr>
          <w:sz w:val="22"/>
          <w:szCs w:val="22"/>
        </w:rPr>
        <w:t>-</w:t>
      </w:r>
      <w:r w:rsidR="003156E5">
        <w:rPr>
          <w:sz w:val="22"/>
          <w:szCs w:val="22"/>
          <w:lang w:val="en-US"/>
        </w:rPr>
        <w:t>FREE</w:t>
      </w:r>
      <w:r>
        <w:rPr>
          <w:color w:val="000000"/>
          <w:sz w:val="22"/>
          <w:szCs w:val="22"/>
        </w:rPr>
        <w:t xml:space="preserve"> αν κάποιο από τα παραπάνω ισχύει για εσάς. Αν δεν είστε βέβαιοι, ενημερώστε το γιατρό ή το</w:t>
      </w:r>
      <w:r w:rsidR="003156E5">
        <w:rPr>
          <w:color w:val="000000"/>
          <w:sz w:val="22"/>
          <w:szCs w:val="22"/>
        </w:rPr>
        <w:t xml:space="preserve"> φαρμακοποιό σας πριν πάρετε το</w:t>
      </w:r>
      <w:r w:rsidR="003156E5" w:rsidRPr="003156E5">
        <w:rPr>
          <w:sz w:val="22"/>
          <w:szCs w:val="22"/>
        </w:rPr>
        <w:t xml:space="preserve"> </w:t>
      </w:r>
      <w:r w:rsidR="003156E5">
        <w:rPr>
          <w:sz w:val="22"/>
          <w:szCs w:val="22"/>
          <w:lang w:val="en-US"/>
        </w:rPr>
        <w:t>ELCO</w:t>
      </w:r>
      <w:r w:rsidR="003156E5" w:rsidRPr="003156E5">
        <w:rPr>
          <w:sz w:val="22"/>
          <w:szCs w:val="22"/>
        </w:rPr>
        <w:t>-</w:t>
      </w:r>
      <w:r w:rsidR="003156E5">
        <w:rPr>
          <w:sz w:val="22"/>
          <w:szCs w:val="22"/>
          <w:lang w:val="en-US"/>
        </w:rPr>
        <w:t>FREE</w:t>
      </w:r>
      <w:r>
        <w:rPr>
          <w:color w:val="000000"/>
          <w:sz w:val="22"/>
          <w:szCs w:val="22"/>
        </w:rPr>
        <w:t>.</w:t>
      </w:r>
    </w:p>
    <w:p w:rsidR="00F72824" w:rsidRPr="00F72824" w:rsidRDefault="00F72824" w:rsidP="00F72824">
      <w:pPr>
        <w:jc w:val="both"/>
        <w:rPr>
          <w:b/>
          <w:color w:val="000000"/>
          <w:sz w:val="22"/>
          <w:szCs w:val="22"/>
        </w:rPr>
      </w:pPr>
    </w:p>
    <w:p w:rsidR="00F72824" w:rsidRPr="00F72824" w:rsidRDefault="003156E5" w:rsidP="00F72824">
      <w:pPr>
        <w:jc w:val="both"/>
        <w:rPr>
          <w:b/>
          <w:color w:val="000000"/>
          <w:sz w:val="22"/>
          <w:szCs w:val="22"/>
        </w:rPr>
      </w:pPr>
      <w:r>
        <w:rPr>
          <w:b/>
          <w:color w:val="000000"/>
          <w:sz w:val="22"/>
          <w:szCs w:val="22"/>
        </w:rPr>
        <w:t>Προσέξτε ιδιαίτερα με το</w:t>
      </w:r>
      <w:r w:rsidRPr="003156E5">
        <w:rPr>
          <w:b/>
          <w:color w:val="000000"/>
          <w:sz w:val="22"/>
          <w:szCs w:val="22"/>
        </w:rPr>
        <w:t xml:space="preserve"> </w:t>
      </w:r>
      <w:r>
        <w:rPr>
          <w:b/>
          <w:color w:val="000000"/>
          <w:sz w:val="22"/>
          <w:szCs w:val="22"/>
          <w:lang w:val="en-US"/>
        </w:rPr>
        <w:t>ELCO</w:t>
      </w:r>
      <w:r w:rsidRPr="003156E5">
        <w:rPr>
          <w:b/>
          <w:color w:val="000000"/>
          <w:sz w:val="22"/>
          <w:szCs w:val="22"/>
        </w:rPr>
        <w:t>-</w:t>
      </w:r>
      <w:r>
        <w:rPr>
          <w:b/>
          <w:color w:val="000000"/>
          <w:sz w:val="22"/>
          <w:szCs w:val="22"/>
          <w:lang w:val="en-US"/>
        </w:rPr>
        <w:t>FREE</w:t>
      </w:r>
      <w:r w:rsidR="00F72824" w:rsidRPr="00F72824">
        <w:rPr>
          <w:b/>
          <w:color w:val="000000"/>
          <w:sz w:val="22"/>
          <w:szCs w:val="22"/>
        </w:rPr>
        <w:t>:</w:t>
      </w:r>
    </w:p>
    <w:p w:rsidR="00F72824" w:rsidRDefault="00F72824" w:rsidP="00F72824">
      <w:pPr>
        <w:jc w:val="both"/>
        <w:rPr>
          <w:color w:val="000000"/>
          <w:sz w:val="22"/>
          <w:szCs w:val="22"/>
        </w:rPr>
      </w:pPr>
      <w:r>
        <w:rPr>
          <w:color w:val="000000"/>
          <w:sz w:val="22"/>
          <w:szCs w:val="22"/>
        </w:rPr>
        <w:t>Προτού πάρετε, ενημερώστε το γιατρό ή το φαρμακοποιό σας αν:</w:t>
      </w:r>
    </w:p>
    <w:p w:rsidR="00F72824" w:rsidRDefault="00F72824" w:rsidP="00F72824">
      <w:pPr>
        <w:numPr>
          <w:ilvl w:val="0"/>
          <w:numId w:val="15"/>
        </w:numPr>
        <w:jc w:val="both"/>
        <w:rPr>
          <w:color w:val="000000"/>
          <w:sz w:val="22"/>
          <w:szCs w:val="22"/>
        </w:rPr>
      </w:pPr>
      <w:r>
        <w:rPr>
          <w:color w:val="000000"/>
          <w:sz w:val="22"/>
          <w:szCs w:val="22"/>
        </w:rPr>
        <w:t>Έχετε σοβαρά προβλήματα με το ήπαρ σας.</w:t>
      </w:r>
    </w:p>
    <w:p w:rsidR="00F72824" w:rsidRDefault="00F72824" w:rsidP="00F72824">
      <w:pPr>
        <w:numPr>
          <w:ilvl w:val="0"/>
          <w:numId w:val="15"/>
        </w:numPr>
        <w:jc w:val="both"/>
        <w:rPr>
          <w:color w:val="000000"/>
          <w:sz w:val="22"/>
          <w:szCs w:val="22"/>
        </w:rPr>
      </w:pPr>
      <w:r>
        <w:rPr>
          <w:color w:val="000000"/>
          <w:sz w:val="22"/>
          <w:szCs w:val="22"/>
        </w:rPr>
        <w:t>Έχετε σοβαρά προβλήματα με τα νεφρά σας.</w:t>
      </w:r>
    </w:p>
    <w:p w:rsidR="00F72824" w:rsidRPr="004514DF" w:rsidRDefault="00F72824" w:rsidP="00F72824">
      <w:pPr>
        <w:jc w:val="both"/>
        <w:rPr>
          <w:b/>
          <w:color w:val="000000"/>
          <w:sz w:val="17"/>
          <w:szCs w:val="17"/>
          <w:lang w:val="en-US"/>
        </w:rPr>
      </w:pPr>
    </w:p>
    <w:p w:rsidR="00282ECF" w:rsidRDefault="003156E5" w:rsidP="00516C00">
      <w:pPr>
        <w:autoSpaceDE w:val="0"/>
        <w:autoSpaceDN w:val="0"/>
        <w:adjustRightInd w:val="0"/>
        <w:jc w:val="both"/>
        <w:rPr>
          <w:color w:val="000000"/>
          <w:sz w:val="22"/>
          <w:szCs w:val="22"/>
        </w:rPr>
      </w:pPr>
      <w:r>
        <w:rPr>
          <w:color w:val="000000"/>
          <w:sz w:val="22"/>
          <w:szCs w:val="22"/>
        </w:rPr>
        <w:t>Το</w:t>
      </w:r>
      <w:r w:rsidRPr="003156E5">
        <w:rPr>
          <w:color w:val="000000"/>
          <w:sz w:val="22"/>
          <w:szCs w:val="22"/>
        </w:rPr>
        <w:t xml:space="preserve"> </w:t>
      </w:r>
      <w:r>
        <w:rPr>
          <w:sz w:val="22"/>
          <w:szCs w:val="22"/>
          <w:lang w:val="en-US"/>
        </w:rPr>
        <w:t>ELCO</w:t>
      </w:r>
      <w:r w:rsidRPr="003156E5">
        <w:rPr>
          <w:sz w:val="22"/>
          <w:szCs w:val="22"/>
        </w:rPr>
        <w:t>-</w:t>
      </w:r>
      <w:r>
        <w:rPr>
          <w:sz w:val="22"/>
          <w:szCs w:val="22"/>
          <w:lang w:val="en-US"/>
        </w:rPr>
        <w:t>FREE</w:t>
      </w:r>
      <w:r w:rsidR="00F72824">
        <w:rPr>
          <w:color w:val="000000"/>
          <w:sz w:val="22"/>
          <w:szCs w:val="22"/>
        </w:rPr>
        <w:t xml:space="preserve"> μπορεί να καλύψει τα συμπτώματα άλλων παθήσεων. </w:t>
      </w:r>
      <w:r w:rsidR="00F72824" w:rsidRPr="00F72824">
        <w:rPr>
          <w:b/>
          <w:color w:val="000000"/>
          <w:sz w:val="22"/>
          <w:szCs w:val="22"/>
        </w:rPr>
        <w:t>Για το λόγο αυτό, αν κάποιο από τα ακό</w:t>
      </w:r>
      <w:r>
        <w:rPr>
          <w:b/>
          <w:color w:val="000000"/>
          <w:sz w:val="22"/>
          <w:szCs w:val="22"/>
        </w:rPr>
        <w:t>λουθα σας συμβεί πριν πάρετε το</w:t>
      </w:r>
      <w:r w:rsidRPr="003156E5">
        <w:rPr>
          <w:b/>
          <w:color w:val="000000"/>
          <w:sz w:val="22"/>
          <w:szCs w:val="22"/>
        </w:rPr>
        <w:t xml:space="preserve"> </w:t>
      </w:r>
      <w:r>
        <w:rPr>
          <w:b/>
          <w:color w:val="000000"/>
          <w:sz w:val="22"/>
          <w:szCs w:val="22"/>
          <w:lang w:val="en-US"/>
        </w:rPr>
        <w:t>ELCO</w:t>
      </w:r>
      <w:r w:rsidRPr="003156E5">
        <w:rPr>
          <w:b/>
          <w:color w:val="000000"/>
          <w:sz w:val="22"/>
          <w:szCs w:val="22"/>
        </w:rPr>
        <w:t>-</w:t>
      </w:r>
      <w:r>
        <w:rPr>
          <w:b/>
          <w:color w:val="000000"/>
          <w:sz w:val="22"/>
          <w:szCs w:val="22"/>
          <w:lang w:val="en-US"/>
        </w:rPr>
        <w:t>FREE</w:t>
      </w:r>
      <w:r w:rsidR="00F72824" w:rsidRPr="00F72824">
        <w:rPr>
          <w:b/>
          <w:color w:val="000000"/>
          <w:sz w:val="22"/>
          <w:szCs w:val="22"/>
        </w:rPr>
        <w:t xml:space="preserve"> ή ενώ το παίρνετε, μιλήστε αμέσως με το γιατρό σας:</w:t>
      </w:r>
    </w:p>
    <w:p w:rsidR="00F72824" w:rsidRDefault="00F72824" w:rsidP="00F72824">
      <w:pPr>
        <w:numPr>
          <w:ilvl w:val="0"/>
          <w:numId w:val="16"/>
        </w:numPr>
        <w:autoSpaceDE w:val="0"/>
        <w:autoSpaceDN w:val="0"/>
        <w:adjustRightInd w:val="0"/>
        <w:jc w:val="both"/>
        <w:rPr>
          <w:color w:val="000000"/>
          <w:sz w:val="22"/>
          <w:szCs w:val="22"/>
        </w:rPr>
      </w:pPr>
      <w:r>
        <w:rPr>
          <w:color w:val="000000"/>
          <w:sz w:val="22"/>
          <w:szCs w:val="22"/>
        </w:rPr>
        <w:t>Χάνετε πολύ βάρος χωρίς λόγο και έχετε πρόβλημα κατά την κατάποση.</w:t>
      </w:r>
    </w:p>
    <w:p w:rsidR="00F72824" w:rsidRDefault="00F72824" w:rsidP="00F72824">
      <w:pPr>
        <w:numPr>
          <w:ilvl w:val="0"/>
          <w:numId w:val="16"/>
        </w:numPr>
        <w:autoSpaceDE w:val="0"/>
        <w:autoSpaceDN w:val="0"/>
        <w:adjustRightInd w:val="0"/>
        <w:jc w:val="both"/>
        <w:rPr>
          <w:color w:val="000000"/>
          <w:sz w:val="22"/>
          <w:szCs w:val="22"/>
        </w:rPr>
      </w:pPr>
      <w:r>
        <w:rPr>
          <w:color w:val="000000"/>
          <w:sz w:val="22"/>
          <w:szCs w:val="22"/>
        </w:rPr>
        <w:t>Έχετε στομαχικό πόνο ή δυσπεψία.</w:t>
      </w:r>
    </w:p>
    <w:p w:rsidR="00F72824" w:rsidRDefault="00F72824" w:rsidP="00F72824">
      <w:pPr>
        <w:numPr>
          <w:ilvl w:val="0"/>
          <w:numId w:val="16"/>
        </w:numPr>
        <w:autoSpaceDE w:val="0"/>
        <w:autoSpaceDN w:val="0"/>
        <w:adjustRightInd w:val="0"/>
        <w:jc w:val="both"/>
        <w:rPr>
          <w:color w:val="000000"/>
          <w:sz w:val="22"/>
          <w:szCs w:val="22"/>
        </w:rPr>
      </w:pPr>
      <w:r>
        <w:rPr>
          <w:color w:val="000000"/>
          <w:sz w:val="22"/>
          <w:szCs w:val="22"/>
        </w:rPr>
        <w:t>Αρχίσετε να κάνετε εμετό φαγητό ή αίμα.</w:t>
      </w:r>
    </w:p>
    <w:p w:rsidR="00F72824" w:rsidRPr="004514DF" w:rsidRDefault="00F72824" w:rsidP="00F72824">
      <w:pPr>
        <w:numPr>
          <w:ilvl w:val="0"/>
          <w:numId w:val="16"/>
        </w:numPr>
        <w:autoSpaceDE w:val="0"/>
        <w:autoSpaceDN w:val="0"/>
        <w:adjustRightInd w:val="0"/>
        <w:jc w:val="both"/>
        <w:rPr>
          <w:color w:val="000000"/>
          <w:sz w:val="22"/>
          <w:szCs w:val="22"/>
        </w:rPr>
      </w:pPr>
      <w:r>
        <w:rPr>
          <w:color w:val="000000"/>
          <w:sz w:val="22"/>
          <w:szCs w:val="22"/>
        </w:rPr>
        <w:t>Έχετε μαύρα κόπρανα (κόπρανα με αίμα).</w:t>
      </w:r>
    </w:p>
    <w:p w:rsidR="00F72824" w:rsidRDefault="00F72824" w:rsidP="00F72824">
      <w:pPr>
        <w:autoSpaceDE w:val="0"/>
        <w:autoSpaceDN w:val="0"/>
        <w:adjustRightInd w:val="0"/>
        <w:jc w:val="both"/>
        <w:rPr>
          <w:color w:val="000000"/>
          <w:sz w:val="22"/>
          <w:szCs w:val="22"/>
        </w:rPr>
      </w:pPr>
      <w:r>
        <w:rPr>
          <w:color w:val="000000"/>
          <w:sz w:val="22"/>
          <w:szCs w:val="22"/>
        </w:rPr>
        <w:t xml:space="preserve">Εάν σας έχει συνταγογραφηθεί το </w:t>
      </w:r>
      <w:r w:rsidR="003156E5">
        <w:rPr>
          <w:sz w:val="22"/>
          <w:szCs w:val="22"/>
          <w:lang w:val="en-US"/>
        </w:rPr>
        <w:t>ELCO</w:t>
      </w:r>
      <w:r w:rsidR="003156E5" w:rsidRPr="003156E5">
        <w:rPr>
          <w:sz w:val="22"/>
          <w:szCs w:val="22"/>
        </w:rPr>
        <w:t>-</w:t>
      </w:r>
      <w:r w:rsidR="003156E5">
        <w:rPr>
          <w:sz w:val="22"/>
          <w:szCs w:val="22"/>
          <w:lang w:val="en-US"/>
        </w:rPr>
        <w:t>FREE</w:t>
      </w:r>
      <w:r>
        <w:rPr>
          <w:color w:val="000000"/>
          <w:sz w:val="22"/>
          <w:szCs w:val="22"/>
        </w:rPr>
        <w:t xml:space="preserve"> κατ’ επίκληση πρέπει να επικοινωνήσετε με το γιατρό σας αν τα συμπτώματα επιμένουν ή αλλάξουν χαρακτήρα.</w:t>
      </w:r>
    </w:p>
    <w:p w:rsidR="00C70352" w:rsidRDefault="00C70352" w:rsidP="00F72824">
      <w:pPr>
        <w:autoSpaceDE w:val="0"/>
        <w:autoSpaceDN w:val="0"/>
        <w:adjustRightInd w:val="0"/>
        <w:jc w:val="both"/>
        <w:rPr>
          <w:color w:val="000000"/>
          <w:sz w:val="22"/>
          <w:szCs w:val="22"/>
        </w:rPr>
      </w:pPr>
    </w:p>
    <w:p w:rsidR="00C70352" w:rsidRPr="00C70352" w:rsidRDefault="00C70352" w:rsidP="00F72824">
      <w:pPr>
        <w:autoSpaceDE w:val="0"/>
        <w:autoSpaceDN w:val="0"/>
        <w:adjustRightInd w:val="0"/>
        <w:jc w:val="both"/>
        <w:rPr>
          <w:b/>
          <w:color w:val="000000"/>
          <w:sz w:val="22"/>
          <w:szCs w:val="22"/>
        </w:rPr>
      </w:pPr>
      <w:r w:rsidRPr="00C70352">
        <w:rPr>
          <w:b/>
          <w:color w:val="000000"/>
          <w:sz w:val="22"/>
          <w:szCs w:val="22"/>
        </w:rPr>
        <w:t>Λήψη άλλων φαρμάκων</w:t>
      </w:r>
    </w:p>
    <w:p w:rsidR="00C70352" w:rsidRPr="004514DF" w:rsidRDefault="00837515" w:rsidP="00F72824">
      <w:pPr>
        <w:autoSpaceDE w:val="0"/>
        <w:autoSpaceDN w:val="0"/>
        <w:adjustRightInd w:val="0"/>
        <w:jc w:val="both"/>
        <w:rPr>
          <w:color w:val="000000"/>
          <w:sz w:val="22"/>
          <w:szCs w:val="22"/>
        </w:rPr>
      </w:pPr>
      <w:r>
        <w:rPr>
          <w:color w:val="000000"/>
          <w:sz w:val="22"/>
          <w:szCs w:val="22"/>
        </w:rPr>
        <w:t>Παρακαλείστ</w:t>
      </w:r>
      <w:r w:rsidR="00C70352">
        <w:rPr>
          <w:color w:val="000000"/>
          <w:sz w:val="22"/>
          <w:szCs w:val="22"/>
        </w:rPr>
        <w:t xml:space="preserve">ε να ενημερώνετε το γιατρό ή το φαρμακοποιό σας εάν παίρνετε ή έχετε πάρει πρόσφατα άλλα φάρμακα, συμπεριλαμβανομένων και των φαρμάκων τα οποία προμηθεύεστε χωρίς ιατρική συνταγή. Αυτό χρειάζεται γιατί το </w:t>
      </w:r>
      <w:r w:rsidR="003156E5">
        <w:rPr>
          <w:sz w:val="22"/>
          <w:szCs w:val="22"/>
          <w:lang w:val="en-US"/>
        </w:rPr>
        <w:t>ELCO</w:t>
      </w:r>
      <w:r w:rsidR="003156E5" w:rsidRPr="003156E5">
        <w:rPr>
          <w:sz w:val="22"/>
          <w:szCs w:val="22"/>
        </w:rPr>
        <w:t>-</w:t>
      </w:r>
      <w:r w:rsidR="003156E5">
        <w:rPr>
          <w:sz w:val="22"/>
          <w:szCs w:val="22"/>
          <w:lang w:val="en-US"/>
        </w:rPr>
        <w:t>FREE</w:t>
      </w:r>
      <w:r w:rsidR="00C70352">
        <w:rPr>
          <w:color w:val="000000"/>
          <w:sz w:val="22"/>
          <w:szCs w:val="22"/>
        </w:rPr>
        <w:t xml:space="preserve"> μπορεί να επηρεάσει τον τρόπο με τον οποίο λειτουργούν ορισμένα φάρμακα ενώ επίσης ορισμένα φάρμακα μπορεί να επηρεάσουν το </w:t>
      </w:r>
      <w:r w:rsidR="003156E5">
        <w:rPr>
          <w:sz w:val="22"/>
          <w:szCs w:val="22"/>
          <w:lang w:val="en-US"/>
        </w:rPr>
        <w:t>ELCO</w:t>
      </w:r>
      <w:r w:rsidR="003156E5" w:rsidRPr="003156E5">
        <w:rPr>
          <w:sz w:val="22"/>
          <w:szCs w:val="22"/>
        </w:rPr>
        <w:t>-</w:t>
      </w:r>
      <w:r w:rsidR="003156E5">
        <w:rPr>
          <w:sz w:val="22"/>
          <w:szCs w:val="22"/>
          <w:lang w:val="en-US"/>
        </w:rPr>
        <w:t>FREE</w:t>
      </w:r>
      <w:r w:rsidR="00C70352">
        <w:rPr>
          <w:color w:val="000000"/>
          <w:sz w:val="22"/>
          <w:szCs w:val="22"/>
        </w:rPr>
        <w:t xml:space="preserve">. </w:t>
      </w:r>
    </w:p>
    <w:p w:rsidR="000D0AFA" w:rsidRPr="004514DF" w:rsidRDefault="00C70352" w:rsidP="00F72824">
      <w:pPr>
        <w:autoSpaceDE w:val="0"/>
        <w:autoSpaceDN w:val="0"/>
        <w:adjustRightInd w:val="0"/>
        <w:jc w:val="both"/>
        <w:rPr>
          <w:color w:val="000000"/>
          <w:sz w:val="22"/>
          <w:szCs w:val="22"/>
        </w:rPr>
      </w:pPr>
      <w:r>
        <w:rPr>
          <w:color w:val="000000"/>
          <w:sz w:val="22"/>
          <w:szCs w:val="22"/>
        </w:rPr>
        <w:t xml:space="preserve">Να μην λάβετε το </w:t>
      </w:r>
      <w:r w:rsidR="003156E5">
        <w:rPr>
          <w:sz w:val="22"/>
          <w:szCs w:val="22"/>
          <w:lang w:val="en-US"/>
        </w:rPr>
        <w:t>ELCO</w:t>
      </w:r>
      <w:r w:rsidR="003156E5" w:rsidRPr="003156E5">
        <w:rPr>
          <w:sz w:val="22"/>
          <w:szCs w:val="22"/>
        </w:rPr>
        <w:t>-</w:t>
      </w:r>
      <w:r w:rsidR="003156E5">
        <w:rPr>
          <w:sz w:val="22"/>
          <w:szCs w:val="22"/>
          <w:lang w:val="en-US"/>
        </w:rPr>
        <w:t>FREE</w:t>
      </w:r>
      <w:r>
        <w:rPr>
          <w:color w:val="000000"/>
          <w:sz w:val="22"/>
          <w:szCs w:val="22"/>
        </w:rPr>
        <w:t xml:space="preserve"> αν λαμβάνετε φάρμακο που περιέχει νελφιναβίρη (χρησιμοποιείται για την θεραπεία </w:t>
      </w:r>
      <w:r w:rsidR="000D0AFA">
        <w:rPr>
          <w:color w:val="000000"/>
          <w:sz w:val="22"/>
          <w:szCs w:val="22"/>
          <w:lang w:val="en-US"/>
        </w:rPr>
        <w:t>HIV</w:t>
      </w:r>
      <w:r w:rsidR="000D0AFA">
        <w:rPr>
          <w:color w:val="000000"/>
          <w:sz w:val="22"/>
          <w:szCs w:val="22"/>
        </w:rPr>
        <w:t>).</w:t>
      </w:r>
    </w:p>
    <w:p w:rsidR="000D0AFA" w:rsidRDefault="000D0AFA" w:rsidP="00F72824">
      <w:pPr>
        <w:autoSpaceDE w:val="0"/>
        <w:autoSpaceDN w:val="0"/>
        <w:adjustRightInd w:val="0"/>
        <w:jc w:val="both"/>
        <w:rPr>
          <w:color w:val="000000"/>
          <w:sz w:val="22"/>
          <w:szCs w:val="22"/>
        </w:rPr>
      </w:pPr>
      <w:r>
        <w:rPr>
          <w:color w:val="000000"/>
          <w:sz w:val="22"/>
          <w:szCs w:val="22"/>
        </w:rPr>
        <w:t>Ενημερώστε το γιατρό ή τον φαρμακοποιό σας αν παίρνετε οποιοδήποτε από τα παρακάτω φάρμακα:</w:t>
      </w:r>
    </w:p>
    <w:p w:rsidR="000D0AFA" w:rsidRDefault="000D0AFA" w:rsidP="000D0AFA">
      <w:pPr>
        <w:numPr>
          <w:ilvl w:val="0"/>
          <w:numId w:val="17"/>
        </w:numPr>
        <w:autoSpaceDE w:val="0"/>
        <w:autoSpaceDN w:val="0"/>
        <w:adjustRightInd w:val="0"/>
        <w:jc w:val="both"/>
        <w:rPr>
          <w:color w:val="000000"/>
          <w:sz w:val="22"/>
          <w:szCs w:val="22"/>
        </w:rPr>
      </w:pPr>
      <w:r>
        <w:rPr>
          <w:color w:val="000000"/>
          <w:sz w:val="22"/>
          <w:szCs w:val="22"/>
        </w:rPr>
        <w:t xml:space="preserve">Αταζαναβίρη (χρησιμοποιείται για την θεραπεία </w:t>
      </w:r>
      <w:r>
        <w:rPr>
          <w:color w:val="000000"/>
          <w:sz w:val="22"/>
          <w:szCs w:val="22"/>
          <w:lang w:val="en-US"/>
        </w:rPr>
        <w:t>HIV</w:t>
      </w:r>
      <w:r>
        <w:rPr>
          <w:color w:val="000000"/>
          <w:sz w:val="22"/>
          <w:szCs w:val="22"/>
        </w:rPr>
        <w:t>).</w:t>
      </w:r>
    </w:p>
    <w:p w:rsidR="000D0AFA" w:rsidRDefault="000D0AFA" w:rsidP="000D0AFA">
      <w:pPr>
        <w:numPr>
          <w:ilvl w:val="0"/>
          <w:numId w:val="17"/>
        </w:numPr>
        <w:autoSpaceDE w:val="0"/>
        <w:autoSpaceDN w:val="0"/>
        <w:adjustRightInd w:val="0"/>
        <w:jc w:val="both"/>
        <w:rPr>
          <w:color w:val="000000"/>
          <w:sz w:val="22"/>
          <w:szCs w:val="22"/>
        </w:rPr>
      </w:pPr>
      <w:r>
        <w:rPr>
          <w:color w:val="000000"/>
          <w:sz w:val="22"/>
          <w:szCs w:val="22"/>
        </w:rPr>
        <w:t>Κετοκοναζόλη, ιτρακοναζόλη ή βορικοναζόλη (χρησιμοποιούνται για την θεραπεία των λοιμόξεων που προκαλούνται από μύκητες).</w:t>
      </w:r>
    </w:p>
    <w:p w:rsidR="000D0AFA" w:rsidRDefault="000D0AFA" w:rsidP="000D0AFA">
      <w:pPr>
        <w:numPr>
          <w:ilvl w:val="0"/>
          <w:numId w:val="17"/>
        </w:numPr>
        <w:autoSpaceDE w:val="0"/>
        <w:autoSpaceDN w:val="0"/>
        <w:adjustRightInd w:val="0"/>
        <w:jc w:val="both"/>
        <w:rPr>
          <w:color w:val="000000"/>
          <w:sz w:val="22"/>
          <w:szCs w:val="22"/>
        </w:rPr>
      </w:pPr>
      <w:r>
        <w:rPr>
          <w:color w:val="000000"/>
          <w:sz w:val="22"/>
          <w:szCs w:val="22"/>
        </w:rPr>
        <w:t>Σιταλοπράμη, ιμιπραμίνη ή κλομιπραμίνη (χρησιμοποιούνται για την θεραπεία της κατάθλιψης).</w:t>
      </w:r>
    </w:p>
    <w:p w:rsidR="000D0AFA" w:rsidRDefault="000D0AFA" w:rsidP="000D0AFA">
      <w:pPr>
        <w:numPr>
          <w:ilvl w:val="0"/>
          <w:numId w:val="17"/>
        </w:numPr>
        <w:autoSpaceDE w:val="0"/>
        <w:autoSpaceDN w:val="0"/>
        <w:adjustRightInd w:val="0"/>
        <w:jc w:val="both"/>
        <w:rPr>
          <w:color w:val="000000"/>
          <w:sz w:val="22"/>
          <w:szCs w:val="22"/>
        </w:rPr>
      </w:pPr>
      <w:r>
        <w:rPr>
          <w:color w:val="000000"/>
          <w:sz w:val="22"/>
          <w:szCs w:val="22"/>
        </w:rPr>
        <w:t>Διαζεπάμη (χρησιμοποιείται για την θεραπεία του άγχους, για την χαλάρωση των μυών ή στην επιληψία</w:t>
      </w:r>
      <w:r w:rsidR="001D739C">
        <w:rPr>
          <w:color w:val="000000"/>
          <w:sz w:val="22"/>
          <w:szCs w:val="22"/>
        </w:rPr>
        <w:t>).</w:t>
      </w:r>
    </w:p>
    <w:p w:rsidR="001D739C" w:rsidRDefault="001D739C" w:rsidP="000D0AFA">
      <w:pPr>
        <w:numPr>
          <w:ilvl w:val="0"/>
          <w:numId w:val="17"/>
        </w:numPr>
        <w:autoSpaceDE w:val="0"/>
        <w:autoSpaceDN w:val="0"/>
        <w:adjustRightInd w:val="0"/>
        <w:jc w:val="both"/>
        <w:rPr>
          <w:color w:val="000000"/>
          <w:sz w:val="22"/>
          <w:szCs w:val="22"/>
        </w:rPr>
      </w:pPr>
      <w:r>
        <w:rPr>
          <w:color w:val="000000"/>
          <w:sz w:val="22"/>
          <w:szCs w:val="22"/>
        </w:rPr>
        <w:t>Φαινυτοΐνη (</w:t>
      </w:r>
      <w:r w:rsidR="003156E5">
        <w:rPr>
          <w:color w:val="000000"/>
          <w:sz w:val="22"/>
          <w:szCs w:val="22"/>
        </w:rPr>
        <w:t>χρησιμοποιείται</w:t>
      </w:r>
      <w:r>
        <w:rPr>
          <w:color w:val="000000"/>
          <w:sz w:val="22"/>
          <w:szCs w:val="22"/>
        </w:rPr>
        <w:t xml:space="preserve"> για την θεραπεία της επιληψίας). Εάν λαμβάνετε φαινυτοΐνη, ο γιατρός σας θα σας παρακολουθήσει όταν αρχίζετε και σταματάτε να παίρνετε το  </w:t>
      </w:r>
      <w:r w:rsidR="003156E5">
        <w:rPr>
          <w:sz w:val="22"/>
          <w:szCs w:val="22"/>
          <w:lang w:val="en-US"/>
        </w:rPr>
        <w:t>ELCO</w:t>
      </w:r>
      <w:r w:rsidR="003156E5" w:rsidRPr="003156E5">
        <w:rPr>
          <w:sz w:val="22"/>
          <w:szCs w:val="22"/>
        </w:rPr>
        <w:t>-</w:t>
      </w:r>
      <w:r w:rsidR="003156E5">
        <w:rPr>
          <w:sz w:val="22"/>
          <w:szCs w:val="22"/>
          <w:lang w:val="en-US"/>
        </w:rPr>
        <w:t>FREE</w:t>
      </w:r>
      <w:r>
        <w:rPr>
          <w:color w:val="000000"/>
          <w:sz w:val="22"/>
          <w:szCs w:val="22"/>
        </w:rPr>
        <w:t>.</w:t>
      </w:r>
    </w:p>
    <w:p w:rsidR="001D739C" w:rsidRDefault="001D739C" w:rsidP="001D739C">
      <w:pPr>
        <w:numPr>
          <w:ilvl w:val="0"/>
          <w:numId w:val="17"/>
        </w:numPr>
        <w:autoSpaceDE w:val="0"/>
        <w:autoSpaceDN w:val="0"/>
        <w:adjustRightInd w:val="0"/>
        <w:jc w:val="both"/>
        <w:rPr>
          <w:color w:val="000000"/>
          <w:sz w:val="22"/>
          <w:szCs w:val="22"/>
        </w:rPr>
      </w:pPr>
      <w:r w:rsidRPr="001D739C">
        <w:rPr>
          <w:color w:val="000000"/>
          <w:sz w:val="22"/>
          <w:szCs w:val="22"/>
        </w:rPr>
        <w:t xml:space="preserve">Φάρμακα που χρησιμοποιούνται για την αραίωση του αίματος, όπως η βαρφαρίνη. Ο γιατρός σας μπορεί να </w:t>
      </w:r>
      <w:r w:rsidR="003156E5">
        <w:rPr>
          <w:color w:val="000000"/>
          <w:sz w:val="22"/>
          <w:szCs w:val="22"/>
        </w:rPr>
        <w:t>χρειαστεί να σας</w:t>
      </w:r>
      <w:r>
        <w:rPr>
          <w:color w:val="000000"/>
          <w:sz w:val="22"/>
          <w:szCs w:val="22"/>
        </w:rPr>
        <w:t xml:space="preserve"> παρακολουθήσει όταν αρχίζετε και σταματάτε να παίρνετε το  </w:t>
      </w:r>
      <w:r w:rsidR="003156E5">
        <w:rPr>
          <w:sz w:val="22"/>
          <w:szCs w:val="22"/>
          <w:lang w:val="en-US"/>
        </w:rPr>
        <w:t>ELCO</w:t>
      </w:r>
      <w:r w:rsidR="003156E5" w:rsidRPr="003156E5">
        <w:rPr>
          <w:sz w:val="22"/>
          <w:szCs w:val="22"/>
        </w:rPr>
        <w:t>-</w:t>
      </w:r>
      <w:r w:rsidR="003156E5">
        <w:rPr>
          <w:sz w:val="22"/>
          <w:szCs w:val="22"/>
          <w:lang w:val="en-US"/>
        </w:rPr>
        <w:t>FREE</w:t>
      </w:r>
      <w:r>
        <w:rPr>
          <w:color w:val="000000"/>
          <w:sz w:val="22"/>
          <w:szCs w:val="22"/>
        </w:rPr>
        <w:t>.</w:t>
      </w:r>
    </w:p>
    <w:p w:rsidR="00837515" w:rsidRDefault="001D739C" w:rsidP="00F72824">
      <w:pPr>
        <w:numPr>
          <w:ilvl w:val="0"/>
          <w:numId w:val="17"/>
        </w:numPr>
        <w:autoSpaceDE w:val="0"/>
        <w:autoSpaceDN w:val="0"/>
        <w:adjustRightInd w:val="0"/>
        <w:jc w:val="both"/>
        <w:rPr>
          <w:color w:val="000000"/>
          <w:sz w:val="22"/>
          <w:szCs w:val="22"/>
        </w:rPr>
      </w:pPr>
      <w:r w:rsidRPr="001D739C">
        <w:rPr>
          <w:color w:val="000000"/>
          <w:sz w:val="22"/>
          <w:szCs w:val="22"/>
        </w:rPr>
        <w:t xml:space="preserve">Σιζαπρίδη </w:t>
      </w:r>
      <w:r>
        <w:rPr>
          <w:color w:val="000000"/>
          <w:sz w:val="22"/>
          <w:szCs w:val="22"/>
        </w:rPr>
        <w:t>(χρησιμοποιείται για την δυσπεψία και τον οπισθοστερνικό καύσο).</w:t>
      </w:r>
    </w:p>
    <w:p w:rsidR="00837515" w:rsidRDefault="00837515" w:rsidP="00837515">
      <w:pPr>
        <w:autoSpaceDE w:val="0"/>
        <w:autoSpaceDN w:val="0"/>
        <w:adjustRightInd w:val="0"/>
        <w:jc w:val="both"/>
        <w:rPr>
          <w:color w:val="000000"/>
          <w:sz w:val="22"/>
          <w:szCs w:val="22"/>
        </w:rPr>
      </w:pPr>
    </w:p>
    <w:p w:rsidR="000D0AFA" w:rsidRDefault="00837515" w:rsidP="00837515">
      <w:pPr>
        <w:autoSpaceDE w:val="0"/>
        <w:autoSpaceDN w:val="0"/>
        <w:adjustRightInd w:val="0"/>
        <w:jc w:val="both"/>
        <w:rPr>
          <w:color w:val="000000"/>
          <w:sz w:val="22"/>
          <w:szCs w:val="22"/>
        </w:rPr>
      </w:pPr>
      <w:r>
        <w:rPr>
          <w:color w:val="000000"/>
          <w:sz w:val="22"/>
          <w:szCs w:val="22"/>
        </w:rPr>
        <w:t xml:space="preserve">Αν ο γιατρός σας συνταγογραφήσει τα αντιβιοτικά αμοξικυλλίνη και κλαριθρομυκίνη καθώς και </w:t>
      </w:r>
      <w:r w:rsidR="003156E5">
        <w:rPr>
          <w:sz w:val="22"/>
          <w:szCs w:val="22"/>
          <w:lang w:val="en-US"/>
        </w:rPr>
        <w:t>ELCO</w:t>
      </w:r>
      <w:r w:rsidR="003156E5" w:rsidRPr="003156E5">
        <w:rPr>
          <w:sz w:val="22"/>
          <w:szCs w:val="22"/>
        </w:rPr>
        <w:t>-</w:t>
      </w:r>
      <w:r w:rsidR="003156E5">
        <w:rPr>
          <w:sz w:val="22"/>
          <w:szCs w:val="22"/>
          <w:lang w:val="en-US"/>
        </w:rPr>
        <w:t>FREE</w:t>
      </w:r>
      <w:r>
        <w:rPr>
          <w:color w:val="000000"/>
          <w:sz w:val="22"/>
          <w:szCs w:val="22"/>
        </w:rPr>
        <w:t xml:space="preserve"> για την θεραπεία ελκών που προκαλούνται από λοίμωξη με Ελικοβακτηρίδιο του πυλωρού, είναι πολύ σημαντικό να ενημερώσετε το γιατρό σας σχετικά με τα άλλα φάρμακα που παίρνετε.</w:t>
      </w:r>
    </w:p>
    <w:p w:rsidR="00837515" w:rsidRPr="00837515" w:rsidRDefault="00837515" w:rsidP="00837515">
      <w:pPr>
        <w:autoSpaceDE w:val="0"/>
        <w:autoSpaceDN w:val="0"/>
        <w:adjustRightInd w:val="0"/>
        <w:jc w:val="both"/>
        <w:rPr>
          <w:b/>
          <w:color w:val="000000"/>
          <w:sz w:val="22"/>
          <w:szCs w:val="22"/>
        </w:rPr>
      </w:pPr>
      <w:r w:rsidRPr="00837515">
        <w:rPr>
          <w:b/>
          <w:color w:val="000000"/>
          <w:sz w:val="22"/>
          <w:szCs w:val="22"/>
        </w:rPr>
        <w:t>Κύηση και θηλασμός</w:t>
      </w:r>
    </w:p>
    <w:p w:rsidR="00837515" w:rsidRDefault="00837515" w:rsidP="00837515">
      <w:pPr>
        <w:jc w:val="both"/>
        <w:rPr>
          <w:color w:val="000000"/>
          <w:sz w:val="17"/>
          <w:szCs w:val="17"/>
        </w:rPr>
      </w:pPr>
      <w:r>
        <w:rPr>
          <w:color w:val="000000"/>
          <w:sz w:val="22"/>
          <w:szCs w:val="22"/>
        </w:rPr>
        <w:t xml:space="preserve">Εάν είστε έγκυος, προσπαθείτε να μείνετε έγκυος ή </w:t>
      </w:r>
      <w:r w:rsidR="009E3979">
        <w:rPr>
          <w:color w:val="000000"/>
          <w:sz w:val="22"/>
          <w:szCs w:val="22"/>
        </w:rPr>
        <w:t>θηλάζετε</w:t>
      </w:r>
      <w:r>
        <w:rPr>
          <w:color w:val="000000"/>
          <w:sz w:val="22"/>
          <w:szCs w:val="22"/>
        </w:rPr>
        <w:t xml:space="preserve">, μιλήστε με το γιατρό σας πριν πάρετε τα δισκία </w:t>
      </w:r>
      <w:r w:rsidR="003156E5">
        <w:rPr>
          <w:sz w:val="22"/>
          <w:szCs w:val="22"/>
          <w:lang w:val="en-US"/>
        </w:rPr>
        <w:t>ELCO</w:t>
      </w:r>
      <w:r w:rsidR="003156E5" w:rsidRPr="003156E5">
        <w:rPr>
          <w:sz w:val="22"/>
          <w:szCs w:val="22"/>
        </w:rPr>
        <w:t>-</w:t>
      </w:r>
      <w:r w:rsidR="003156E5">
        <w:rPr>
          <w:sz w:val="22"/>
          <w:szCs w:val="22"/>
          <w:lang w:val="en-US"/>
        </w:rPr>
        <w:t>FREE</w:t>
      </w:r>
      <w:r w:rsidR="006D42D6">
        <w:rPr>
          <w:color w:val="000000"/>
          <w:sz w:val="22"/>
          <w:szCs w:val="22"/>
        </w:rPr>
        <w:t xml:space="preserve">. Πριν πάρετε κάποιο φάρμακο ζητήστε την συμβουλή του γιατρού σας ή του φαρμακοποιού  σας. Ο γιατρός θα αποφασίσει </w:t>
      </w:r>
      <w:r>
        <w:rPr>
          <w:color w:val="000000"/>
          <w:sz w:val="22"/>
          <w:szCs w:val="22"/>
        </w:rPr>
        <w:t xml:space="preserve">αν μπορείτε να πάρετε το </w:t>
      </w:r>
      <w:r w:rsidR="003156E5">
        <w:rPr>
          <w:sz w:val="22"/>
          <w:szCs w:val="22"/>
          <w:lang w:val="en-US"/>
        </w:rPr>
        <w:t>ELCO</w:t>
      </w:r>
      <w:r w:rsidR="003156E5" w:rsidRPr="003156E5">
        <w:rPr>
          <w:sz w:val="22"/>
          <w:szCs w:val="22"/>
        </w:rPr>
        <w:t>-</w:t>
      </w:r>
      <w:r w:rsidR="003156E5">
        <w:rPr>
          <w:sz w:val="22"/>
          <w:szCs w:val="22"/>
          <w:lang w:val="en-US"/>
        </w:rPr>
        <w:t>FREE</w:t>
      </w:r>
      <w:r w:rsidR="006D42D6">
        <w:rPr>
          <w:color w:val="000000"/>
          <w:sz w:val="22"/>
          <w:szCs w:val="22"/>
        </w:rPr>
        <w:t xml:space="preserve">  αυτή την περίοδο</w:t>
      </w:r>
      <w:r>
        <w:rPr>
          <w:color w:val="000000"/>
          <w:sz w:val="22"/>
          <w:szCs w:val="22"/>
        </w:rPr>
        <w:t>.</w:t>
      </w:r>
    </w:p>
    <w:p w:rsidR="00837515" w:rsidRDefault="006D42D6" w:rsidP="00837515">
      <w:pPr>
        <w:jc w:val="both"/>
        <w:rPr>
          <w:color w:val="000000"/>
          <w:sz w:val="17"/>
          <w:szCs w:val="17"/>
        </w:rPr>
      </w:pPr>
      <w:r>
        <w:rPr>
          <w:color w:val="000000"/>
          <w:sz w:val="22"/>
          <w:szCs w:val="22"/>
        </w:rPr>
        <w:t xml:space="preserve">Δεν είναι γνωστό αν το </w:t>
      </w:r>
      <w:r w:rsidR="003156E5">
        <w:rPr>
          <w:sz w:val="22"/>
          <w:szCs w:val="22"/>
          <w:lang w:val="en-US"/>
        </w:rPr>
        <w:t>ELCO</w:t>
      </w:r>
      <w:r w:rsidR="003156E5" w:rsidRPr="003156E5">
        <w:rPr>
          <w:sz w:val="22"/>
          <w:szCs w:val="22"/>
        </w:rPr>
        <w:t>-</w:t>
      </w:r>
      <w:r w:rsidR="003156E5">
        <w:rPr>
          <w:sz w:val="22"/>
          <w:szCs w:val="22"/>
          <w:lang w:val="en-US"/>
        </w:rPr>
        <w:t>FREE</w:t>
      </w:r>
      <w:r>
        <w:rPr>
          <w:color w:val="000000"/>
          <w:sz w:val="22"/>
          <w:szCs w:val="22"/>
        </w:rPr>
        <w:t xml:space="preserve"> </w:t>
      </w:r>
      <w:r w:rsidR="00837515">
        <w:rPr>
          <w:color w:val="000000"/>
          <w:sz w:val="22"/>
          <w:szCs w:val="22"/>
        </w:rPr>
        <w:t xml:space="preserve">απεκκρίνεται στο μητρικό γάλα. Για το λόγο αυτό δεν πρέπει να χρησιμοποιείται </w:t>
      </w:r>
      <w:r>
        <w:rPr>
          <w:color w:val="000000"/>
          <w:sz w:val="22"/>
          <w:szCs w:val="22"/>
        </w:rPr>
        <w:t xml:space="preserve">το </w:t>
      </w:r>
      <w:r w:rsidR="003156E5">
        <w:rPr>
          <w:sz w:val="22"/>
          <w:szCs w:val="22"/>
          <w:lang w:val="en-US"/>
        </w:rPr>
        <w:t>ELCO</w:t>
      </w:r>
      <w:r w:rsidR="003156E5" w:rsidRPr="003156E5">
        <w:rPr>
          <w:sz w:val="22"/>
          <w:szCs w:val="22"/>
        </w:rPr>
        <w:t>-</w:t>
      </w:r>
      <w:r w:rsidR="003156E5">
        <w:rPr>
          <w:sz w:val="22"/>
          <w:szCs w:val="22"/>
          <w:lang w:val="en-US"/>
        </w:rPr>
        <w:t>FREE</w:t>
      </w:r>
      <w:r>
        <w:rPr>
          <w:color w:val="000000"/>
          <w:sz w:val="22"/>
          <w:szCs w:val="22"/>
        </w:rPr>
        <w:t xml:space="preserve"> αν θηλάζετε. </w:t>
      </w:r>
    </w:p>
    <w:p w:rsidR="00837515" w:rsidRPr="001D739C" w:rsidRDefault="00837515" w:rsidP="00837515">
      <w:pPr>
        <w:autoSpaceDE w:val="0"/>
        <w:autoSpaceDN w:val="0"/>
        <w:adjustRightInd w:val="0"/>
        <w:jc w:val="both"/>
        <w:rPr>
          <w:color w:val="000000"/>
          <w:sz w:val="22"/>
          <w:szCs w:val="22"/>
        </w:rPr>
      </w:pPr>
    </w:p>
    <w:p w:rsidR="00F72824" w:rsidRPr="006D42D6" w:rsidRDefault="003156E5" w:rsidP="00516C00">
      <w:pPr>
        <w:autoSpaceDE w:val="0"/>
        <w:autoSpaceDN w:val="0"/>
        <w:adjustRightInd w:val="0"/>
        <w:jc w:val="both"/>
        <w:rPr>
          <w:b/>
          <w:color w:val="000000"/>
          <w:sz w:val="22"/>
          <w:szCs w:val="22"/>
        </w:rPr>
      </w:pPr>
      <w:r>
        <w:rPr>
          <w:b/>
          <w:color w:val="000000"/>
          <w:sz w:val="22"/>
          <w:szCs w:val="22"/>
        </w:rPr>
        <w:t>Λήψη του</w:t>
      </w:r>
      <w:r w:rsidRPr="003156E5">
        <w:rPr>
          <w:b/>
          <w:color w:val="000000"/>
          <w:sz w:val="22"/>
          <w:szCs w:val="22"/>
        </w:rPr>
        <w:t xml:space="preserve"> </w:t>
      </w:r>
      <w:r>
        <w:rPr>
          <w:b/>
          <w:color w:val="000000"/>
          <w:sz w:val="22"/>
          <w:szCs w:val="22"/>
          <w:lang w:val="en-US"/>
        </w:rPr>
        <w:t>ELCO</w:t>
      </w:r>
      <w:r w:rsidRPr="003156E5">
        <w:rPr>
          <w:b/>
          <w:color w:val="000000"/>
          <w:sz w:val="22"/>
          <w:szCs w:val="22"/>
        </w:rPr>
        <w:t>-</w:t>
      </w:r>
      <w:r>
        <w:rPr>
          <w:b/>
          <w:color w:val="000000"/>
          <w:sz w:val="22"/>
          <w:szCs w:val="22"/>
          <w:lang w:val="en-US"/>
        </w:rPr>
        <w:t>FREE</w:t>
      </w:r>
      <w:r w:rsidR="006D42D6" w:rsidRPr="006D42D6">
        <w:rPr>
          <w:b/>
          <w:color w:val="000000"/>
          <w:sz w:val="22"/>
          <w:szCs w:val="22"/>
        </w:rPr>
        <w:t xml:space="preserve"> με τροφή και ποτό</w:t>
      </w:r>
    </w:p>
    <w:p w:rsidR="006D42D6" w:rsidRDefault="006D42D6" w:rsidP="00516C00">
      <w:pPr>
        <w:autoSpaceDE w:val="0"/>
        <w:autoSpaceDN w:val="0"/>
        <w:adjustRightInd w:val="0"/>
        <w:jc w:val="both"/>
        <w:rPr>
          <w:color w:val="000000"/>
          <w:sz w:val="22"/>
          <w:szCs w:val="22"/>
        </w:rPr>
      </w:pPr>
      <w:r>
        <w:rPr>
          <w:color w:val="000000"/>
          <w:sz w:val="22"/>
          <w:szCs w:val="22"/>
        </w:rPr>
        <w:lastRenderedPageBreak/>
        <w:t>Μπορεί να λάβετε τα δισκία με τροφή ή άδειο στομάχι.</w:t>
      </w:r>
    </w:p>
    <w:p w:rsidR="006D42D6" w:rsidRDefault="006D42D6" w:rsidP="00516C00">
      <w:pPr>
        <w:autoSpaceDE w:val="0"/>
        <w:autoSpaceDN w:val="0"/>
        <w:adjustRightInd w:val="0"/>
        <w:jc w:val="both"/>
        <w:rPr>
          <w:color w:val="000000"/>
          <w:sz w:val="22"/>
          <w:szCs w:val="22"/>
        </w:rPr>
      </w:pPr>
    </w:p>
    <w:p w:rsidR="006D42D6" w:rsidRPr="006D42D6" w:rsidRDefault="006D42D6" w:rsidP="00516C00">
      <w:pPr>
        <w:autoSpaceDE w:val="0"/>
        <w:autoSpaceDN w:val="0"/>
        <w:adjustRightInd w:val="0"/>
        <w:jc w:val="both"/>
        <w:rPr>
          <w:b/>
          <w:color w:val="000000"/>
          <w:sz w:val="22"/>
          <w:szCs w:val="22"/>
        </w:rPr>
      </w:pPr>
      <w:r w:rsidRPr="006D42D6">
        <w:rPr>
          <w:b/>
          <w:color w:val="000000"/>
          <w:sz w:val="22"/>
          <w:szCs w:val="22"/>
        </w:rPr>
        <w:t>Οδήγηση και χειρισμός μηχανημάτων</w:t>
      </w:r>
    </w:p>
    <w:p w:rsidR="006D42D6" w:rsidRPr="006D42D6" w:rsidRDefault="006D42D6" w:rsidP="00516C00">
      <w:pPr>
        <w:autoSpaceDE w:val="0"/>
        <w:autoSpaceDN w:val="0"/>
        <w:adjustRightInd w:val="0"/>
        <w:jc w:val="both"/>
        <w:rPr>
          <w:color w:val="000000"/>
          <w:sz w:val="22"/>
          <w:szCs w:val="22"/>
        </w:rPr>
      </w:pPr>
      <w:r>
        <w:rPr>
          <w:color w:val="000000"/>
          <w:sz w:val="22"/>
          <w:szCs w:val="22"/>
        </w:rPr>
        <w:t xml:space="preserve">Το </w:t>
      </w:r>
      <w:r w:rsidR="003156E5">
        <w:rPr>
          <w:sz w:val="22"/>
          <w:szCs w:val="22"/>
          <w:lang w:val="en-US"/>
        </w:rPr>
        <w:t>ELCO</w:t>
      </w:r>
      <w:r w:rsidR="003156E5" w:rsidRPr="003156E5">
        <w:rPr>
          <w:sz w:val="22"/>
          <w:szCs w:val="22"/>
        </w:rPr>
        <w:t>-</w:t>
      </w:r>
      <w:r w:rsidR="003156E5">
        <w:rPr>
          <w:sz w:val="22"/>
          <w:szCs w:val="22"/>
          <w:lang w:val="en-US"/>
        </w:rPr>
        <w:t>FREE</w:t>
      </w:r>
      <w:r>
        <w:rPr>
          <w:color w:val="000000"/>
          <w:sz w:val="22"/>
          <w:szCs w:val="22"/>
        </w:rPr>
        <w:t xml:space="preserve"> δεν είναι πιθανό να επηρεάσει την ικανότητά σας να οδηγείται ή να χρησιμοποιείται εργαλεία ή μηχανήματα.</w:t>
      </w:r>
    </w:p>
    <w:p w:rsidR="00801450" w:rsidRPr="004514DF" w:rsidRDefault="00801450" w:rsidP="00516C00">
      <w:pPr>
        <w:autoSpaceDE w:val="0"/>
        <w:autoSpaceDN w:val="0"/>
        <w:adjustRightInd w:val="0"/>
        <w:jc w:val="both"/>
        <w:rPr>
          <w:color w:val="000000"/>
          <w:sz w:val="22"/>
          <w:szCs w:val="22"/>
          <w:lang w:val="en-US"/>
        </w:rPr>
      </w:pPr>
    </w:p>
    <w:p w:rsidR="00D01900" w:rsidRPr="00D01900" w:rsidRDefault="003156E5" w:rsidP="00516C00">
      <w:pPr>
        <w:autoSpaceDE w:val="0"/>
        <w:autoSpaceDN w:val="0"/>
        <w:adjustRightInd w:val="0"/>
        <w:jc w:val="both"/>
        <w:rPr>
          <w:b/>
          <w:bCs/>
          <w:color w:val="000000"/>
          <w:sz w:val="22"/>
          <w:szCs w:val="22"/>
        </w:rPr>
      </w:pPr>
      <w:r>
        <w:rPr>
          <w:b/>
          <w:color w:val="000000"/>
          <w:sz w:val="22"/>
          <w:szCs w:val="22"/>
        </w:rPr>
        <w:t>3. ΠΩΣ ΝΑ ΠΑΡΕΤΕ ΤΟ</w:t>
      </w:r>
      <w:r w:rsidRPr="003156E5">
        <w:rPr>
          <w:b/>
          <w:color w:val="000000"/>
          <w:sz w:val="22"/>
          <w:szCs w:val="22"/>
        </w:rPr>
        <w:t xml:space="preserve"> </w:t>
      </w:r>
      <w:r>
        <w:rPr>
          <w:b/>
          <w:color w:val="000000"/>
          <w:sz w:val="22"/>
          <w:szCs w:val="22"/>
          <w:lang w:val="en-US"/>
        </w:rPr>
        <w:t>ELCO</w:t>
      </w:r>
      <w:r w:rsidRPr="003156E5">
        <w:rPr>
          <w:b/>
          <w:color w:val="000000"/>
          <w:sz w:val="22"/>
          <w:szCs w:val="22"/>
        </w:rPr>
        <w:t>-</w:t>
      </w:r>
      <w:r>
        <w:rPr>
          <w:b/>
          <w:color w:val="000000"/>
          <w:sz w:val="22"/>
          <w:szCs w:val="22"/>
          <w:lang w:val="en-US"/>
        </w:rPr>
        <w:t>FREE</w:t>
      </w:r>
      <w:r w:rsidR="00D01900" w:rsidRPr="00282ECF">
        <w:rPr>
          <w:b/>
          <w:bCs/>
          <w:color w:val="000000"/>
          <w:sz w:val="22"/>
          <w:szCs w:val="22"/>
        </w:rPr>
        <w:t xml:space="preserve"> </w:t>
      </w:r>
    </w:p>
    <w:p w:rsidR="00801450" w:rsidRPr="00801450" w:rsidRDefault="00801450" w:rsidP="00516C00">
      <w:pPr>
        <w:autoSpaceDE w:val="0"/>
        <w:autoSpaceDN w:val="0"/>
        <w:adjustRightInd w:val="0"/>
        <w:jc w:val="both"/>
        <w:rPr>
          <w:color w:val="000000"/>
          <w:sz w:val="22"/>
          <w:szCs w:val="22"/>
        </w:rPr>
      </w:pPr>
      <w:r>
        <w:rPr>
          <w:color w:val="000000"/>
          <w:sz w:val="22"/>
          <w:szCs w:val="22"/>
        </w:rPr>
        <w:t xml:space="preserve">Να λαμβάνετε πάντα το </w:t>
      </w:r>
      <w:r w:rsidR="003156E5">
        <w:rPr>
          <w:sz w:val="22"/>
          <w:szCs w:val="22"/>
          <w:lang w:val="en-US"/>
        </w:rPr>
        <w:t>ELCO</w:t>
      </w:r>
      <w:r w:rsidR="003156E5" w:rsidRPr="003156E5">
        <w:rPr>
          <w:sz w:val="22"/>
          <w:szCs w:val="22"/>
        </w:rPr>
        <w:t>-</w:t>
      </w:r>
      <w:r w:rsidR="003156E5">
        <w:rPr>
          <w:sz w:val="22"/>
          <w:szCs w:val="22"/>
          <w:lang w:val="en-US"/>
        </w:rPr>
        <w:t>FREE</w:t>
      </w:r>
      <w:r>
        <w:rPr>
          <w:color w:val="000000"/>
          <w:sz w:val="22"/>
          <w:szCs w:val="22"/>
        </w:rPr>
        <w:t xml:space="preserve"> σύμφωνα με τις οδηγίες του γιατρού σας. Πρέπει να ενημερώσετε το γιατρό ή το φαρμακοποιό σας αν δεν είστε βέβαιος/η. </w:t>
      </w:r>
    </w:p>
    <w:p w:rsidR="00801450" w:rsidRDefault="00801450" w:rsidP="00BE20D3">
      <w:pPr>
        <w:numPr>
          <w:ilvl w:val="0"/>
          <w:numId w:val="18"/>
        </w:numPr>
        <w:jc w:val="both"/>
        <w:rPr>
          <w:color w:val="000000"/>
          <w:sz w:val="22"/>
          <w:szCs w:val="22"/>
        </w:rPr>
      </w:pPr>
      <w:r>
        <w:rPr>
          <w:color w:val="000000"/>
          <w:sz w:val="22"/>
          <w:szCs w:val="22"/>
        </w:rPr>
        <w:t xml:space="preserve">Τα γαστροανθεκτικά δισκία </w:t>
      </w:r>
      <w:r w:rsidR="003156E5">
        <w:rPr>
          <w:sz w:val="22"/>
          <w:szCs w:val="22"/>
          <w:lang w:val="en-US"/>
        </w:rPr>
        <w:t>ELCO</w:t>
      </w:r>
      <w:r w:rsidR="003156E5" w:rsidRPr="003156E5">
        <w:rPr>
          <w:sz w:val="22"/>
          <w:szCs w:val="22"/>
        </w:rPr>
        <w:t>-</w:t>
      </w:r>
      <w:r w:rsidR="003156E5">
        <w:rPr>
          <w:sz w:val="22"/>
          <w:szCs w:val="22"/>
          <w:lang w:val="en-US"/>
        </w:rPr>
        <w:t>FREE</w:t>
      </w:r>
      <w:r>
        <w:rPr>
          <w:color w:val="000000"/>
          <w:sz w:val="22"/>
          <w:szCs w:val="22"/>
        </w:rPr>
        <w:t xml:space="preserve"> δεν συνιστώνται γ</w:t>
      </w:r>
      <w:r w:rsidR="00516382">
        <w:rPr>
          <w:color w:val="000000"/>
          <w:sz w:val="22"/>
          <w:szCs w:val="22"/>
        </w:rPr>
        <w:t>ια παιδιά μικρότερα των 12 ετών</w:t>
      </w:r>
      <w:r>
        <w:rPr>
          <w:color w:val="000000"/>
          <w:sz w:val="22"/>
          <w:szCs w:val="22"/>
        </w:rPr>
        <w:t>.</w:t>
      </w:r>
    </w:p>
    <w:p w:rsidR="00E43D04" w:rsidRDefault="00801450" w:rsidP="00BE20D3">
      <w:pPr>
        <w:numPr>
          <w:ilvl w:val="0"/>
          <w:numId w:val="18"/>
        </w:numPr>
        <w:jc w:val="both"/>
        <w:rPr>
          <w:color w:val="000000"/>
          <w:sz w:val="22"/>
          <w:szCs w:val="22"/>
        </w:rPr>
      </w:pPr>
      <w:r>
        <w:rPr>
          <w:color w:val="000000"/>
          <w:sz w:val="22"/>
          <w:szCs w:val="22"/>
        </w:rPr>
        <w:t xml:space="preserve">Αν λαμβάνετε το φάρμακο αυτό για μεγάλο χρονικό διάστημα, ο γιατρός σας θα θελήσει να σας παρακολουθεί </w:t>
      </w:r>
      <w:r w:rsidR="00516382">
        <w:rPr>
          <w:color w:val="000000"/>
          <w:sz w:val="22"/>
          <w:szCs w:val="22"/>
        </w:rPr>
        <w:t>(ιδιαίτερα αν το παίρνετε περισσότερο από ένα χρόνο).</w:t>
      </w:r>
    </w:p>
    <w:p w:rsidR="00516382" w:rsidRDefault="00516382" w:rsidP="00BE20D3">
      <w:pPr>
        <w:numPr>
          <w:ilvl w:val="0"/>
          <w:numId w:val="18"/>
        </w:numPr>
        <w:jc w:val="both"/>
        <w:rPr>
          <w:color w:val="000000"/>
          <w:sz w:val="22"/>
          <w:szCs w:val="22"/>
        </w:rPr>
      </w:pPr>
      <w:r>
        <w:rPr>
          <w:color w:val="000000"/>
          <w:sz w:val="22"/>
          <w:szCs w:val="22"/>
        </w:rPr>
        <w:t>Αν ο γιατρός σας έχει συστήσει να παίρνετε αυτό το φάρμακο όταν το χρειάζεστε, ενημερώστε το γιατρό σας αν αλλάζουν τα συμπτώματα.</w:t>
      </w:r>
    </w:p>
    <w:p w:rsidR="00516382" w:rsidRDefault="00516382" w:rsidP="00516382">
      <w:pPr>
        <w:jc w:val="both"/>
        <w:rPr>
          <w:color w:val="000000"/>
          <w:sz w:val="22"/>
          <w:szCs w:val="22"/>
        </w:rPr>
      </w:pPr>
    </w:p>
    <w:p w:rsidR="00516382" w:rsidRPr="00516382" w:rsidRDefault="00516382" w:rsidP="00516382">
      <w:pPr>
        <w:jc w:val="both"/>
        <w:rPr>
          <w:b/>
          <w:color w:val="000000"/>
          <w:sz w:val="22"/>
          <w:szCs w:val="22"/>
        </w:rPr>
      </w:pPr>
      <w:r w:rsidRPr="00516382">
        <w:rPr>
          <w:b/>
          <w:color w:val="000000"/>
          <w:sz w:val="22"/>
          <w:szCs w:val="22"/>
        </w:rPr>
        <w:t>Λήψη του φαρμάκου</w:t>
      </w:r>
    </w:p>
    <w:p w:rsidR="00516382" w:rsidRDefault="00516382" w:rsidP="00516382">
      <w:pPr>
        <w:numPr>
          <w:ilvl w:val="0"/>
          <w:numId w:val="19"/>
        </w:numPr>
        <w:jc w:val="both"/>
        <w:rPr>
          <w:color w:val="000000"/>
          <w:sz w:val="22"/>
          <w:szCs w:val="22"/>
        </w:rPr>
      </w:pPr>
      <w:r>
        <w:rPr>
          <w:color w:val="000000"/>
          <w:sz w:val="22"/>
          <w:szCs w:val="22"/>
        </w:rPr>
        <w:t>Μπορείτε να πάρετε τα δισκία σας οποτεδήποτε μέσα στην ημέρα.</w:t>
      </w:r>
    </w:p>
    <w:p w:rsidR="00516382" w:rsidRDefault="00516382" w:rsidP="00516382">
      <w:pPr>
        <w:numPr>
          <w:ilvl w:val="0"/>
          <w:numId w:val="19"/>
        </w:numPr>
        <w:jc w:val="both"/>
        <w:rPr>
          <w:color w:val="000000"/>
          <w:sz w:val="22"/>
          <w:szCs w:val="22"/>
        </w:rPr>
      </w:pPr>
      <w:r>
        <w:rPr>
          <w:color w:val="000000"/>
          <w:sz w:val="22"/>
          <w:szCs w:val="22"/>
        </w:rPr>
        <w:t>Μπορείτε να λάβετε τα δισκία με τροφή ή με άδειο στομάχι.</w:t>
      </w:r>
    </w:p>
    <w:p w:rsidR="00516382" w:rsidRDefault="00516382" w:rsidP="00516382">
      <w:pPr>
        <w:numPr>
          <w:ilvl w:val="0"/>
          <w:numId w:val="19"/>
        </w:numPr>
        <w:jc w:val="both"/>
        <w:rPr>
          <w:color w:val="000000"/>
          <w:sz w:val="22"/>
          <w:szCs w:val="22"/>
        </w:rPr>
      </w:pPr>
      <w:r>
        <w:rPr>
          <w:color w:val="000000"/>
          <w:sz w:val="22"/>
          <w:szCs w:val="22"/>
        </w:rPr>
        <w:t>Καταπιείτε τα δισκία ολόκληρα με τη βοήθεια νερού. Μη μασάτε ή θρυμματίζετε τα δισκία. Αυτό πρέπει να γίνεται γιατί τα δισκία περιέχουν επικαλυμμένα κοκκία τα οποία προφυλάσσουν το φάρμακο</w:t>
      </w:r>
      <w:r w:rsidR="00DA5B8C">
        <w:rPr>
          <w:color w:val="000000"/>
          <w:sz w:val="22"/>
          <w:szCs w:val="22"/>
        </w:rPr>
        <w:t xml:space="preserve"> από τα διασπαστεί από το οξύ στο στομάχι σας. Είναι σημαντικό να μην καταστρέφονται τα κοκκία.</w:t>
      </w:r>
    </w:p>
    <w:p w:rsidR="00DA5B8C" w:rsidRDefault="00DA5B8C" w:rsidP="00DA5B8C">
      <w:pPr>
        <w:jc w:val="both"/>
        <w:rPr>
          <w:color w:val="000000"/>
          <w:sz w:val="22"/>
          <w:szCs w:val="22"/>
        </w:rPr>
      </w:pPr>
    </w:p>
    <w:p w:rsidR="00DA5B8C" w:rsidRPr="00DA5B8C" w:rsidRDefault="00DA5B8C" w:rsidP="00DA5B8C">
      <w:pPr>
        <w:jc w:val="both"/>
        <w:rPr>
          <w:b/>
          <w:color w:val="000000"/>
          <w:sz w:val="22"/>
          <w:szCs w:val="22"/>
        </w:rPr>
      </w:pPr>
      <w:r w:rsidRPr="00DA5B8C">
        <w:rPr>
          <w:b/>
          <w:color w:val="000000"/>
          <w:sz w:val="22"/>
          <w:szCs w:val="22"/>
        </w:rPr>
        <w:t>Τι πρέπει να κάνετε αν έχετε δυσκολία στη κατάποση</w:t>
      </w:r>
    </w:p>
    <w:p w:rsidR="00DA5B8C" w:rsidRDefault="00DA5B8C" w:rsidP="00DA5B8C">
      <w:pPr>
        <w:numPr>
          <w:ilvl w:val="0"/>
          <w:numId w:val="20"/>
        </w:numPr>
        <w:jc w:val="both"/>
        <w:rPr>
          <w:color w:val="000000"/>
          <w:sz w:val="22"/>
          <w:szCs w:val="22"/>
        </w:rPr>
      </w:pPr>
      <w:r>
        <w:rPr>
          <w:color w:val="000000"/>
          <w:sz w:val="22"/>
          <w:szCs w:val="22"/>
        </w:rPr>
        <w:t>Αν έχετε πρόβλημα στο να καταπιείτε τα δισκία:</w:t>
      </w:r>
    </w:p>
    <w:p w:rsidR="00DA5B8C" w:rsidRDefault="00DA5B8C" w:rsidP="00200C4A">
      <w:pPr>
        <w:numPr>
          <w:ilvl w:val="0"/>
          <w:numId w:val="22"/>
        </w:numPr>
        <w:ind w:left="1134" w:hanging="283"/>
        <w:jc w:val="both"/>
        <w:rPr>
          <w:color w:val="000000"/>
          <w:sz w:val="22"/>
          <w:szCs w:val="22"/>
        </w:rPr>
      </w:pPr>
      <w:r>
        <w:rPr>
          <w:color w:val="000000"/>
          <w:sz w:val="22"/>
          <w:szCs w:val="22"/>
        </w:rPr>
        <w:t>Τοποθετήστε τα σε ένα ποτήρι με μη ανθρακούχο νερό. Μη χρησιμοποιείται άλλα υγρά.</w:t>
      </w:r>
    </w:p>
    <w:p w:rsidR="00DA5B8C" w:rsidRDefault="00DA5B8C" w:rsidP="00200C4A">
      <w:pPr>
        <w:numPr>
          <w:ilvl w:val="0"/>
          <w:numId w:val="22"/>
        </w:numPr>
        <w:ind w:left="1134" w:hanging="283"/>
        <w:jc w:val="both"/>
        <w:rPr>
          <w:color w:val="000000"/>
          <w:sz w:val="22"/>
          <w:szCs w:val="22"/>
        </w:rPr>
      </w:pPr>
      <w:r>
        <w:rPr>
          <w:color w:val="000000"/>
          <w:sz w:val="22"/>
          <w:szCs w:val="22"/>
        </w:rPr>
        <w:t>Ανακινήστε έως ότου τα δισκία διαλυθούν  (το εναιώρημα δεν είναι διαυγές). Η λήψη του εναιωρήματος πρέπει μα γίνει άμεσα ή εντός 30 λεπτών. Πάντα να ανακινείτε το εναιώρημα  πριν το πιείτε.</w:t>
      </w:r>
    </w:p>
    <w:p w:rsidR="00DA5B8C" w:rsidRDefault="00DA5B8C" w:rsidP="00200C4A">
      <w:pPr>
        <w:numPr>
          <w:ilvl w:val="0"/>
          <w:numId w:val="22"/>
        </w:numPr>
        <w:ind w:left="1134" w:hanging="283"/>
        <w:jc w:val="both"/>
        <w:rPr>
          <w:color w:val="000000"/>
          <w:sz w:val="22"/>
          <w:szCs w:val="22"/>
        </w:rPr>
      </w:pPr>
      <w:r>
        <w:rPr>
          <w:color w:val="000000"/>
          <w:sz w:val="22"/>
          <w:szCs w:val="22"/>
        </w:rPr>
        <w:t xml:space="preserve">Για να βεβαιωθείτε ότι πήρατε όλη την ποσότητα του φαρμάκου, προσθέστε στο ποτήρι νερό έως τη μέση και πιείτε το. Τα κοκκία </w:t>
      </w:r>
      <w:r w:rsidR="00200C4A">
        <w:rPr>
          <w:color w:val="000000"/>
          <w:sz w:val="22"/>
          <w:szCs w:val="22"/>
        </w:rPr>
        <w:t>περιέχουν το φάρμακο και δεν πρέπει να μασώνται ή να θρυμματίζονται.</w:t>
      </w:r>
    </w:p>
    <w:p w:rsidR="00200C4A" w:rsidRDefault="00200C4A" w:rsidP="00200C4A">
      <w:pPr>
        <w:ind w:left="1134"/>
        <w:jc w:val="both"/>
        <w:rPr>
          <w:color w:val="000000"/>
          <w:sz w:val="22"/>
          <w:szCs w:val="22"/>
        </w:rPr>
      </w:pPr>
    </w:p>
    <w:p w:rsidR="00200C4A" w:rsidRDefault="00200C4A" w:rsidP="00200C4A">
      <w:pPr>
        <w:numPr>
          <w:ilvl w:val="0"/>
          <w:numId w:val="21"/>
        </w:numPr>
        <w:jc w:val="both"/>
        <w:rPr>
          <w:color w:val="000000"/>
          <w:sz w:val="22"/>
          <w:szCs w:val="22"/>
        </w:rPr>
      </w:pPr>
      <w:r>
        <w:rPr>
          <w:color w:val="000000"/>
          <w:sz w:val="22"/>
          <w:szCs w:val="22"/>
        </w:rPr>
        <w:t>Αν δεν μπορείτε  καθόλου να καταπιείτε, το δισκίο μπορεί να διαλυθεί σε λίγο νερό και αν χορηγηθεί με σύριγγα. Μετά μπορεί να σας χορηγηθεί μέσω ενός σωλήνα απευθείας στο στομάχι σας (ρινογαστρικός σωλήνας).</w:t>
      </w:r>
    </w:p>
    <w:p w:rsidR="00200C4A" w:rsidRDefault="00200C4A" w:rsidP="00200C4A">
      <w:pPr>
        <w:jc w:val="both"/>
        <w:rPr>
          <w:color w:val="000000"/>
          <w:sz w:val="22"/>
          <w:szCs w:val="22"/>
        </w:rPr>
      </w:pPr>
    </w:p>
    <w:p w:rsidR="00200C4A" w:rsidRPr="00185BE5" w:rsidRDefault="00200C4A" w:rsidP="00200C4A">
      <w:pPr>
        <w:jc w:val="both"/>
        <w:rPr>
          <w:b/>
          <w:color w:val="000000"/>
          <w:sz w:val="22"/>
          <w:szCs w:val="22"/>
        </w:rPr>
      </w:pPr>
      <w:r w:rsidRPr="00185BE5">
        <w:rPr>
          <w:b/>
          <w:color w:val="000000"/>
          <w:sz w:val="22"/>
          <w:szCs w:val="22"/>
        </w:rPr>
        <w:t>Πόσο μπορείτε να παίρνετε</w:t>
      </w:r>
    </w:p>
    <w:p w:rsidR="00200C4A" w:rsidRDefault="00200C4A" w:rsidP="00185BE5">
      <w:pPr>
        <w:numPr>
          <w:ilvl w:val="0"/>
          <w:numId w:val="24"/>
        </w:numPr>
        <w:jc w:val="both"/>
        <w:rPr>
          <w:color w:val="000000"/>
          <w:sz w:val="22"/>
          <w:szCs w:val="22"/>
        </w:rPr>
      </w:pPr>
      <w:r>
        <w:rPr>
          <w:color w:val="000000"/>
          <w:sz w:val="22"/>
          <w:szCs w:val="22"/>
        </w:rPr>
        <w:t>Ο γιατρός σας θα σας συστήσει πόσα δισκία να πάρετε και για πόσο διάστημα. Αυτό εξαρτάται από την κατάστασή σας, την ηλικία σας</w:t>
      </w:r>
      <w:r w:rsidR="00185BE5">
        <w:rPr>
          <w:color w:val="000000"/>
          <w:sz w:val="22"/>
          <w:szCs w:val="22"/>
        </w:rPr>
        <w:t xml:space="preserve"> και πόσο καλά λειτουργεί το ήπαρ σας.</w:t>
      </w:r>
    </w:p>
    <w:p w:rsidR="00185BE5" w:rsidRDefault="00185BE5" w:rsidP="00185BE5">
      <w:pPr>
        <w:numPr>
          <w:ilvl w:val="0"/>
          <w:numId w:val="24"/>
        </w:numPr>
        <w:jc w:val="both"/>
        <w:rPr>
          <w:color w:val="000000"/>
          <w:sz w:val="22"/>
          <w:szCs w:val="22"/>
        </w:rPr>
      </w:pPr>
      <w:r>
        <w:rPr>
          <w:color w:val="000000"/>
          <w:sz w:val="22"/>
          <w:szCs w:val="22"/>
        </w:rPr>
        <w:t>Οι συνήθεις δόσεις δίνονται παρακάτω.</w:t>
      </w:r>
    </w:p>
    <w:p w:rsidR="00516382" w:rsidRDefault="00516382" w:rsidP="00516382">
      <w:pPr>
        <w:jc w:val="both"/>
        <w:rPr>
          <w:color w:val="000000"/>
          <w:sz w:val="22"/>
          <w:szCs w:val="22"/>
        </w:rPr>
      </w:pPr>
      <w:r>
        <w:rPr>
          <w:color w:val="000000"/>
          <w:sz w:val="22"/>
          <w:szCs w:val="22"/>
        </w:rPr>
        <w:t xml:space="preserve"> </w:t>
      </w:r>
    </w:p>
    <w:p w:rsidR="00185BE5" w:rsidRPr="00185BE5" w:rsidRDefault="00185BE5" w:rsidP="00516382">
      <w:pPr>
        <w:jc w:val="both"/>
        <w:rPr>
          <w:b/>
          <w:color w:val="000000"/>
          <w:sz w:val="22"/>
          <w:szCs w:val="22"/>
        </w:rPr>
      </w:pPr>
      <w:r w:rsidRPr="00185BE5">
        <w:rPr>
          <w:b/>
          <w:color w:val="000000"/>
          <w:sz w:val="22"/>
          <w:szCs w:val="22"/>
        </w:rPr>
        <w:t>Για την θεραπεία του οπισθοστερνικού καύσου που προκαλείται από την γαστροοισοφαγική παλινδρομική νόσο (ΓΟΠΝ):</w:t>
      </w:r>
    </w:p>
    <w:p w:rsidR="00185BE5" w:rsidRDefault="00185BE5" w:rsidP="00516382">
      <w:pPr>
        <w:jc w:val="both"/>
        <w:rPr>
          <w:color w:val="000000"/>
          <w:sz w:val="22"/>
          <w:szCs w:val="22"/>
        </w:rPr>
      </w:pPr>
      <w:r>
        <w:rPr>
          <w:color w:val="000000"/>
          <w:sz w:val="22"/>
          <w:szCs w:val="22"/>
        </w:rPr>
        <w:t>Ενήλικες και παιδιά άνω των 12 ετών:</w:t>
      </w:r>
    </w:p>
    <w:p w:rsidR="00185BE5" w:rsidRDefault="00185BE5" w:rsidP="00741F81">
      <w:pPr>
        <w:numPr>
          <w:ilvl w:val="0"/>
          <w:numId w:val="25"/>
        </w:numPr>
        <w:jc w:val="both"/>
        <w:rPr>
          <w:color w:val="000000"/>
          <w:sz w:val="22"/>
          <w:szCs w:val="22"/>
        </w:rPr>
      </w:pPr>
      <w:r>
        <w:rPr>
          <w:color w:val="000000"/>
          <w:sz w:val="22"/>
          <w:szCs w:val="22"/>
        </w:rPr>
        <w:t>Αν ο γιατρός σας βρει ότι ο οισοφάγος σας έχει ελαφρά διαβρωθεί, η συνήθης δόση είναι ένα γαστρο</w:t>
      </w:r>
      <w:r w:rsidR="00741F81">
        <w:rPr>
          <w:color w:val="000000"/>
          <w:sz w:val="22"/>
          <w:szCs w:val="22"/>
        </w:rPr>
        <w:t>ανθεκτικό</w:t>
      </w:r>
      <w:r>
        <w:rPr>
          <w:color w:val="000000"/>
          <w:sz w:val="22"/>
          <w:szCs w:val="22"/>
        </w:rPr>
        <w:t xml:space="preserve"> δισκίο </w:t>
      </w:r>
      <w:r w:rsidR="003156E5">
        <w:rPr>
          <w:sz w:val="22"/>
          <w:szCs w:val="22"/>
          <w:lang w:val="en-US"/>
        </w:rPr>
        <w:t>ELCO</w:t>
      </w:r>
      <w:r w:rsidR="003156E5" w:rsidRPr="003156E5">
        <w:rPr>
          <w:sz w:val="22"/>
          <w:szCs w:val="22"/>
        </w:rPr>
        <w:t>-</w:t>
      </w:r>
      <w:r w:rsidR="003156E5">
        <w:rPr>
          <w:sz w:val="22"/>
          <w:szCs w:val="22"/>
          <w:lang w:val="en-US"/>
        </w:rPr>
        <w:t>FREE</w:t>
      </w:r>
      <w:r>
        <w:rPr>
          <w:color w:val="000000"/>
          <w:sz w:val="22"/>
          <w:szCs w:val="22"/>
        </w:rPr>
        <w:t xml:space="preserve"> των 40mg  μία φορά την ημέρα για 4 βδομάδες. Ο γιατρός  σας μπορεί να σας πει να λάβετε την ίδια δόση </w:t>
      </w:r>
      <w:r w:rsidR="00741F81">
        <w:rPr>
          <w:color w:val="000000"/>
          <w:sz w:val="22"/>
          <w:szCs w:val="22"/>
        </w:rPr>
        <w:t>για άλλες 4 βδομάδες αν ο οισοφάγος  δεν έχει επουλωθεί.</w:t>
      </w:r>
    </w:p>
    <w:p w:rsidR="00741F81" w:rsidRDefault="00741F81" w:rsidP="00741F81">
      <w:pPr>
        <w:numPr>
          <w:ilvl w:val="0"/>
          <w:numId w:val="25"/>
        </w:numPr>
        <w:jc w:val="both"/>
        <w:rPr>
          <w:color w:val="000000"/>
          <w:sz w:val="22"/>
          <w:szCs w:val="22"/>
        </w:rPr>
      </w:pPr>
      <w:r>
        <w:rPr>
          <w:color w:val="000000"/>
          <w:sz w:val="22"/>
          <w:szCs w:val="22"/>
        </w:rPr>
        <w:t xml:space="preserve">Η συνήθης δόση μετά την επούλωση του οισοφάγου είναι ένα γαστροανθεκτικό δισκίο </w:t>
      </w:r>
      <w:r w:rsidR="003156E5">
        <w:rPr>
          <w:sz w:val="22"/>
          <w:szCs w:val="22"/>
          <w:lang w:val="en-US"/>
        </w:rPr>
        <w:t>ELCO</w:t>
      </w:r>
      <w:r w:rsidR="003156E5" w:rsidRPr="003156E5">
        <w:rPr>
          <w:sz w:val="22"/>
          <w:szCs w:val="22"/>
        </w:rPr>
        <w:t>-</w:t>
      </w:r>
      <w:r w:rsidR="003156E5">
        <w:rPr>
          <w:sz w:val="22"/>
          <w:szCs w:val="22"/>
          <w:lang w:val="en-US"/>
        </w:rPr>
        <w:t>FREE</w:t>
      </w:r>
      <w:r>
        <w:rPr>
          <w:color w:val="000000"/>
          <w:sz w:val="22"/>
          <w:szCs w:val="22"/>
        </w:rPr>
        <w:t xml:space="preserve"> των 20</w:t>
      </w:r>
      <w:r>
        <w:rPr>
          <w:color w:val="000000"/>
          <w:sz w:val="22"/>
          <w:szCs w:val="22"/>
          <w:lang w:val="en-US"/>
        </w:rPr>
        <w:t>mg</w:t>
      </w:r>
      <w:r w:rsidRPr="00741F81">
        <w:rPr>
          <w:color w:val="000000"/>
          <w:sz w:val="22"/>
          <w:szCs w:val="22"/>
        </w:rPr>
        <w:t xml:space="preserve"> </w:t>
      </w:r>
      <w:r>
        <w:rPr>
          <w:color w:val="000000"/>
          <w:sz w:val="22"/>
          <w:szCs w:val="22"/>
        </w:rPr>
        <w:t>μία φορά την ημέρα.</w:t>
      </w:r>
    </w:p>
    <w:p w:rsidR="00741F81" w:rsidRDefault="00741F81" w:rsidP="00741F81">
      <w:pPr>
        <w:numPr>
          <w:ilvl w:val="0"/>
          <w:numId w:val="25"/>
        </w:numPr>
        <w:jc w:val="both"/>
        <w:rPr>
          <w:color w:val="000000"/>
          <w:sz w:val="22"/>
          <w:szCs w:val="22"/>
        </w:rPr>
      </w:pPr>
      <w:r>
        <w:rPr>
          <w:color w:val="000000"/>
          <w:sz w:val="22"/>
          <w:szCs w:val="22"/>
        </w:rPr>
        <w:lastRenderedPageBreak/>
        <w:t xml:space="preserve">Αν ο οισοφάγος σας δεν έχει διαβρωθεί, η συνήθης δόση είναι ένα γαστροανθεκτικό δισκίο </w:t>
      </w:r>
      <w:r w:rsidR="003156E5">
        <w:rPr>
          <w:sz w:val="22"/>
          <w:szCs w:val="22"/>
          <w:lang w:val="en-US"/>
        </w:rPr>
        <w:t>ELCO</w:t>
      </w:r>
      <w:r w:rsidR="003156E5" w:rsidRPr="003156E5">
        <w:rPr>
          <w:sz w:val="22"/>
          <w:szCs w:val="22"/>
        </w:rPr>
        <w:t>-</w:t>
      </w:r>
      <w:r w:rsidR="003156E5">
        <w:rPr>
          <w:sz w:val="22"/>
          <w:szCs w:val="22"/>
          <w:lang w:val="en-US"/>
        </w:rPr>
        <w:t>FREE</w:t>
      </w:r>
      <w:r>
        <w:rPr>
          <w:color w:val="000000"/>
          <w:sz w:val="22"/>
          <w:szCs w:val="22"/>
        </w:rPr>
        <w:t xml:space="preserve"> των 20</w:t>
      </w:r>
      <w:r>
        <w:rPr>
          <w:color w:val="000000"/>
          <w:sz w:val="22"/>
          <w:szCs w:val="22"/>
          <w:lang w:val="en-US"/>
        </w:rPr>
        <w:t>mg</w:t>
      </w:r>
      <w:r w:rsidRPr="00741F81">
        <w:rPr>
          <w:color w:val="000000"/>
          <w:sz w:val="22"/>
          <w:szCs w:val="22"/>
        </w:rPr>
        <w:t xml:space="preserve"> </w:t>
      </w:r>
      <w:r>
        <w:rPr>
          <w:color w:val="000000"/>
          <w:sz w:val="22"/>
          <w:szCs w:val="22"/>
        </w:rPr>
        <w:t xml:space="preserve">κάθε μέρα. Όταν η κατάσταση έχει ρυθμιστεί, ο γιατρός σας μπορεί να σας πει να λαμβάνετε το φάρμακό σας όταν το χρειάζεστε, με μέγιστο το ένα γαστροανθεκτικό δισκίο </w:t>
      </w:r>
      <w:r w:rsidR="003156E5">
        <w:rPr>
          <w:sz w:val="22"/>
          <w:szCs w:val="22"/>
          <w:lang w:val="en-US"/>
        </w:rPr>
        <w:t>ELCO</w:t>
      </w:r>
      <w:r w:rsidR="003156E5" w:rsidRPr="003156E5">
        <w:rPr>
          <w:sz w:val="22"/>
          <w:szCs w:val="22"/>
        </w:rPr>
        <w:t>-</w:t>
      </w:r>
      <w:r w:rsidR="003156E5">
        <w:rPr>
          <w:sz w:val="22"/>
          <w:szCs w:val="22"/>
          <w:lang w:val="en-US"/>
        </w:rPr>
        <w:t>FREE</w:t>
      </w:r>
      <w:r>
        <w:rPr>
          <w:color w:val="000000"/>
          <w:sz w:val="22"/>
          <w:szCs w:val="22"/>
        </w:rPr>
        <w:t xml:space="preserve"> των </w:t>
      </w:r>
      <w:r w:rsidRPr="00741F81">
        <w:rPr>
          <w:color w:val="000000"/>
          <w:sz w:val="22"/>
          <w:szCs w:val="22"/>
        </w:rPr>
        <w:t>20</w:t>
      </w:r>
      <w:r>
        <w:rPr>
          <w:color w:val="000000"/>
          <w:sz w:val="22"/>
          <w:szCs w:val="22"/>
          <w:lang w:val="en-US"/>
        </w:rPr>
        <w:t>mg</w:t>
      </w:r>
      <w:r w:rsidRPr="00741F81">
        <w:rPr>
          <w:color w:val="000000"/>
          <w:sz w:val="22"/>
          <w:szCs w:val="22"/>
        </w:rPr>
        <w:t xml:space="preserve"> </w:t>
      </w:r>
      <w:r>
        <w:rPr>
          <w:color w:val="000000"/>
          <w:sz w:val="22"/>
          <w:szCs w:val="22"/>
        </w:rPr>
        <w:t>κάθε μέρα.</w:t>
      </w:r>
    </w:p>
    <w:p w:rsidR="00DB7E06" w:rsidRDefault="00DB7E06" w:rsidP="00741F81">
      <w:pPr>
        <w:numPr>
          <w:ilvl w:val="0"/>
          <w:numId w:val="25"/>
        </w:numPr>
        <w:jc w:val="both"/>
        <w:rPr>
          <w:color w:val="000000"/>
          <w:sz w:val="22"/>
          <w:szCs w:val="22"/>
        </w:rPr>
      </w:pPr>
      <w:r>
        <w:rPr>
          <w:color w:val="000000"/>
          <w:sz w:val="22"/>
          <w:szCs w:val="22"/>
        </w:rPr>
        <w:t>Αν έχετε σοβαρά ηπατικά προβλήματα, ο γιατρός σας μπορεί να σας δώσει χαμηλότερη δόση.</w:t>
      </w:r>
    </w:p>
    <w:p w:rsidR="00DB7E06" w:rsidRDefault="00DB7E06" w:rsidP="00DB7E06">
      <w:pPr>
        <w:jc w:val="both"/>
        <w:rPr>
          <w:color w:val="000000"/>
          <w:sz w:val="22"/>
          <w:szCs w:val="22"/>
        </w:rPr>
      </w:pPr>
    </w:p>
    <w:p w:rsidR="00DB7E06" w:rsidRPr="00DB7E06" w:rsidRDefault="00DB7E06" w:rsidP="00DB7E06">
      <w:pPr>
        <w:jc w:val="both"/>
        <w:rPr>
          <w:b/>
          <w:color w:val="000000"/>
          <w:sz w:val="22"/>
          <w:szCs w:val="22"/>
        </w:rPr>
      </w:pPr>
      <w:r w:rsidRPr="00DB7E06">
        <w:rPr>
          <w:b/>
          <w:color w:val="000000"/>
          <w:sz w:val="22"/>
          <w:szCs w:val="22"/>
        </w:rPr>
        <w:t>Για την θεραπεία των ελκών που προκαλούνται από λοίμωξη με Ελικοβακτηρίδιο του πυλωρού και για την διακοπή της επανεμφάνισής τους:</w:t>
      </w:r>
    </w:p>
    <w:p w:rsidR="00DB7E06" w:rsidRDefault="00DB7E06" w:rsidP="00DB7E06">
      <w:pPr>
        <w:numPr>
          <w:ilvl w:val="0"/>
          <w:numId w:val="25"/>
        </w:numPr>
        <w:jc w:val="both"/>
        <w:rPr>
          <w:color w:val="000000"/>
          <w:sz w:val="22"/>
          <w:szCs w:val="22"/>
        </w:rPr>
      </w:pPr>
      <w:r>
        <w:rPr>
          <w:color w:val="000000"/>
          <w:sz w:val="22"/>
          <w:szCs w:val="22"/>
        </w:rPr>
        <w:t>Ενήλικες</w:t>
      </w:r>
      <w:r w:rsidR="00270B3C">
        <w:rPr>
          <w:color w:val="000000"/>
          <w:sz w:val="22"/>
          <w:szCs w:val="22"/>
        </w:rPr>
        <w:t xml:space="preserve"> ηλικίας 18 ετών και άνω: Η</w:t>
      </w:r>
      <w:r>
        <w:rPr>
          <w:color w:val="000000"/>
          <w:sz w:val="22"/>
          <w:szCs w:val="22"/>
        </w:rPr>
        <w:t xml:space="preserve"> συνήθης δόση είναι ένα γαστροανθεκτικό δισκίο </w:t>
      </w:r>
      <w:r w:rsidR="003156E5">
        <w:rPr>
          <w:sz w:val="22"/>
          <w:szCs w:val="22"/>
          <w:lang w:val="en-US"/>
        </w:rPr>
        <w:t>ELCO</w:t>
      </w:r>
      <w:r w:rsidR="003156E5" w:rsidRPr="003156E5">
        <w:rPr>
          <w:sz w:val="22"/>
          <w:szCs w:val="22"/>
        </w:rPr>
        <w:t>-</w:t>
      </w:r>
      <w:r w:rsidR="003156E5">
        <w:rPr>
          <w:sz w:val="22"/>
          <w:szCs w:val="22"/>
          <w:lang w:val="en-US"/>
        </w:rPr>
        <w:t>FREE</w:t>
      </w:r>
      <w:r w:rsidR="009E3979" w:rsidRPr="009E3979">
        <w:rPr>
          <w:color w:val="000000"/>
          <w:sz w:val="22"/>
          <w:szCs w:val="22"/>
        </w:rPr>
        <w:t>.</w:t>
      </w:r>
      <w:r>
        <w:rPr>
          <w:color w:val="000000"/>
          <w:sz w:val="22"/>
          <w:szCs w:val="22"/>
        </w:rPr>
        <w:t xml:space="preserve"> των 20</w:t>
      </w:r>
      <w:r>
        <w:rPr>
          <w:color w:val="000000"/>
          <w:sz w:val="22"/>
          <w:szCs w:val="22"/>
          <w:lang w:val="en-US"/>
        </w:rPr>
        <w:t>mg</w:t>
      </w:r>
      <w:r w:rsidRPr="00741F81">
        <w:rPr>
          <w:color w:val="000000"/>
          <w:sz w:val="22"/>
          <w:szCs w:val="22"/>
        </w:rPr>
        <w:t xml:space="preserve"> </w:t>
      </w:r>
      <w:r>
        <w:rPr>
          <w:color w:val="000000"/>
          <w:sz w:val="22"/>
          <w:szCs w:val="22"/>
        </w:rPr>
        <w:t xml:space="preserve">δύο φορές την ημέρα για 1 </w:t>
      </w:r>
      <w:r w:rsidR="00270B3C">
        <w:rPr>
          <w:color w:val="000000"/>
          <w:sz w:val="22"/>
          <w:szCs w:val="22"/>
        </w:rPr>
        <w:t>ε</w:t>
      </w:r>
      <w:r>
        <w:rPr>
          <w:color w:val="000000"/>
          <w:sz w:val="22"/>
          <w:szCs w:val="22"/>
        </w:rPr>
        <w:t>βδομάδα.</w:t>
      </w:r>
    </w:p>
    <w:p w:rsidR="00DB7E06" w:rsidRDefault="00DB7E06" w:rsidP="00DB7E06">
      <w:pPr>
        <w:numPr>
          <w:ilvl w:val="0"/>
          <w:numId w:val="25"/>
        </w:numPr>
        <w:jc w:val="both"/>
        <w:rPr>
          <w:color w:val="000000"/>
          <w:sz w:val="22"/>
          <w:szCs w:val="22"/>
        </w:rPr>
      </w:pPr>
      <w:r>
        <w:rPr>
          <w:color w:val="000000"/>
          <w:sz w:val="22"/>
          <w:szCs w:val="22"/>
        </w:rPr>
        <w:t xml:space="preserve">Ο γιατρός σας θα σας πει να λάβετε </w:t>
      </w:r>
      <w:r w:rsidR="00553B14">
        <w:rPr>
          <w:color w:val="000000"/>
          <w:sz w:val="22"/>
          <w:szCs w:val="22"/>
        </w:rPr>
        <w:t>αντιβιοτικά</w:t>
      </w:r>
      <w:r>
        <w:rPr>
          <w:color w:val="000000"/>
          <w:sz w:val="22"/>
          <w:szCs w:val="22"/>
        </w:rPr>
        <w:t xml:space="preserve"> που ονομάζονται αμοξυκιλλίνη και κλαριθρομυκίνη.</w:t>
      </w:r>
    </w:p>
    <w:p w:rsidR="00DB7E06" w:rsidRDefault="00DB7E06" w:rsidP="00DB7E06">
      <w:pPr>
        <w:ind w:left="720"/>
        <w:jc w:val="both"/>
        <w:rPr>
          <w:color w:val="000000"/>
          <w:sz w:val="22"/>
          <w:szCs w:val="22"/>
        </w:rPr>
      </w:pPr>
    </w:p>
    <w:p w:rsidR="00270B3C" w:rsidRPr="00270B3C" w:rsidRDefault="00DB7E06" w:rsidP="00DB7E06">
      <w:pPr>
        <w:jc w:val="both"/>
        <w:rPr>
          <w:b/>
          <w:color w:val="000000"/>
          <w:sz w:val="22"/>
          <w:szCs w:val="22"/>
        </w:rPr>
      </w:pPr>
      <w:r w:rsidRPr="00270B3C">
        <w:rPr>
          <w:b/>
          <w:color w:val="000000"/>
          <w:sz w:val="22"/>
          <w:szCs w:val="22"/>
        </w:rPr>
        <w:t xml:space="preserve">Για την θεραπεία των στομαχικών ελκών που προκαλούνται από ΜΣΑΦ (Μη Στεροειδή </w:t>
      </w:r>
      <w:r w:rsidR="00553B14" w:rsidRPr="00270B3C">
        <w:rPr>
          <w:b/>
          <w:color w:val="000000"/>
          <w:sz w:val="22"/>
          <w:szCs w:val="22"/>
        </w:rPr>
        <w:t>Αντιφλεγμονώδη</w:t>
      </w:r>
      <w:r w:rsidRPr="00270B3C">
        <w:rPr>
          <w:b/>
          <w:color w:val="000000"/>
          <w:sz w:val="22"/>
          <w:szCs w:val="22"/>
        </w:rPr>
        <w:t xml:space="preserve"> Φάρμακα)</w:t>
      </w:r>
      <w:r w:rsidR="00270B3C" w:rsidRPr="00270B3C">
        <w:rPr>
          <w:b/>
          <w:color w:val="000000"/>
          <w:sz w:val="22"/>
          <w:szCs w:val="22"/>
        </w:rPr>
        <w:t>:</w:t>
      </w:r>
    </w:p>
    <w:p w:rsidR="00270B3C" w:rsidRDefault="00270B3C" w:rsidP="00270B3C">
      <w:pPr>
        <w:numPr>
          <w:ilvl w:val="0"/>
          <w:numId w:val="25"/>
        </w:numPr>
        <w:jc w:val="both"/>
        <w:rPr>
          <w:color w:val="000000"/>
          <w:sz w:val="22"/>
          <w:szCs w:val="22"/>
        </w:rPr>
      </w:pPr>
      <w:r>
        <w:rPr>
          <w:color w:val="000000"/>
          <w:sz w:val="22"/>
          <w:szCs w:val="22"/>
        </w:rPr>
        <w:t xml:space="preserve">Ενήλικες ηλικίας 18 ετών και άνω: Η συνήθης δόση είναι ένα γαστροανθεκτικό δισκίο </w:t>
      </w:r>
      <w:r w:rsidR="003156E5">
        <w:rPr>
          <w:sz w:val="22"/>
          <w:szCs w:val="22"/>
          <w:lang w:val="en-US"/>
        </w:rPr>
        <w:t>ELCO</w:t>
      </w:r>
      <w:r w:rsidR="003156E5" w:rsidRPr="003156E5">
        <w:rPr>
          <w:sz w:val="22"/>
          <w:szCs w:val="22"/>
        </w:rPr>
        <w:t>-</w:t>
      </w:r>
      <w:r w:rsidR="003156E5">
        <w:rPr>
          <w:sz w:val="22"/>
          <w:szCs w:val="22"/>
          <w:lang w:val="en-US"/>
        </w:rPr>
        <w:t>FREE</w:t>
      </w:r>
      <w:r w:rsidR="003156E5">
        <w:rPr>
          <w:color w:val="000000"/>
          <w:sz w:val="22"/>
          <w:szCs w:val="22"/>
        </w:rPr>
        <w:t xml:space="preserve"> </w:t>
      </w:r>
      <w:r>
        <w:rPr>
          <w:color w:val="000000"/>
          <w:sz w:val="22"/>
          <w:szCs w:val="22"/>
        </w:rPr>
        <w:t>των 20</w:t>
      </w:r>
      <w:r>
        <w:rPr>
          <w:color w:val="000000"/>
          <w:sz w:val="22"/>
          <w:szCs w:val="22"/>
          <w:lang w:val="en-US"/>
        </w:rPr>
        <w:t>mg</w:t>
      </w:r>
      <w:r w:rsidRPr="00741F81">
        <w:rPr>
          <w:color w:val="000000"/>
          <w:sz w:val="22"/>
          <w:szCs w:val="22"/>
        </w:rPr>
        <w:t xml:space="preserve"> </w:t>
      </w:r>
      <w:r>
        <w:rPr>
          <w:color w:val="000000"/>
          <w:sz w:val="22"/>
          <w:szCs w:val="22"/>
        </w:rPr>
        <w:t>μία φορά την ημέρα για 4 έως 8 εβδομάδες.</w:t>
      </w:r>
    </w:p>
    <w:p w:rsidR="00270B3C" w:rsidRDefault="00270B3C" w:rsidP="00270B3C">
      <w:pPr>
        <w:ind w:left="720"/>
        <w:jc w:val="both"/>
        <w:rPr>
          <w:color w:val="000000"/>
          <w:sz w:val="22"/>
          <w:szCs w:val="22"/>
        </w:rPr>
      </w:pPr>
    </w:p>
    <w:p w:rsidR="00270B3C" w:rsidRDefault="00270B3C" w:rsidP="00270B3C">
      <w:pPr>
        <w:jc w:val="both"/>
        <w:rPr>
          <w:b/>
          <w:color w:val="000000"/>
          <w:sz w:val="22"/>
          <w:szCs w:val="22"/>
        </w:rPr>
      </w:pPr>
      <w:r w:rsidRPr="00270B3C">
        <w:rPr>
          <w:b/>
          <w:color w:val="000000"/>
          <w:sz w:val="22"/>
          <w:szCs w:val="22"/>
        </w:rPr>
        <w:t xml:space="preserve">Για την </w:t>
      </w:r>
      <w:r>
        <w:rPr>
          <w:b/>
          <w:color w:val="000000"/>
          <w:sz w:val="22"/>
          <w:szCs w:val="22"/>
        </w:rPr>
        <w:t>πρόληψη</w:t>
      </w:r>
      <w:r w:rsidRPr="00270B3C">
        <w:rPr>
          <w:b/>
          <w:color w:val="000000"/>
          <w:sz w:val="22"/>
          <w:szCs w:val="22"/>
        </w:rPr>
        <w:t xml:space="preserve"> των στομαχικών ελκών αν λαμβάνετε ΜΣΑΦ (Μη Στεροειδή </w:t>
      </w:r>
      <w:r w:rsidR="00553B14" w:rsidRPr="00270B3C">
        <w:rPr>
          <w:b/>
          <w:color w:val="000000"/>
          <w:sz w:val="22"/>
          <w:szCs w:val="22"/>
        </w:rPr>
        <w:t>Αντιφλεγμονώδη</w:t>
      </w:r>
      <w:r w:rsidRPr="00270B3C">
        <w:rPr>
          <w:b/>
          <w:color w:val="000000"/>
          <w:sz w:val="22"/>
          <w:szCs w:val="22"/>
        </w:rPr>
        <w:t xml:space="preserve"> Φάρμακα):</w:t>
      </w:r>
    </w:p>
    <w:p w:rsidR="00270B3C" w:rsidRDefault="00270B3C" w:rsidP="00270B3C">
      <w:pPr>
        <w:numPr>
          <w:ilvl w:val="0"/>
          <w:numId w:val="25"/>
        </w:numPr>
        <w:jc w:val="both"/>
        <w:rPr>
          <w:color w:val="000000"/>
          <w:sz w:val="22"/>
          <w:szCs w:val="22"/>
        </w:rPr>
      </w:pPr>
      <w:r>
        <w:rPr>
          <w:color w:val="000000"/>
          <w:sz w:val="22"/>
          <w:szCs w:val="22"/>
        </w:rPr>
        <w:t xml:space="preserve">Ενήλικες ηλικίας 18 ετών και άνω: Η συνήθης δόση είναι ένα γαστροανθεκτικό δισκίο </w:t>
      </w:r>
      <w:r w:rsidR="003156E5">
        <w:rPr>
          <w:sz w:val="22"/>
          <w:szCs w:val="22"/>
          <w:lang w:val="en-US"/>
        </w:rPr>
        <w:t>ELCO</w:t>
      </w:r>
      <w:r w:rsidR="003156E5" w:rsidRPr="003156E5">
        <w:rPr>
          <w:sz w:val="22"/>
          <w:szCs w:val="22"/>
        </w:rPr>
        <w:t>-</w:t>
      </w:r>
      <w:r w:rsidR="003156E5">
        <w:rPr>
          <w:sz w:val="22"/>
          <w:szCs w:val="22"/>
          <w:lang w:val="en-US"/>
        </w:rPr>
        <w:t>FREE</w:t>
      </w:r>
      <w:r>
        <w:rPr>
          <w:color w:val="000000"/>
          <w:sz w:val="22"/>
          <w:szCs w:val="22"/>
        </w:rPr>
        <w:t xml:space="preserve"> των 20</w:t>
      </w:r>
      <w:r>
        <w:rPr>
          <w:color w:val="000000"/>
          <w:sz w:val="22"/>
          <w:szCs w:val="22"/>
          <w:lang w:val="en-US"/>
        </w:rPr>
        <w:t>mg</w:t>
      </w:r>
      <w:r w:rsidRPr="00741F81">
        <w:rPr>
          <w:color w:val="000000"/>
          <w:sz w:val="22"/>
          <w:szCs w:val="22"/>
        </w:rPr>
        <w:t xml:space="preserve"> </w:t>
      </w:r>
      <w:r>
        <w:rPr>
          <w:color w:val="000000"/>
          <w:sz w:val="22"/>
          <w:szCs w:val="22"/>
        </w:rPr>
        <w:t>μία φορά την ημέρα.</w:t>
      </w:r>
    </w:p>
    <w:p w:rsidR="00270B3C" w:rsidRDefault="00270B3C" w:rsidP="00270B3C">
      <w:pPr>
        <w:ind w:left="720"/>
        <w:jc w:val="both"/>
        <w:rPr>
          <w:color w:val="000000"/>
          <w:sz w:val="22"/>
          <w:szCs w:val="22"/>
        </w:rPr>
      </w:pPr>
    </w:p>
    <w:p w:rsidR="00270B3C" w:rsidRPr="00C950D7" w:rsidRDefault="00270B3C" w:rsidP="00270B3C">
      <w:pPr>
        <w:jc w:val="both"/>
        <w:rPr>
          <w:b/>
          <w:color w:val="000000"/>
          <w:sz w:val="22"/>
          <w:szCs w:val="22"/>
        </w:rPr>
      </w:pPr>
      <w:r w:rsidRPr="00C950D7">
        <w:rPr>
          <w:b/>
          <w:color w:val="000000"/>
          <w:sz w:val="22"/>
          <w:szCs w:val="22"/>
        </w:rPr>
        <w:t xml:space="preserve">Για την θεραπεία του υπερβολικού οξέος στο στομάχι </w:t>
      </w:r>
      <w:r w:rsidR="00C950D7" w:rsidRPr="00C950D7">
        <w:rPr>
          <w:b/>
          <w:color w:val="000000"/>
          <w:sz w:val="22"/>
          <w:szCs w:val="22"/>
        </w:rPr>
        <w:t>που προκαλείται από νεοπλασία στο πάγκρεας (Σύνδρομο Zollinger – Ellison).</w:t>
      </w:r>
    </w:p>
    <w:p w:rsidR="00C950D7" w:rsidRDefault="00C950D7" w:rsidP="00C950D7">
      <w:pPr>
        <w:numPr>
          <w:ilvl w:val="0"/>
          <w:numId w:val="25"/>
        </w:numPr>
        <w:jc w:val="both"/>
        <w:rPr>
          <w:color w:val="000000"/>
          <w:sz w:val="22"/>
          <w:szCs w:val="22"/>
        </w:rPr>
      </w:pPr>
      <w:r>
        <w:rPr>
          <w:color w:val="000000"/>
          <w:sz w:val="22"/>
          <w:szCs w:val="22"/>
        </w:rPr>
        <w:t xml:space="preserve">Ενήλικες ηλικίας 18 ετών και άνω: Η συνήθης δόση είναι ένα γαστροανθεκτικό δισκίο </w:t>
      </w:r>
      <w:r w:rsidR="003156E5">
        <w:rPr>
          <w:sz w:val="22"/>
          <w:szCs w:val="22"/>
          <w:lang w:val="en-US"/>
        </w:rPr>
        <w:t>ELCO</w:t>
      </w:r>
      <w:r w:rsidR="003156E5" w:rsidRPr="003156E5">
        <w:rPr>
          <w:sz w:val="22"/>
          <w:szCs w:val="22"/>
        </w:rPr>
        <w:t>-</w:t>
      </w:r>
      <w:r w:rsidR="003156E5">
        <w:rPr>
          <w:sz w:val="22"/>
          <w:szCs w:val="22"/>
          <w:lang w:val="en-US"/>
        </w:rPr>
        <w:t>FREE</w:t>
      </w:r>
      <w:r>
        <w:rPr>
          <w:color w:val="000000"/>
          <w:sz w:val="22"/>
          <w:szCs w:val="22"/>
        </w:rPr>
        <w:t xml:space="preserve"> των 40</w:t>
      </w:r>
      <w:r>
        <w:rPr>
          <w:color w:val="000000"/>
          <w:sz w:val="22"/>
          <w:szCs w:val="22"/>
          <w:lang w:val="en-US"/>
        </w:rPr>
        <w:t>mg</w:t>
      </w:r>
      <w:r w:rsidRPr="00741F81">
        <w:rPr>
          <w:color w:val="000000"/>
          <w:sz w:val="22"/>
          <w:szCs w:val="22"/>
        </w:rPr>
        <w:t xml:space="preserve"> </w:t>
      </w:r>
      <w:r>
        <w:rPr>
          <w:color w:val="000000"/>
          <w:sz w:val="22"/>
          <w:szCs w:val="22"/>
        </w:rPr>
        <w:t>δύο φορές την ημέρα.</w:t>
      </w:r>
    </w:p>
    <w:p w:rsidR="00C950D7" w:rsidRDefault="00C950D7" w:rsidP="00C950D7">
      <w:pPr>
        <w:numPr>
          <w:ilvl w:val="0"/>
          <w:numId w:val="25"/>
        </w:numPr>
        <w:jc w:val="both"/>
        <w:rPr>
          <w:color w:val="000000"/>
          <w:sz w:val="22"/>
          <w:szCs w:val="22"/>
        </w:rPr>
      </w:pPr>
      <w:r>
        <w:rPr>
          <w:color w:val="000000"/>
          <w:sz w:val="22"/>
          <w:szCs w:val="22"/>
        </w:rPr>
        <w:t>Ο γιατρός σας θα προσαρμόσει τη δόση ανάλογα με τις ανάγκες σας και θα αποφασίσει επίσης για πόσο διάστημα χρειάζεται να παίρνετε το φάρμακο. Η μέγιστη δόση είναι 80</w:t>
      </w:r>
      <w:r>
        <w:rPr>
          <w:color w:val="000000"/>
          <w:sz w:val="22"/>
          <w:szCs w:val="22"/>
          <w:lang w:val="en-US"/>
        </w:rPr>
        <w:t>mg</w:t>
      </w:r>
      <w:r w:rsidRPr="00741F81">
        <w:rPr>
          <w:color w:val="000000"/>
          <w:sz w:val="22"/>
          <w:szCs w:val="22"/>
        </w:rPr>
        <w:t xml:space="preserve"> </w:t>
      </w:r>
      <w:r>
        <w:rPr>
          <w:color w:val="000000"/>
          <w:sz w:val="22"/>
          <w:szCs w:val="22"/>
        </w:rPr>
        <w:t>δύο φορές την ημέρα.</w:t>
      </w:r>
    </w:p>
    <w:p w:rsidR="00C950D7" w:rsidRDefault="00C950D7" w:rsidP="00C950D7">
      <w:pPr>
        <w:ind w:left="720"/>
        <w:jc w:val="both"/>
        <w:rPr>
          <w:color w:val="000000"/>
          <w:sz w:val="22"/>
          <w:szCs w:val="22"/>
        </w:rPr>
      </w:pPr>
    </w:p>
    <w:p w:rsidR="00C950D7" w:rsidRPr="00841A70" w:rsidRDefault="003156E5" w:rsidP="00C950D7">
      <w:pPr>
        <w:jc w:val="both"/>
        <w:rPr>
          <w:b/>
          <w:color w:val="000000"/>
          <w:sz w:val="22"/>
          <w:szCs w:val="22"/>
        </w:rPr>
      </w:pPr>
      <w:r>
        <w:rPr>
          <w:b/>
          <w:color w:val="000000"/>
          <w:sz w:val="22"/>
          <w:szCs w:val="22"/>
        </w:rPr>
        <w:t>Παρατεταμένη θεραπεία</w:t>
      </w:r>
      <w:r w:rsidR="00C950D7" w:rsidRPr="00C950D7">
        <w:rPr>
          <w:b/>
          <w:color w:val="000000"/>
          <w:sz w:val="22"/>
          <w:szCs w:val="22"/>
        </w:rPr>
        <w:t xml:space="preserve"> μετά από την πρόληψη επα</w:t>
      </w:r>
      <w:r w:rsidR="00841A70">
        <w:rPr>
          <w:b/>
          <w:color w:val="000000"/>
          <w:sz w:val="22"/>
          <w:szCs w:val="22"/>
        </w:rPr>
        <w:t>ναιμορραγίας ελκών με ενδοφλέβια</w:t>
      </w:r>
      <w:r w:rsidR="00C950D7" w:rsidRPr="00C950D7">
        <w:rPr>
          <w:b/>
          <w:color w:val="000000"/>
          <w:sz w:val="22"/>
          <w:szCs w:val="22"/>
        </w:rPr>
        <w:t xml:space="preserve">   </w:t>
      </w:r>
      <w:r w:rsidR="00841A70">
        <w:rPr>
          <w:b/>
          <w:color w:val="000000"/>
          <w:sz w:val="22"/>
          <w:szCs w:val="22"/>
        </w:rPr>
        <w:t>Εσομεπραζόλη</w:t>
      </w:r>
    </w:p>
    <w:p w:rsidR="00C950D7" w:rsidRDefault="00C950D7" w:rsidP="00C950D7">
      <w:pPr>
        <w:numPr>
          <w:ilvl w:val="0"/>
          <w:numId w:val="26"/>
        </w:numPr>
        <w:jc w:val="both"/>
        <w:rPr>
          <w:color w:val="000000"/>
          <w:sz w:val="22"/>
          <w:szCs w:val="22"/>
        </w:rPr>
      </w:pPr>
      <w:r>
        <w:rPr>
          <w:color w:val="000000"/>
          <w:sz w:val="22"/>
          <w:szCs w:val="22"/>
        </w:rPr>
        <w:t xml:space="preserve">Η συνήθης δόση είναι ένα δισκίο </w:t>
      </w:r>
      <w:r w:rsidR="003156E5">
        <w:rPr>
          <w:sz w:val="22"/>
          <w:szCs w:val="22"/>
          <w:lang w:val="en-US"/>
        </w:rPr>
        <w:t>ELCO</w:t>
      </w:r>
      <w:r w:rsidR="003156E5" w:rsidRPr="003156E5">
        <w:rPr>
          <w:sz w:val="22"/>
          <w:szCs w:val="22"/>
        </w:rPr>
        <w:t>-</w:t>
      </w:r>
      <w:r w:rsidR="003156E5">
        <w:rPr>
          <w:sz w:val="22"/>
          <w:szCs w:val="22"/>
          <w:lang w:val="en-US"/>
        </w:rPr>
        <w:t>FREE</w:t>
      </w:r>
      <w:r>
        <w:rPr>
          <w:color w:val="000000"/>
          <w:sz w:val="22"/>
          <w:szCs w:val="22"/>
        </w:rPr>
        <w:t xml:space="preserve"> των 40</w:t>
      </w:r>
      <w:r>
        <w:rPr>
          <w:color w:val="000000"/>
          <w:sz w:val="22"/>
          <w:szCs w:val="22"/>
          <w:lang w:val="en-US"/>
        </w:rPr>
        <w:t>mg</w:t>
      </w:r>
      <w:r w:rsidRPr="00741F81">
        <w:rPr>
          <w:color w:val="000000"/>
          <w:sz w:val="22"/>
          <w:szCs w:val="22"/>
        </w:rPr>
        <w:t xml:space="preserve"> </w:t>
      </w:r>
      <w:r w:rsidR="00F0288E">
        <w:rPr>
          <w:color w:val="000000"/>
          <w:sz w:val="22"/>
          <w:szCs w:val="22"/>
        </w:rPr>
        <w:t>μία φορά</w:t>
      </w:r>
      <w:r>
        <w:rPr>
          <w:color w:val="000000"/>
          <w:sz w:val="22"/>
          <w:szCs w:val="22"/>
        </w:rPr>
        <w:t xml:space="preserve"> την ημέρα</w:t>
      </w:r>
      <w:r w:rsidR="00F0288E">
        <w:rPr>
          <w:color w:val="000000"/>
          <w:sz w:val="22"/>
          <w:szCs w:val="22"/>
        </w:rPr>
        <w:t xml:space="preserve"> για 4 εβδομάδες.</w:t>
      </w:r>
    </w:p>
    <w:p w:rsidR="00F0288E" w:rsidRPr="00F0288E" w:rsidRDefault="00F0288E" w:rsidP="00F0288E">
      <w:pPr>
        <w:jc w:val="both"/>
        <w:rPr>
          <w:b/>
          <w:color w:val="000000"/>
          <w:sz w:val="22"/>
          <w:szCs w:val="22"/>
        </w:rPr>
      </w:pPr>
    </w:p>
    <w:p w:rsidR="00F0288E" w:rsidRPr="00F0288E" w:rsidRDefault="00F0288E" w:rsidP="00F0288E">
      <w:pPr>
        <w:jc w:val="both"/>
        <w:rPr>
          <w:b/>
          <w:color w:val="000000"/>
          <w:sz w:val="22"/>
          <w:szCs w:val="22"/>
        </w:rPr>
      </w:pPr>
      <w:r w:rsidRPr="00F0288E">
        <w:rPr>
          <w:b/>
          <w:color w:val="000000"/>
          <w:sz w:val="22"/>
          <w:szCs w:val="22"/>
        </w:rPr>
        <w:t xml:space="preserve">Αν πάρετε περισσότερο </w:t>
      </w:r>
      <w:r w:rsidR="003156E5">
        <w:rPr>
          <w:b/>
          <w:color w:val="000000"/>
          <w:sz w:val="22"/>
          <w:szCs w:val="22"/>
          <w:lang w:val="en-US"/>
        </w:rPr>
        <w:t>ELCO</w:t>
      </w:r>
      <w:r w:rsidR="003156E5" w:rsidRPr="003156E5">
        <w:rPr>
          <w:b/>
          <w:color w:val="000000"/>
          <w:sz w:val="22"/>
          <w:szCs w:val="22"/>
        </w:rPr>
        <w:t>-</w:t>
      </w:r>
      <w:r w:rsidR="003156E5">
        <w:rPr>
          <w:b/>
          <w:color w:val="000000"/>
          <w:sz w:val="22"/>
          <w:szCs w:val="22"/>
          <w:lang w:val="en-US"/>
        </w:rPr>
        <w:t>FREE</w:t>
      </w:r>
      <w:r w:rsidRPr="00F0288E">
        <w:rPr>
          <w:b/>
          <w:color w:val="000000"/>
          <w:sz w:val="22"/>
          <w:szCs w:val="22"/>
        </w:rPr>
        <w:t xml:space="preserve"> από ότι πρέπει</w:t>
      </w:r>
    </w:p>
    <w:p w:rsidR="00F0288E" w:rsidRDefault="00F0288E" w:rsidP="00F0288E">
      <w:pPr>
        <w:jc w:val="both"/>
        <w:rPr>
          <w:color w:val="000000"/>
          <w:sz w:val="22"/>
          <w:szCs w:val="22"/>
        </w:rPr>
      </w:pPr>
      <w:r>
        <w:rPr>
          <w:color w:val="000000"/>
          <w:sz w:val="22"/>
          <w:szCs w:val="22"/>
        </w:rPr>
        <w:t xml:space="preserve">Αν λάβετε περισσότερο </w:t>
      </w:r>
      <w:r w:rsidR="003156E5">
        <w:rPr>
          <w:sz w:val="22"/>
          <w:szCs w:val="22"/>
          <w:lang w:val="en-US"/>
        </w:rPr>
        <w:t>ELCO</w:t>
      </w:r>
      <w:r w:rsidR="003156E5" w:rsidRPr="003156E5">
        <w:rPr>
          <w:sz w:val="22"/>
          <w:szCs w:val="22"/>
        </w:rPr>
        <w:t>-</w:t>
      </w:r>
      <w:r w:rsidR="003156E5">
        <w:rPr>
          <w:sz w:val="22"/>
          <w:szCs w:val="22"/>
          <w:lang w:val="en-US"/>
        </w:rPr>
        <w:t>FREE</w:t>
      </w:r>
      <w:r>
        <w:rPr>
          <w:color w:val="000000"/>
          <w:sz w:val="22"/>
          <w:szCs w:val="22"/>
        </w:rPr>
        <w:t xml:space="preserve"> από εκείνα που σας έχει συνταγογραφήσει ο γιατρός σας, επικοινωνήστε αμέσως με το γιατρό ή με το φαρμακοποιό σας.</w:t>
      </w:r>
    </w:p>
    <w:p w:rsidR="00F0288E" w:rsidRDefault="00F0288E" w:rsidP="00F0288E">
      <w:pPr>
        <w:jc w:val="both"/>
        <w:rPr>
          <w:color w:val="000000"/>
          <w:sz w:val="22"/>
          <w:szCs w:val="22"/>
        </w:rPr>
      </w:pPr>
    </w:p>
    <w:p w:rsidR="00F0288E" w:rsidRPr="003156E5" w:rsidRDefault="003156E5" w:rsidP="00F0288E">
      <w:pPr>
        <w:jc w:val="both"/>
        <w:rPr>
          <w:b/>
          <w:color w:val="000000"/>
          <w:sz w:val="22"/>
          <w:szCs w:val="22"/>
        </w:rPr>
      </w:pPr>
      <w:r>
        <w:rPr>
          <w:b/>
          <w:color w:val="000000"/>
          <w:sz w:val="22"/>
          <w:szCs w:val="22"/>
        </w:rPr>
        <w:t>Αν ξεχάσετε να λάβετε μια δόση</w:t>
      </w:r>
      <w:r w:rsidRPr="003156E5">
        <w:rPr>
          <w:b/>
          <w:color w:val="000000"/>
          <w:sz w:val="22"/>
          <w:szCs w:val="22"/>
        </w:rPr>
        <w:t xml:space="preserve"> </w:t>
      </w:r>
      <w:r>
        <w:rPr>
          <w:b/>
          <w:color w:val="000000"/>
          <w:sz w:val="22"/>
          <w:szCs w:val="22"/>
          <w:lang w:val="en-US"/>
        </w:rPr>
        <w:t>ELCO</w:t>
      </w:r>
      <w:r w:rsidRPr="003156E5">
        <w:rPr>
          <w:b/>
          <w:color w:val="000000"/>
          <w:sz w:val="22"/>
          <w:szCs w:val="22"/>
        </w:rPr>
        <w:t>-</w:t>
      </w:r>
      <w:r>
        <w:rPr>
          <w:b/>
          <w:color w:val="000000"/>
          <w:sz w:val="22"/>
          <w:szCs w:val="22"/>
          <w:lang w:val="en-US"/>
        </w:rPr>
        <w:t>FREE</w:t>
      </w:r>
    </w:p>
    <w:p w:rsidR="00F0288E" w:rsidRDefault="00F0288E" w:rsidP="00F0288E">
      <w:pPr>
        <w:numPr>
          <w:ilvl w:val="0"/>
          <w:numId w:val="26"/>
        </w:numPr>
        <w:jc w:val="both"/>
        <w:rPr>
          <w:color w:val="000000"/>
          <w:sz w:val="22"/>
          <w:szCs w:val="22"/>
        </w:rPr>
      </w:pPr>
      <w:r>
        <w:rPr>
          <w:color w:val="000000"/>
          <w:sz w:val="22"/>
          <w:szCs w:val="22"/>
        </w:rPr>
        <w:t>Αν παραλείψετε μια δόση, να την πάρετε  μόλις το θυμηθείτε. Ωστόσο, αν πλησιάζει η ώρα για την επόμενη δόση, παραλείψτε την χαμένη δόση.</w:t>
      </w:r>
    </w:p>
    <w:p w:rsidR="00F0288E" w:rsidRDefault="00F0288E" w:rsidP="00F0288E">
      <w:pPr>
        <w:numPr>
          <w:ilvl w:val="0"/>
          <w:numId w:val="26"/>
        </w:numPr>
        <w:jc w:val="both"/>
        <w:rPr>
          <w:color w:val="000000"/>
          <w:sz w:val="22"/>
          <w:szCs w:val="22"/>
        </w:rPr>
      </w:pPr>
      <w:r>
        <w:rPr>
          <w:color w:val="000000"/>
          <w:sz w:val="22"/>
          <w:szCs w:val="22"/>
        </w:rPr>
        <w:t>Μην διπλασιάζετε τις δόσεις (δύο δόσεις ταυτόχρονα) για να αναπληρώσετε τη δόση που έχετε παραλείψει.</w:t>
      </w:r>
    </w:p>
    <w:p w:rsidR="00F0288E" w:rsidRDefault="00F0288E" w:rsidP="00F0288E">
      <w:pPr>
        <w:ind w:left="720"/>
        <w:jc w:val="both"/>
        <w:rPr>
          <w:color w:val="000000"/>
          <w:sz w:val="22"/>
          <w:szCs w:val="22"/>
        </w:rPr>
      </w:pPr>
    </w:p>
    <w:p w:rsidR="00F0288E" w:rsidRDefault="00F0288E" w:rsidP="00F0288E">
      <w:pPr>
        <w:jc w:val="both"/>
        <w:rPr>
          <w:color w:val="000000"/>
          <w:sz w:val="22"/>
          <w:szCs w:val="22"/>
        </w:rPr>
      </w:pPr>
    </w:p>
    <w:p w:rsidR="00F0288E" w:rsidRPr="00F0288E" w:rsidRDefault="00F0288E" w:rsidP="00F0288E">
      <w:pPr>
        <w:jc w:val="both"/>
        <w:rPr>
          <w:b/>
          <w:color w:val="000000"/>
          <w:sz w:val="22"/>
          <w:szCs w:val="22"/>
        </w:rPr>
      </w:pPr>
      <w:r w:rsidRPr="00F0288E">
        <w:rPr>
          <w:b/>
          <w:color w:val="000000"/>
          <w:sz w:val="22"/>
          <w:szCs w:val="22"/>
        </w:rPr>
        <w:t>4. ΠΙΘΑΝΕΣ ΑΝΕΠΙΘΥΜΗΤΕΣ ΕΝΕΡΓΕΙΕΣ</w:t>
      </w:r>
    </w:p>
    <w:p w:rsidR="00F0288E" w:rsidRDefault="00F0288E" w:rsidP="00F0288E">
      <w:pPr>
        <w:jc w:val="both"/>
        <w:rPr>
          <w:color w:val="000000"/>
          <w:sz w:val="22"/>
          <w:szCs w:val="22"/>
        </w:rPr>
      </w:pPr>
      <w:r>
        <w:rPr>
          <w:color w:val="000000"/>
          <w:sz w:val="22"/>
          <w:szCs w:val="22"/>
        </w:rPr>
        <w:t>Όπως όλα τα φάρμακα, έτσι και το</w:t>
      </w:r>
      <w:r w:rsidRPr="00F0288E">
        <w:rPr>
          <w:color w:val="000000"/>
          <w:sz w:val="22"/>
          <w:szCs w:val="22"/>
        </w:rPr>
        <w:t xml:space="preserve"> </w:t>
      </w:r>
      <w:r w:rsidR="003156E5">
        <w:rPr>
          <w:sz w:val="22"/>
          <w:szCs w:val="22"/>
          <w:lang w:val="en-US"/>
        </w:rPr>
        <w:t>ELCO</w:t>
      </w:r>
      <w:r w:rsidR="003156E5" w:rsidRPr="003156E5">
        <w:rPr>
          <w:sz w:val="22"/>
          <w:szCs w:val="22"/>
        </w:rPr>
        <w:t>-</w:t>
      </w:r>
      <w:r w:rsidR="003156E5">
        <w:rPr>
          <w:sz w:val="22"/>
          <w:szCs w:val="22"/>
          <w:lang w:val="en-US"/>
        </w:rPr>
        <w:t>FREE</w:t>
      </w:r>
      <w:r w:rsidR="00DB0AC9">
        <w:rPr>
          <w:color w:val="000000"/>
          <w:sz w:val="22"/>
          <w:szCs w:val="22"/>
        </w:rPr>
        <w:t xml:space="preserve"> μπορεί να προκαλέσει ανεπιθύμητες ενέργειες, αν και δεν εμφανίζονται σε όλους τους ανθρώπους.</w:t>
      </w:r>
    </w:p>
    <w:p w:rsidR="00DB0AC9" w:rsidRDefault="00DB0AC9" w:rsidP="00F0288E">
      <w:pPr>
        <w:jc w:val="both"/>
        <w:rPr>
          <w:color w:val="000000"/>
          <w:sz w:val="22"/>
          <w:szCs w:val="22"/>
        </w:rPr>
      </w:pPr>
    </w:p>
    <w:p w:rsidR="00DB0AC9" w:rsidRPr="00DB0AC9" w:rsidRDefault="00DB0AC9" w:rsidP="00F0288E">
      <w:pPr>
        <w:jc w:val="both"/>
        <w:rPr>
          <w:b/>
          <w:color w:val="000000"/>
          <w:sz w:val="22"/>
          <w:szCs w:val="22"/>
        </w:rPr>
      </w:pPr>
      <w:r w:rsidRPr="00DB0AC9">
        <w:rPr>
          <w:b/>
          <w:color w:val="000000"/>
          <w:sz w:val="22"/>
          <w:szCs w:val="22"/>
        </w:rPr>
        <w:t>Εάν παρατηρήσετε κάποια από τις ακόλουθες σοβαρές ανεπιθύμητες ε</w:t>
      </w:r>
      <w:r w:rsidR="003156E5">
        <w:rPr>
          <w:b/>
          <w:color w:val="000000"/>
          <w:sz w:val="22"/>
          <w:szCs w:val="22"/>
        </w:rPr>
        <w:t>νέργειες σταματήστε τη λήψη του</w:t>
      </w:r>
      <w:r w:rsidR="003156E5" w:rsidRPr="003156E5">
        <w:rPr>
          <w:b/>
          <w:color w:val="000000"/>
          <w:sz w:val="22"/>
          <w:szCs w:val="22"/>
        </w:rPr>
        <w:t xml:space="preserve"> </w:t>
      </w:r>
      <w:r w:rsidR="003156E5">
        <w:rPr>
          <w:b/>
          <w:color w:val="000000"/>
          <w:sz w:val="22"/>
          <w:szCs w:val="22"/>
          <w:lang w:val="en-US"/>
        </w:rPr>
        <w:t>ELCO</w:t>
      </w:r>
      <w:r w:rsidR="003156E5" w:rsidRPr="003156E5">
        <w:rPr>
          <w:b/>
          <w:color w:val="000000"/>
          <w:sz w:val="22"/>
          <w:szCs w:val="22"/>
        </w:rPr>
        <w:t>-</w:t>
      </w:r>
      <w:r w:rsidR="003156E5">
        <w:rPr>
          <w:b/>
          <w:color w:val="000000"/>
          <w:sz w:val="22"/>
          <w:szCs w:val="22"/>
          <w:lang w:val="en-US"/>
        </w:rPr>
        <w:t>FREE</w:t>
      </w:r>
      <w:r w:rsidRPr="00DB0AC9">
        <w:rPr>
          <w:b/>
          <w:color w:val="000000"/>
          <w:sz w:val="22"/>
          <w:szCs w:val="22"/>
        </w:rPr>
        <w:t xml:space="preserve"> και επικοινωνήστε με το γιατρό σας άμεσα:</w:t>
      </w:r>
    </w:p>
    <w:p w:rsidR="00DB0AC9" w:rsidRDefault="00DB0AC9" w:rsidP="00DB0AC9">
      <w:pPr>
        <w:numPr>
          <w:ilvl w:val="0"/>
          <w:numId w:val="27"/>
        </w:numPr>
        <w:jc w:val="both"/>
        <w:rPr>
          <w:color w:val="000000"/>
          <w:sz w:val="22"/>
          <w:szCs w:val="22"/>
        </w:rPr>
      </w:pPr>
      <w:r>
        <w:rPr>
          <w:color w:val="000000"/>
          <w:sz w:val="22"/>
          <w:szCs w:val="22"/>
        </w:rPr>
        <w:lastRenderedPageBreak/>
        <w:t>Ξαφνικό συριγμό, πρήξιμο των χειλιών, της γλώσσας και του λαιμού ή του σώματος, εξάνθημα, λιποθυμία ή δυσκολία στην κατάποση (σοβαρή αλλεργική αντίδραση).</w:t>
      </w:r>
    </w:p>
    <w:p w:rsidR="00863777" w:rsidRDefault="00DB0AC9" w:rsidP="00DB0AC9">
      <w:pPr>
        <w:numPr>
          <w:ilvl w:val="0"/>
          <w:numId w:val="27"/>
        </w:numPr>
        <w:jc w:val="both"/>
        <w:rPr>
          <w:color w:val="000000"/>
          <w:sz w:val="22"/>
          <w:szCs w:val="22"/>
        </w:rPr>
      </w:pPr>
      <w:r>
        <w:rPr>
          <w:color w:val="000000"/>
          <w:sz w:val="22"/>
          <w:szCs w:val="22"/>
        </w:rPr>
        <w:t>Κοκκίνισμα του δέρματος με φουσκάλες</w:t>
      </w:r>
      <w:r w:rsidR="004E0779">
        <w:rPr>
          <w:color w:val="000000"/>
          <w:sz w:val="22"/>
          <w:szCs w:val="22"/>
        </w:rPr>
        <w:t xml:space="preserve"> ή ξεφλούδισμα, μπορεί να υπάρξουν </w:t>
      </w:r>
      <w:r w:rsidR="00863777">
        <w:rPr>
          <w:color w:val="000000"/>
          <w:sz w:val="22"/>
          <w:szCs w:val="22"/>
        </w:rPr>
        <w:t xml:space="preserve">φουσκάλες και αιμορραγία των χειλιών, των ματιών, του στόματος, της μύτης και των γεννητικών οργάνων. Αυτό μπορεί να είναι σύνδρομο </w:t>
      </w:r>
      <w:r w:rsidR="00863777">
        <w:rPr>
          <w:color w:val="000000"/>
          <w:sz w:val="22"/>
          <w:szCs w:val="22"/>
          <w:lang w:val="en-US"/>
        </w:rPr>
        <w:t>Stevens</w:t>
      </w:r>
      <w:r w:rsidR="00863777" w:rsidRPr="00863777">
        <w:rPr>
          <w:color w:val="000000"/>
          <w:sz w:val="22"/>
          <w:szCs w:val="22"/>
        </w:rPr>
        <w:t>-</w:t>
      </w:r>
      <w:r w:rsidR="00863777">
        <w:rPr>
          <w:color w:val="000000"/>
          <w:sz w:val="22"/>
          <w:szCs w:val="22"/>
          <w:lang w:val="en-US"/>
        </w:rPr>
        <w:t>Johnson</w:t>
      </w:r>
      <w:r w:rsidR="00863777">
        <w:rPr>
          <w:color w:val="000000"/>
          <w:sz w:val="22"/>
          <w:szCs w:val="22"/>
        </w:rPr>
        <w:t xml:space="preserve"> ή τοξική επιδερμική νεκρόλυση.</w:t>
      </w:r>
    </w:p>
    <w:p w:rsidR="00863777" w:rsidRDefault="00863777" w:rsidP="00DB0AC9">
      <w:pPr>
        <w:numPr>
          <w:ilvl w:val="0"/>
          <w:numId w:val="27"/>
        </w:numPr>
        <w:jc w:val="both"/>
        <w:rPr>
          <w:color w:val="000000"/>
          <w:sz w:val="22"/>
          <w:szCs w:val="22"/>
        </w:rPr>
      </w:pPr>
      <w:r>
        <w:rPr>
          <w:color w:val="000000"/>
          <w:sz w:val="22"/>
          <w:szCs w:val="22"/>
        </w:rPr>
        <w:t>Κίτρινο δέρμα, σκούρα ούρα και αδυναμία μπορεί να είναι συμπτώματα προβλημάτων του ήπατος.</w:t>
      </w:r>
    </w:p>
    <w:p w:rsidR="00863777" w:rsidRDefault="00863777" w:rsidP="00863777">
      <w:pPr>
        <w:jc w:val="both"/>
        <w:rPr>
          <w:color w:val="000000"/>
          <w:sz w:val="22"/>
          <w:szCs w:val="22"/>
        </w:rPr>
      </w:pPr>
      <w:r>
        <w:rPr>
          <w:color w:val="000000"/>
          <w:sz w:val="22"/>
          <w:szCs w:val="22"/>
        </w:rPr>
        <w:t>Αυτές οι ανεπιθύμητες ενέργειες είναι σπάνιες και εμφανίζονται σε λιγότερους από 1 στους 1</w:t>
      </w:r>
      <w:r w:rsidR="005445BA">
        <w:rPr>
          <w:color w:val="000000"/>
          <w:sz w:val="22"/>
          <w:szCs w:val="22"/>
        </w:rPr>
        <w:t>.</w:t>
      </w:r>
      <w:r>
        <w:rPr>
          <w:color w:val="000000"/>
          <w:sz w:val="22"/>
          <w:szCs w:val="22"/>
        </w:rPr>
        <w:t>000 ασθενείς.</w:t>
      </w:r>
    </w:p>
    <w:p w:rsidR="00863777" w:rsidRDefault="00863777" w:rsidP="00863777">
      <w:pPr>
        <w:jc w:val="both"/>
        <w:rPr>
          <w:color w:val="000000"/>
          <w:sz w:val="22"/>
          <w:szCs w:val="22"/>
        </w:rPr>
      </w:pPr>
    </w:p>
    <w:p w:rsidR="00863777" w:rsidRDefault="00863777" w:rsidP="00863777">
      <w:pPr>
        <w:jc w:val="both"/>
        <w:rPr>
          <w:color w:val="000000"/>
          <w:sz w:val="22"/>
          <w:szCs w:val="22"/>
        </w:rPr>
      </w:pPr>
      <w:r>
        <w:rPr>
          <w:color w:val="000000"/>
          <w:sz w:val="22"/>
          <w:szCs w:val="22"/>
        </w:rPr>
        <w:t>Άλλες ανεπιθύμητες ενέργειες περιλαμβάνουν:</w:t>
      </w:r>
    </w:p>
    <w:p w:rsidR="00863777" w:rsidRDefault="00863777" w:rsidP="00863777">
      <w:pPr>
        <w:jc w:val="both"/>
        <w:rPr>
          <w:color w:val="000000"/>
          <w:sz w:val="22"/>
          <w:szCs w:val="22"/>
        </w:rPr>
      </w:pPr>
    </w:p>
    <w:p w:rsidR="00863777" w:rsidRDefault="00863777" w:rsidP="00863777">
      <w:pPr>
        <w:jc w:val="both"/>
        <w:rPr>
          <w:b/>
          <w:color w:val="000000"/>
          <w:sz w:val="22"/>
          <w:szCs w:val="22"/>
        </w:rPr>
      </w:pPr>
      <w:r w:rsidRPr="00863777">
        <w:rPr>
          <w:b/>
          <w:color w:val="000000"/>
          <w:sz w:val="22"/>
          <w:szCs w:val="22"/>
        </w:rPr>
        <w:t xml:space="preserve">Συνήθεις (εμφανίζονται σε λιγότερους από 1 στους 10 ασθενείς) </w:t>
      </w:r>
    </w:p>
    <w:p w:rsidR="00DB0AC9" w:rsidRDefault="00863777" w:rsidP="00863777">
      <w:pPr>
        <w:numPr>
          <w:ilvl w:val="0"/>
          <w:numId w:val="28"/>
        </w:numPr>
        <w:jc w:val="both"/>
        <w:rPr>
          <w:color w:val="000000"/>
          <w:sz w:val="22"/>
          <w:szCs w:val="22"/>
        </w:rPr>
      </w:pPr>
      <w:r w:rsidRPr="00863777">
        <w:rPr>
          <w:color w:val="000000"/>
          <w:sz w:val="22"/>
          <w:szCs w:val="22"/>
        </w:rPr>
        <w:t>Πονοκέφαλος</w:t>
      </w:r>
      <w:r w:rsidR="00DB0AC9" w:rsidRPr="00863777">
        <w:rPr>
          <w:color w:val="000000"/>
          <w:sz w:val="22"/>
          <w:szCs w:val="22"/>
        </w:rPr>
        <w:t xml:space="preserve"> </w:t>
      </w:r>
    </w:p>
    <w:p w:rsidR="00863777" w:rsidRDefault="00863777" w:rsidP="00863777">
      <w:pPr>
        <w:numPr>
          <w:ilvl w:val="0"/>
          <w:numId w:val="28"/>
        </w:numPr>
        <w:jc w:val="both"/>
        <w:rPr>
          <w:color w:val="000000"/>
          <w:sz w:val="22"/>
          <w:szCs w:val="22"/>
        </w:rPr>
      </w:pPr>
      <w:r>
        <w:rPr>
          <w:color w:val="000000"/>
          <w:sz w:val="22"/>
          <w:szCs w:val="22"/>
        </w:rPr>
        <w:t>Επιδράσεις στο στομάχι ή το έντερο: διάρροια, στομαχικός πόνος, δυσκοιλιότητα, αέρια (μετεωρισμός)</w:t>
      </w:r>
    </w:p>
    <w:p w:rsidR="00863777" w:rsidRDefault="00863777" w:rsidP="00863777">
      <w:pPr>
        <w:numPr>
          <w:ilvl w:val="0"/>
          <w:numId w:val="28"/>
        </w:numPr>
        <w:jc w:val="both"/>
        <w:rPr>
          <w:color w:val="000000"/>
          <w:sz w:val="22"/>
          <w:szCs w:val="22"/>
        </w:rPr>
      </w:pPr>
      <w:r>
        <w:rPr>
          <w:color w:val="000000"/>
          <w:sz w:val="22"/>
          <w:szCs w:val="22"/>
        </w:rPr>
        <w:t>Ναυτία ή έμετος</w:t>
      </w:r>
    </w:p>
    <w:p w:rsidR="00863777" w:rsidRDefault="00863777" w:rsidP="00863777">
      <w:pPr>
        <w:ind w:left="720"/>
        <w:jc w:val="both"/>
        <w:rPr>
          <w:color w:val="000000"/>
          <w:sz w:val="22"/>
          <w:szCs w:val="22"/>
        </w:rPr>
      </w:pPr>
    </w:p>
    <w:p w:rsidR="00863777" w:rsidRDefault="00863777" w:rsidP="00863777">
      <w:pPr>
        <w:jc w:val="both"/>
        <w:rPr>
          <w:b/>
          <w:color w:val="000000"/>
          <w:sz w:val="22"/>
          <w:szCs w:val="22"/>
        </w:rPr>
      </w:pPr>
      <w:r w:rsidRPr="00863777">
        <w:rPr>
          <w:b/>
          <w:color w:val="000000"/>
          <w:sz w:val="22"/>
          <w:szCs w:val="22"/>
        </w:rPr>
        <w:t>Ασυνήθεις (εμφανίζοντα</w:t>
      </w:r>
      <w:r w:rsidR="00EC3986">
        <w:rPr>
          <w:b/>
          <w:color w:val="000000"/>
          <w:sz w:val="22"/>
          <w:szCs w:val="22"/>
        </w:rPr>
        <w:t>ι σε λιγότερους από 1 στους 100</w:t>
      </w:r>
      <w:r w:rsidRPr="00863777">
        <w:rPr>
          <w:b/>
          <w:color w:val="000000"/>
          <w:sz w:val="22"/>
          <w:szCs w:val="22"/>
        </w:rPr>
        <w:t xml:space="preserve"> ασθενείς</w:t>
      </w:r>
      <w:r w:rsidR="00EC3986">
        <w:rPr>
          <w:b/>
          <w:color w:val="000000"/>
          <w:sz w:val="22"/>
          <w:szCs w:val="22"/>
        </w:rPr>
        <w:t>)</w:t>
      </w:r>
    </w:p>
    <w:p w:rsidR="00EC3986" w:rsidRDefault="00EC3986" w:rsidP="00EC3986">
      <w:pPr>
        <w:numPr>
          <w:ilvl w:val="0"/>
          <w:numId w:val="29"/>
        </w:numPr>
        <w:jc w:val="both"/>
        <w:rPr>
          <w:color w:val="000000"/>
          <w:sz w:val="22"/>
          <w:szCs w:val="22"/>
        </w:rPr>
      </w:pPr>
      <w:r>
        <w:rPr>
          <w:color w:val="000000"/>
          <w:sz w:val="22"/>
          <w:szCs w:val="22"/>
        </w:rPr>
        <w:t>Οίδημα στα πόδια και στους αστραγάλους</w:t>
      </w:r>
    </w:p>
    <w:p w:rsidR="00EC3986" w:rsidRDefault="00EC3986" w:rsidP="00EC3986">
      <w:pPr>
        <w:numPr>
          <w:ilvl w:val="0"/>
          <w:numId w:val="29"/>
        </w:numPr>
        <w:jc w:val="both"/>
        <w:rPr>
          <w:color w:val="000000"/>
          <w:sz w:val="22"/>
          <w:szCs w:val="22"/>
        </w:rPr>
      </w:pPr>
      <w:r>
        <w:rPr>
          <w:color w:val="000000"/>
          <w:sz w:val="22"/>
          <w:szCs w:val="22"/>
        </w:rPr>
        <w:t>Διαταραγμένος ύπνος (αϋπνία)</w:t>
      </w:r>
    </w:p>
    <w:p w:rsidR="00EC3986" w:rsidRDefault="00EC3986" w:rsidP="00EC3986">
      <w:pPr>
        <w:numPr>
          <w:ilvl w:val="0"/>
          <w:numId w:val="29"/>
        </w:numPr>
        <w:jc w:val="both"/>
        <w:rPr>
          <w:color w:val="000000"/>
          <w:sz w:val="22"/>
          <w:szCs w:val="22"/>
        </w:rPr>
      </w:pPr>
      <w:r>
        <w:rPr>
          <w:color w:val="000000"/>
          <w:sz w:val="22"/>
          <w:szCs w:val="22"/>
        </w:rPr>
        <w:t>Ζάλη, αίσθημα μυρμηγκιάσματος όπως «τσιμπήματα βελόνας», αίσθημα νύστας</w:t>
      </w:r>
    </w:p>
    <w:p w:rsidR="00EC3986" w:rsidRDefault="00EC3986" w:rsidP="00EC3986">
      <w:pPr>
        <w:numPr>
          <w:ilvl w:val="0"/>
          <w:numId w:val="29"/>
        </w:numPr>
        <w:jc w:val="both"/>
        <w:rPr>
          <w:color w:val="000000"/>
          <w:sz w:val="22"/>
          <w:szCs w:val="22"/>
        </w:rPr>
      </w:pPr>
      <w:r>
        <w:rPr>
          <w:color w:val="000000"/>
          <w:sz w:val="22"/>
          <w:szCs w:val="22"/>
        </w:rPr>
        <w:t>Ίλιγγος</w:t>
      </w:r>
    </w:p>
    <w:p w:rsidR="00EC3986" w:rsidRDefault="00EC3986" w:rsidP="00EC3986">
      <w:pPr>
        <w:numPr>
          <w:ilvl w:val="0"/>
          <w:numId w:val="29"/>
        </w:numPr>
        <w:jc w:val="both"/>
        <w:rPr>
          <w:color w:val="000000"/>
          <w:sz w:val="22"/>
          <w:szCs w:val="22"/>
        </w:rPr>
      </w:pPr>
      <w:r>
        <w:rPr>
          <w:color w:val="000000"/>
          <w:sz w:val="22"/>
          <w:szCs w:val="22"/>
        </w:rPr>
        <w:t>Ξηροστομία</w:t>
      </w:r>
    </w:p>
    <w:p w:rsidR="00EC3986" w:rsidRDefault="00EC3986" w:rsidP="00EC3986">
      <w:pPr>
        <w:numPr>
          <w:ilvl w:val="0"/>
          <w:numId w:val="29"/>
        </w:numPr>
        <w:jc w:val="both"/>
        <w:rPr>
          <w:color w:val="000000"/>
          <w:sz w:val="22"/>
          <w:szCs w:val="22"/>
        </w:rPr>
      </w:pPr>
      <w:r>
        <w:rPr>
          <w:color w:val="000000"/>
          <w:sz w:val="22"/>
          <w:szCs w:val="22"/>
        </w:rPr>
        <w:t>Αλλαγές στις αιματολογικές εξετάσεις, με τις οποίες ελέγχεται πώς λειτουργεί το ήπαρ</w:t>
      </w:r>
    </w:p>
    <w:p w:rsidR="00EC3986" w:rsidRDefault="00EC3986" w:rsidP="00EC3986">
      <w:pPr>
        <w:numPr>
          <w:ilvl w:val="0"/>
          <w:numId w:val="29"/>
        </w:numPr>
        <w:jc w:val="both"/>
        <w:rPr>
          <w:color w:val="000000"/>
          <w:sz w:val="22"/>
          <w:szCs w:val="22"/>
        </w:rPr>
      </w:pPr>
      <w:r>
        <w:rPr>
          <w:color w:val="000000"/>
          <w:sz w:val="22"/>
          <w:szCs w:val="22"/>
        </w:rPr>
        <w:t>Δερματικό εξάνθημα, κνίδωση και κνησμός</w:t>
      </w:r>
    </w:p>
    <w:p w:rsidR="00EC3986" w:rsidRDefault="00EC3986" w:rsidP="00EC3986">
      <w:pPr>
        <w:jc w:val="both"/>
        <w:rPr>
          <w:color w:val="000000"/>
          <w:sz w:val="22"/>
          <w:szCs w:val="22"/>
        </w:rPr>
      </w:pPr>
    </w:p>
    <w:p w:rsidR="00EC3986" w:rsidRPr="00EC3986" w:rsidRDefault="00EC3986" w:rsidP="00EC3986">
      <w:pPr>
        <w:jc w:val="both"/>
        <w:rPr>
          <w:color w:val="000000"/>
          <w:sz w:val="22"/>
          <w:szCs w:val="22"/>
        </w:rPr>
      </w:pPr>
      <w:r w:rsidRPr="00EC3986">
        <w:rPr>
          <w:b/>
          <w:color w:val="000000"/>
          <w:sz w:val="22"/>
          <w:szCs w:val="22"/>
        </w:rPr>
        <w:t>Σπάνιες (εμφανίζονται σε λιγότερους από 1 στους 1</w:t>
      </w:r>
      <w:r w:rsidR="005445BA">
        <w:rPr>
          <w:b/>
          <w:color w:val="000000"/>
          <w:sz w:val="22"/>
          <w:szCs w:val="22"/>
        </w:rPr>
        <w:t>.</w:t>
      </w:r>
      <w:r w:rsidRPr="00EC3986">
        <w:rPr>
          <w:b/>
          <w:color w:val="000000"/>
          <w:sz w:val="22"/>
          <w:szCs w:val="22"/>
        </w:rPr>
        <w:t xml:space="preserve">000 ασθενείς) </w:t>
      </w:r>
    </w:p>
    <w:p w:rsidR="00EC3986" w:rsidRPr="00EC3986" w:rsidRDefault="00EC3986" w:rsidP="00EC3986">
      <w:pPr>
        <w:numPr>
          <w:ilvl w:val="0"/>
          <w:numId w:val="30"/>
        </w:numPr>
        <w:jc w:val="both"/>
        <w:rPr>
          <w:b/>
          <w:color w:val="000000"/>
          <w:sz w:val="22"/>
          <w:szCs w:val="22"/>
        </w:rPr>
      </w:pPr>
      <w:r>
        <w:rPr>
          <w:color w:val="000000"/>
          <w:sz w:val="22"/>
          <w:szCs w:val="22"/>
        </w:rPr>
        <w:t>Αιματολογικά προβλήματα, όπως μειωμένος αριθμός λευκών αιμοσφαιρίων ή αιμοπεταλίων. Αυτό μπορεί να προκαλέσει αδυναμία, μώλωπες ή να κάνει να ε</w:t>
      </w:r>
      <w:r w:rsidR="00A8715D">
        <w:rPr>
          <w:color w:val="000000"/>
          <w:sz w:val="22"/>
          <w:szCs w:val="22"/>
        </w:rPr>
        <w:t>μφανίζονται λοιμώξεις συχνότερα.</w:t>
      </w:r>
    </w:p>
    <w:p w:rsidR="00EC3986" w:rsidRPr="00A8715D" w:rsidRDefault="00EC3986" w:rsidP="00EC3986">
      <w:pPr>
        <w:numPr>
          <w:ilvl w:val="0"/>
          <w:numId w:val="30"/>
        </w:numPr>
        <w:jc w:val="both"/>
        <w:rPr>
          <w:b/>
          <w:color w:val="000000"/>
          <w:sz w:val="22"/>
          <w:szCs w:val="22"/>
        </w:rPr>
      </w:pPr>
      <w:r>
        <w:rPr>
          <w:color w:val="000000"/>
          <w:sz w:val="22"/>
          <w:szCs w:val="22"/>
        </w:rPr>
        <w:t>Χαμηλά επίπεδα νατρίου αίματος. Αυτό μπορεί</w:t>
      </w:r>
      <w:r w:rsidR="00A8715D">
        <w:rPr>
          <w:color w:val="000000"/>
          <w:sz w:val="22"/>
          <w:szCs w:val="22"/>
        </w:rPr>
        <w:t xml:space="preserve"> να προκαλέσει αδυναμία, έμετο και κράμπες.</w:t>
      </w:r>
    </w:p>
    <w:p w:rsidR="00A8715D" w:rsidRPr="00A8715D" w:rsidRDefault="00A8715D" w:rsidP="00EC3986">
      <w:pPr>
        <w:numPr>
          <w:ilvl w:val="0"/>
          <w:numId w:val="30"/>
        </w:numPr>
        <w:jc w:val="both"/>
        <w:rPr>
          <w:b/>
          <w:color w:val="000000"/>
          <w:sz w:val="22"/>
          <w:szCs w:val="22"/>
        </w:rPr>
      </w:pPr>
      <w:r>
        <w:rPr>
          <w:color w:val="000000"/>
          <w:sz w:val="22"/>
          <w:szCs w:val="22"/>
        </w:rPr>
        <w:t>Αίσθημα διέγερσης, σύγχυσης ή κατάθλιψης</w:t>
      </w:r>
    </w:p>
    <w:p w:rsidR="00A8715D" w:rsidRPr="00A8715D" w:rsidRDefault="00A8715D" w:rsidP="00EC3986">
      <w:pPr>
        <w:numPr>
          <w:ilvl w:val="0"/>
          <w:numId w:val="30"/>
        </w:numPr>
        <w:jc w:val="both"/>
        <w:rPr>
          <w:b/>
          <w:color w:val="000000"/>
          <w:sz w:val="22"/>
          <w:szCs w:val="22"/>
        </w:rPr>
      </w:pPr>
      <w:r>
        <w:rPr>
          <w:color w:val="000000"/>
          <w:sz w:val="22"/>
          <w:szCs w:val="22"/>
        </w:rPr>
        <w:t>Αλλαγές της γεύσης</w:t>
      </w:r>
    </w:p>
    <w:p w:rsidR="00A8715D" w:rsidRPr="00A8715D" w:rsidRDefault="00A8715D" w:rsidP="00EC3986">
      <w:pPr>
        <w:numPr>
          <w:ilvl w:val="0"/>
          <w:numId w:val="30"/>
        </w:numPr>
        <w:jc w:val="both"/>
        <w:rPr>
          <w:b/>
          <w:color w:val="000000"/>
          <w:sz w:val="22"/>
          <w:szCs w:val="22"/>
        </w:rPr>
      </w:pPr>
      <w:r>
        <w:rPr>
          <w:color w:val="000000"/>
          <w:sz w:val="22"/>
          <w:szCs w:val="22"/>
        </w:rPr>
        <w:t>Προβλήματα όρασης όπως θαμπή όραση</w:t>
      </w:r>
    </w:p>
    <w:p w:rsidR="00A8715D" w:rsidRPr="00A8715D" w:rsidRDefault="00A8715D" w:rsidP="00EC3986">
      <w:pPr>
        <w:numPr>
          <w:ilvl w:val="0"/>
          <w:numId w:val="30"/>
        </w:numPr>
        <w:jc w:val="both"/>
        <w:rPr>
          <w:b/>
          <w:color w:val="000000"/>
          <w:sz w:val="22"/>
          <w:szCs w:val="22"/>
        </w:rPr>
      </w:pPr>
      <w:r>
        <w:rPr>
          <w:color w:val="000000"/>
          <w:sz w:val="22"/>
          <w:szCs w:val="22"/>
        </w:rPr>
        <w:t>Αιφνίδιο αίσθημα συριγμού  στην αναπνοή ή δύσπνοιας (βρογχοσπασμός)</w:t>
      </w:r>
    </w:p>
    <w:p w:rsidR="00A8715D" w:rsidRPr="00A8715D" w:rsidRDefault="00A8715D" w:rsidP="00EC3986">
      <w:pPr>
        <w:numPr>
          <w:ilvl w:val="0"/>
          <w:numId w:val="30"/>
        </w:numPr>
        <w:jc w:val="both"/>
        <w:rPr>
          <w:b/>
          <w:color w:val="000000"/>
          <w:sz w:val="22"/>
          <w:szCs w:val="22"/>
        </w:rPr>
      </w:pPr>
      <w:r>
        <w:rPr>
          <w:color w:val="000000"/>
          <w:sz w:val="22"/>
          <w:szCs w:val="22"/>
        </w:rPr>
        <w:t>Φλεγμονή στο εσωτερικό του στόματος</w:t>
      </w:r>
    </w:p>
    <w:p w:rsidR="00A8715D" w:rsidRPr="00A8715D" w:rsidRDefault="00A8715D" w:rsidP="00EC3986">
      <w:pPr>
        <w:numPr>
          <w:ilvl w:val="0"/>
          <w:numId w:val="30"/>
        </w:numPr>
        <w:jc w:val="both"/>
        <w:rPr>
          <w:b/>
          <w:color w:val="000000"/>
          <w:sz w:val="22"/>
          <w:szCs w:val="22"/>
        </w:rPr>
      </w:pPr>
      <w:r>
        <w:rPr>
          <w:color w:val="000000"/>
          <w:sz w:val="22"/>
          <w:szCs w:val="22"/>
        </w:rPr>
        <w:t>Λοίμωξη που ονομάζεται «καντιντίαση» η οποία είναι δυνατόν να προσβάλλει το έντερο και προκαλείται από μύκητες</w:t>
      </w:r>
    </w:p>
    <w:p w:rsidR="00A8715D" w:rsidRPr="00A8715D" w:rsidRDefault="00A8715D" w:rsidP="00EC3986">
      <w:pPr>
        <w:numPr>
          <w:ilvl w:val="0"/>
          <w:numId w:val="30"/>
        </w:numPr>
        <w:jc w:val="both"/>
        <w:rPr>
          <w:b/>
          <w:color w:val="000000"/>
          <w:sz w:val="22"/>
          <w:szCs w:val="22"/>
        </w:rPr>
      </w:pPr>
      <w:r>
        <w:rPr>
          <w:color w:val="000000"/>
          <w:sz w:val="22"/>
          <w:szCs w:val="22"/>
        </w:rPr>
        <w:t>Προβλήματα στο ήπαρ, συμπεριλαμβανομένου του ίκτερου ο οποίος μπορεί να προκαλέσει κιτρίνισμα του δέρματος, σκούρα ούρα και κόπωση</w:t>
      </w:r>
    </w:p>
    <w:p w:rsidR="00A8715D" w:rsidRPr="00A8715D" w:rsidRDefault="00A8715D" w:rsidP="00EC3986">
      <w:pPr>
        <w:numPr>
          <w:ilvl w:val="0"/>
          <w:numId w:val="30"/>
        </w:numPr>
        <w:jc w:val="both"/>
        <w:rPr>
          <w:b/>
          <w:color w:val="000000"/>
          <w:sz w:val="22"/>
          <w:szCs w:val="22"/>
        </w:rPr>
      </w:pPr>
      <w:r>
        <w:rPr>
          <w:color w:val="000000"/>
          <w:sz w:val="22"/>
          <w:szCs w:val="22"/>
        </w:rPr>
        <w:t>Απώλεια μαλλιών (αλωπεκία)</w:t>
      </w:r>
    </w:p>
    <w:p w:rsidR="00A8715D" w:rsidRPr="00A8715D" w:rsidRDefault="00A8715D" w:rsidP="00EC3986">
      <w:pPr>
        <w:numPr>
          <w:ilvl w:val="0"/>
          <w:numId w:val="30"/>
        </w:numPr>
        <w:jc w:val="both"/>
        <w:rPr>
          <w:b/>
          <w:color w:val="000000"/>
          <w:sz w:val="22"/>
          <w:szCs w:val="22"/>
        </w:rPr>
      </w:pPr>
      <w:r>
        <w:rPr>
          <w:color w:val="000000"/>
          <w:sz w:val="22"/>
          <w:szCs w:val="22"/>
        </w:rPr>
        <w:t>Δερματικό εξάνθημα σε περίπτωση έκθεσης σε ηλιακό φως</w:t>
      </w:r>
    </w:p>
    <w:p w:rsidR="00A8715D" w:rsidRPr="00A8715D" w:rsidRDefault="00A8715D" w:rsidP="00EC3986">
      <w:pPr>
        <w:numPr>
          <w:ilvl w:val="0"/>
          <w:numId w:val="30"/>
        </w:numPr>
        <w:jc w:val="both"/>
        <w:rPr>
          <w:b/>
          <w:color w:val="000000"/>
          <w:sz w:val="22"/>
          <w:szCs w:val="22"/>
        </w:rPr>
      </w:pPr>
      <w:r>
        <w:rPr>
          <w:color w:val="000000"/>
          <w:sz w:val="22"/>
          <w:szCs w:val="22"/>
        </w:rPr>
        <w:t xml:space="preserve">Πόνοι στις </w:t>
      </w:r>
      <w:r w:rsidR="00553B14">
        <w:rPr>
          <w:color w:val="000000"/>
          <w:sz w:val="22"/>
          <w:szCs w:val="22"/>
        </w:rPr>
        <w:t>αρθρώσεις</w:t>
      </w:r>
      <w:r>
        <w:rPr>
          <w:color w:val="000000"/>
          <w:sz w:val="22"/>
          <w:szCs w:val="22"/>
        </w:rPr>
        <w:t xml:space="preserve"> (αρθραλγία) ή πόνοι στους μύες (μυαλγία)</w:t>
      </w:r>
    </w:p>
    <w:p w:rsidR="00A8715D" w:rsidRPr="00A8715D" w:rsidRDefault="00A8715D" w:rsidP="00EC3986">
      <w:pPr>
        <w:numPr>
          <w:ilvl w:val="0"/>
          <w:numId w:val="30"/>
        </w:numPr>
        <w:jc w:val="both"/>
        <w:rPr>
          <w:b/>
          <w:color w:val="000000"/>
          <w:sz w:val="22"/>
          <w:szCs w:val="22"/>
        </w:rPr>
      </w:pPr>
      <w:r>
        <w:rPr>
          <w:color w:val="000000"/>
          <w:sz w:val="22"/>
          <w:szCs w:val="22"/>
        </w:rPr>
        <w:t>Γενικό αίσθημα αδυναμίας και έλλειψη ενέργειας</w:t>
      </w:r>
    </w:p>
    <w:p w:rsidR="00A8715D" w:rsidRPr="00A8715D" w:rsidRDefault="00A8715D" w:rsidP="00EC3986">
      <w:pPr>
        <w:numPr>
          <w:ilvl w:val="0"/>
          <w:numId w:val="30"/>
        </w:numPr>
        <w:jc w:val="both"/>
        <w:rPr>
          <w:b/>
          <w:color w:val="000000"/>
          <w:sz w:val="22"/>
          <w:szCs w:val="22"/>
        </w:rPr>
      </w:pPr>
      <w:r>
        <w:rPr>
          <w:color w:val="000000"/>
          <w:sz w:val="22"/>
          <w:szCs w:val="22"/>
        </w:rPr>
        <w:t>Αυξημένη εφίδρωση</w:t>
      </w:r>
    </w:p>
    <w:p w:rsidR="00A8715D" w:rsidRDefault="00A8715D" w:rsidP="00A8715D">
      <w:pPr>
        <w:jc w:val="both"/>
        <w:rPr>
          <w:color w:val="000000"/>
          <w:sz w:val="22"/>
          <w:szCs w:val="22"/>
        </w:rPr>
      </w:pPr>
    </w:p>
    <w:p w:rsidR="00A8715D" w:rsidRPr="005445BA" w:rsidRDefault="00A8715D" w:rsidP="00A8715D">
      <w:pPr>
        <w:jc w:val="both"/>
        <w:rPr>
          <w:b/>
          <w:color w:val="000000"/>
          <w:sz w:val="22"/>
          <w:szCs w:val="22"/>
        </w:rPr>
      </w:pPr>
      <w:r w:rsidRPr="005445BA">
        <w:rPr>
          <w:b/>
          <w:color w:val="000000"/>
          <w:sz w:val="22"/>
          <w:szCs w:val="22"/>
        </w:rPr>
        <w:t>Πολύ σπάνιες (εμφανίζονται σε λιγότερους από 1 στους 1</w:t>
      </w:r>
      <w:r w:rsidR="005445BA" w:rsidRPr="005445BA">
        <w:rPr>
          <w:b/>
          <w:color w:val="000000"/>
          <w:sz w:val="22"/>
          <w:szCs w:val="22"/>
        </w:rPr>
        <w:t>0.</w:t>
      </w:r>
      <w:r w:rsidRPr="005445BA">
        <w:rPr>
          <w:b/>
          <w:color w:val="000000"/>
          <w:sz w:val="22"/>
          <w:szCs w:val="22"/>
        </w:rPr>
        <w:t>000 ασθενείς</w:t>
      </w:r>
      <w:r w:rsidR="005445BA" w:rsidRPr="005445BA">
        <w:rPr>
          <w:b/>
          <w:color w:val="000000"/>
          <w:sz w:val="22"/>
          <w:szCs w:val="22"/>
        </w:rPr>
        <w:t>)</w:t>
      </w:r>
    </w:p>
    <w:p w:rsidR="00C950D7" w:rsidRDefault="005445BA" w:rsidP="005445BA">
      <w:pPr>
        <w:numPr>
          <w:ilvl w:val="0"/>
          <w:numId w:val="31"/>
        </w:numPr>
        <w:jc w:val="both"/>
        <w:rPr>
          <w:color w:val="000000"/>
          <w:sz w:val="22"/>
          <w:szCs w:val="22"/>
        </w:rPr>
      </w:pPr>
      <w:r w:rsidRPr="005445BA">
        <w:rPr>
          <w:color w:val="000000"/>
          <w:sz w:val="22"/>
          <w:szCs w:val="22"/>
        </w:rPr>
        <w:t>Αλλαγές στο</w:t>
      </w:r>
      <w:r>
        <w:rPr>
          <w:color w:val="000000"/>
          <w:sz w:val="22"/>
          <w:szCs w:val="22"/>
        </w:rPr>
        <w:t xml:space="preserve"> αιμοδιάγραμμα συμπεριλαμβανομένης της ακοκκιοκυτταραιμίας (έλλειψη λευκών αιμοσφαιρίων)</w:t>
      </w:r>
    </w:p>
    <w:p w:rsidR="005445BA" w:rsidRDefault="005445BA" w:rsidP="005445BA">
      <w:pPr>
        <w:numPr>
          <w:ilvl w:val="0"/>
          <w:numId w:val="31"/>
        </w:numPr>
        <w:jc w:val="both"/>
        <w:rPr>
          <w:color w:val="000000"/>
          <w:sz w:val="22"/>
          <w:szCs w:val="22"/>
        </w:rPr>
      </w:pPr>
      <w:r>
        <w:rPr>
          <w:color w:val="000000"/>
          <w:sz w:val="22"/>
          <w:szCs w:val="22"/>
        </w:rPr>
        <w:t>Επιθετικότητα</w:t>
      </w:r>
    </w:p>
    <w:p w:rsidR="005445BA" w:rsidRDefault="00E85D96" w:rsidP="005445BA">
      <w:pPr>
        <w:numPr>
          <w:ilvl w:val="0"/>
          <w:numId w:val="31"/>
        </w:numPr>
        <w:jc w:val="both"/>
        <w:rPr>
          <w:color w:val="000000"/>
          <w:sz w:val="22"/>
          <w:szCs w:val="22"/>
        </w:rPr>
      </w:pPr>
      <w:r>
        <w:rPr>
          <w:color w:val="000000"/>
          <w:sz w:val="22"/>
          <w:szCs w:val="22"/>
        </w:rPr>
        <w:lastRenderedPageBreak/>
        <w:t>Να</w:t>
      </w:r>
      <w:r w:rsidR="00B30FAE">
        <w:rPr>
          <w:color w:val="000000"/>
          <w:sz w:val="22"/>
          <w:szCs w:val="22"/>
        </w:rPr>
        <w:t xml:space="preserve"> βλέπεις</w:t>
      </w:r>
      <w:r>
        <w:rPr>
          <w:color w:val="000000"/>
          <w:sz w:val="22"/>
          <w:szCs w:val="22"/>
        </w:rPr>
        <w:t>, αισθάνεσαι  ή να ακούς πράγματα που δεν υπάρχουν (πα</w:t>
      </w:r>
      <w:r w:rsidR="00B30FAE">
        <w:rPr>
          <w:color w:val="000000"/>
          <w:sz w:val="22"/>
          <w:szCs w:val="22"/>
        </w:rPr>
        <w:t>ραισθήσεις)</w:t>
      </w:r>
    </w:p>
    <w:p w:rsidR="00B30FAE" w:rsidRDefault="00B30FAE" w:rsidP="005445BA">
      <w:pPr>
        <w:numPr>
          <w:ilvl w:val="0"/>
          <w:numId w:val="31"/>
        </w:numPr>
        <w:jc w:val="both"/>
        <w:rPr>
          <w:color w:val="000000"/>
          <w:sz w:val="22"/>
          <w:szCs w:val="22"/>
        </w:rPr>
      </w:pPr>
      <w:r>
        <w:rPr>
          <w:color w:val="000000"/>
          <w:sz w:val="22"/>
          <w:szCs w:val="22"/>
        </w:rPr>
        <w:t>Σοβαρά ηπατικά προβλήματα που οδηγούν σε ηπατική ανεπάρκεια και φλεγμονή του εγκεφάλου</w:t>
      </w:r>
    </w:p>
    <w:p w:rsidR="00B30FAE" w:rsidRDefault="00B30FAE" w:rsidP="005445BA">
      <w:pPr>
        <w:numPr>
          <w:ilvl w:val="0"/>
          <w:numId w:val="31"/>
        </w:numPr>
        <w:jc w:val="both"/>
        <w:rPr>
          <w:color w:val="000000"/>
          <w:sz w:val="22"/>
          <w:szCs w:val="22"/>
        </w:rPr>
      </w:pPr>
      <w:r>
        <w:rPr>
          <w:color w:val="000000"/>
          <w:sz w:val="22"/>
          <w:szCs w:val="22"/>
        </w:rPr>
        <w:t xml:space="preserve">Αιφνίδια έναρξη σοβαρού εξανθήματος ή πρόκληση φλυκταινών ή απολέπισης  του δέρματος. Αυτό είναι δυνατόν να συσχετίζεται  με υψηλό πυρετό και πόνους στις αρθρώσεις (πολύμορφο ερύθημα, σύνδρομο </w:t>
      </w:r>
      <w:r>
        <w:rPr>
          <w:color w:val="000000"/>
          <w:sz w:val="22"/>
          <w:szCs w:val="22"/>
          <w:lang w:val="en-US"/>
        </w:rPr>
        <w:t>Stevens</w:t>
      </w:r>
      <w:r w:rsidRPr="00863777">
        <w:rPr>
          <w:color w:val="000000"/>
          <w:sz w:val="22"/>
          <w:szCs w:val="22"/>
        </w:rPr>
        <w:t>-</w:t>
      </w:r>
      <w:r>
        <w:rPr>
          <w:color w:val="000000"/>
          <w:sz w:val="22"/>
          <w:szCs w:val="22"/>
          <w:lang w:val="en-US"/>
        </w:rPr>
        <w:t>Johnson</w:t>
      </w:r>
      <w:r>
        <w:rPr>
          <w:color w:val="000000"/>
          <w:sz w:val="22"/>
          <w:szCs w:val="22"/>
        </w:rPr>
        <w:t>, τοξική επιδερμική νεκρόλυση)</w:t>
      </w:r>
    </w:p>
    <w:p w:rsidR="00B30FAE" w:rsidRDefault="00B30FAE" w:rsidP="005445BA">
      <w:pPr>
        <w:numPr>
          <w:ilvl w:val="0"/>
          <w:numId w:val="31"/>
        </w:numPr>
        <w:jc w:val="both"/>
        <w:rPr>
          <w:color w:val="000000"/>
          <w:sz w:val="22"/>
          <w:szCs w:val="22"/>
        </w:rPr>
      </w:pPr>
      <w:r>
        <w:rPr>
          <w:color w:val="000000"/>
          <w:sz w:val="22"/>
          <w:szCs w:val="22"/>
        </w:rPr>
        <w:t>Μυϊκή αδυναμία</w:t>
      </w:r>
    </w:p>
    <w:p w:rsidR="00512536" w:rsidRDefault="00512536" w:rsidP="00512536">
      <w:pPr>
        <w:numPr>
          <w:ilvl w:val="0"/>
          <w:numId w:val="31"/>
        </w:numPr>
        <w:jc w:val="both"/>
        <w:rPr>
          <w:sz w:val="22"/>
          <w:szCs w:val="22"/>
        </w:rPr>
      </w:pPr>
      <w:r>
        <w:rPr>
          <w:sz w:val="22"/>
          <w:szCs w:val="22"/>
        </w:rPr>
        <w:t>Σοβαρά προβλήματα των νεφρών</w:t>
      </w:r>
    </w:p>
    <w:p w:rsidR="00B30FAE" w:rsidRDefault="00B30FAE" w:rsidP="005445BA">
      <w:pPr>
        <w:numPr>
          <w:ilvl w:val="0"/>
          <w:numId w:val="31"/>
        </w:numPr>
        <w:jc w:val="both"/>
        <w:rPr>
          <w:color w:val="000000"/>
          <w:sz w:val="22"/>
          <w:szCs w:val="22"/>
        </w:rPr>
      </w:pPr>
      <w:r>
        <w:rPr>
          <w:color w:val="000000"/>
          <w:sz w:val="22"/>
          <w:szCs w:val="22"/>
        </w:rPr>
        <w:t>Μεγάλοι μαστοί σε άνδρες</w:t>
      </w:r>
    </w:p>
    <w:p w:rsidR="00B30FAE" w:rsidRDefault="00B30FAE" w:rsidP="00B30FAE">
      <w:pPr>
        <w:ind w:left="720"/>
        <w:jc w:val="both"/>
        <w:rPr>
          <w:color w:val="000000"/>
          <w:sz w:val="22"/>
          <w:szCs w:val="22"/>
        </w:rPr>
      </w:pPr>
    </w:p>
    <w:p w:rsidR="00B30FAE" w:rsidRDefault="00B30FAE" w:rsidP="00B30FAE">
      <w:pPr>
        <w:ind w:left="720"/>
        <w:jc w:val="both"/>
        <w:rPr>
          <w:color w:val="000000"/>
          <w:sz w:val="22"/>
          <w:szCs w:val="22"/>
        </w:rPr>
      </w:pPr>
    </w:p>
    <w:p w:rsidR="00B30FAE" w:rsidRDefault="00B30FAE" w:rsidP="00B30FAE">
      <w:pPr>
        <w:jc w:val="both"/>
        <w:rPr>
          <w:color w:val="000000"/>
          <w:sz w:val="22"/>
          <w:szCs w:val="22"/>
        </w:rPr>
      </w:pPr>
      <w:r>
        <w:rPr>
          <w:color w:val="000000"/>
          <w:sz w:val="22"/>
          <w:szCs w:val="22"/>
        </w:rPr>
        <w:t xml:space="preserve">Το </w:t>
      </w:r>
      <w:r w:rsidR="003156E5">
        <w:rPr>
          <w:sz w:val="22"/>
          <w:szCs w:val="22"/>
          <w:lang w:val="en-US"/>
        </w:rPr>
        <w:t>ELCO</w:t>
      </w:r>
      <w:r w:rsidR="003156E5" w:rsidRPr="003156E5">
        <w:rPr>
          <w:sz w:val="22"/>
          <w:szCs w:val="22"/>
        </w:rPr>
        <w:t>-</w:t>
      </w:r>
      <w:r w:rsidR="003156E5">
        <w:rPr>
          <w:sz w:val="22"/>
          <w:szCs w:val="22"/>
          <w:lang w:val="en-US"/>
        </w:rPr>
        <w:t>FREE</w:t>
      </w:r>
      <w:r w:rsidR="00CE298B">
        <w:rPr>
          <w:color w:val="000000"/>
          <w:sz w:val="22"/>
          <w:szCs w:val="22"/>
        </w:rPr>
        <w:t xml:space="preserve"> μπορεί σε πολύ σπάνιες περιπτώσεις να επηρεάσει τα λευκά αιμοσφαίρια και να οδηγήσει σε ανεπάρκεια του ανοσοποιητικού συστήματος. Αν έχετε μία λοίμωξη με συμπτώματα όπως πυρετός με </w:t>
      </w:r>
      <w:r w:rsidR="00CE298B" w:rsidRPr="00CE298B">
        <w:rPr>
          <w:b/>
          <w:color w:val="000000"/>
          <w:sz w:val="22"/>
          <w:szCs w:val="22"/>
        </w:rPr>
        <w:t>σοβαρά</w:t>
      </w:r>
      <w:r w:rsidR="00CE298B">
        <w:rPr>
          <w:color w:val="000000"/>
          <w:sz w:val="22"/>
          <w:szCs w:val="22"/>
        </w:rPr>
        <w:t xml:space="preserve"> βεβαρημένη γενική κατάσταση ή πυρετό με συμπτώματα τοπικής λοίμωξης όπως πόνο στον αυχένα, το λαιμό ή το στόμα ή δυσκολίες στην ούρηση, πρέπει να επικοινωνήσετε με το γιατρό σας το συντομότερο δυνατόν ώστε να αποκλειστεί </w:t>
      </w:r>
      <w:r w:rsidR="00E71C17">
        <w:rPr>
          <w:color w:val="000000"/>
          <w:sz w:val="22"/>
          <w:szCs w:val="22"/>
        </w:rPr>
        <w:t>το ενδεχόμενο μείωσης των λευκών  αιμοσφαιρίων (ακοκκιοκυτταραιμία) με μία αιματολογική εξέταση. Κατά τη περίοδο αυτή είναι σημαντικό για σας να δώσετε πληροφορίες σχετικά με τα φάρμακά σας.</w:t>
      </w:r>
    </w:p>
    <w:p w:rsidR="00E71C17" w:rsidRDefault="00E71C17" w:rsidP="00B30FAE">
      <w:pPr>
        <w:jc w:val="both"/>
        <w:rPr>
          <w:color w:val="000000"/>
          <w:sz w:val="22"/>
          <w:szCs w:val="22"/>
        </w:rPr>
      </w:pPr>
    </w:p>
    <w:p w:rsidR="00E71C17" w:rsidRDefault="00E71C17" w:rsidP="00B30FAE">
      <w:pPr>
        <w:jc w:val="both"/>
        <w:rPr>
          <w:color w:val="000000"/>
          <w:sz w:val="22"/>
          <w:szCs w:val="22"/>
        </w:rPr>
      </w:pPr>
      <w:r>
        <w:rPr>
          <w:color w:val="000000"/>
          <w:sz w:val="22"/>
          <w:szCs w:val="22"/>
        </w:rPr>
        <w:t xml:space="preserve">Μην ανησυχείτε με αυτόν τον κατάλογο των πιθανών ανεπιθύμητων ενεργειών. Είναι δυνατόν να μην εκδηλώσετε καμία από αυτές. Αν κάποια από τις ανεπιθύμητες ενέργειες γίνει σοβαρή ή αν παρατηρήσετε κάποια ανεπιθύμητη </w:t>
      </w:r>
      <w:r w:rsidR="00AD4504">
        <w:rPr>
          <w:color w:val="000000"/>
          <w:sz w:val="22"/>
          <w:szCs w:val="22"/>
        </w:rPr>
        <w:t>ενέργεια που δεν περιλαμβάνεται στον κατάλογο του παρόντος φύλλου οδηγιών, παρακαλούμε να ενημερώσετε το γιατρό ή το φαρμακοποιό σας.</w:t>
      </w:r>
    </w:p>
    <w:p w:rsidR="00AD4504" w:rsidRDefault="00AD4504" w:rsidP="00B30FAE">
      <w:pPr>
        <w:jc w:val="both"/>
        <w:rPr>
          <w:color w:val="000000"/>
          <w:sz w:val="22"/>
          <w:szCs w:val="22"/>
        </w:rPr>
      </w:pPr>
    </w:p>
    <w:p w:rsidR="00AD4504" w:rsidRDefault="00AD4504" w:rsidP="00B30FAE">
      <w:pPr>
        <w:jc w:val="both"/>
        <w:rPr>
          <w:color w:val="000000"/>
          <w:sz w:val="22"/>
          <w:szCs w:val="22"/>
        </w:rPr>
      </w:pPr>
    </w:p>
    <w:p w:rsidR="00AD4504" w:rsidRPr="003156E5" w:rsidRDefault="003156E5" w:rsidP="00AD4504">
      <w:pPr>
        <w:autoSpaceDE w:val="0"/>
        <w:autoSpaceDN w:val="0"/>
        <w:adjustRightInd w:val="0"/>
        <w:jc w:val="both"/>
        <w:rPr>
          <w:b/>
          <w:color w:val="000000"/>
          <w:sz w:val="22"/>
          <w:szCs w:val="22"/>
        </w:rPr>
      </w:pPr>
      <w:r>
        <w:rPr>
          <w:b/>
          <w:color w:val="000000"/>
          <w:sz w:val="22"/>
          <w:szCs w:val="22"/>
        </w:rPr>
        <w:t>5. ΠΩΣ ΝΑ ΦΥΛΑΣΣΕΤΕ ΤΟ</w:t>
      </w:r>
      <w:r w:rsidRPr="003156E5">
        <w:rPr>
          <w:b/>
          <w:color w:val="000000"/>
          <w:sz w:val="22"/>
          <w:szCs w:val="22"/>
        </w:rPr>
        <w:t xml:space="preserve"> </w:t>
      </w:r>
      <w:r>
        <w:rPr>
          <w:b/>
          <w:color w:val="000000"/>
          <w:sz w:val="22"/>
          <w:szCs w:val="22"/>
          <w:lang w:val="en-US"/>
        </w:rPr>
        <w:t>ELCO</w:t>
      </w:r>
      <w:r w:rsidRPr="003156E5">
        <w:rPr>
          <w:b/>
          <w:color w:val="000000"/>
          <w:sz w:val="22"/>
          <w:szCs w:val="22"/>
        </w:rPr>
        <w:t>-</w:t>
      </w:r>
      <w:r>
        <w:rPr>
          <w:b/>
          <w:color w:val="000000"/>
          <w:sz w:val="22"/>
          <w:szCs w:val="22"/>
          <w:lang w:val="en-US"/>
        </w:rPr>
        <w:t>FREE</w:t>
      </w:r>
    </w:p>
    <w:p w:rsidR="00AD4504" w:rsidRDefault="00AD4504" w:rsidP="00B30FAE">
      <w:pPr>
        <w:jc w:val="both"/>
        <w:rPr>
          <w:color w:val="000000"/>
          <w:sz w:val="22"/>
          <w:szCs w:val="22"/>
        </w:rPr>
      </w:pPr>
    </w:p>
    <w:p w:rsidR="00AD4504" w:rsidRDefault="00AD4504" w:rsidP="00AD4504">
      <w:pPr>
        <w:numPr>
          <w:ilvl w:val="0"/>
          <w:numId w:val="32"/>
        </w:numPr>
        <w:jc w:val="both"/>
        <w:rPr>
          <w:color w:val="000000"/>
          <w:sz w:val="22"/>
          <w:szCs w:val="22"/>
        </w:rPr>
      </w:pPr>
      <w:r>
        <w:rPr>
          <w:color w:val="000000"/>
          <w:sz w:val="22"/>
          <w:szCs w:val="22"/>
        </w:rPr>
        <w:t>Να φυλάσσεται σε μέρη που δεν το φθάνουν και δεν το βλέπουν  τα παιδιά.</w:t>
      </w:r>
    </w:p>
    <w:p w:rsidR="00AD4504" w:rsidRPr="00AD4504" w:rsidRDefault="00AD4504" w:rsidP="00AD4504">
      <w:pPr>
        <w:numPr>
          <w:ilvl w:val="0"/>
          <w:numId w:val="32"/>
        </w:numPr>
        <w:jc w:val="both"/>
        <w:rPr>
          <w:color w:val="000000"/>
          <w:sz w:val="22"/>
          <w:szCs w:val="22"/>
        </w:rPr>
      </w:pPr>
      <w:r>
        <w:rPr>
          <w:color w:val="000000"/>
          <w:sz w:val="22"/>
          <w:szCs w:val="22"/>
        </w:rPr>
        <w:t xml:space="preserve">Να μη φυλάσσεται σε θερμοκρασία άνω των </w:t>
      </w:r>
      <w:r w:rsidR="008201D9">
        <w:rPr>
          <w:color w:val="000000"/>
          <w:sz w:val="22"/>
          <w:szCs w:val="22"/>
        </w:rPr>
        <w:t>25</w:t>
      </w:r>
      <w:r w:rsidRPr="00AD4504">
        <w:rPr>
          <w:color w:val="000000"/>
          <w:sz w:val="22"/>
          <w:szCs w:val="22"/>
          <w:vertAlign w:val="superscript"/>
        </w:rPr>
        <w:t>ο</w:t>
      </w:r>
      <w:r>
        <w:rPr>
          <w:color w:val="000000"/>
          <w:sz w:val="22"/>
          <w:szCs w:val="22"/>
        </w:rPr>
        <w:t xml:space="preserve"> </w:t>
      </w:r>
      <w:r>
        <w:rPr>
          <w:color w:val="000000"/>
          <w:sz w:val="22"/>
          <w:szCs w:val="22"/>
          <w:lang w:val="en-US"/>
        </w:rPr>
        <w:t>C</w:t>
      </w:r>
      <w:r w:rsidRPr="00AD4504">
        <w:rPr>
          <w:color w:val="000000"/>
          <w:sz w:val="22"/>
          <w:szCs w:val="22"/>
        </w:rPr>
        <w:t>.</w:t>
      </w:r>
    </w:p>
    <w:p w:rsidR="00AD4504" w:rsidRDefault="00AD4504" w:rsidP="00AD4504">
      <w:pPr>
        <w:numPr>
          <w:ilvl w:val="0"/>
          <w:numId w:val="32"/>
        </w:numPr>
        <w:jc w:val="both"/>
        <w:rPr>
          <w:color w:val="000000"/>
          <w:sz w:val="22"/>
          <w:szCs w:val="22"/>
        </w:rPr>
      </w:pPr>
      <w:r>
        <w:rPr>
          <w:color w:val="000000"/>
          <w:sz w:val="22"/>
          <w:szCs w:val="22"/>
        </w:rPr>
        <w:t>Διατηρήστε το φάρμακο αυτό στον αρχικό περιέκτη (</w:t>
      </w:r>
      <w:r>
        <w:rPr>
          <w:color w:val="000000"/>
          <w:sz w:val="22"/>
          <w:szCs w:val="22"/>
          <w:lang w:val="en-US"/>
        </w:rPr>
        <w:t>blister</w:t>
      </w:r>
      <w:r w:rsidRPr="00AD4504">
        <w:rPr>
          <w:color w:val="000000"/>
          <w:sz w:val="22"/>
          <w:szCs w:val="22"/>
        </w:rPr>
        <w:t xml:space="preserve">) </w:t>
      </w:r>
      <w:r>
        <w:rPr>
          <w:color w:val="000000"/>
          <w:sz w:val="22"/>
          <w:szCs w:val="22"/>
        </w:rPr>
        <w:t>ή να διατηρείτε τον περιέκτη καλά κλεισμένο για να προστατεύετε από την υγρασία.</w:t>
      </w:r>
    </w:p>
    <w:p w:rsidR="00AD4504" w:rsidRDefault="003156E5" w:rsidP="00AD4504">
      <w:pPr>
        <w:numPr>
          <w:ilvl w:val="0"/>
          <w:numId w:val="32"/>
        </w:numPr>
        <w:jc w:val="both"/>
        <w:rPr>
          <w:color w:val="000000"/>
          <w:sz w:val="22"/>
          <w:szCs w:val="22"/>
        </w:rPr>
      </w:pPr>
      <w:r>
        <w:rPr>
          <w:color w:val="000000"/>
          <w:sz w:val="22"/>
          <w:szCs w:val="22"/>
        </w:rPr>
        <w:t>Να μην χρησιμοποιείτε</w:t>
      </w:r>
      <w:r w:rsidR="00AD4504">
        <w:rPr>
          <w:color w:val="000000"/>
          <w:sz w:val="22"/>
          <w:szCs w:val="22"/>
        </w:rPr>
        <w:t xml:space="preserve"> τα δισκία σας μετά την ημερομηνία λήξης, (</w:t>
      </w:r>
      <w:r w:rsidR="00AD032D">
        <w:rPr>
          <w:color w:val="000000"/>
          <w:sz w:val="22"/>
          <w:szCs w:val="22"/>
        </w:rPr>
        <w:t xml:space="preserve">ΛΗΞΗ) που αναφέρεται στο κουτί, </w:t>
      </w:r>
      <w:r w:rsidR="00AD4504">
        <w:rPr>
          <w:color w:val="000000"/>
          <w:sz w:val="22"/>
          <w:szCs w:val="22"/>
        </w:rPr>
        <w:t xml:space="preserve">στο </w:t>
      </w:r>
      <w:r w:rsidR="00AD4504">
        <w:rPr>
          <w:color w:val="000000"/>
          <w:sz w:val="22"/>
          <w:szCs w:val="22"/>
          <w:lang w:val="en-US"/>
        </w:rPr>
        <w:t>blister</w:t>
      </w:r>
      <w:r w:rsidR="00AD4504" w:rsidRPr="00AD4504">
        <w:rPr>
          <w:color w:val="000000"/>
          <w:sz w:val="22"/>
          <w:szCs w:val="22"/>
        </w:rPr>
        <w:t xml:space="preserve"> </w:t>
      </w:r>
      <w:r w:rsidR="00AD4504">
        <w:rPr>
          <w:color w:val="000000"/>
          <w:sz w:val="22"/>
          <w:szCs w:val="22"/>
        </w:rPr>
        <w:t>αλουμινίου. Η ημερομηνία λήξης αναφέρεται στην τελευταία μέρα του μήνα.</w:t>
      </w:r>
    </w:p>
    <w:p w:rsidR="00AD4504" w:rsidRDefault="00AD4504" w:rsidP="00AD4504">
      <w:pPr>
        <w:numPr>
          <w:ilvl w:val="0"/>
          <w:numId w:val="32"/>
        </w:numPr>
        <w:jc w:val="both"/>
        <w:rPr>
          <w:color w:val="000000"/>
          <w:sz w:val="22"/>
          <w:szCs w:val="22"/>
        </w:rPr>
      </w:pPr>
      <w:r>
        <w:rPr>
          <w:color w:val="000000"/>
          <w:sz w:val="22"/>
          <w:szCs w:val="22"/>
        </w:rPr>
        <w:t>Τα φάρμακα δεν πρέπει να απορρίπτονται στο νερό της αποχέτευσης ή στα σκουπίδια. Ρωτείστε το φαρμακοποιό σας πώς να πετάξετε τα φάρμακα που δεν χρειάζονται πια. Αυτά τα μέτρα θα βοηθήσουν στην προστασία του περιβάλλοντος.</w:t>
      </w:r>
    </w:p>
    <w:p w:rsidR="00AD4504" w:rsidRDefault="00AD4504" w:rsidP="00AD4504">
      <w:pPr>
        <w:ind w:left="720"/>
        <w:jc w:val="both"/>
        <w:rPr>
          <w:color w:val="000000"/>
          <w:sz w:val="22"/>
          <w:szCs w:val="22"/>
        </w:rPr>
      </w:pPr>
    </w:p>
    <w:p w:rsidR="00AD4504" w:rsidRDefault="00AD4504" w:rsidP="00AD4504">
      <w:pPr>
        <w:jc w:val="both"/>
        <w:rPr>
          <w:b/>
          <w:color w:val="000000"/>
          <w:sz w:val="22"/>
          <w:szCs w:val="22"/>
        </w:rPr>
      </w:pPr>
      <w:r w:rsidRPr="00B254C0">
        <w:rPr>
          <w:b/>
          <w:color w:val="000000"/>
          <w:sz w:val="22"/>
          <w:szCs w:val="22"/>
        </w:rPr>
        <w:t xml:space="preserve">6. </w:t>
      </w:r>
      <w:r w:rsidR="00B254C0" w:rsidRPr="00B254C0">
        <w:rPr>
          <w:b/>
          <w:color w:val="000000"/>
          <w:sz w:val="22"/>
          <w:szCs w:val="22"/>
        </w:rPr>
        <w:t>ΠΕΡΙΣΣΟΤΕΡΕΣ ΠΛΗΡΟΦΟΡΙΕΣ</w:t>
      </w:r>
    </w:p>
    <w:p w:rsidR="00B254C0" w:rsidRPr="00B254C0" w:rsidRDefault="00B254C0" w:rsidP="00AD4504">
      <w:pPr>
        <w:jc w:val="both"/>
        <w:rPr>
          <w:b/>
          <w:color w:val="000000"/>
          <w:sz w:val="22"/>
          <w:szCs w:val="22"/>
        </w:rPr>
      </w:pPr>
    </w:p>
    <w:p w:rsidR="00B254C0" w:rsidRPr="003156E5" w:rsidRDefault="003156E5" w:rsidP="00AD4504">
      <w:pPr>
        <w:jc w:val="both"/>
        <w:rPr>
          <w:b/>
          <w:color w:val="000000"/>
          <w:sz w:val="22"/>
          <w:szCs w:val="22"/>
          <w:lang w:val="en-US"/>
        </w:rPr>
      </w:pPr>
      <w:r>
        <w:rPr>
          <w:b/>
          <w:color w:val="000000"/>
          <w:sz w:val="22"/>
          <w:szCs w:val="22"/>
        </w:rPr>
        <w:t>Τι περιέχει το</w:t>
      </w:r>
      <w:r>
        <w:rPr>
          <w:b/>
          <w:color w:val="000000"/>
          <w:sz w:val="22"/>
          <w:szCs w:val="22"/>
          <w:lang w:val="en-US"/>
        </w:rPr>
        <w:t xml:space="preserve"> ELCO-FREE</w:t>
      </w:r>
    </w:p>
    <w:p w:rsidR="00270B3C" w:rsidRPr="00B254C0" w:rsidRDefault="00B254C0" w:rsidP="00B254C0">
      <w:pPr>
        <w:jc w:val="both"/>
        <w:rPr>
          <w:color w:val="000000"/>
          <w:sz w:val="22"/>
          <w:szCs w:val="22"/>
        </w:rPr>
      </w:pPr>
      <w:r>
        <w:rPr>
          <w:color w:val="000000"/>
          <w:sz w:val="22"/>
          <w:szCs w:val="22"/>
        </w:rPr>
        <w:t>Η δραστική ουσία είναι η εσομεπρα</w:t>
      </w:r>
      <w:r w:rsidR="003156E5">
        <w:rPr>
          <w:color w:val="000000"/>
          <w:sz w:val="22"/>
          <w:szCs w:val="22"/>
        </w:rPr>
        <w:t>ζόλη. Τα γαστροανθεκτικά δισκία</w:t>
      </w:r>
      <w:r w:rsidR="003156E5" w:rsidRPr="003156E5">
        <w:rPr>
          <w:color w:val="000000"/>
          <w:sz w:val="22"/>
          <w:szCs w:val="22"/>
        </w:rPr>
        <w:t xml:space="preserve"> </w:t>
      </w:r>
      <w:r w:rsidR="003156E5">
        <w:rPr>
          <w:color w:val="000000"/>
          <w:sz w:val="22"/>
          <w:szCs w:val="22"/>
          <w:lang w:val="en-US"/>
        </w:rPr>
        <w:t>ELCO</w:t>
      </w:r>
      <w:r w:rsidR="003156E5" w:rsidRPr="003156E5">
        <w:rPr>
          <w:color w:val="000000"/>
          <w:sz w:val="22"/>
          <w:szCs w:val="22"/>
        </w:rPr>
        <w:t>-</w:t>
      </w:r>
      <w:r w:rsidR="003156E5">
        <w:rPr>
          <w:color w:val="000000"/>
          <w:sz w:val="22"/>
          <w:szCs w:val="22"/>
          <w:lang w:val="en-US"/>
        </w:rPr>
        <w:t>FREE</w:t>
      </w:r>
      <w:r>
        <w:rPr>
          <w:color w:val="000000"/>
          <w:sz w:val="22"/>
          <w:szCs w:val="22"/>
        </w:rPr>
        <w:t xml:space="preserve"> διατίθενται σε περιεκτικότητες που περιέχουν 20</w:t>
      </w:r>
      <w:r w:rsidRPr="00B254C0">
        <w:rPr>
          <w:color w:val="000000"/>
          <w:sz w:val="22"/>
          <w:szCs w:val="22"/>
        </w:rPr>
        <w:t xml:space="preserve"> </w:t>
      </w:r>
      <w:r>
        <w:rPr>
          <w:color w:val="000000"/>
          <w:sz w:val="22"/>
          <w:szCs w:val="22"/>
          <w:lang w:val="en-US"/>
        </w:rPr>
        <w:t>mg</w:t>
      </w:r>
      <w:r w:rsidRPr="00B254C0">
        <w:rPr>
          <w:color w:val="000000"/>
          <w:sz w:val="22"/>
          <w:szCs w:val="22"/>
        </w:rPr>
        <w:t xml:space="preserve"> </w:t>
      </w:r>
      <w:r>
        <w:rPr>
          <w:color w:val="000000"/>
          <w:sz w:val="22"/>
          <w:szCs w:val="22"/>
        </w:rPr>
        <w:t xml:space="preserve"> ή 40 </w:t>
      </w:r>
      <w:r>
        <w:rPr>
          <w:color w:val="000000"/>
          <w:sz w:val="22"/>
          <w:szCs w:val="22"/>
          <w:lang w:val="en-US"/>
        </w:rPr>
        <w:t>mg</w:t>
      </w:r>
      <w:r w:rsidRPr="00B254C0">
        <w:rPr>
          <w:color w:val="000000"/>
          <w:sz w:val="22"/>
          <w:szCs w:val="22"/>
        </w:rPr>
        <w:t xml:space="preserve"> </w:t>
      </w:r>
      <w:r>
        <w:rPr>
          <w:color w:val="000000"/>
          <w:sz w:val="22"/>
          <w:szCs w:val="22"/>
        </w:rPr>
        <w:t xml:space="preserve">εσομεπραζόλης (ως </w:t>
      </w:r>
      <w:r>
        <w:rPr>
          <w:color w:val="000000"/>
          <w:sz w:val="22"/>
          <w:szCs w:val="22"/>
          <w:lang w:val="en-US"/>
        </w:rPr>
        <w:t>magnesium</w:t>
      </w:r>
      <w:r w:rsidRPr="00B254C0">
        <w:rPr>
          <w:color w:val="000000"/>
          <w:sz w:val="22"/>
          <w:szCs w:val="22"/>
        </w:rPr>
        <w:t xml:space="preserve"> </w:t>
      </w:r>
      <w:r>
        <w:rPr>
          <w:color w:val="000000"/>
          <w:sz w:val="22"/>
          <w:szCs w:val="22"/>
          <w:lang w:val="en-US"/>
        </w:rPr>
        <w:t>dehydrate</w:t>
      </w:r>
      <w:r w:rsidRPr="00B254C0">
        <w:rPr>
          <w:color w:val="000000"/>
          <w:sz w:val="22"/>
          <w:szCs w:val="22"/>
        </w:rPr>
        <w:t>).</w:t>
      </w:r>
    </w:p>
    <w:p w:rsidR="00AD032D" w:rsidRPr="008201D9" w:rsidRDefault="00AD032D" w:rsidP="00DB7E06">
      <w:pPr>
        <w:jc w:val="both"/>
        <w:rPr>
          <w:color w:val="000000"/>
          <w:sz w:val="22"/>
          <w:szCs w:val="22"/>
        </w:rPr>
      </w:pPr>
    </w:p>
    <w:p w:rsidR="00B254C0" w:rsidRPr="003156E5" w:rsidRDefault="00B254C0" w:rsidP="003156E5">
      <w:pPr>
        <w:ind w:right="-2"/>
        <w:jc w:val="both"/>
        <w:rPr>
          <w:noProof/>
          <w:color w:val="000000"/>
          <w:sz w:val="22"/>
          <w:szCs w:val="22"/>
        </w:rPr>
      </w:pPr>
      <w:r w:rsidRPr="00B254C0">
        <w:rPr>
          <w:noProof/>
          <w:sz w:val="22"/>
          <w:szCs w:val="22"/>
          <w:u w:val="single"/>
          <w:lang w:val="en-US"/>
        </w:rPr>
        <w:t>Tablet</w:t>
      </w:r>
      <w:r w:rsidRPr="009E3979">
        <w:rPr>
          <w:noProof/>
          <w:sz w:val="22"/>
          <w:szCs w:val="22"/>
          <w:u w:val="single"/>
        </w:rPr>
        <w:t xml:space="preserve"> </w:t>
      </w:r>
      <w:r w:rsidRPr="00B254C0">
        <w:rPr>
          <w:noProof/>
          <w:sz w:val="22"/>
          <w:szCs w:val="22"/>
          <w:u w:val="single"/>
          <w:lang w:val="en-US"/>
        </w:rPr>
        <w:t>core</w:t>
      </w:r>
      <w:r w:rsidRPr="009E3979">
        <w:rPr>
          <w:noProof/>
          <w:sz w:val="22"/>
          <w:szCs w:val="22"/>
          <w:u w:val="single"/>
        </w:rPr>
        <w:t>:</w:t>
      </w:r>
      <w:r w:rsidRPr="009E3979">
        <w:rPr>
          <w:noProof/>
          <w:sz w:val="22"/>
          <w:szCs w:val="22"/>
        </w:rPr>
        <w:t xml:space="preserve"> </w:t>
      </w:r>
      <w:r w:rsidR="003156E5" w:rsidRPr="00ED7126">
        <w:rPr>
          <w:sz w:val="22"/>
          <w:szCs w:val="22"/>
        </w:rPr>
        <w:t>Μ</w:t>
      </w:r>
      <w:r w:rsidR="003156E5" w:rsidRPr="00ED7126">
        <w:rPr>
          <w:sz w:val="22"/>
          <w:szCs w:val="22"/>
          <w:lang w:val="it-IT"/>
        </w:rPr>
        <w:t>annitol</w:t>
      </w:r>
      <w:r w:rsidR="003156E5" w:rsidRPr="00ED7126">
        <w:rPr>
          <w:sz w:val="22"/>
          <w:szCs w:val="22"/>
        </w:rPr>
        <w:t>,</w:t>
      </w:r>
      <w:r w:rsidR="003156E5" w:rsidRPr="00ED7126">
        <w:rPr>
          <w:sz w:val="22"/>
          <w:szCs w:val="22"/>
          <w:lang w:val="it-IT"/>
        </w:rPr>
        <w:t>Cellulose</w:t>
      </w:r>
      <w:r w:rsidR="003156E5" w:rsidRPr="00ED7126">
        <w:rPr>
          <w:sz w:val="22"/>
          <w:szCs w:val="22"/>
        </w:rPr>
        <w:t xml:space="preserve">, </w:t>
      </w:r>
      <w:r w:rsidR="003156E5" w:rsidRPr="00ED7126">
        <w:rPr>
          <w:sz w:val="22"/>
          <w:szCs w:val="22"/>
          <w:lang w:val="it-IT"/>
        </w:rPr>
        <w:t>Microcrystalline</w:t>
      </w:r>
      <w:r w:rsidR="003156E5" w:rsidRPr="00ED7126">
        <w:rPr>
          <w:sz w:val="22"/>
          <w:szCs w:val="22"/>
        </w:rPr>
        <w:t xml:space="preserve">, </w:t>
      </w:r>
      <w:r w:rsidR="003156E5" w:rsidRPr="00ED7126">
        <w:rPr>
          <w:sz w:val="22"/>
          <w:szCs w:val="22"/>
          <w:lang w:val="it-IT"/>
        </w:rPr>
        <w:t>Sodium</w:t>
      </w:r>
      <w:r w:rsidR="003156E5" w:rsidRPr="00ED7126">
        <w:rPr>
          <w:sz w:val="22"/>
          <w:szCs w:val="22"/>
        </w:rPr>
        <w:t xml:space="preserve"> </w:t>
      </w:r>
      <w:r w:rsidR="003156E5" w:rsidRPr="00ED7126">
        <w:rPr>
          <w:sz w:val="22"/>
          <w:szCs w:val="22"/>
          <w:lang w:val="it-IT"/>
        </w:rPr>
        <w:t>Laurilsulfate</w:t>
      </w:r>
      <w:r w:rsidR="003156E5" w:rsidRPr="00ED7126">
        <w:rPr>
          <w:sz w:val="22"/>
          <w:szCs w:val="22"/>
        </w:rPr>
        <w:t>,</w:t>
      </w:r>
      <w:r w:rsidR="003156E5" w:rsidRPr="003156E5">
        <w:rPr>
          <w:noProof/>
          <w:color w:val="000000"/>
          <w:sz w:val="22"/>
          <w:szCs w:val="22"/>
        </w:rPr>
        <w:t xml:space="preserve"> </w:t>
      </w:r>
      <w:r w:rsidR="003156E5" w:rsidRPr="00ED7126">
        <w:rPr>
          <w:sz w:val="22"/>
          <w:szCs w:val="22"/>
          <w:lang w:val="it-IT"/>
        </w:rPr>
        <w:t>Hydroxypropylcellulose</w:t>
      </w:r>
      <w:r w:rsidR="003156E5" w:rsidRPr="00ED7126">
        <w:rPr>
          <w:sz w:val="22"/>
          <w:szCs w:val="22"/>
        </w:rPr>
        <w:t xml:space="preserve">, </w:t>
      </w:r>
      <w:r w:rsidR="003156E5" w:rsidRPr="00ED7126">
        <w:rPr>
          <w:noProof/>
          <w:color w:val="000000"/>
          <w:sz w:val="22"/>
          <w:szCs w:val="22"/>
          <w:lang w:val="it-IT"/>
        </w:rPr>
        <w:t>Talc</w:t>
      </w:r>
      <w:r w:rsidR="003156E5" w:rsidRPr="00ED7126">
        <w:rPr>
          <w:noProof/>
          <w:color w:val="000000"/>
          <w:sz w:val="22"/>
          <w:szCs w:val="22"/>
        </w:rPr>
        <w:t xml:space="preserve">, </w:t>
      </w:r>
      <w:r w:rsidR="003156E5" w:rsidRPr="00ED7126">
        <w:rPr>
          <w:sz w:val="22"/>
          <w:szCs w:val="22"/>
          <w:lang w:val="it-IT"/>
        </w:rPr>
        <w:t>Methacrylic</w:t>
      </w:r>
      <w:r w:rsidR="003156E5" w:rsidRPr="00ED7126">
        <w:rPr>
          <w:sz w:val="22"/>
          <w:szCs w:val="22"/>
        </w:rPr>
        <w:t xml:space="preserve"> </w:t>
      </w:r>
      <w:r w:rsidR="003156E5" w:rsidRPr="00ED7126">
        <w:rPr>
          <w:sz w:val="22"/>
          <w:szCs w:val="22"/>
          <w:lang w:val="it-IT"/>
        </w:rPr>
        <w:t>Acid</w:t>
      </w:r>
      <w:r w:rsidR="003156E5" w:rsidRPr="00ED7126">
        <w:rPr>
          <w:sz w:val="22"/>
          <w:szCs w:val="22"/>
        </w:rPr>
        <w:t>-</w:t>
      </w:r>
      <w:r w:rsidR="003156E5" w:rsidRPr="00ED7126">
        <w:rPr>
          <w:sz w:val="22"/>
          <w:szCs w:val="22"/>
          <w:lang w:val="it-IT"/>
        </w:rPr>
        <w:t>Ethyl</w:t>
      </w:r>
      <w:r w:rsidR="003156E5" w:rsidRPr="00ED7126">
        <w:rPr>
          <w:sz w:val="22"/>
          <w:szCs w:val="22"/>
        </w:rPr>
        <w:t xml:space="preserve"> </w:t>
      </w:r>
      <w:r w:rsidR="003156E5" w:rsidRPr="00ED7126">
        <w:rPr>
          <w:sz w:val="22"/>
          <w:szCs w:val="22"/>
          <w:lang w:val="it-IT"/>
        </w:rPr>
        <w:t>Acrylate</w:t>
      </w:r>
      <w:r w:rsidR="003156E5" w:rsidRPr="00ED7126">
        <w:rPr>
          <w:sz w:val="22"/>
          <w:szCs w:val="22"/>
        </w:rPr>
        <w:t xml:space="preserve"> </w:t>
      </w:r>
      <w:r w:rsidR="003156E5" w:rsidRPr="00ED7126">
        <w:rPr>
          <w:sz w:val="22"/>
          <w:szCs w:val="22"/>
          <w:lang w:val="it-IT"/>
        </w:rPr>
        <w:t>copolymer</w:t>
      </w:r>
      <w:r w:rsidR="003156E5" w:rsidRPr="00ED7126">
        <w:rPr>
          <w:sz w:val="22"/>
          <w:szCs w:val="22"/>
        </w:rPr>
        <w:t xml:space="preserve"> 1:1, </w:t>
      </w:r>
      <w:r w:rsidR="003156E5" w:rsidRPr="00ED7126">
        <w:rPr>
          <w:sz w:val="22"/>
          <w:szCs w:val="22"/>
          <w:lang w:val="it-IT"/>
        </w:rPr>
        <w:t>Propylene</w:t>
      </w:r>
      <w:r w:rsidR="003156E5" w:rsidRPr="00ED7126">
        <w:rPr>
          <w:sz w:val="22"/>
          <w:szCs w:val="22"/>
        </w:rPr>
        <w:t xml:space="preserve"> </w:t>
      </w:r>
      <w:r w:rsidR="003156E5" w:rsidRPr="00ED7126">
        <w:rPr>
          <w:sz w:val="22"/>
          <w:szCs w:val="22"/>
          <w:lang w:val="it-IT"/>
        </w:rPr>
        <w:t>Glycol</w:t>
      </w:r>
      <w:r w:rsidR="003156E5" w:rsidRPr="00ED7126">
        <w:rPr>
          <w:sz w:val="22"/>
          <w:szCs w:val="22"/>
        </w:rPr>
        <w:t xml:space="preserve">, </w:t>
      </w:r>
      <w:r w:rsidR="003156E5" w:rsidRPr="00ED7126">
        <w:rPr>
          <w:sz w:val="22"/>
          <w:szCs w:val="22"/>
          <w:lang w:val="it-IT"/>
        </w:rPr>
        <w:t>Triethyl</w:t>
      </w:r>
      <w:r w:rsidR="003156E5" w:rsidRPr="00ED7126">
        <w:rPr>
          <w:sz w:val="22"/>
          <w:szCs w:val="22"/>
        </w:rPr>
        <w:t xml:space="preserve"> </w:t>
      </w:r>
      <w:r w:rsidR="003156E5" w:rsidRPr="00ED7126">
        <w:rPr>
          <w:sz w:val="22"/>
          <w:szCs w:val="22"/>
          <w:lang w:val="it-IT"/>
        </w:rPr>
        <w:t>Citrate</w:t>
      </w:r>
      <w:r w:rsidR="003156E5">
        <w:rPr>
          <w:sz w:val="22"/>
          <w:szCs w:val="22"/>
        </w:rPr>
        <w:t>,</w:t>
      </w:r>
      <w:r w:rsidR="003156E5" w:rsidRPr="003156E5">
        <w:rPr>
          <w:sz w:val="22"/>
          <w:szCs w:val="22"/>
        </w:rPr>
        <w:t xml:space="preserve"> </w:t>
      </w:r>
      <w:r w:rsidR="003156E5" w:rsidRPr="00ED7126">
        <w:rPr>
          <w:sz w:val="22"/>
          <w:szCs w:val="22"/>
          <w:lang w:val="it-IT"/>
        </w:rPr>
        <w:t>Polysorbate</w:t>
      </w:r>
      <w:r w:rsidR="003156E5" w:rsidRPr="00ED7126">
        <w:rPr>
          <w:sz w:val="22"/>
          <w:szCs w:val="22"/>
        </w:rPr>
        <w:t xml:space="preserve"> 80, </w:t>
      </w:r>
      <w:r w:rsidR="003156E5" w:rsidRPr="00ED7126">
        <w:rPr>
          <w:sz w:val="22"/>
          <w:szCs w:val="22"/>
          <w:lang w:val="it-IT"/>
        </w:rPr>
        <w:t>Glycerol</w:t>
      </w:r>
      <w:r w:rsidR="003156E5" w:rsidRPr="00ED7126">
        <w:rPr>
          <w:sz w:val="22"/>
          <w:szCs w:val="22"/>
        </w:rPr>
        <w:t xml:space="preserve"> </w:t>
      </w:r>
      <w:r w:rsidR="003156E5" w:rsidRPr="00ED7126">
        <w:rPr>
          <w:sz w:val="22"/>
          <w:szCs w:val="22"/>
          <w:lang w:val="it-IT"/>
        </w:rPr>
        <w:t>monostreate</w:t>
      </w:r>
      <w:r w:rsidR="003156E5" w:rsidRPr="00ED7126">
        <w:rPr>
          <w:sz w:val="22"/>
          <w:szCs w:val="22"/>
        </w:rPr>
        <w:t xml:space="preserve"> 40-55, </w:t>
      </w:r>
      <w:r w:rsidR="003156E5" w:rsidRPr="00ED7126">
        <w:rPr>
          <w:sz w:val="22"/>
          <w:szCs w:val="22"/>
          <w:lang w:val="it-IT"/>
        </w:rPr>
        <w:t>Silica</w:t>
      </w:r>
      <w:r w:rsidR="003156E5" w:rsidRPr="00ED7126">
        <w:rPr>
          <w:sz w:val="22"/>
          <w:szCs w:val="22"/>
        </w:rPr>
        <w:t xml:space="preserve"> </w:t>
      </w:r>
      <w:r w:rsidR="003156E5" w:rsidRPr="00ED7126">
        <w:rPr>
          <w:sz w:val="22"/>
          <w:szCs w:val="22"/>
          <w:lang w:val="it-IT"/>
        </w:rPr>
        <w:t>Colloidal</w:t>
      </w:r>
      <w:r w:rsidR="003156E5" w:rsidRPr="00ED7126">
        <w:rPr>
          <w:sz w:val="22"/>
          <w:szCs w:val="22"/>
        </w:rPr>
        <w:t xml:space="preserve"> </w:t>
      </w:r>
      <w:r w:rsidR="003156E5" w:rsidRPr="00ED7126">
        <w:rPr>
          <w:sz w:val="22"/>
          <w:szCs w:val="22"/>
          <w:lang w:val="it-IT"/>
        </w:rPr>
        <w:t>Anhydrous</w:t>
      </w:r>
      <w:r w:rsidR="003156E5" w:rsidRPr="003156E5">
        <w:rPr>
          <w:noProof/>
          <w:color w:val="000000"/>
          <w:sz w:val="22"/>
          <w:szCs w:val="22"/>
        </w:rPr>
        <w:t xml:space="preserve"> </w:t>
      </w:r>
      <w:proofErr w:type="spellStart"/>
      <w:r w:rsidR="003156E5" w:rsidRPr="00ED7126">
        <w:rPr>
          <w:sz w:val="22"/>
          <w:szCs w:val="22"/>
          <w:lang w:val="en-GB"/>
        </w:rPr>
        <w:t>Hypromellose</w:t>
      </w:r>
      <w:proofErr w:type="spellEnd"/>
      <w:r w:rsidR="003156E5" w:rsidRPr="003156E5">
        <w:rPr>
          <w:sz w:val="22"/>
          <w:szCs w:val="22"/>
        </w:rPr>
        <w:t xml:space="preserve">, </w:t>
      </w:r>
      <w:r w:rsidR="003156E5" w:rsidRPr="00ED7126">
        <w:rPr>
          <w:sz w:val="22"/>
          <w:szCs w:val="22"/>
          <w:lang w:val="en-GB"/>
        </w:rPr>
        <w:t>Magnesium</w:t>
      </w:r>
      <w:r w:rsidR="003156E5" w:rsidRPr="003156E5">
        <w:rPr>
          <w:sz w:val="22"/>
          <w:szCs w:val="22"/>
        </w:rPr>
        <w:t xml:space="preserve"> </w:t>
      </w:r>
      <w:proofErr w:type="spellStart"/>
      <w:r w:rsidR="003156E5" w:rsidRPr="00ED7126">
        <w:rPr>
          <w:sz w:val="22"/>
          <w:szCs w:val="22"/>
          <w:lang w:val="en-GB"/>
        </w:rPr>
        <w:t>Stearate</w:t>
      </w:r>
      <w:proofErr w:type="spellEnd"/>
      <w:r w:rsidR="003156E5" w:rsidRPr="003156E5">
        <w:rPr>
          <w:sz w:val="22"/>
          <w:szCs w:val="22"/>
        </w:rPr>
        <w:t xml:space="preserve">, </w:t>
      </w:r>
      <w:r w:rsidR="003156E5" w:rsidRPr="00ED7126">
        <w:rPr>
          <w:sz w:val="22"/>
          <w:szCs w:val="22"/>
          <w:lang w:val="en-GB"/>
        </w:rPr>
        <w:t>Calcium</w:t>
      </w:r>
      <w:r w:rsidR="003156E5" w:rsidRPr="003156E5">
        <w:rPr>
          <w:sz w:val="22"/>
          <w:szCs w:val="22"/>
        </w:rPr>
        <w:t xml:space="preserve"> </w:t>
      </w:r>
      <w:r w:rsidR="003156E5" w:rsidRPr="00ED7126">
        <w:rPr>
          <w:sz w:val="22"/>
          <w:szCs w:val="22"/>
          <w:lang w:val="en-GB"/>
        </w:rPr>
        <w:t>Hydrogen</w:t>
      </w:r>
      <w:r w:rsidR="003156E5" w:rsidRPr="003156E5">
        <w:rPr>
          <w:sz w:val="22"/>
          <w:szCs w:val="22"/>
        </w:rPr>
        <w:t xml:space="preserve"> </w:t>
      </w:r>
      <w:r w:rsidR="003156E5" w:rsidRPr="00ED7126">
        <w:rPr>
          <w:sz w:val="22"/>
          <w:szCs w:val="22"/>
          <w:lang w:val="en-GB"/>
        </w:rPr>
        <w:t>Phosphate</w:t>
      </w:r>
      <w:r w:rsidR="003156E5" w:rsidRPr="003156E5">
        <w:rPr>
          <w:sz w:val="22"/>
          <w:szCs w:val="22"/>
        </w:rPr>
        <w:t xml:space="preserve"> </w:t>
      </w:r>
      <w:proofErr w:type="spellStart"/>
      <w:r w:rsidR="003156E5" w:rsidRPr="00ED7126">
        <w:rPr>
          <w:sz w:val="22"/>
          <w:szCs w:val="22"/>
          <w:lang w:val="en-GB"/>
        </w:rPr>
        <w:t>Dihydrate</w:t>
      </w:r>
      <w:proofErr w:type="spellEnd"/>
      <w:r w:rsidR="003156E5" w:rsidRPr="003156E5">
        <w:rPr>
          <w:sz w:val="22"/>
          <w:szCs w:val="22"/>
        </w:rPr>
        <w:t>,</w:t>
      </w:r>
      <w:proofErr w:type="spellStart"/>
      <w:r w:rsidR="003156E5" w:rsidRPr="00ED7126">
        <w:rPr>
          <w:sz w:val="22"/>
          <w:szCs w:val="22"/>
          <w:lang w:val="en-GB"/>
        </w:rPr>
        <w:t>Crospovidone</w:t>
      </w:r>
      <w:proofErr w:type="spellEnd"/>
      <w:r w:rsidR="00AD032D" w:rsidRPr="003156E5">
        <w:rPr>
          <w:sz w:val="22"/>
          <w:szCs w:val="22"/>
        </w:rPr>
        <w:t xml:space="preserve">, </w:t>
      </w:r>
    </w:p>
    <w:p w:rsidR="00E43D04" w:rsidRPr="003156E5" w:rsidRDefault="00B254C0" w:rsidP="003156E5">
      <w:pPr>
        <w:pStyle w:val="Default"/>
        <w:rPr>
          <w:sz w:val="22"/>
          <w:szCs w:val="22"/>
        </w:rPr>
      </w:pPr>
      <w:r>
        <w:rPr>
          <w:i/>
          <w:iCs/>
          <w:noProof/>
          <w:sz w:val="22"/>
          <w:szCs w:val="22"/>
          <w:u w:val="single"/>
        </w:rPr>
        <w:t>Τ</w:t>
      </w:r>
      <w:r>
        <w:rPr>
          <w:i/>
          <w:iCs/>
          <w:noProof/>
          <w:sz w:val="22"/>
          <w:szCs w:val="22"/>
          <w:u w:val="single"/>
          <w:lang w:val="en-US"/>
        </w:rPr>
        <w:t>ablet</w:t>
      </w:r>
      <w:r w:rsidRPr="009E3979">
        <w:rPr>
          <w:i/>
          <w:iCs/>
          <w:noProof/>
          <w:sz w:val="22"/>
          <w:szCs w:val="22"/>
          <w:u w:val="single"/>
        </w:rPr>
        <w:t xml:space="preserve"> </w:t>
      </w:r>
      <w:r>
        <w:rPr>
          <w:i/>
          <w:iCs/>
          <w:noProof/>
          <w:sz w:val="22"/>
          <w:szCs w:val="22"/>
          <w:u w:val="single"/>
          <w:lang w:val="en-US"/>
        </w:rPr>
        <w:t>coating</w:t>
      </w:r>
      <w:r w:rsidRPr="009E3979">
        <w:rPr>
          <w:i/>
          <w:iCs/>
          <w:noProof/>
          <w:sz w:val="22"/>
          <w:szCs w:val="22"/>
          <w:u w:val="single"/>
        </w:rPr>
        <w:t>:</w:t>
      </w:r>
      <w:r w:rsidR="003156E5" w:rsidRPr="003156E5">
        <w:rPr>
          <w:color w:val="auto"/>
          <w:sz w:val="22"/>
          <w:szCs w:val="22"/>
        </w:rPr>
        <w:t xml:space="preserve"> </w:t>
      </w:r>
      <w:proofErr w:type="spellStart"/>
      <w:r w:rsidR="003156E5" w:rsidRPr="00ED7126">
        <w:rPr>
          <w:color w:val="auto"/>
          <w:sz w:val="22"/>
          <w:szCs w:val="22"/>
          <w:lang w:val="en-US"/>
        </w:rPr>
        <w:t>Hypromellose</w:t>
      </w:r>
      <w:proofErr w:type="spellEnd"/>
      <w:r w:rsidR="003156E5" w:rsidRPr="00ED7126">
        <w:rPr>
          <w:color w:val="auto"/>
          <w:sz w:val="22"/>
          <w:szCs w:val="22"/>
        </w:rPr>
        <w:t xml:space="preserve"> 15</w:t>
      </w:r>
      <w:proofErr w:type="spellStart"/>
      <w:r w:rsidR="003156E5" w:rsidRPr="00ED7126">
        <w:rPr>
          <w:color w:val="auto"/>
          <w:sz w:val="22"/>
          <w:szCs w:val="22"/>
          <w:lang w:val="en-US"/>
        </w:rPr>
        <w:t>cP</w:t>
      </w:r>
      <w:proofErr w:type="spellEnd"/>
      <w:r w:rsidR="003156E5" w:rsidRPr="00ED7126">
        <w:rPr>
          <w:color w:val="auto"/>
          <w:sz w:val="22"/>
          <w:szCs w:val="22"/>
        </w:rPr>
        <w:t xml:space="preserve"> (</w:t>
      </w:r>
      <w:r w:rsidR="003156E5" w:rsidRPr="00ED7126">
        <w:rPr>
          <w:color w:val="auto"/>
          <w:sz w:val="22"/>
          <w:szCs w:val="22"/>
          <w:lang w:val="en-US"/>
        </w:rPr>
        <w:t>E</w:t>
      </w:r>
      <w:r w:rsidR="003156E5" w:rsidRPr="00ED7126">
        <w:rPr>
          <w:color w:val="auto"/>
          <w:sz w:val="22"/>
          <w:szCs w:val="22"/>
        </w:rPr>
        <w:t>464)</w:t>
      </w:r>
      <w:r w:rsidR="003156E5" w:rsidRPr="00ED7126">
        <w:rPr>
          <w:sz w:val="22"/>
          <w:szCs w:val="22"/>
        </w:rPr>
        <w:t xml:space="preserve">, </w:t>
      </w:r>
      <w:r w:rsidR="003156E5" w:rsidRPr="00ED7126">
        <w:rPr>
          <w:sz w:val="22"/>
          <w:szCs w:val="22"/>
          <w:lang w:val="en-GB"/>
        </w:rPr>
        <w:t>Titanium</w:t>
      </w:r>
      <w:r w:rsidR="003156E5" w:rsidRPr="00ED7126">
        <w:rPr>
          <w:sz w:val="22"/>
          <w:szCs w:val="22"/>
        </w:rPr>
        <w:t xml:space="preserve"> </w:t>
      </w:r>
      <w:r w:rsidR="003156E5" w:rsidRPr="00ED7126">
        <w:rPr>
          <w:sz w:val="22"/>
          <w:szCs w:val="22"/>
          <w:lang w:val="en-GB"/>
        </w:rPr>
        <w:t>Dioxide</w:t>
      </w:r>
      <w:r w:rsidR="003156E5" w:rsidRPr="00ED7126">
        <w:rPr>
          <w:sz w:val="22"/>
          <w:szCs w:val="22"/>
        </w:rPr>
        <w:t xml:space="preserve"> (</w:t>
      </w:r>
      <w:r w:rsidR="003156E5" w:rsidRPr="00ED7126">
        <w:rPr>
          <w:sz w:val="22"/>
          <w:szCs w:val="22"/>
          <w:lang w:val="en-GB"/>
        </w:rPr>
        <w:t>E</w:t>
      </w:r>
      <w:r w:rsidR="003156E5" w:rsidRPr="00ED7126">
        <w:rPr>
          <w:sz w:val="22"/>
          <w:szCs w:val="22"/>
        </w:rPr>
        <w:t xml:space="preserve">171), </w:t>
      </w:r>
      <w:proofErr w:type="spellStart"/>
      <w:r w:rsidR="003156E5" w:rsidRPr="00ED7126">
        <w:rPr>
          <w:sz w:val="22"/>
          <w:szCs w:val="22"/>
          <w:lang w:val="en-US"/>
        </w:rPr>
        <w:t>Polydextrose</w:t>
      </w:r>
      <w:proofErr w:type="spellEnd"/>
      <w:r w:rsidR="003156E5" w:rsidRPr="00ED7126">
        <w:rPr>
          <w:sz w:val="22"/>
          <w:szCs w:val="22"/>
        </w:rPr>
        <w:t xml:space="preserve"> (</w:t>
      </w:r>
      <w:r w:rsidR="003156E5" w:rsidRPr="00ED7126">
        <w:rPr>
          <w:sz w:val="22"/>
          <w:szCs w:val="22"/>
          <w:lang w:val="en-US"/>
        </w:rPr>
        <w:t>E</w:t>
      </w:r>
      <w:r w:rsidR="003156E5" w:rsidRPr="00ED7126">
        <w:rPr>
          <w:sz w:val="22"/>
          <w:szCs w:val="22"/>
        </w:rPr>
        <w:t xml:space="preserve">1200), </w:t>
      </w:r>
      <w:r w:rsidR="003156E5" w:rsidRPr="00ED7126">
        <w:rPr>
          <w:sz w:val="22"/>
          <w:szCs w:val="22"/>
          <w:lang w:val="en-US"/>
        </w:rPr>
        <w:t>Talc</w:t>
      </w:r>
      <w:r w:rsidR="003156E5" w:rsidRPr="003156E5">
        <w:rPr>
          <w:sz w:val="22"/>
          <w:szCs w:val="22"/>
        </w:rPr>
        <w:t xml:space="preserve"> </w:t>
      </w:r>
      <w:r w:rsidR="003156E5" w:rsidRPr="00ED7126">
        <w:rPr>
          <w:sz w:val="22"/>
          <w:szCs w:val="22"/>
          <w:lang w:val="en-US"/>
        </w:rPr>
        <w:t>E</w:t>
      </w:r>
      <w:r w:rsidR="003156E5" w:rsidRPr="00ED7126">
        <w:rPr>
          <w:sz w:val="22"/>
          <w:szCs w:val="22"/>
        </w:rPr>
        <w:t>553</w:t>
      </w:r>
      <w:r w:rsidR="003156E5" w:rsidRPr="00ED7126">
        <w:rPr>
          <w:sz w:val="22"/>
          <w:szCs w:val="22"/>
          <w:lang w:val="en-US"/>
        </w:rPr>
        <w:t>b</w:t>
      </w:r>
      <w:r w:rsidR="003156E5" w:rsidRPr="00ED7126">
        <w:rPr>
          <w:sz w:val="22"/>
          <w:szCs w:val="22"/>
        </w:rPr>
        <w:t xml:space="preserve">), </w:t>
      </w:r>
      <w:proofErr w:type="spellStart"/>
      <w:r w:rsidR="003156E5" w:rsidRPr="00ED7126">
        <w:rPr>
          <w:sz w:val="22"/>
          <w:szCs w:val="22"/>
          <w:lang w:val="en-GB"/>
        </w:rPr>
        <w:t>Maltodextrin</w:t>
      </w:r>
      <w:proofErr w:type="spellEnd"/>
      <w:r w:rsidR="003156E5" w:rsidRPr="00ED7126">
        <w:rPr>
          <w:sz w:val="22"/>
          <w:szCs w:val="22"/>
        </w:rPr>
        <w:t xml:space="preserve">, </w:t>
      </w:r>
      <w:r w:rsidR="003156E5" w:rsidRPr="00ED7126">
        <w:rPr>
          <w:sz w:val="22"/>
          <w:szCs w:val="22"/>
          <w:lang w:val="en-GB"/>
        </w:rPr>
        <w:t>Triglycerides</w:t>
      </w:r>
      <w:r w:rsidR="003156E5" w:rsidRPr="00ED7126">
        <w:rPr>
          <w:sz w:val="22"/>
          <w:szCs w:val="22"/>
        </w:rPr>
        <w:t xml:space="preserve">, </w:t>
      </w:r>
      <w:r w:rsidR="003156E5" w:rsidRPr="00ED7126">
        <w:rPr>
          <w:sz w:val="22"/>
          <w:szCs w:val="22"/>
          <w:lang w:val="en-GB"/>
        </w:rPr>
        <w:t>Medium</w:t>
      </w:r>
      <w:r w:rsidR="003156E5" w:rsidRPr="00ED7126">
        <w:rPr>
          <w:sz w:val="22"/>
          <w:szCs w:val="22"/>
        </w:rPr>
        <w:t xml:space="preserve"> </w:t>
      </w:r>
      <w:r w:rsidR="003156E5" w:rsidRPr="00ED7126">
        <w:rPr>
          <w:sz w:val="22"/>
          <w:szCs w:val="22"/>
          <w:lang w:val="en-GB"/>
        </w:rPr>
        <w:t>Chain</w:t>
      </w:r>
      <w:r w:rsidR="003156E5" w:rsidRPr="003156E5">
        <w:rPr>
          <w:sz w:val="22"/>
          <w:szCs w:val="22"/>
        </w:rPr>
        <w:t xml:space="preserve"> </w:t>
      </w:r>
      <w:r w:rsidR="003156E5">
        <w:rPr>
          <w:sz w:val="22"/>
          <w:szCs w:val="22"/>
          <w:lang w:val="en-US"/>
        </w:rPr>
        <w:t>I</w:t>
      </w:r>
      <w:r w:rsidR="003156E5" w:rsidRPr="00ED7126">
        <w:rPr>
          <w:sz w:val="22"/>
          <w:szCs w:val="22"/>
          <w:lang w:val="es-ES_tradnl"/>
        </w:rPr>
        <w:t>ron Oxid</w:t>
      </w:r>
      <w:r w:rsidR="003156E5">
        <w:rPr>
          <w:sz w:val="22"/>
          <w:szCs w:val="22"/>
          <w:lang w:val="es-ES_tradnl"/>
        </w:rPr>
        <w:t xml:space="preserve">e Yellow (E172), Iron Oxide Red </w:t>
      </w:r>
      <w:r w:rsidR="003156E5" w:rsidRPr="00ED7126">
        <w:rPr>
          <w:sz w:val="22"/>
          <w:szCs w:val="22"/>
          <w:lang w:val="es-ES_tradnl"/>
        </w:rPr>
        <w:t>(E172).</w:t>
      </w:r>
    </w:p>
    <w:p w:rsidR="00AD032D" w:rsidRPr="003156E5" w:rsidRDefault="00AD032D" w:rsidP="00AD032D">
      <w:pPr>
        <w:pStyle w:val="Default"/>
        <w:jc w:val="both"/>
        <w:rPr>
          <w:sz w:val="22"/>
          <w:szCs w:val="22"/>
        </w:rPr>
      </w:pPr>
    </w:p>
    <w:p w:rsidR="00516382" w:rsidRPr="00AD032D" w:rsidRDefault="00AD032D" w:rsidP="00516C00">
      <w:pPr>
        <w:jc w:val="both"/>
        <w:rPr>
          <w:b/>
          <w:color w:val="000000"/>
          <w:sz w:val="22"/>
          <w:szCs w:val="22"/>
        </w:rPr>
      </w:pPr>
      <w:r w:rsidRPr="00AD032D">
        <w:rPr>
          <w:b/>
          <w:color w:val="000000"/>
          <w:sz w:val="22"/>
          <w:szCs w:val="22"/>
        </w:rPr>
        <w:t xml:space="preserve">Εμφάνιση του </w:t>
      </w:r>
      <w:r w:rsidR="003156E5">
        <w:rPr>
          <w:b/>
          <w:color w:val="000000"/>
          <w:sz w:val="22"/>
          <w:szCs w:val="22"/>
          <w:lang w:val="en-US"/>
        </w:rPr>
        <w:t>ELCO</w:t>
      </w:r>
      <w:r w:rsidR="003156E5" w:rsidRPr="003156E5">
        <w:rPr>
          <w:b/>
          <w:color w:val="000000"/>
          <w:sz w:val="22"/>
          <w:szCs w:val="22"/>
        </w:rPr>
        <w:t>-</w:t>
      </w:r>
      <w:r w:rsidR="003156E5">
        <w:rPr>
          <w:b/>
          <w:color w:val="000000"/>
          <w:sz w:val="22"/>
          <w:szCs w:val="22"/>
          <w:lang w:val="en-US"/>
        </w:rPr>
        <w:t>FREE</w:t>
      </w:r>
      <w:r>
        <w:rPr>
          <w:b/>
          <w:color w:val="000000"/>
          <w:sz w:val="22"/>
          <w:szCs w:val="22"/>
        </w:rPr>
        <w:t xml:space="preserve"> και περιεχόμενο της </w:t>
      </w:r>
      <w:r w:rsidR="003156E5">
        <w:rPr>
          <w:b/>
          <w:color w:val="000000"/>
          <w:sz w:val="22"/>
          <w:szCs w:val="22"/>
        </w:rPr>
        <w:t>συσκευασίας</w:t>
      </w:r>
      <w:r>
        <w:rPr>
          <w:b/>
          <w:color w:val="000000"/>
          <w:sz w:val="22"/>
          <w:szCs w:val="22"/>
        </w:rPr>
        <w:t xml:space="preserve"> </w:t>
      </w:r>
    </w:p>
    <w:p w:rsidR="00516382" w:rsidRPr="00AD032D" w:rsidRDefault="00516382" w:rsidP="00516C00">
      <w:pPr>
        <w:jc w:val="both"/>
        <w:rPr>
          <w:color w:val="000000"/>
          <w:sz w:val="22"/>
          <w:szCs w:val="22"/>
        </w:rPr>
      </w:pPr>
    </w:p>
    <w:p w:rsidR="00B254C0" w:rsidRPr="00AD032D" w:rsidRDefault="00AD032D" w:rsidP="00AD032D">
      <w:pPr>
        <w:numPr>
          <w:ilvl w:val="0"/>
          <w:numId w:val="33"/>
        </w:numPr>
        <w:jc w:val="both"/>
        <w:rPr>
          <w:color w:val="000000"/>
          <w:sz w:val="22"/>
          <w:szCs w:val="22"/>
        </w:rPr>
      </w:pPr>
      <w:r>
        <w:rPr>
          <w:color w:val="000000"/>
          <w:sz w:val="22"/>
          <w:szCs w:val="22"/>
        </w:rPr>
        <w:t xml:space="preserve">Τα </w:t>
      </w:r>
      <w:r w:rsidRPr="00AD032D">
        <w:rPr>
          <w:rStyle w:val="FontStyle21"/>
          <w:rFonts w:ascii="Times New Roman" w:hAnsi="Times New Roman" w:cs="Times New Roman"/>
          <w:iCs/>
        </w:rPr>
        <w:t>γ</w:t>
      </w:r>
      <w:r w:rsidR="00B254C0" w:rsidRPr="00AD032D">
        <w:rPr>
          <w:rStyle w:val="FontStyle21"/>
          <w:rFonts w:ascii="Times New Roman" w:hAnsi="Times New Roman" w:cs="Times New Roman"/>
          <w:iCs/>
        </w:rPr>
        <w:t>αστροανθεκτικά δισκία</w:t>
      </w:r>
      <w:r>
        <w:rPr>
          <w:rStyle w:val="FontStyle21"/>
          <w:rFonts w:ascii="Times New Roman" w:hAnsi="Times New Roman" w:cs="Times New Roman"/>
          <w:iCs/>
        </w:rPr>
        <w:t xml:space="preserve"> </w:t>
      </w:r>
      <w:r w:rsidR="003156E5">
        <w:rPr>
          <w:color w:val="000000"/>
          <w:sz w:val="22"/>
          <w:szCs w:val="22"/>
          <w:lang w:val="en-US"/>
        </w:rPr>
        <w:t>ELCO</w:t>
      </w:r>
      <w:r w:rsidR="003156E5" w:rsidRPr="003156E5">
        <w:rPr>
          <w:color w:val="000000"/>
          <w:sz w:val="22"/>
          <w:szCs w:val="22"/>
        </w:rPr>
        <w:t>-</w:t>
      </w:r>
      <w:r w:rsidR="003156E5">
        <w:rPr>
          <w:color w:val="000000"/>
          <w:sz w:val="22"/>
          <w:szCs w:val="22"/>
          <w:lang w:val="en-US"/>
        </w:rPr>
        <w:t>FREE</w:t>
      </w:r>
      <w:r>
        <w:rPr>
          <w:rStyle w:val="FontStyle21"/>
          <w:rFonts w:ascii="Times New Roman" w:hAnsi="Times New Roman" w:cs="Times New Roman"/>
          <w:color w:val="000000"/>
        </w:rPr>
        <w:t xml:space="preserve"> </w:t>
      </w:r>
      <w:r>
        <w:rPr>
          <w:lang w:val="it-IT"/>
        </w:rPr>
        <w:t>20 mg</w:t>
      </w:r>
      <w:r>
        <w:t xml:space="preserve"> είναι</w:t>
      </w:r>
      <w:r>
        <w:rPr>
          <w:lang w:val="it-IT"/>
        </w:rPr>
        <w:t xml:space="preserve"> </w:t>
      </w:r>
      <w:r w:rsidR="003156E5">
        <w:rPr>
          <w:color w:val="000000"/>
          <w:sz w:val="22"/>
          <w:szCs w:val="22"/>
        </w:rPr>
        <w:t>α</w:t>
      </w:r>
      <w:r w:rsidR="003156E5" w:rsidRPr="00ED7126">
        <w:rPr>
          <w:color w:val="000000"/>
          <w:sz w:val="22"/>
          <w:szCs w:val="22"/>
        </w:rPr>
        <w:t xml:space="preserve">νοιχτού ροζ χρώματος, επιμήκη, αμφίκυρτα, επικαλυμμένα με υμένιο δισκία, χαραγμένα με την ένδειξη 20 </w:t>
      </w:r>
      <w:r w:rsidR="003156E5" w:rsidRPr="00ED7126">
        <w:rPr>
          <w:color w:val="000000"/>
          <w:sz w:val="22"/>
          <w:szCs w:val="22"/>
          <w:lang w:val="en-US"/>
        </w:rPr>
        <w:t>mg</w:t>
      </w:r>
      <w:r w:rsidR="003156E5" w:rsidRPr="00ED7126">
        <w:rPr>
          <w:color w:val="000000"/>
          <w:sz w:val="22"/>
          <w:szCs w:val="22"/>
        </w:rPr>
        <w:t xml:space="preserve"> στη μία πλευρά και</w:t>
      </w:r>
      <w:r w:rsidR="003156E5">
        <w:rPr>
          <w:color w:val="000000"/>
          <w:sz w:val="22"/>
          <w:szCs w:val="22"/>
        </w:rPr>
        <w:t xml:space="preserve"> με</w:t>
      </w:r>
      <w:r w:rsidR="003156E5" w:rsidRPr="00ED7126">
        <w:rPr>
          <w:color w:val="000000"/>
          <w:sz w:val="22"/>
          <w:szCs w:val="22"/>
        </w:rPr>
        <w:t xml:space="preserve"> </w:t>
      </w:r>
      <w:r w:rsidR="003156E5">
        <w:rPr>
          <w:color w:val="000000"/>
          <w:sz w:val="22"/>
          <w:szCs w:val="22"/>
        </w:rPr>
        <w:t xml:space="preserve">διαστάσεις ~ </w:t>
      </w:r>
      <w:r w:rsidR="003156E5" w:rsidRPr="00D91D68">
        <w:rPr>
          <w:sz w:val="22"/>
          <w:szCs w:val="22"/>
        </w:rPr>
        <w:t xml:space="preserve">14.9 </w:t>
      </w:r>
      <w:r w:rsidR="003156E5" w:rsidRPr="00D91D68">
        <w:rPr>
          <w:sz w:val="22"/>
          <w:szCs w:val="22"/>
          <w:lang w:val="en-US"/>
        </w:rPr>
        <w:t>x</w:t>
      </w:r>
      <w:r w:rsidR="003156E5" w:rsidRPr="00D91D68">
        <w:rPr>
          <w:sz w:val="22"/>
          <w:szCs w:val="22"/>
        </w:rPr>
        <w:t xml:space="preserve"> </w:t>
      </w:r>
      <w:smartTag w:uri="urn:schemas-microsoft-com:office:smarttags" w:element="metricconverter">
        <w:smartTagPr>
          <w:attr w:name="ProductID" w:val="7.6 mm"/>
        </w:smartTagPr>
        <w:r w:rsidR="003156E5" w:rsidRPr="00D91D68">
          <w:rPr>
            <w:sz w:val="22"/>
            <w:szCs w:val="22"/>
          </w:rPr>
          <w:t xml:space="preserve">7.6 </w:t>
        </w:r>
        <w:r w:rsidR="003156E5" w:rsidRPr="00D91D68">
          <w:rPr>
            <w:sz w:val="22"/>
            <w:szCs w:val="22"/>
            <w:lang w:val="en-US"/>
          </w:rPr>
          <w:t>mm</w:t>
        </w:r>
      </w:smartTag>
      <w:r w:rsidR="003156E5" w:rsidRPr="00ED7126">
        <w:rPr>
          <w:color w:val="000000"/>
          <w:sz w:val="22"/>
          <w:szCs w:val="22"/>
        </w:rPr>
        <w:t>.</w:t>
      </w:r>
    </w:p>
    <w:p w:rsidR="00AD032D" w:rsidRPr="00AD032D" w:rsidRDefault="00AD032D" w:rsidP="00AD032D">
      <w:pPr>
        <w:numPr>
          <w:ilvl w:val="0"/>
          <w:numId w:val="33"/>
        </w:numPr>
        <w:jc w:val="both"/>
        <w:rPr>
          <w:color w:val="000000"/>
          <w:sz w:val="22"/>
          <w:szCs w:val="22"/>
        </w:rPr>
      </w:pPr>
      <w:r>
        <w:rPr>
          <w:color w:val="000000"/>
          <w:sz w:val="22"/>
          <w:szCs w:val="22"/>
        </w:rPr>
        <w:t xml:space="preserve">Τα </w:t>
      </w:r>
      <w:r w:rsidRPr="00AD032D">
        <w:rPr>
          <w:rStyle w:val="FontStyle21"/>
          <w:rFonts w:ascii="Times New Roman" w:hAnsi="Times New Roman" w:cs="Times New Roman"/>
          <w:iCs/>
        </w:rPr>
        <w:t>γαστροανθεκτικά δισκία</w:t>
      </w:r>
      <w:r>
        <w:rPr>
          <w:rStyle w:val="FontStyle21"/>
          <w:rFonts w:ascii="Times New Roman" w:hAnsi="Times New Roman" w:cs="Times New Roman"/>
          <w:iCs/>
        </w:rPr>
        <w:t xml:space="preserve"> </w:t>
      </w:r>
      <w:r w:rsidR="003156E5">
        <w:rPr>
          <w:color w:val="000000"/>
          <w:sz w:val="22"/>
          <w:szCs w:val="22"/>
          <w:lang w:val="en-US"/>
        </w:rPr>
        <w:t>ELCO</w:t>
      </w:r>
      <w:r w:rsidR="003156E5" w:rsidRPr="003156E5">
        <w:rPr>
          <w:color w:val="000000"/>
          <w:sz w:val="22"/>
          <w:szCs w:val="22"/>
        </w:rPr>
        <w:t>-</w:t>
      </w:r>
      <w:r w:rsidR="003156E5">
        <w:rPr>
          <w:color w:val="000000"/>
          <w:sz w:val="22"/>
          <w:szCs w:val="22"/>
          <w:lang w:val="en-US"/>
        </w:rPr>
        <w:t>FREE</w:t>
      </w:r>
      <w:r>
        <w:rPr>
          <w:rStyle w:val="FontStyle21"/>
          <w:rFonts w:ascii="Times New Roman" w:hAnsi="Times New Roman" w:cs="Times New Roman"/>
          <w:color w:val="000000"/>
        </w:rPr>
        <w:t xml:space="preserve"> </w:t>
      </w:r>
      <w:r w:rsidR="009B6F1F">
        <w:t>40</w:t>
      </w:r>
      <w:r>
        <w:rPr>
          <w:lang w:val="it-IT"/>
        </w:rPr>
        <w:t xml:space="preserve"> mg</w:t>
      </w:r>
      <w:r>
        <w:t xml:space="preserve"> είναι</w:t>
      </w:r>
      <w:r>
        <w:rPr>
          <w:color w:val="000000"/>
          <w:sz w:val="22"/>
          <w:szCs w:val="22"/>
        </w:rPr>
        <w:t xml:space="preserve"> </w:t>
      </w:r>
      <w:r w:rsidR="003156E5">
        <w:rPr>
          <w:color w:val="000000"/>
          <w:sz w:val="22"/>
          <w:szCs w:val="22"/>
        </w:rPr>
        <w:t>ρο</w:t>
      </w:r>
      <w:r w:rsidR="003156E5" w:rsidRPr="00ED7126">
        <w:rPr>
          <w:color w:val="000000"/>
          <w:sz w:val="22"/>
          <w:szCs w:val="22"/>
        </w:rPr>
        <w:t xml:space="preserve">ζ, επιμήκη, αμφίκυρτα, επικαλυμμένα με υμένιο δισκία, χαραγμένα με την ένδειξη 40 </w:t>
      </w:r>
      <w:r w:rsidR="003156E5" w:rsidRPr="00ED7126">
        <w:rPr>
          <w:color w:val="000000"/>
          <w:sz w:val="22"/>
          <w:szCs w:val="22"/>
          <w:lang w:val="en-US"/>
        </w:rPr>
        <w:t>mg</w:t>
      </w:r>
      <w:r w:rsidR="003156E5">
        <w:rPr>
          <w:color w:val="000000"/>
          <w:sz w:val="22"/>
          <w:szCs w:val="22"/>
        </w:rPr>
        <w:t xml:space="preserve"> </w:t>
      </w:r>
      <w:r w:rsidR="003156E5" w:rsidRPr="00ED7126">
        <w:rPr>
          <w:color w:val="000000"/>
          <w:sz w:val="22"/>
          <w:szCs w:val="22"/>
        </w:rPr>
        <w:t xml:space="preserve">στη μία πλευρά και </w:t>
      </w:r>
      <w:r w:rsidR="003156E5">
        <w:rPr>
          <w:color w:val="000000"/>
          <w:sz w:val="22"/>
          <w:szCs w:val="22"/>
        </w:rPr>
        <w:t>με διαστάσεις ~</w:t>
      </w:r>
      <w:r w:rsidR="003156E5" w:rsidRPr="00D91D68">
        <w:rPr>
          <w:sz w:val="22"/>
          <w:szCs w:val="22"/>
        </w:rPr>
        <w:t xml:space="preserve">17.2 </w:t>
      </w:r>
      <w:r w:rsidR="003156E5" w:rsidRPr="00D91D68">
        <w:rPr>
          <w:sz w:val="22"/>
          <w:szCs w:val="22"/>
          <w:lang w:val="en-US"/>
        </w:rPr>
        <w:t>x</w:t>
      </w:r>
      <w:r w:rsidR="003156E5" w:rsidRPr="00D91D68">
        <w:rPr>
          <w:sz w:val="22"/>
          <w:szCs w:val="22"/>
        </w:rPr>
        <w:t xml:space="preserve"> </w:t>
      </w:r>
      <w:smartTag w:uri="urn:schemas-microsoft-com:office:smarttags" w:element="metricconverter">
        <w:smartTagPr>
          <w:attr w:name="ProductID" w:val="8.7 mm"/>
        </w:smartTagPr>
        <w:r w:rsidR="003156E5" w:rsidRPr="00D91D68">
          <w:rPr>
            <w:sz w:val="22"/>
            <w:szCs w:val="22"/>
          </w:rPr>
          <w:t xml:space="preserve">8.7 </w:t>
        </w:r>
        <w:r w:rsidR="003156E5" w:rsidRPr="00D91D68">
          <w:rPr>
            <w:sz w:val="22"/>
            <w:szCs w:val="22"/>
            <w:lang w:val="en-US"/>
          </w:rPr>
          <w:t>mm</w:t>
        </w:r>
      </w:smartTag>
      <w:r w:rsidR="003156E5">
        <w:rPr>
          <w:sz w:val="22"/>
          <w:szCs w:val="22"/>
        </w:rPr>
        <w:t>.</w:t>
      </w:r>
    </w:p>
    <w:p w:rsidR="00AD032D" w:rsidRPr="00750ABD" w:rsidRDefault="00AD032D" w:rsidP="00750ABD">
      <w:pPr>
        <w:pStyle w:val="Style9"/>
        <w:widowControl/>
        <w:numPr>
          <w:ilvl w:val="0"/>
          <w:numId w:val="33"/>
        </w:numPr>
        <w:spacing w:line="240" w:lineRule="auto"/>
        <w:ind w:left="714" w:hanging="357"/>
        <w:rPr>
          <w:rStyle w:val="FontStyle21"/>
          <w:rFonts w:ascii="Times New Roman" w:hAnsi="Times New Roman" w:cs="Times New Roman"/>
          <w:iCs/>
        </w:rPr>
      </w:pPr>
      <w:r w:rsidRPr="00750ABD">
        <w:rPr>
          <w:rStyle w:val="FontStyle21"/>
          <w:rFonts w:ascii="Times New Roman" w:hAnsi="Times New Roman" w:cs="Times New Roman"/>
          <w:iCs/>
        </w:rPr>
        <w:t>Τα δισκία διατίθενται σε σ</w:t>
      </w:r>
      <w:r w:rsidR="003156E5">
        <w:rPr>
          <w:rStyle w:val="FontStyle21"/>
          <w:rFonts w:ascii="Times New Roman" w:hAnsi="Times New Roman" w:cs="Times New Roman"/>
          <w:iCs/>
        </w:rPr>
        <w:t xml:space="preserve">υσκευασίες </w:t>
      </w:r>
      <w:r w:rsidR="003156E5" w:rsidRPr="003156E5">
        <w:rPr>
          <w:rFonts w:ascii="Times New Roman" w:hAnsi="Times New Roman" w:cs="Times New Roman"/>
          <w:color w:val="000000"/>
          <w:sz w:val="22"/>
          <w:szCs w:val="22"/>
        </w:rPr>
        <w:t xml:space="preserve">σε </w:t>
      </w:r>
      <w:r w:rsidR="003156E5" w:rsidRPr="003156E5">
        <w:rPr>
          <w:rFonts w:ascii="Times New Roman" w:hAnsi="Times New Roman" w:cs="Times New Roman"/>
          <w:color w:val="000000"/>
          <w:sz w:val="22"/>
          <w:szCs w:val="22"/>
          <w:lang w:val="en-US"/>
        </w:rPr>
        <w:t>blister</w:t>
      </w:r>
      <w:r w:rsidR="003156E5" w:rsidRPr="003156E5">
        <w:rPr>
          <w:rFonts w:ascii="Times New Roman" w:hAnsi="Times New Roman" w:cs="Times New Roman"/>
          <w:color w:val="000000"/>
          <w:sz w:val="22"/>
          <w:szCs w:val="22"/>
        </w:rPr>
        <w:t xml:space="preserve"> και κουτί των 28 δισκίων (2</w:t>
      </w:r>
      <w:r w:rsidR="003156E5" w:rsidRPr="003156E5">
        <w:rPr>
          <w:rFonts w:ascii="Times New Roman" w:hAnsi="Times New Roman" w:cs="Times New Roman"/>
          <w:color w:val="000000"/>
          <w:sz w:val="22"/>
          <w:szCs w:val="22"/>
          <w:lang w:val="en-US"/>
        </w:rPr>
        <w:t>x</w:t>
      </w:r>
      <w:r w:rsidR="003156E5" w:rsidRPr="003156E5">
        <w:rPr>
          <w:rFonts w:ascii="Times New Roman" w:hAnsi="Times New Roman" w:cs="Times New Roman"/>
          <w:color w:val="000000"/>
          <w:sz w:val="22"/>
          <w:szCs w:val="22"/>
        </w:rPr>
        <w:t>14)</w:t>
      </w:r>
      <w:r w:rsidRPr="00750ABD">
        <w:rPr>
          <w:rStyle w:val="FontStyle21"/>
          <w:rFonts w:ascii="Times New Roman" w:hAnsi="Times New Roman" w:cs="Times New Roman"/>
          <w:iCs/>
        </w:rPr>
        <w:t>.</w:t>
      </w:r>
    </w:p>
    <w:p w:rsidR="00B254C0" w:rsidRDefault="00B254C0" w:rsidP="00750ABD">
      <w:pPr>
        <w:ind w:left="720"/>
        <w:jc w:val="both"/>
        <w:rPr>
          <w:rStyle w:val="FontStyle21"/>
          <w:rFonts w:ascii="Times New Roman" w:hAnsi="Times New Roman" w:cs="Times New Roman"/>
          <w:iCs/>
        </w:rPr>
      </w:pPr>
    </w:p>
    <w:p w:rsidR="00750ABD" w:rsidRDefault="00750ABD" w:rsidP="00750ABD">
      <w:pPr>
        <w:ind w:left="720"/>
        <w:jc w:val="both"/>
        <w:rPr>
          <w:rStyle w:val="FontStyle21"/>
          <w:rFonts w:ascii="Times New Roman" w:hAnsi="Times New Roman" w:cs="Times New Roman"/>
          <w:iCs/>
        </w:rPr>
      </w:pPr>
    </w:p>
    <w:p w:rsidR="00750ABD" w:rsidRDefault="00750ABD" w:rsidP="00750ABD">
      <w:pPr>
        <w:jc w:val="both"/>
        <w:rPr>
          <w:rStyle w:val="FontStyle21"/>
          <w:rFonts w:ascii="Times New Roman" w:hAnsi="Times New Roman" w:cs="Times New Roman"/>
          <w:b/>
          <w:iCs/>
        </w:rPr>
      </w:pPr>
      <w:r w:rsidRPr="00750ABD">
        <w:rPr>
          <w:rStyle w:val="FontStyle21"/>
          <w:rFonts w:ascii="Times New Roman" w:hAnsi="Times New Roman" w:cs="Times New Roman"/>
          <w:b/>
          <w:iCs/>
        </w:rPr>
        <w:t>Κάτοχος Άδειας Κυκλοφορίας και Παρασκευαστής</w:t>
      </w:r>
    </w:p>
    <w:p w:rsidR="00750ABD" w:rsidRPr="00750ABD" w:rsidRDefault="00750ABD" w:rsidP="00750ABD">
      <w:pPr>
        <w:jc w:val="both"/>
        <w:rPr>
          <w:rStyle w:val="FontStyle21"/>
          <w:rFonts w:ascii="Times New Roman" w:hAnsi="Times New Roman" w:cs="Times New Roman"/>
          <w:b/>
          <w:iCs/>
        </w:rPr>
      </w:pPr>
    </w:p>
    <w:p w:rsidR="00750ABD" w:rsidRPr="00750ABD" w:rsidRDefault="00750ABD" w:rsidP="00750ABD">
      <w:pPr>
        <w:jc w:val="both"/>
        <w:rPr>
          <w:rStyle w:val="FontStyle21"/>
          <w:rFonts w:ascii="Times New Roman" w:hAnsi="Times New Roman" w:cs="Times New Roman"/>
          <w:i/>
          <w:iCs/>
        </w:rPr>
      </w:pPr>
      <w:r w:rsidRPr="00750ABD">
        <w:rPr>
          <w:rStyle w:val="FontStyle21"/>
          <w:rFonts w:ascii="Times New Roman" w:hAnsi="Times New Roman" w:cs="Times New Roman"/>
          <w:i/>
          <w:iCs/>
        </w:rPr>
        <w:t>Κάτοχος Άδειας Κυκλοφορίας</w:t>
      </w:r>
    </w:p>
    <w:p w:rsidR="003156E5" w:rsidRPr="004A07A9" w:rsidRDefault="003156E5" w:rsidP="003156E5">
      <w:pPr>
        <w:pStyle w:val="Style4"/>
        <w:widowControl/>
        <w:spacing w:line="240" w:lineRule="auto"/>
        <w:jc w:val="left"/>
        <w:rPr>
          <w:rFonts w:ascii="Times New Roman" w:hAnsi="Times New Roman" w:cs="Times New Roman"/>
          <w:sz w:val="22"/>
          <w:szCs w:val="22"/>
        </w:rPr>
      </w:pPr>
      <w:r w:rsidRPr="004A07A9">
        <w:rPr>
          <w:rFonts w:ascii="Times New Roman" w:hAnsi="Times New Roman" w:cs="Times New Roman"/>
          <w:sz w:val="22"/>
          <w:szCs w:val="22"/>
        </w:rPr>
        <w:t>Σ.Μ. ΦΑΡΜΑΚΕΥΤΙΚΑ ΠΡΟΪΟΝΤΑ ΕΠΕ,</w:t>
      </w:r>
    </w:p>
    <w:p w:rsidR="003156E5" w:rsidRPr="004A07A9" w:rsidRDefault="003156E5" w:rsidP="003156E5">
      <w:pPr>
        <w:pStyle w:val="Style4"/>
        <w:widowControl/>
        <w:spacing w:line="240" w:lineRule="auto"/>
        <w:jc w:val="left"/>
        <w:rPr>
          <w:rFonts w:ascii="Times New Roman" w:hAnsi="Times New Roman" w:cs="Times New Roman"/>
          <w:sz w:val="22"/>
          <w:szCs w:val="22"/>
        </w:rPr>
      </w:pPr>
      <w:r w:rsidRPr="004A07A9">
        <w:rPr>
          <w:rFonts w:ascii="Times New Roman" w:hAnsi="Times New Roman" w:cs="Times New Roman"/>
          <w:sz w:val="22"/>
          <w:szCs w:val="22"/>
        </w:rPr>
        <w:t xml:space="preserve">Αγίου Όρους 43-45,  </w:t>
      </w:r>
    </w:p>
    <w:p w:rsidR="003156E5" w:rsidRDefault="003156E5" w:rsidP="003156E5">
      <w:pPr>
        <w:pStyle w:val="Style4"/>
        <w:widowControl/>
        <w:spacing w:line="240" w:lineRule="auto"/>
        <w:jc w:val="left"/>
        <w:rPr>
          <w:rFonts w:ascii="Times New Roman" w:hAnsi="Times New Roman" w:cs="Times New Roman"/>
          <w:sz w:val="22"/>
          <w:szCs w:val="22"/>
        </w:rPr>
      </w:pPr>
      <w:r>
        <w:rPr>
          <w:rFonts w:ascii="Times New Roman" w:hAnsi="Times New Roman" w:cs="Times New Roman"/>
          <w:sz w:val="22"/>
          <w:szCs w:val="22"/>
        </w:rPr>
        <w:t>185 45 Πειραιάς</w:t>
      </w:r>
      <w:r w:rsidRPr="004A07A9">
        <w:rPr>
          <w:rFonts w:ascii="Times New Roman" w:hAnsi="Times New Roman" w:cs="Times New Roman"/>
          <w:sz w:val="22"/>
          <w:szCs w:val="22"/>
        </w:rPr>
        <w:t xml:space="preserve">,  </w:t>
      </w:r>
    </w:p>
    <w:p w:rsidR="003156E5" w:rsidRPr="004A07A9" w:rsidRDefault="003156E5" w:rsidP="003156E5">
      <w:pPr>
        <w:pStyle w:val="Style4"/>
        <w:widowControl/>
        <w:spacing w:line="240" w:lineRule="auto"/>
        <w:jc w:val="left"/>
        <w:rPr>
          <w:rFonts w:ascii="Times New Roman" w:hAnsi="Times New Roman" w:cs="Times New Roman"/>
          <w:sz w:val="22"/>
          <w:szCs w:val="22"/>
        </w:rPr>
      </w:pPr>
      <w:r>
        <w:rPr>
          <w:rFonts w:ascii="Times New Roman" w:hAnsi="Times New Roman" w:cs="Times New Roman"/>
          <w:sz w:val="22"/>
          <w:szCs w:val="22"/>
        </w:rPr>
        <w:t>Αθήνα</w:t>
      </w:r>
      <w:r w:rsidRPr="004A07A9">
        <w:rPr>
          <w:rFonts w:ascii="Times New Roman" w:hAnsi="Times New Roman" w:cs="Times New Roman"/>
          <w:sz w:val="22"/>
          <w:szCs w:val="22"/>
        </w:rPr>
        <w:t xml:space="preserve">, </w:t>
      </w:r>
      <w:r>
        <w:rPr>
          <w:rFonts w:ascii="Times New Roman" w:hAnsi="Times New Roman" w:cs="Times New Roman"/>
          <w:sz w:val="22"/>
          <w:szCs w:val="22"/>
        </w:rPr>
        <w:t>Ελλάδα</w:t>
      </w:r>
    </w:p>
    <w:p w:rsidR="00516382" w:rsidRPr="00750ABD" w:rsidRDefault="00516382" w:rsidP="00B254C0">
      <w:pPr>
        <w:ind w:right="-2"/>
        <w:jc w:val="both"/>
        <w:rPr>
          <w:sz w:val="22"/>
          <w:szCs w:val="22"/>
        </w:rPr>
      </w:pPr>
    </w:p>
    <w:p w:rsidR="004845C7" w:rsidRDefault="004845C7" w:rsidP="004845C7">
      <w:pPr>
        <w:jc w:val="both"/>
        <w:rPr>
          <w:rStyle w:val="FontStyle21"/>
          <w:rFonts w:ascii="Times New Roman" w:hAnsi="Times New Roman" w:cs="Times New Roman"/>
          <w:i/>
          <w:iCs/>
        </w:rPr>
      </w:pPr>
      <w:r>
        <w:rPr>
          <w:rStyle w:val="FontStyle21"/>
          <w:rFonts w:ascii="Times New Roman" w:hAnsi="Times New Roman" w:cs="Times New Roman"/>
          <w:i/>
          <w:iCs/>
        </w:rPr>
        <w:t>Παρασκευαστής</w:t>
      </w:r>
    </w:p>
    <w:p w:rsidR="003156E5" w:rsidRPr="00DE1569" w:rsidRDefault="003156E5" w:rsidP="003156E5">
      <w:pPr>
        <w:shd w:val="clear" w:color="auto" w:fill="FFFFFF"/>
        <w:tabs>
          <w:tab w:val="left" w:pos="230"/>
        </w:tabs>
        <w:rPr>
          <w:sz w:val="22"/>
          <w:szCs w:val="22"/>
        </w:rPr>
      </w:pPr>
      <w:r w:rsidRPr="00DE1569">
        <w:rPr>
          <w:sz w:val="22"/>
          <w:szCs w:val="22"/>
          <w:lang w:val="en-US"/>
        </w:rPr>
        <w:t>SPECIFAR</w:t>
      </w:r>
      <w:r w:rsidRPr="00DE1569">
        <w:rPr>
          <w:sz w:val="22"/>
          <w:szCs w:val="22"/>
        </w:rPr>
        <w:t xml:space="preserve"> ΑΒΕΕ </w:t>
      </w:r>
    </w:p>
    <w:p w:rsidR="003156E5" w:rsidRPr="00DE1569" w:rsidRDefault="003156E5" w:rsidP="003156E5">
      <w:pPr>
        <w:tabs>
          <w:tab w:val="left" w:pos="0"/>
        </w:tabs>
        <w:jc w:val="both"/>
        <w:rPr>
          <w:sz w:val="22"/>
          <w:szCs w:val="22"/>
        </w:rPr>
      </w:pPr>
      <w:r w:rsidRPr="00DE1569">
        <w:rPr>
          <w:sz w:val="22"/>
          <w:szCs w:val="22"/>
        </w:rPr>
        <w:t>28</w:t>
      </w:r>
      <w:r w:rsidRPr="00DE1569">
        <w:rPr>
          <w:sz w:val="22"/>
          <w:szCs w:val="22"/>
          <w:vertAlign w:val="superscript"/>
        </w:rPr>
        <w:t>ης</w:t>
      </w:r>
      <w:r w:rsidRPr="00DE1569">
        <w:rPr>
          <w:sz w:val="22"/>
          <w:szCs w:val="22"/>
        </w:rPr>
        <w:t xml:space="preserve"> Οκτωβρίου 1, </w:t>
      </w:r>
    </w:p>
    <w:p w:rsidR="003156E5" w:rsidRPr="00DE1569" w:rsidRDefault="003156E5" w:rsidP="003156E5">
      <w:pPr>
        <w:tabs>
          <w:tab w:val="left" w:pos="0"/>
        </w:tabs>
        <w:jc w:val="both"/>
        <w:rPr>
          <w:sz w:val="22"/>
          <w:szCs w:val="22"/>
        </w:rPr>
      </w:pPr>
      <w:r w:rsidRPr="00DE1569">
        <w:rPr>
          <w:sz w:val="22"/>
          <w:szCs w:val="22"/>
        </w:rPr>
        <w:t xml:space="preserve">123 51 Αγία Βαρβάρα, </w:t>
      </w:r>
    </w:p>
    <w:p w:rsidR="003156E5" w:rsidRPr="00DE1569" w:rsidRDefault="003156E5" w:rsidP="003156E5">
      <w:pPr>
        <w:tabs>
          <w:tab w:val="left" w:pos="0"/>
        </w:tabs>
        <w:jc w:val="both"/>
      </w:pPr>
      <w:r w:rsidRPr="00DE1569">
        <w:rPr>
          <w:sz w:val="22"/>
          <w:szCs w:val="22"/>
        </w:rPr>
        <w:t>Αθήνα, Ελλάδ</w:t>
      </w:r>
      <w:r w:rsidRPr="00DE1569">
        <w:t>α</w:t>
      </w:r>
    </w:p>
    <w:p w:rsidR="00516382" w:rsidRPr="003156E5" w:rsidRDefault="00516382" w:rsidP="00516C00">
      <w:pPr>
        <w:jc w:val="both"/>
        <w:rPr>
          <w:color w:val="000000"/>
          <w:sz w:val="22"/>
          <w:szCs w:val="22"/>
        </w:rPr>
      </w:pPr>
    </w:p>
    <w:p w:rsidR="00973B1F" w:rsidRPr="004845C7" w:rsidRDefault="00973B1F" w:rsidP="00516C00">
      <w:pPr>
        <w:jc w:val="both"/>
        <w:rPr>
          <w:color w:val="000000"/>
          <w:sz w:val="22"/>
          <w:szCs w:val="22"/>
          <w:lang w:val="de-DE"/>
        </w:rPr>
      </w:pPr>
    </w:p>
    <w:p w:rsidR="00516382" w:rsidRPr="004845C7" w:rsidRDefault="00D01900" w:rsidP="00516C00">
      <w:pPr>
        <w:jc w:val="both"/>
        <w:rPr>
          <w:b/>
          <w:color w:val="000000"/>
          <w:sz w:val="22"/>
          <w:szCs w:val="22"/>
          <w:lang w:val="de-DE"/>
        </w:rPr>
      </w:pPr>
      <w:r w:rsidRPr="00973B1F">
        <w:rPr>
          <w:b/>
          <w:color w:val="000000"/>
          <w:sz w:val="22"/>
          <w:szCs w:val="22"/>
        </w:rPr>
        <w:t>Τρόπος</w:t>
      </w:r>
      <w:r w:rsidRPr="004845C7">
        <w:rPr>
          <w:b/>
          <w:color w:val="000000"/>
          <w:sz w:val="22"/>
          <w:szCs w:val="22"/>
          <w:lang w:val="de-DE"/>
        </w:rPr>
        <w:t xml:space="preserve"> </w:t>
      </w:r>
      <w:r w:rsidRPr="00973B1F">
        <w:rPr>
          <w:b/>
          <w:color w:val="000000"/>
          <w:sz w:val="22"/>
          <w:szCs w:val="22"/>
        </w:rPr>
        <w:t>διάθεσης</w:t>
      </w:r>
      <w:r w:rsidRPr="004845C7">
        <w:rPr>
          <w:b/>
          <w:color w:val="000000"/>
          <w:sz w:val="22"/>
          <w:szCs w:val="22"/>
          <w:lang w:val="de-DE"/>
        </w:rPr>
        <w:t xml:space="preserve">: </w:t>
      </w:r>
      <w:r w:rsidRPr="00973B1F">
        <w:rPr>
          <w:b/>
          <w:color w:val="000000"/>
          <w:sz w:val="22"/>
          <w:szCs w:val="22"/>
        </w:rPr>
        <w:t>Με</w:t>
      </w:r>
      <w:r w:rsidRPr="004845C7">
        <w:rPr>
          <w:b/>
          <w:color w:val="000000"/>
          <w:sz w:val="22"/>
          <w:szCs w:val="22"/>
          <w:lang w:val="de-DE"/>
        </w:rPr>
        <w:t xml:space="preserve"> </w:t>
      </w:r>
      <w:r w:rsidRPr="00973B1F">
        <w:rPr>
          <w:b/>
          <w:color w:val="000000"/>
          <w:sz w:val="22"/>
          <w:szCs w:val="22"/>
        </w:rPr>
        <w:t>ιατρική</w:t>
      </w:r>
      <w:r w:rsidRPr="004845C7">
        <w:rPr>
          <w:b/>
          <w:color w:val="000000"/>
          <w:sz w:val="22"/>
          <w:szCs w:val="22"/>
          <w:lang w:val="de-DE"/>
        </w:rPr>
        <w:t xml:space="preserve"> </w:t>
      </w:r>
      <w:r w:rsidRPr="00973B1F">
        <w:rPr>
          <w:b/>
          <w:color w:val="000000"/>
          <w:sz w:val="22"/>
          <w:szCs w:val="22"/>
        </w:rPr>
        <w:t>συνταγή</w:t>
      </w:r>
    </w:p>
    <w:p w:rsidR="00D01900" w:rsidRPr="004845C7" w:rsidRDefault="00D01900" w:rsidP="00516C00">
      <w:pPr>
        <w:jc w:val="both"/>
        <w:rPr>
          <w:color w:val="000000"/>
          <w:sz w:val="22"/>
          <w:szCs w:val="22"/>
          <w:lang w:val="de-DE"/>
        </w:rPr>
      </w:pPr>
    </w:p>
    <w:p w:rsidR="00973B1F" w:rsidRPr="004845C7" w:rsidRDefault="00973B1F" w:rsidP="00516C00">
      <w:pPr>
        <w:jc w:val="both"/>
        <w:rPr>
          <w:color w:val="000000"/>
          <w:sz w:val="22"/>
          <w:szCs w:val="22"/>
          <w:lang w:val="de-DE"/>
        </w:rPr>
      </w:pPr>
    </w:p>
    <w:p w:rsidR="00516382" w:rsidRPr="003156E5" w:rsidRDefault="00D01900" w:rsidP="00516C00">
      <w:pPr>
        <w:jc w:val="both"/>
        <w:rPr>
          <w:b/>
          <w:color w:val="000000"/>
          <w:sz w:val="22"/>
          <w:szCs w:val="22"/>
        </w:rPr>
      </w:pPr>
      <w:r w:rsidRPr="00973B1F">
        <w:rPr>
          <w:b/>
          <w:color w:val="000000"/>
          <w:sz w:val="22"/>
          <w:szCs w:val="22"/>
        </w:rPr>
        <w:t xml:space="preserve">Το παρόν φύλλο οδηγιών εγκρίθηκε για τελευταία φορά </w:t>
      </w:r>
      <w:r w:rsidR="003156E5">
        <w:rPr>
          <w:b/>
          <w:color w:val="000000"/>
          <w:sz w:val="22"/>
          <w:szCs w:val="22"/>
        </w:rPr>
        <w:t xml:space="preserve">στις </w:t>
      </w:r>
    </w:p>
    <w:sectPr w:rsidR="00516382" w:rsidRPr="003156E5">
      <w:pgSz w:w="11906" w:h="16838"/>
      <w:pgMar w:top="1440" w:right="1286"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1"/>
    <w:family w:val="roman"/>
    <w:pitch w:val="variable"/>
    <w:sig w:usb0="E0002AEF" w:usb1="C0007841" w:usb2="00000009" w:usb3="00000000" w:csb0="000001FF" w:csb1="00000000"/>
  </w:font>
  <w:font w:name="Courier New">
    <w:altName w:val="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A4889A8"/>
    <w:lvl w:ilvl="0">
      <w:start w:val="1"/>
      <w:numFmt w:val="decimal"/>
      <w:pStyle w:val="5"/>
      <w:lvlText w:val="%1."/>
      <w:lvlJc w:val="left"/>
      <w:pPr>
        <w:tabs>
          <w:tab w:val="num" w:pos="1492"/>
        </w:tabs>
        <w:ind w:left="1492" w:hanging="360"/>
      </w:pPr>
    </w:lvl>
  </w:abstractNum>
  <w:abstractNum w:abstractNumId="1">
    <w:nsid w:val="FFFFFF7D"/>
    <w:multiLevelType w:val="singleLevel"/>
    <w:tmpl w:val="D80E0A2C"/>
    <w:lvl w:ilvl="0">
      <w:start w:val="1"/>
      <w:numFmt w:val="decimal"/>
      <w:pStyle w:val="4"/>
      <w:lvlText w:val="%1."/>
      <w:lvlJc w:val="left"/>
      <w:pPr>
        <w:tabs>
          <w:tab w:val="num" w:pos="1209"/>
        </w:tabs>
        <w:ind w:left="1209" w:hanging="360"/>
      </w:pPr>
    </w:lvl>
  </w:abstractNum>
  <w:abstractNum w:abstractNumId="2">
    <w:nsid w:val="FFFFFF7E"/>
    <w:multiLevelType w:val="singleLevel"/>
    <w:tmpl w:val="A03C96CA"/>
    <w:lvl w:ilvl="0">
      <w:start w:val="1"/>
      <w:numFmt w:val="decimal"/>
      <w:pStyle w:val="3"/>
      <w:lvlText w:val="%1."/>
      <w:lvlJc w:val="left"/>
      <w:pPr>
        <w:tabs>
          <w:tab w:val="num" w:pos="926"/>
        </w:tabs>
        <w:ind w:left="926" w:hanging="360"/>
      </w:pPr>
    </w:lvl>
  </w:abstractNum>
  <w:abstractNum w:abstractNumId="3">
    <w:nsid w:val="FFFFFF7F"/>
    <w:multiLevelType w:val="singleLevel"/>
    <w:tmpl w:val="5366D27A"/>
    <w:lvl w:ilvl="0">
      <w:start w:val="1"/>
      <w:numFmt w:val="decimal"/>
      <w:pStyle w:val="2"/>
      <w:lvlText w:val="%1."/>
      <w:lvlJc w:val="left"/>
      <w:pPr>
        <w:tabs>
          <w:tab w:val="num" w:pos="643"/>
        </w:tabs>
        <w:ind w:left="643" w:hanging="360"/>
      </w:pPr>
    </w:lvl>
  </w:abstractNum>
  <w:abstractNum w:abstractNumId="4">
    <w:nsid w:val="FFFFFF80"/>
    <w:multiLevelType w:val="singleLevel"/>
    <w:tmpl w:val="FAC05D4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556F0D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B038D22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CBE46AC"/>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B2F03D66"/>
    <w:lvl w:ilvl="0">
      <w:start w:val="1"/>
      <w:numFmt w:val="decimal"/>
      <w:pStyle w:val="a"/>
      <w:lvlText w:val="%1."/>
      <w:lvlJc w:val="left"/>
      <w:pPr>
        <w:tabs>
          <w:tab w:val="num" w:pos="360"/>
        </w:tabs>
        <w:ind w:left="360" w:hanging="360"/>
      </w:pPr>
    </w:lvl>
  </w:abstractNum>
  <w:abstractNum w:abstractNumId="9">
    <w:nsid w:val="FFFFFF89"/>
    <w:multiLevelType w:val="singleLevel"/>
    <w:tmpl w:val="8C4E00FE"/>
    <w:lvl w:ilvl="0">
      <w:start w:val="1"/>
      <w:numFmt w:val="bullet"/>
      <w:pStyle w:val="a0"/>
      <w:lvlText w:val=""/>
      <w:lvlJc w:val="left"/>
      <w:pPr>
        <w:tabs>
          <w:tab w:val="num" w:pos="360"/>
        </w:tabs>
        <w:ind w:left="360" w:hanging="360"/>
      </w:pPr>
      <w:rPr>
        <w:rFonts w:ascii="Symbol" w:hAnsi="Symbol" w:hint="default"/>
      </w:rPr>
    </w:lvl>
  </w:abstractNum>
  <w:abstractNum w:abstractNumId="10">
    <w:nsid w:val="000B448C"/>
    <w:multiLevelType w:val="hybridMultilevel"/>
    <w:tmpl w:val="FC3415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1695ACE"/>
    <w:multiLevelType w:val="hybridMultilevel"/>
    <w:tmpl w:val="B90C75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636023A"/>
    <w:multiLevelType w:val="hybridMultilevel"/>
    <w:tmpl w:val="55DA00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09A3575C"/>
    <w:multiLevelType w:val="hybridMultilevel"/>
    <w:tmpl w:val="E6A62A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0F2824A6"/>
    <w:multiLevelType w:val="hybridMultilevel"/>
    <w:tmpl w:val="4E2E92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0123FF5"/>
    <w:multiLevelType w:val="hybridMultilevel"/>
    <w:tmpl w:val="BD085A2C"/>
    <w:lvl w:ilvl="0" w:tplc="4A54FC2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11A4956"/>
    <w:multiLevelType w:val="hybridMultilevel"/>
    <w:tmpl w:val="3E2200E8"/>
    <w:lvl w:ilvl="0" w:tplc="05002FBA">
      <w:numFmt w:val="bullet"/>
      <w:lvlText w:val="-"/>
      <w:lvlJc w:val="left"/>
      <w:pPr>
        <w:ind w:left="420" w:hanging="360"/>
      </w:pPr>
      <w:rPr>
        <w:rFonts w:ascii="Times New Roman" w:eastAsia="Times New Roman" w:hAnsi="Times New Roman" w:cs="Times New Roman"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17">
    <w:nsid w:val="141E7B56"/>
    <w:multiLevelType w:val="hybridMultilevel"/>
    <w:tmpl w:val="0B96CD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5796EE7"/>
    <w:multiLevelType w:val="hybridMultilevel"/>
    <w:tmpl w:val="A2842F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1A9B6F5C"/>
    <w:multiLevelType w:val="hybridMultilevel"/>
    <w:tmpl w:val="2E3870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1D5E4A88"/>
    <w:multiLevelType w:val="hybridMultilevel"/>
    <w:tmpl w:val="2000EC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1D8F3406"/>
    <w:multiLevelType w:val="hybridMultilevel"/>
    <w:tmpl w:val="EF2E6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1FA1AE5"/>
    <w:multiLevelType w:val="hybridMultilevel"/>
    <w:tmpl w:val="02B2E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22E13890"/>
    <w:multiLevelType w:val="hybridMultilevel"/>
    <w:tmpl w:val="75BC28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2BEC408F"/>
    <w:multiLevelType w:val="hybridMultilevel"/>
    <w:tmpl w:val="F6ACA9E8"/>
    <w:lvl w:ilvl="0" w:tplc="4A54FC2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2F6C0CA9"/>
    <w:multiLevelType w:val="hybridMultilevel"/>
    <w:tmpl w:val="6E02E11C"/>
    <w:lvl w:ilvl="0" w:tplc="FC6C8868">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357C13A2"/>
    <w:multiLevelType w:val="hybridMultilevel"/>
    <w:tmpl w:val="A08CC4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1277B3C"/>
    <w:multiLevelType w:val="hybridMultilevel"/>
    <w:tmpl w:val="14ECF5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AF22F87"/>
    <w:multiLevelType w:val="hybridMultilevel"/>
    <w:tmpl w:val="2402B0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F051CDF"/>
    <w:multiLevelType w:val="hybridMultilevel"/>
    <w:tmpl w:val="7CA2D45C"/>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0">
    <w:nsid w:val="675874C8"/>
    <w:multiLevelType w:val="hybridMultilevel"/>
    <w:tmpl w:val="D04212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6B55BFE"/>
    <w:multiLevelType w:val="hybridMultilevel"/>
    <w:tmpl w:val="E8B62E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7217417"/>
    <w:multiLevelType w:val="hybridMultilevel"/>
    <w:tmpl w:val="E1005A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7624DE8"/>
    <w:multiLevelType w:val="hybridMultilevel"/>
    <w:tmpl w:val="FD58C4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ACA76FD"/>
    <w:multiLevelType w:val="hybridMultilevel"/>
    <w:tmpl w:val="4F749B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1"/>
  </w:num>
  <w:num w:numId="15">
    <w:abstractNumId w:val="28"/>
  </w:num>
  <w:num w:numId="16">
    <w:abstractNumId w:val="22"/>
  </w:num>
  <w:num w:numId="17">
    <w:abstractNumId w:val="32"/>
  </w:num>
  <w:num w:numId="18">
    <w:abstractNumId w:val="33"/>
  </w:num>
  <w:num w:numId="19">
    <w:abstractNumId w:val="12"/>
  </w:num>
  <w:num w:numId="20">
    <w:abstractNumId w:val="14"/>
  </w:num>
  <w:num w:numId="21">
    <w:abstractNumId w:val="13"/>
  </w:num>
  <w:num w:numId="22">
    <w:abstractNumId w:val="15"/>
  </w:num>
  <w:num w:numId="23">
    <w:abstractNumId w:val="24"/>
  </w:num>
  <w:num w:numId="24">
    <w:abstractNumId w:val="30"/>
  </w:num>
  <w:num w:numId="25">
    <w:abstractNumId w:val="10"/>
  </w:num>
  <w:num w:numId="26">
    <w:abstractNumId w:val="19"/>
  </w:num>
  <w:num w:numId="27">
    <w:abstractNumId w:val="23"/>
  </w:num>
  <w:num w:numId="28">
    <w:abstractNumId w:val="34"/>
  </w:num>
  <w:num w:numId="29">
    <w:abstractNumId w:val="31"/>
  </w:num>
  <w:num w:numId="30">
    <w:abstractNumId w:val="29"/>
  </w:num>
  <w:num w:numId="31">
    <w:abstractNumId w:val="26"/>
  </w:num>
  <w:num w:numId="32">
    <w:abstractNumId w:val="27"/>
  </w:num>
  <w:num w:numId="33">
    <w:abstractNumId w:val="20"/>
  </w:num>
  <w:num w:numId="34">
    <w:abstractNumId w:val="17"/>
  </w:num>
  <w:num w:numId="35">
    <w:abstractNumId w:val="21"/>
  </w:num>
  <w:num w:numId="36">
    <w:abstractNumId w:val="26"/>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E43D04"/>
    <w:rsid w:val="000154D8"/>
    <w:rsid w:val="000C536A"/>
    <w:rsid w:val="000D0AFA"/>
    <w:rsid w:val="00180F8E"/>
    <w:rsid w:val="00185BE5"/>
    <w:rsid w:val="001D739C"/>
    <w:rsid w:val="00200C4A"/>
    <w:rsid w:val="002302B0"/>
    <w:rsid w:val="00270B3C"/>
    <w:rsid w:val="002737D7"/>
    <w:rsid w:val="00282ECF"/>
    <w:rsid w:val="003156E5"/>
    <w:rsid w:val="00377F6E"/>
    <w:rsid w:val="003801F6"/>
    <w:rsid w:val="004465F4"/>
    <w:rsid w:val="004514DF"/>
    <w:rsid w:val="004845C7"/>
    <w:rsid w:val="004E0779"/>
    <w:rsid w:val="00512536"/>
    <w:rsid w:val="00516382"/>
    <w:rsid w:val="00516C00"/>
    <w:rsid w:val="00530359"/>
    <w:rsid w:val="005445BA"/>
    <w:rsid w:val="00553B14"/>
    <w:rsid w:val="00596509"/>
    <w:rsid w:val="005A29A8"/>
    <w:rsid w:val="006D42D6"/>
    <w:rsid w:val="00741F81"/>
    <w:rsid w:val="00750ABD"/>
    <w:rsid w:val="00801450"/>
    <w:rsid w:val="008201D9"/>
    <w:rsid w:val="00837515"/>
    <w:rsid w:val="00841A70"/>
    <w:rsid w:val="00863777"/>
    <w:rsid w:val="00973B1F"/>
    <w:rsid w:val="009B6F1F"/>
    <w:rsid w:val="009E3979"/>
    <w:rsid w:val="00A8715D"/>
    <w:rsid w:val="00AC6DDE"/>
    <w:rsid w:val="00AD032D"/>
    <w:rsid w:val="00AD4504"/>
    <w:rsid w:val="00B254C0"/>
    <w:rsid w:val="00B30FAE"/>
    <w:rsid w:val="00BC5597"/>
    <w:rsid w:val="00BE20D3"/>
    <w:rsid w:val="00C47D38"/>
    <w:rsid w:val="00C70352"/>
    <w:rsid w:val="00C950D7"/>
    <w:rsid w:val="00CE298B"/>
    <w:rsid w:val="00D01900"/>
    <w:rsid w:val="00DA5B8C"/>
    <w:rsid w:val="00DB0AC9"/>
    <w:rsid w:val="00DB7E06"/>
    <w:rsid w:val="00E43D04"/>
    <w:rsid w:val="00E6183D"/>
    <w:rsid w:val="00E71C17"/>
    <w:rsid w:val="00E85D96"/>
    <w:rsid w:val="00EC3986"/>
    <w:rsid w:val="00F0288E"/>
    <w:rsid w:val="00F728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Pr>
      <w:sz w:val="24"/>
      <w:szCs w:val="24"/>
    </w:rPr>
  </w:style>
  <w:style w:type="paragraph" w:styleId="1">
    <w:name w:val="heading 1"/>
    <w:basedOn w:val="a1"/>
    <w:next w:val="a1"/>
    <w:qFormat/>
    <w:pPr>
      <w:keepNext/>
      <w:outlineLvl w:val="0"/>
    </w:pPr>
    <w:rPr>
      <w:rFonts w:ascii="Arial" w:hAnsi="Arial" w:cs="Arial"/>
      <w:i/>
      <w:iCs/>
      <w:color w:val="000000"/>
      <w:sz w:val="22"/>
      <w:szCs w:val="22"/>
    </w:rPr>
  </w:style>
  <w:style w:type="paragraph" w:styleId="21">
    <w:name w:val="heading 2"/>
    <w:basedOn w:val="a1"/>
    <w:next w:val="a1"/>
    <w:qFormat/>
    <w:pPr>
      <w:keepNext/>
      <w:spacing w:before="240" w:after="60"/>
      <w:outlineLvl w:val="1"/>
    </w:pPr>
    <w:rPr>
      <w:rFonts w:ascii="Arial" w:hAnsi="Arial" w:cs="Arial"/>
      <w:b/>
      <w:bCs/>
      <w:i/>
      <w:iCs/>
      <w:sz w:val="28"/>
      <w:szCs w:val="28"/>
    </w:rPr>
  </w:style>
  <w:style w:type="paragraph" w:styleId="31">
    <w:name w:val="heading 3"/>
    <w:basedOn w:val="a1"/>
    <w:next w:val="a1"/>
    <w:qFormat/>
    <w:pPr>
      <w:keepNext/>
      <w:spacing w:before="240" w:after="60"/>
      <w:outlineLvl w:val="2"/>
    </w:pPr>
    <w:rPr>
      <w:rFonts w:ascii="Arial" w:hAnsi="Arial" w:cs="Arial"/>
      <w:b/>
      <w:bCs/>
      <w:sz w:val="26"/>
      <w:szCs w:val="26"/>
    </w:rPr>
  </w:style>
  <w:style w:type="paragraph" w:styleId="41">
    <w:name w:val="heading 4"/>
    <w:basedOn w:val="a1"/>
    <w:next w:val="a1"/>
    <w:qFormat/>
    <w:pPr>
      <w:keepNext/>
      <w:spacing w:before="240" w:after="60"/>
      <w:outlineLvl w:val="3"/>
    </w:pPr>
    <w:rPr>
      <w:b/>
      <w:bCs/>
      <w:sz w:val="28"/>
      <w:szCs w:val="28"/>
    </w:rPr>
  </w:style>
  <w:style w:type="paragraph" w:styleId="51">
    <w:name w:val="heading 5"/>
    <w:basedOn w:val="a1"/>
    <w:next w:val="a1"/>
    <w:qFormat/>
    <w:pPr>
      <w:spacing w:before="240" w:after="60"/>
      <w:outlineLvl w:val="4"/>
    </w:pPr>
    <w:rPr>
      <w:b/>
      <w:bCs/>
      <w:i/>
      <w:iCs/>
      <w:sz w:val="26"/>
      <w:szCs w:val="26"/>
    </w:rPr>
  </w:style>
  <w:style w:type="paragraph" w:styleId="6">
    <w:name w:val="heading 6"/>
    <w:basedOn w:val="a1"/>
    <w:next w:val="a1"/>
    <w:qFormat/>
    <w:pPr>
      <w:spacing w:before="240" w:after="60"/>
      <w:outlineLvl w:val="5"/>
    </w:pPr>
    <w:rPr>
      <w:b/>
      <w:bCs/>
      <w:sz w:val="22"/>
      <w:szCs w:val="22"/>
    </w:rPr>
  </w:style>
  <w:style w:type="paragraph" w:styleId="7">
    <w:name w:val="heading 7"/>
    <w:basedOn w:val="a1"/>
    <w:next w:val="a1"/>
    <w:qFormat/>
    <w:pPr>
      <w:spacing w:before="240" w:after="60"/>
      <w:outlineLvl w:val="6"/>
    </w:pPr>
  </w:style>
  <w:style w:type="paragraph" w:styleId="8">
    <w:name w:val="heading 8"/>
    <w:basedOn w:val="a1"/>
    <w:next w:val="a1"/>
    <w:qFormat/>
    <w:pPr>
      <w:spacing w:before="240" w:after="60"/>
      <w:outlineLvl w:val="7"/>
    </w:pPr>
    <w:rPr>
      <w:i/>
      <w:iCs/>
    </w:rPr>
  </w:style>
  <w:style w:type="paragraph" w:styleId="9">
    <w:name w:val="heading 9"/>
    <w:basedOn w:val="a1"/>
    <w:next w:val="a1"/>
    <w:qFormat/>
    <w:pPr>
      <w:spacing w:before="240" w:after="60"/>
      <w:outlineLvl w:val="8"/>
    </w:pPr>
    <w:rPr>
      <w:rFonts w:ascii="Arial" w:hAnsi="Arial" w:cs="Arial"/>
      <w:sz w:val="22"/>
      <w:szCs w:val="22"/>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semiHidden/>
    <w:pPr>
      <w:spacing w:line="360" w:lineRule="auto"/>
      <w:ind w:left="720" w:hanging="720"/>
    </w:pPr>
  </w:style>
  <w:style w:type="paragraph" w:styleId="22">
    <w:name w:val="Body Text Indent 2"/>
    <w:basedOn w:val="a1"/>
    <w:semiHidden/>
    <w:pPr>
      <w:ind w:left="180" w:hanging="180"/>
    </w:pPr>
    <w:rPr>
      <w:sz w:val="22"/>
    </w:rPr>
  </w:style>
  <w:style w:type="paragraph" w:customStyle="1" w:styleId="Style6">
    <w:name w:val="Style6"/>
    <w:basedOn w:val="a1"/>
    <w:pPr>
      <w:widowControl w:val="0"/>
      <w:autoSpaceDE w:val="0"/>
      <w:autoSpaceDN w:val="0"/>
      <w:adjustRightInd w:val="0"/>
    </w:pPr>
    <w:rPr>
      <w:rFonts w:ascii="Arial" w:hAnsi="Arial" w:cs="Arial"/>
    </w:rPr>
  </w:style>
  <w:style w:type="paragraph" w:customStyle="1" w:styleId="Default">
    <w:name w:val="Default"/>
    <w:uiPriority w:val="99"/>
    <w:pPr>
      <w:widowControl w:val="0"/>
      <w:autoSpaceDE w:val="0"/>
      <w:autoSpaceDN w:val="0"/>
      <w:adjustRightInd w:val="0"/>
    </w:pPr>
    <w:rPr>
      <w:color w:val="000000"/>
      <w:sz w:val="24"/>
      <w:szCs w:val="24"/>
    </w:rPr>
  </w:style>
  <w:style w:type="paragraph" w:customStyle="1" w:styleId="CM18">
    <w:name w:val="CM18"/>
    <w:basedOn w:val="Default"/>
    <w:next w:val="Default"/>
    <w:uiPriority w:val="99"/>
    <w:pPr>
      <w:spacing w:after="260"/>
    </w:pPr>
    <w:rPr>
      <w:color w:val="auto"/>
    </w:rPr>
  </w:style>
  <w:style w:type="paragraph" w:styleId="a6">
    <w:name w:val="Balloon Text"/>
    <w:basedOn w:val="a1"/>
    <w:semiHidden/>
    <w:rPr>
      <w:rFonts w:ascii="Tahoma" w:hAnsi="Tahoma" w:cs="Tahoma"/>
      <w:sz w:val="16"/>
      <w:szCs w:val="16"/>
    </w:rPr>
  </w:style>
  <w:style w:type="paragraph" w:styleId="a7">
    <w:name w:val="Block Text"/>
    <w:basedOn w:val="a1"/>
    <w:semiHidden/>
    <w:pPr>
      <w:spacing w:after="120"/>
      <w:ind w:left="1440" w:right="1440"/>
    </w:pPr>
  </w:style>
  <w:style w:type="paragraph" w:styleId="a8">
    <w:name w:val="Body Text"/>
    <w:basedOn w:val="a1"/>
    <w:semiHidden/>
    <w:pPr>
      <w:spacing w:after="120"/>
    </w:pPr>
  </w:style>
  <w:style w:type="paragraph" w:styleId="23">
    <w:name w:val="Body Text 2"/>
    <w:basedOn w:val="a1"/>
    <w:semiHidden/>
    <w:pPr>
      <w:spacing w:after="120" w:line="480" w:lineRule="auto"/>
    </w:pPr>
  </w:style>
  <w:style w:type="paragraph" w:styleId="32">
    <w:name w:val="Body Text 3"/>
    <w:basedOn w:val="a1"/>
    <w:semiHidden/>
    <w:pPr>
      <w:spacing w:after="120"/>
    </w:pPr>
    <w:rPr>
      <w:sz w:val="16"/>
      <w:szCs w:val="16"/>
    </w:rPr>
  </w:style>
  <w:style w:type="paragraph" w:styleId="a9">
    <w:name w:val="Body Text First Indent"/>
    <w:basedOn w:val="a8"/>
    <w:semiHidden/>
    <w:pPr>
      <w:ind w:firstLine="210"/>
    </w:pPr>
  </w:style>
  <w:style w:type="paragraph" w:styleId="24">
    <w:name w:val="Body Text First Indent 2"/>
    <w:basedOn w:val="a5"/>
    <w:semiHidden/>
    <w:pPr>
      <w:spacing w:after="120" w:line="240" w:lineRule="auto"/>
      <w:ind w:left="283" w:firstLine="210"/>
    </w:pPr>
  </w:style>
  <w:style w:type="paragraph" w:styleId="33">
    <w:name w:val="Body Text Indent 3"/>
    <w:basedOn w:val="a1"/>
    <w:semiHidden/>
    <w:pPr>
      <w:spacing w:after="120"/>
      <w:ind w:left="283"/>
    </w:pPr>
    <w:rPr>
      <w:sz w:val="16"/>
      <w:szCs w:val="16"/>
    </w:rPr>
  </w:style>
  <w:style w:type="paragraph" w:styleId="aa">
    <w:name w:val="caption"/>
    <w:basedOn w:val="a1"/>
    <w:next w:val="a1"/>
    <w:qFormat/>
    <w:rPr>
      <w:b/>
      <w:bCs/>
      <w:sz w:val="20"/>
      <w:szCs w:val="20"/>
    </w:rPr>
  </w:style>
  <w:style w:type="paragraph" w:styleId="ab">
    <w:name w:val="Closing"/>
    <w:basedOn w:val="a1"/>
    <w:semiHidden/>
    <w:pPr>
      <w:ind w:left="4252"/>
    </w:pPr>
  </w:style>
  <w:style w:type="paragraph" w:styleId="ac">
    <w:name w:val="annotation text"/>
    <w:basedOn w:val="a1"/>
    <w:semiHidden/>
    <w:rPr>
      <w:sz w:val="20"/>
      <w:szCs w:val="20"/>
    </w:rPr>
  </w:style>
  <w:style w:type="paragraph" w:styleId="ad">
    <w:name w:val="annotation subject"/>
    <w:basedOn w:val="ac"/>
    <w:next w:val="ac"/>
    <w:semiHidden/>
    <w:rPr>
      <w:b/>
      <w:bCs/>
    </w:rPr>
  </w:style>
  <w:style w:type="paragraph" w:styleId="ae">
    <w:name w:val="Date"/>
    <w:basedOn w:val="a1"/>
    <w:next w:val="a1"/>
    <w:semiHidden/>
  </w:style>
  <w:style w:type="paragraph" w:styleId="af">
    <w:name w:val="Document Map"/>
    <w:basedOn w:val="a1"/>
    <w:semiHidden/>
    <w:pPr>
      <w:shd w:val="clear" w:color="auto" w:fill="000080"/>
    </w:pPr>
    <w:rPr>
      <w:rFonts w:ascii="Tahoma" w:hAnsi="Tahoma" w:cs="Tahoma"/>
      <w:sz w:val="20"/>
      <w:szCs w:val="20"/>
    </w:rPr>
  </w:style>
  <w:style w:type="paragraph" w:styleId="af0">
    <w:name w:val="E-mail Signature"/>
    <w:basedOn w:val="a1"/>
    <w:semiHidden/>
  </w:style>
  <w:style w:type="paragraph" w:styleId="af1">
    <w:name w:val="endnote text"/>
    <w:basedOn w:val="a1"/>
    <w:semiHidden/>
    <w:rPr>
      <w:sz w:val="20"/>
      <w:szCs w:val="20"/>
    </w:rPr>
  </w:style>
  <w:style w:type="paragraph" w:styleId="af2">
    <w:name w:val="envelope address"/>
    <w:basedOn w:val="a1"/>
    <w:semiHidden/>
    <w:pPr>
      <w:framePr w:w="7920" w:h="1980" w:hRule="exact" w:hSpace="180" w:wrap="auto" w:hAnchor="page" w:xAlign="center" w:yAlign="bottom"/>
      <w:ind w:left="2880"/>
    </w:pPr>
    <w:rPr>
      <w:rFonts w:ascii="Arial" w:hAnsi="Arial" w:cs="Arial"/>
    </w:rPr>
  </w:style>
  <w:style w:type="paragraph" w:styleId="af3">
    <w:name w:val="envelope return"/>
    <w:basedOn w:val="a1"/>
    <w:semiHidden/>
    <w:rPr>
      <w:rFonts w:ascii="Arial" w:hAnsi="Arial" w:cs="Arial"/>
      <w:sz w:val="20"/>
      <w:szCs w:val="20"/>
    </w:rPr>
  </w:style>
  <w:style w:type="paragraph" w:styleId="af4">
    <w:name w:val="footer"/>
    <w:basedOn w:val="a1"/>
    <w:semiHidden/>
    <w:pPr>
      <w:tabs>
        <w:tab w:val="center" w:pos="4153"/>
        <w:tab w:val="right" w:pos="8306"/>
      </w:tabs>
    </w:pPr>
  </w:style>
  <w:style w:type="paragraph" w:styleId="af5">
    <w:name w:val="footnote text"/>
    <w:basedOn w:val="a1"/>
    <w:semiHidden/>
    <w:rPr>
      <w:sz w:val="20"/>
      <w:szCs w:val="20"/>
    </w:rPr>
  </w:style>
  <w:style w:type="paragraph" w:styleId="af6">
    <w:name w:val="header"/>
    <w:basedOn w:val="a1"/>
    <w:semiHidden/>
    <w:pPr>
      <w:tabs>
        <w:tab w:val="center" w:pos="4153"/>
        <w:tab w:val="right" w:pos="8306"/>
      </w:tabs>
    </w:pPr>
  </w:style>
  <w:style w:type="paragraph" w:styleId="HTML">
    <w:name w:val="HTML Address"/>
    <w:basedOn w:val="a1"/>
    <w:semiHidden/>
    <w:rPr>
      <w:i/>
      <w:iCs/>
    </w:rPr>
  </w:style>
  <w:style w:type="paragraph" w:styleId="-HTML">
    <w:name w:val="HTML Preformatted"/>
    <w:basedOn w:val="a1"/>
    <w:semiHidden/>
    <w:rPr>
      <w:rFonts w:ascii="Courier New" w:hAnsi="Courier New" w:cs="Courier New"/>
      <w:sz w:val="20"/>
      <w:szCs w:val="20"/>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7">
    <w:name w:val="index heading"/>
    <w:basedOn w:val="a1"/>
    <w:next w:val="10"/>
    <w:semiHidden/>
    <w:rPr>
      <w:rFonts w:ascii="Arial" w:hAnsi="Arial" w:cs="Arial"/>
      <w:b/>
      <w:bCs/>
    </w:rPr>
  </w:style>
  <w:style w:type="paragraph" w:styleId="af8">
    <w:name w:val="List"/>
    <w:basedOn w:val="a1"/>
    <w:semiHidden/>
    <w:pPr>
      <w:ind w:left="283" w:hanging="283"/>
    </w:pPr>
  </w:style>
  <w:style w:type="paragraph" w:styleId="26">
    <w:name w:val="List 2"/>
    <w:basedOn w:val="a1"/>
    <w:semiHidden/>
    <w:pPr>
      <w:ind w:left="566" w:hanging="283"/>
    </w:pPr>
  </w:style>
  <w:style w:type="paragraph" w:styleId="35">
    <w:name w:val="List 3"/>
    <w:basedOn w:val="a1"/>
    <w:semiHidden/>
    <w:pPr>
      <w:ind w:left="849" w:hanging="283"/>
    </w:pPr>
  </w:style>
  <w:style w:type="paragraph" w:styleId="43">
    <w:name w:val="List 4"/>
    <w:basedOn w:val="a1"/>
    <w:semiHidden/>
    <w:pPr>
      <w:ind w:left="1132" w:hanging="283"/>
    </w:pPr>
  </w:style>
  <w:style w:type="paragraph" w:styleId="53">
    <w:name w:val="List 5"/>
    <w:basedOn w:val="a1"/>
    <w:semiHidden/>
    <w:pPr>
      <w:ind w:left="1415" w:hanging="283"/>
    </w:pPr>
  </w:style>
  <w:style w:type="paragraph" w:styleId="a0">
    <w:name w:val="List Bullet"/>
    <w:basedOn w:val="a1"/>
    <w:semiHidden/>
    <w:pPr>
      <w:numPr>
        <w:numId w:val="2"/>
      </w:numPr>
    </w:pPr>
  </w:style>
  <w:style w:type="paragraph" w:styleId="20">
    <w:name w:val="List Bullet 2"/>
    <w:basedOn w:val="a1"/>
    <w:semiHidden/>
    <w:pPr>
      <w:numPr>
        <w:numId w:val="3"/>
      </w:numPr>
    </w:pPr>
  </w:style>
  <w:style w:type="paragraph" w:styleId="30">
    <w:name w:val="List Bullet 3"/>
    <w:basedOn w:val="a1"/>
    <w:semiHidden/>
    <w:pPr>
      <w:numPr>
        <w:numId w:val="4"/>
      </w:numPr>
    </w:pPr>
  </w:style>
  <w:style w:type="paragraph" w:styleId="40">
    <w:name w:val="List Bullet 4"/>
    <w:basedOn w:val="a1"/>
    <w:semiHidden/>
    <w:pPr>
      <w:numPr>
        <w:numId w:val="5"/>
      </w:numPr>
    </w:pPr>
  </w:style>
  <w:style w:type="paragraph" w:styleId="50">
    <w:name w:val="List Bullet 5"/>
    <w:basedOn w:val="a1"/>
    <w:semiHidden/>
    <w:pPr>
      <w:numPr>
        <w:numId w:val="6"/>
      </w:numPr>
    </w:pPr>
  </w:style>
  <w:style w:type="paragraph" w:styleId="af9">
    <w:name w:val="List Continue"/>
    <w:basedOn w:val="a1"/>
    <w:semiHidden/>
    <w:pPr>
      <w:spacing w:after="120"/>
      <w:ind w:left="283"/>
    </w:pPr>
  </w:style>
  <w:style w:type="paragraph" w:styleId="27">
    <w:name w:val="List Continue 2"/>
    <w:basedOn w:val="a1"/>
    <w:semiHidden/>
    <w:pPr>
      <w:spacing w:after="120"/>
      <w:ind w:left="566"/>
    </w:pPr>
  </w:style>
  <w:style w:type="paragraph" w:styleId="36">
    <w:name w:val="List Continue 3"/>
    <w:basedOn w:val="a1"/>
    <w:semiHidden/>
    <w:pPr>
      <w:spacing w:after="120"/>
      <w:ind w:left="849"/>
    </w:pPr>
  </w:style>
  <w:style w:type="paragraph" w:styleId="44">
    <w:name w:val="List Continue 4"/>
    <w:basedOn w:val="a1"/>
    <w:semiHidden/>
    <w:pPr>
      <w:spacing w:after="120"/>
      <w:ind w:left="1132"/>
    </w:pPr>
  </w:style>
  <w:style w:type="paragraph" w:styleId="54">
    <w:name w:val="List Continue 5"/>
    <w:basedOn w:val="a1"/>
    <w:semiHidden/>
    <w:pPr>
      <w:spacing w:after="120"/>
      <w:ind w:left="1415"/>
    </w:pPr>
  </w:style>
  <w:style w:type="paragraph" w:styleId="a">
    <w:name w:val="List Number"/>
    <w:basedOn w:val="a1"/>
    <w:semiHidden/>
    <w:pPr>
      <w:numPr>
        <w:numId w:val="7"/>
      </w:numPr>
    </w:pPr>
  </w:style>
  <w:style w:type="paragraph" w:styleId="2">
    <w:name w:val="List Number 2"/>
    <w:basedOn w:val="a1"/>
    <w:semiHidden/>
    <w:pPr>
      <w:numPr>
        <w:numId w:val="8"/>
      </w:numPr>
    </w:pPr>
  </w:style>
  <w:style w:type="paragraph" w:styleId="3">
    <w:name w:val="List Number 3"/>
    <w:basedOn w:val="a1"/>
    <w:semiHidden/>
    <w:pPr>
      <w:numPr>
        <w:numId w:val="9"/>
      </w:numPr>
    </w:pPr>
  </w:style>
  <w:style w:type="paragraph" w:styleId="4">
    <w:name w:val="List Number 4"/>
    <w:basedOn w:val="a1"/>
    <w:semiHidden/>
    <w:pPr>
      <w:numPr>
        <w:numId w:val="10"/>
      </w:numPr>
    </w:pPr>
  </w:style>
  <w:style w:type="paragraph" w:styleId="5">
    <w:name w:val="List Number 5"/>
    <w:basedOn w:val="a1"/>
    <w:semiHidden/>
    <w:pPr>
      <w:numPr>
        <w:numId w:val="11"/>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afb">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Web">
    <w:name w:val="Normal (Web)"/>
    <w:basedOn w:val="a1"/>
    <w:semiHidden/>
  </w:style>
  <w:style w:type="paragraph" w:styleId="afc">
    <w:name w:val="Normal Indent"/>
    <w:basedOn w:val="a1"/>
    <w:semiHidden/>
    <w:pPr>
      <w:ind w:left="720"/>
    </w:pPr>
  </w:style>
  <w:style w:type="paragraph" w:styleId="afd">
    <w:name w:val="Note Heading"/>
    <w:basedOn w:val="a1"/>
    <w:next w:val="a1"/>
    <w:semiHidden/>
  </w:style>
  <w:style w:type="paragraph" w:styleId="afe">
    <w:name w:val="Plain Text"/>
    <w:basedOn w:val="a1"/>
    <w:semiHidden/>
    <w:rPr>
      <w:rFonts w:ascii="Courier New" w:hAnsi="Courier New" w:cs="Courier New"/>
      <w:sz w:val="20"/>
      <w:szCs w:val="20"/>
    </w:rPr>
  </w:style>
  <w:style w:type="paragraph" w:styleId="aff">
    <w:name w:val="Salutation"/>
    <w:basedOn w:val="a1"/>
    <w:next w:val="a1"/>
    <w:semiHidden/>
  </w:style>
  <w:style w:type="paragraph" w:styleId="aff0">
    <w:name w:val="Signature"/>
    <w:basedOn w:val="a1"/>
    <w:semiHidden/>
    <w:pPr>
      <w:ind w:left="4252"/>
    </w:pPr>
  </w:style>
  <w:style w:type="paragraph" w:styleId="aff1">
    <w:name w:val="Subtitle"/>
    <w:basedOn w:val="a1"/>
    <w:qFormat/>
    <w:pPr>
      <w:spacing w:after="60"/>
      <w:jc w:val="center"/>
      <w:outlineLvl w:val="1"/>
    </w:pPr>
    <w:rPr>
      <w:rFonts w:ascii="Arial" w:hAnsi="Arial" w:cs="Arial"/>
    </w:rPr>
  </w:style>
  <w:style w:type="paragraph" w:styleId="aff2">
    <w:name w:val="table of authorities"/>
    <w:basedOn w:val="a1"/>
    <w:next w:val="a1"/>
    <w:semiHidden/>
    <w:pPr>
      <w:ind w:left="240" w:hanging="240"/>
    </w:pPr>
  </w:style>
  <w:style w:type="paragraph" w:styleId="aff3">
    <w:name w:val="table of figures"/>
    <w:basedOn w:val="a1"/>
    <w:next w:val="a1"/>
    <w:semiHidden/>
  </w:style>
  <w:style w:type="paragraph" w:styleId="aff4">
    <w:name w:val="Title"/>
    <w:basedOn w:val="a1"/>
    <w:qFormat/>
    <w:pPr>
      <w:spacing w:before="240" w:after="60"/>
      <w:jc w:val="center"/>
      <w:outlineLvl w:val="0"/>
    </w:pPr>
    <w:rPr>
      <w:rFonts w:ascii="Arial" w:hAnsi="Arial" w:cs="Arial"/>
      <w:b/>
      <w:bCs/>
      <w:kern w:val="28"/>
      <w:sz w:val="32"/>
      <w:szCs w:val="32"/>
    </w:rPr>
  </w:style>
  <w:style w:type="paragraph" w:styleId="aff5">
    <w:name w:val="toa heading"/>
    <w:basedOn w:val="a1"/>
    <w:next w:val="a1"/>
    <w:semiHidden/>
    <w:pPr>
      <w:spacing w:before="120"/>
    </w:pPr>
    <w:rPr>
      <w:rFonts w:ascii="Arial" w:hAnsi="Arial" w:cs="Arial"/>
      <w:b/>
      <w:bCs/>
    </w:rPr>
  </w:style>
  <w:style w:type="paragraph" w:styleId="11">
    <w:name w:val="toc 1"/>
    <w:basedOn w:val="a1"/>
    <w:next w:val="a1"/>
    <w:autoRedefine/>
    <w:semiHidden/>
  </w:style>
  <w:style w:type="paragraph" w:styleId="28">
    <w:name w:val="toc 2"/>
    <w:basedOn w:val="a1"/>
    <w:next w:val="a1"/>
    <w:autoRedefine/>
    <w:semiHidden/>
    <w:pPr>
      <w:ind w:left="240"/>
    </w:pPr>
  </w:style>
  <w:style w:type="paragraph" w:styleId="37">
    <w:name w:val="toc 3"/>
    <w:basedOn w:val="a1"/>
    <w:next w:val="a1"/>
    <w:autoRedefine/>
    <w:semiHidden/>
    <w:pPr>
      <w:ind w:left="480"/>
    </w:pPr>
  </w:style>
  <w:style w:type="paragraph" w:styleId="45">
    <w:name w:val="toc 4"/>
    <w:basedOn w:val="a1"/>
    <w:next w:val="a1"/>
    <w:autoRedefine/>
    <w:semiHidden/>
    <w:pPr>
      <w:ind w:left="720"/>
    </w:pPr>
  </w:style>
  <w:style w:type="paragraph" w:styleId="55">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Style4">
    <w:name w:val="Style4"/>
    <w:basedOn w:val="a1"/>
    <w:uiPriority w:val="99"/>
    <w:pPr>
      <w:widowControl w:val="0"/>
      <w:autoSpaceDE w:val="0"/>
      <w:autoSpaceDN w:val="0"/>
      <w:adjustRightInd w:val="0"/>
      <w:spacing w:line="418" w:lineRule="exact"/>
      <w:jc w:val="both"/>
    </w:pPr>
    <w:rPr>
      <w:rFonts w:ascii="Arial" w:hAnsi="Arial" w:cs="Arial"/>
    </w:rPr>
  </w:style>
  <w:style w:type="paragraph" w:customStyle="1" w:styleId="Style12">
    <w:name w:val="Style12"/>
    <w:basedOn w:val="a1"/>
    <w:pPr>
      <w:widowControl w:val="0"/>
      <w:autoSpaceDE w:val="0"/>
      <w:autoSpaceDN w:val="0"/>
      <w:adjustRightInd w:val="0"/>
      <w:spacing w:line="389" w:lineRule="exact"/>
      <w:ind w:hanging="670"/>
    </w:pPr>
    <w:rPr>
      <w:rFonts w:ascii="Arial" w:hAnsi="Arial" w:cs="Arial"/>
    </w:rPr>
  </w:style>
  <w:style w:type="character" w:customStyle="1" w:styleId="FontStyle21">
    <w:name w:val="Font Style21"/>
    <w:uiPriority w:val="99"/>
    <w:rPr>
      <w:rFonts w:ascii="Arial" w:hAnsi="Arial" w:cs="Arial"/>
      <w:sz w:val="22"/>
      <w:szCs w:val="22"/>
    </w:rPr>
  </w:style>
  <w:style w:type="character" w:customStyle="1" w:styleId="FontStyle24">
    <w:name w:val="Font Style24"/>
    <w:rPr>
      <w:rFonts w:ascii="Arial" w:hAnsi="Arial" w:cs="Arial"/>
      <w:b/>
      <w:bCs/>
      <w:sz w:val="22"/>
      <w:szCs w:val="22"/>
    </w:rPr>
  </w:style>
  <w:style w:type="paragraph" w:customStyle="1" w:styleId="CM45">
    <w:name w:val="CM45"/>
    <w:basedOn w:val="Default"/>
    <w:next w:val="Default"/>
    <w:pPr>
      <w:spacing w:after="258"/>
    </w:pPr>
    <w:rPr>
      <w:color w:val="auto"/>
    </w:rPr>
  </w:style>
  <w:style w:type="paragraph" w:customStyle="1" w:styleId="Style7">
    <w:name w:val="Style7"/>
    <w:basedOn w:val="a1"/>
    <w:uiPriority w:val="99"/>
    <w:rsid w:val="00B254C0"/>
    <w:pPr>
      <w:widowControl w:val="0"/>
      <w:autoSpaceDE w:val="0"/>
      <w:autoSpaceDN w:val="0"/>
      <w:adjustRightInd w:val="0"/>
    </w:pPr>
    <w:rPr>
      <w:rFonts w:ascii="Arial" w:hAnsi="Arial" w:cs="Arial"/>
    </w:rPr>
  </w:style>
  <w:style w:type="paragraph" w:customStyle="1" w:styleId="Style9">
    <w:name w:val="Style9"/>
    <w:basedOn w:val="a1"/>
    <w:uiPriority w:val="99"/>
    <w:rsid w:val="00AD032D"/>
    <w:pPr>
      <w:widowControl w:val="0"/>
      <w:autoSpaceDE w:val="0"/>
      <w:autoSpaceDN w:val="0"/>
      <w:adjustRightInd w:val="0"/>
      <w:spacing w:line="396" w:lineRule="exact"/>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03284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2681</Words>
  <Characters>14478</Characters>
  <Application>Microsoft Office Word</Application>
  <DocSecurity>0</DocSecurity>
  <Lines>120</Lines>
  <Paragraphs>34</Paragraphs>
  <ScaleCrop>false</ScaleCrop>
  <HeadingPairs>
    <vt:vector size="2" baseType="variant">
      <vt:variant>
        <vt:lpstr>Τίτλος</vt:lpstr>
      </vt:variant>
      <vt:variant>
        <vt:i4>1</vt:i4>
      </vt:variant>
    </vt:vector>
  </HeadingPairs>
  <TitlesOfParts>
    <vt:vector size="1" baseType="lpstr">
      <vt:lpstr>Προς τον</vt:lpstr>
    </vt:vector>
  </TitlesOfParts>
  <Company>Hewlett-Packard Company</Company>
  <LinksUpToDate>false</LinksUpToDate>
  <CharactersWithSpaces>17125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 τον</dc:title>
  <dc:creator>jzarodimos</dc:creator>
  <cp:lastModifiedBy>user146</cp:lastModifiedBy>
  <cp:revision>6</cp:revision>
  <cp:lastPrinted>2010-06-30T10:28:00Z</cp:lastPrinted>
  <dcterms:created xsi:type="dcterms:W3CDTF">2012-12-10T12:26:00Z</dcterms:created>
  <dcterms:modified xsi:type="dcterms:W3CDTF">2012-12-10T12:26:00Z</dcterms:modified>
</cp:coreProperties>
</file>