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3E3B" w:rsidRPr="00FD4A03" w:rsidRDefault="003C3E3B" w:rsidP="00700B12">
      <w:pPr>
        <w:jc w:val="center"/>
        <w:rPr>
          <w:noProof/>
          <w:sz w:val="22"/>
          <w:szCs w:val="22"/>
        </w:rPr>
      </w:pPr>
      <w:bookmarkStart w:id="0" w:name="_GoBack"/>
      <w:bookmarkEnd w:id="0"/>
    </w:p>
    <w:p w:rsidR="003C3E3B" w:rsidRPr="00FD4A03" w:rsidRDefault="003C3E3B" w:rsidP="00700B12">
      <w:pPr>
        <w:jc w:val="center"/>
        <w:rPr>
          <w:noProof/>
          <w:sz w:val="22"/>
          <w:szCs w:val="22"/>
        </w:rPr>
      </w:pPr>
    </w:p>
    <w:p w:rsidR="003C3E3B" w:rsidRPr="00FD4A03" w:rsidRDefault="003C3E3B" w:rsidP="00700B12">
      <w:pPr>
        <w:pStyle w:val="NormalWeb1"/>
        <w:spacing w:before="0" w:after="0"/>
        <w:jc w:val="center"/>
        <w:rPr>
          <w:noProof/>
          <w:sz w:val="22"/>
          <w:szCs w:val="22"/>
          <w:lang w:val="el-GR"/>
        </w:rPr>
      </w:pPr>
      <w:r w:rsidRPr="00FD4A03">
        <w:rPr>
          <w:b/>
          <w:bCs/>
          <w:sz w:val="22"/>
          <w:szCs w:val="22"/>
          <w:lang w:val="el-GR"/>
        </w:rPr>
        <w:t>Φύλλο οδηγιών χρήσης: Πληροφορίες για το χρήστη</w:t>
      </w:r>
    </w:p>
    <w:p w:rsidR="003C3E3B" w:rsidRPr="00FD4A03" w:rsidRDefault="003C3E3B" w:rsidP="00700B12">
      <w:pPr>
        <w:jc w:val="center"/>
        <w:outlineLvl w:val="0"/>
        <w:rPr>
          <w:b/>
          <w:bCs/>
          <w:noProof/>
          <w:sz w:val="22"/>
          <w:szCs w:val="22"/>
          <w:lang w:val="el-GR"/>
        </w:rPr>
      </w:pPr>
    </w:p>
    <w:p w:rsidR="003C3E3B" w:rsidRPr="00FD4A03" w:rsidRDefault="003C3E3B" w:rsidP="00700B12">
      <w:pPr>
        <w:numPr>
          <w:ilvl w:val="12"/>
          <w:numId w:val="0"/>
        </w:numPr>
        <w:jc w:val="center"/>
        <w:rPr>
          <w:noProof/>
          <w:sz w:val="22"/>
          <w:szCs w:val="22"/>
          <w:lang w:val="el-GR"/>
        </w:rPr>
      </w:pPr>
      <w:r w:rsidRPr="00FD4A03">
        <w:rPr>
          <w:b/>
          <w:bCs/>
          <w:sz w:val="22"/>
          <w:szCs w:val="22"/>
          <w:lang w:val="el-GR"/>
        </w:rPr>
        <w:t>Prolutex 25 mg ενέσιμο διάλυμα</w:t>
      </w:r>
    </w:p>
    <w:p w:rsidR="003C3E3B" w:rsidRPr="00FD4A03" w:rsidRDefault="003C3E3B" w:rsidP="00700B12">
      <w:pPr>
        <w:numPr>
          <w:ilvl w:val="12"/>
          <w:numId w:val="0"/>
        </w:numPr>
        <w:rPr>
          <w:b/>
          <w:bCs/>
          <w:noProof/>
          <w:sz w:val="22"/>
          <w:szCs w:val="22"/>
          <w:lang w:val="el-GR"/>
        </w:rPr>
      </w:pPr>
    </w:p>
    <w:p w:rsidR="003C3E3B" w:rsidRPr="00FD4A03" w:rsidRDefault="003C3E3B" w:rsidP="00700B12">
      <w:pPr>
        <w:numPr>
          <w:ilvl w:val="12"/>
          <w:numId w:val="0"/>
        </w:numPr>
        <w:jc w:val="center"/>
        <w:rPr>
          <w:b/>
          <w:bCs/>
          <w:noProof/>
          <w:sz w:val="22"/>
          <w:szCs w:val="22"/>
          <w:lang w:val="el-GR"/>
        </w:rPr>
      </w:pPr>
      <w:r w:rsidRPr="00FD4A03">
        <w:rPr>
          <w:b/>
          <w:bCs/>
          <w:sz w:val="22"/>
          <w:szCs w:val="22"/>
          <w:lang w:val="el-GR"/>
        </w:rPr>
        <w:t>Προγεστερόνη</w:t>
      </w:r>
    </w:p>
    <w:p w:rsidR="003C3E3B" w:rsidRPr="00FD4A03" w:rsidRDefault="003C3E3B" w:rsidP="00700B12">
      <w:pPr>
        <w:numPr>
          <w:ilvl w:val="12"/>
          <w:numId w:val="0"/>
        </w:numPr>
        <w:jc w:val="center"/>
        <w:rPr>
          <w:b/>
          <w:bCs/>
          <w:i/>
          <w:iCs/>
          <w:noProof/>
          <w:sz w:val="22"/>
          <w:szCs w:val="22"/>
          <w:lang w:val="el-GR"/>
        </w:rPr>
      </w:pPr>
    </w:p>
    <w:p w:rsidR="003C3E3B" w:rsidRPr="00FD4A03" w:rsidRDefault="003C3E3B" w:rsidP="00700B12">
      <w:pPr>
        <w:pBdr>
          <w:top w:val="single" w:sz="4" w:space="1" w:color="auto"/>
          <w:left w:val="single" w:sz="4" w:space="4" w:color="auto"/>
          <w:bottom w:val="single" w:sz="4" w:space="1" w:color="auto"/>
          <w:right w:val="single" w:sz="4" w:space="4" w:color="auto"/>
        </w:pBdr>
        <w:rPr>
          <w:noProof/>
          <w:sz w:val="22"/>
          <w:szCs w:val="22"/>
          <w:lang w:val="el-GR"/>
        </w:rPr>
      </w:pPr>
      <w:r w:rsidRPr="00FD4A03">
        <w:rPr>
          <w:b/>
          <w:bCs/>
          <w:sz w:val="22"/>
          <w:szCs w:val="22"/>
          <w:lang w:val="el-GR"/>
        </w:rPr>
        <w:t>Αυτοχορήγηση ασθενούς:</w:t>
      </w:r>
      <w:r w:rsidR="0060461F" w:rsidRPr="00FD4A03">
        <w:rPr>
          <w:b/>
          <w:bCs/>
          <w:sz w:val="22"/>
          <w:szCs w:val="22"/>
          <w:lang w:val="el-GR"/>
        </w:rPr>
        <w:t xml:space="preserve"> </w:t>
      </w:r>
      <w:r w:rsidRPr="00FD4A03">
        <w:rPr>
          <w:bCs/>
          <w:sz w:val="22"/>
          <w:szCs w:val="22"/>
          <w:lang w:val="el-GR"/>
        </w:rPr>
        <w:t>Υποδόρια ένεση μόνο</w:t>
      </w:r>
    </w:p>
    <w:p w:rsidR="003C3E3B" w:rsidRPr="00FD4A03" w:rsidRDefault="003C3E3B" w:rsidP="00700B12">
      <w:pPr>
        <w:pBdr>
          <w:top w:val="single" w:sz="4" w:space="1" w:color="auto"/>
          <w:left w:val="single" w:sz="4" w:space="4" w:color="auto"/>
          <w:bottom w:val="single" w:sz="4" w:space="1" w:color="auto"/>
          <w:right w:val="single" w:sz="4" w:space="4" w:color="auto"/>
        </w:pBdr>
        <w:rPr>
          <w:noProof/>
          <w:sz w:val="22"/>
          <w:szCs w:val="22"/>
          <w:lang w:val="el-GR"/>
        </w:rPr>
      </w:pPr>
      <w:r w:rsidRPr="00FD4A03">
        <w:rPr>
          <w:b/>
          <w:bCs/>
          <w:sz w:val="22"/>
          <w:szCs w:val="22"/>
          <w:lang w:val="el-GR"/>
        </w:rPr>
        <w:t>Χορήγηση από επαγγελματία</w:t>
      </w:r>
      <w:r w:rsidR="002B43DC">
        <w:rPr>
          <w:b/>
          <w:bCs/>
          <w:sz w:val="22"/>
          <w:szCs w:val="22"/>
          <w:lang w:val="el-GR"/>
        </w:rPr>
        <w:t xml:space="preserve"> υγείας</w:t>
      </w:r>
      <w:r w:rsidRPr="00FD4A03">
        <w:rPr>
          <w:b/>
          <w:bCs/>
          <w:sz w:val="22"/>
          <w:szCs w:val="22"/>
          <w:lang w:val="el-GR"/>
        </w:rPr>
        <w:t>:</w:t>
      </w:r>
      <w:r w:rsidR="00532E19" w:rsidRPr="00FD4A03">
        <w:rPr>
          <w:b/>
          <w:bCs/>
          <w:sz w:val="22"/>
          <w:szCs w:val="22"/>
          <w:lang w:val="el-GR"/>
        </w:rPr>
        <w:t xml:space="preserve"> </w:t>
      </w:r>
      <w:r w:rsidRPr="00FD4A03">
        <w:rPr>
          <w:bCs/>
          <w:sz w:val="22"/>
          <w:szCs w:val="22"/>
          <w:lang w:val="el-GR"/>
        </w:rPr>
        <w:t xml:space="preserve">Με υποδόρια </w:t>
      </w:r>
      <w:r w:rsidR="002B43DC">
        <w:rPr>
          <w:bCs/>
          <w:sz w:val="22"/>
          <w:szCs w:val="22"/>
          <w:lang w:val="el-GR"/>
        </w:rPr>
        <w:t>ή</w:t>
      </w:r>
      <w:r w:rsidR="002B43DC" w:rsidRPr="00FD4A03">
        <w:rPr>
          <w:bCs/>
          <w:sz w:val="22"/>
          <w:szCs w:val="22"/>
          <w:lang w:val="el-GR"/>
        </w:rPr>
        <w:t xml:space="preserve"> </w:t>
      </w:r>
      <w:r w:rsidRPr="00FD4A03">
        <w:rPr>
          <w:bCs/>
          <w:sz w:val="22"/>
          <w:szCs w:val="22"/>
          <w:lang w:val="el-GR"/>
        </w:rPr>
        <w:t>ενδομυϊκή ένεση</w:t>
      </w:r>
    </w:p>
    <w:p w:rsidR="003C3E3B" w:rsidRPr="00FD4A03" w:rsidRDefault="003C3E3B" w:rsidP="00700B12">
      <w:pPr>
        <w:numPr>
          <w:ilvl w:val="12"/>
          <w:numId w:val="0"/>
        </w:numPr>
        <w:jc w:val="center"/>
        <w:rPr>
          <w:b/>
          <w:bCs/>
          <w:i/>
          <w:iCs/>
          <w:noProof/>
          <w:sz w:val="22"/>
          <w:szCs w:val="22"/>
          <w:lang w:val="el-GR"/>
        </w:rPr>
      </w:pPr>
    </w:p>
    <w:p w:rsidR="003C3E3B" w:rsidRPr="00FD4A03" w:rsidRDefault="003C3E3B" w:rsidP="00700B12">
      <w:pPr>
        <w:jc w:val="center"/>
        <w:rPr>
          <w:noProof/>
          <w:sz w:val="22"/>
          <w:szCs w:val="22"/>
          <w:lang w:val="el-GR"/>
        </w:rPr>
      </w:pPr>
    </w:p>
    <w:p w:rsidR="003C3E3B" w:rsidRPr="00FD4A03" w:rsidRDefault="003C3E3B" w:rsidP="00700B12">
      <w:pPr>
        <w:suppressAutoHyphens/>
        <w:rPr>
          <w:noProof/>
          <w:sz w:val="22"/>
          <w:szCs w:val="22"/>
          <w:lang w:val="el-GR"/>
        </w:rPr>
      </w:pPr>
      <w:r w:rsidRPr="00FD4A03">
        <w:rPr>
          <w:b/>
          <w:bCs/>
          <w:sz w:val="22"/>
          <w:szCs w:val="22"/>
          <w:lang w:val="el-GR"/>
        </w:rPr>
        <w:t xml:space="preserve">Διαβάστε προσεκτικά ολόκληρο το φύλλο οδηγιών χρήσης προτού αρχίσετε να χρησιμοποιείτε αυτό το φάρμακο, διότι </w:t>
      </w:r>
      <w:r w:rsidR="0060461F" w:rsidRPr="00FD4A03">
        <w:rPr>
          <w:b/>
          <w:bCs/>
          <w:sz w:val="22"/>
          <w:szCs w:val="22"/>
          <w:lang w:val="el-GR"/>
        </w:rPr>
        <w:t xml:space="preserve">περιλαμβάνει </w:t>
      </w:r>
      <w:r w:rsidRPr="00FD4A03">
        <w:rPr>
          <w:b/>
          <w:bCs/>
          <w:sz w:val="22"/>
          <w:szCs w:val="22"/>
          <w:lang w:val="el-GR"/>
        </w:rPr>
        <w:t>σημαντικές πληροφορίες για σας.</w:t>
      </w:r>
    </w:p>
    <w:p w:rsidR="003C3E3B" w:rsidRPr="00FD4A03" w:rsidRDefault="003C3E3B" w:rsidP="005D154B">
      <w:pPr>
        <w:numPr>
          <w:ilvl w:val="0"/>
          <w:numId w:val="32"/>
        </w:numPr>
        <w:ind w:left="567" w:hanging="567"/>
        <w:rPr>
          <w:noProof/>
          <w:sz w:val="22"/>
          <w:szCs w:val="22"/>
          <w:lang w:val="el-GR"/>
        </w:rPr>
      </w:pPr>
      <w:r w:rsidRPr="00FD4A03">
        <w:rPr>
          <w:sz w:val="22"/>
          <w:szCs w:val="22"/>
          <w:lang w:val="el-GR"/>
        </w:rPr>
        <w:t>Φυλάξτε αυτό το φύλλο οδηγιών χρήσης. Ίσως χρειαστεί να το διαβάσετε ξανά.</w:t>
      </w:r>
    </w:p>
    <w:p w:rsidR="003C3E3B" w:rsidRPr="00FD4A03" w:rsidRDefault="003C3E3B" w:rsidP="005D154B">
      <w:pPr>
        <w:numPr>
          <w:ilvl w:val="0"/>
          <w:numId w:val="32"/>
        </w:numPr>
        <w:ind w:left="567" w:hanging="567"/>
        <w:rPr>
          <w:noProof/>
          <w:sz w:val="22"/>
          <w:szCs w:val="22"/>
          <w:lang w:val="el-GR"/>
        </w:rPr>
      </w:pPr>
      <w:r w:rsidRPr="00FD4A03">
        <w:rPr>
          <w:sz w:val="22"/>
          <w:szCs w:val="22"/>
          <w:lang w:val="el-GR"/>
        </w:rPr>
        <w:t>Εάν έχετε περαιτέρω απορίες, ρωτήστε το γιατρό ή το φαρμακοποιό σας.</w:t>
      </w:r>
    </w:p>
    <w:p w:rsidR="003C3E3B" w:rsidRPr="00FD4A03" w:rsidRDefault="003C3E3B" w:rsidP="005D154B">
      <w:pPr>
        <w:numPr>
          <w:ilvl w:val="0"/>
          <w:numId w:val="32"/>
        </w:numPr>
        <w:ind w:left="567" w:hanging="567"/>
        <w:rPr>
          <w:noProof/>
          <w:sz w:val="22"/>
          <w:szCs w:val="22"/>
          <w:lang w:val="el-GR"/>
        </w:rPr>
      </w:pPr>
      <w:r w:rsidRPr="00FD4A03">
        <w:rPr>
          <w:sz w:val="22"/>
          <w:szCs w:val="22"/>
          <w:lang w:val="el-GR"/>
        </w:rPr>
        <w:t xml:space="preserve">Η συνταγή γι’ αυτό το φάρμακο χορηγήθηκε αποκλειστικά για σας. Δεν πρέπει να δώσετε το φάρμακο σε άλλους. Μπορεί να τους προκαλέσει βλάβη, ακόμα και όταν τα </w:t>
      </w:r>
      <w:r w:rsidR="0060461F" w:rsidRPr="00FD4A03">
        <w:rPr>
          <w:sz w:val="22"/>
          <w:szCs w:val="22"/>
          <w:lang w:val="el-GR"/>
        </w:rPr>
        <w:t xml:space="preserve">συμπτώματα </w:t>
      </w:r>
      <w:r w:rsidRPr="00FD4A03">
        <w:rPr>
          <w:sz w:val="22"/>
          <w:szCs w:val="22"/>
          <w:lang w:val="el-GR"/>
        </w:rPr>
        <w:t>της ασθένειάς τους είναι ίδια με τα δικά σας.</w:t>
      </w:r>
    </w:p>
    <w:p w:rsidR="003C3E3B" w:rsidRPr="00FD4A03" w:rsidRDefault="003C3E3B" w:rsidP="005D154B">
      <w:pPr>
        <w:numPr>
          <w:ilvl w:val="0"/>
          <w:numId w:val="32"/>
        </w:numPr>
        <w:ind w:left="567" w:hanging="567"/>
        <w:rPr>
          <w:noProof/>
          <w:sz w:val="22"/>
          <w:szCs w:val="22"/>
          <w:lang w:val="el-GR"/>
        </w:rPr>
      </w:pPr>
      <w:r w:rsidRPr="00FD4A03">
        <w:rPr>
          <w:sz w:val="22"/>
          <w:szCs w:val="22"/>
          <w:lang w:val="el-GR"/>
        </w:rPr>
        <w:t xml:space="preserve">Εάν παρατηρήσετε </w:t>
      </w:r>
      <w:r w:rsidRPr="00FD4A03">
        <w:rPr>
          <w:noProof/>
          <w:sz w:val="22"/>
          <w:szCs w:val="22"/>
          <w:lang w:val="el-GR"/>
        </w:rPr>
        <w:t>κάποια ανεπιθύμητη ενέργεια</w:t>
      </w:r>
      <w:r w:rsidR="0060461F" w:rsidRPr="00FD4A03">
        <w:rPr>
          <w:noProof/>
          <w:sz w:val="22"/>
          <w:szCs w:val="22"/>
          <w:lang w:val="el-GR"/>
        </w:rPr>
        <w:t>,</w:t>
      </w:r>
      <w:r w:rsidRPr="00FD4A03">
        <w:rPr>
          <w:noProof/>
          <w:sz w:val="22"/>
          <w:szCs w:val="22"/>
          <w:lang w:val="el-GR"/>
        </w:rPr>
        <w:t xml:space="preserve"> ενημερώστε</w:t>
      </w:r>
      <w:r w:rsidRPr="00FD4A03">
        <w:rPr>
          <w:sz w:val="22"/>
          <w:szCs w:val="22"/>
          <w:lang w:val="el-GR"/>
        </w:rPr>
        <w:t xml:space="preserve"> το γιατρό ή το φαρμακοποιό σας. Αυτό ισχύει και για κάθε πιθανή ανεπιθύμητη ενέργεια που δεν αναφέρεται στο παρόν φύλλο οδηγιών χρήσης.</w:t>
      </w:r>
      <w:r w:rsidR="002A0111" w:rsidRPr="00FD4A03">
        <w:rPr>
          <w:noProof/>
          <w:sz w:val="22"/>
          <w:szCs w:val="22"/>
          <w:lang w:val="el-GR" w:eastAsia="en-US"/>
        </w:rPr>
        <w:t xml:space="preserve"> </w:t>
      </w:r>
      <w:r w:rsidR="002A0111" w:rsidRPr="00FD4A03">
        <w:rPr>
          <w:sz w:val="22"/>
          <w:szCs w:val="22"/>
          <w:lang w:val="el-GR"/>
        </w:rPr>
        <w:t>Βλέπε παράγραφο 4.</w:t>
      </w:r>
    </w:p>
    <w:p w:rsidR="003C3E3B" w:rsidRPr="00FD4A03" w:rsidRDefault="003C3E3B" w:rsidP="005D154B">
      <w:pPr>
        <w:numPr>
          <w:ilvl w:val="0"/>
          <w:numId w:val="32"/>
        </w:numPr>
        <w:ind w:left="567" w:hanging="567"/>
        <w:rPr>
          <w:noProof/>
          <w:sz w:val="22"/>
          <w:szCs w:val="22"/>
          <w:lang w:val="el-GR"/>
        </w:rPr>
      </w:pPr>
      <w:r w:rsidRPr="00FD4A03">
        <w:rPr>
          <w:sz w:val="22"/>
          <w:szCs w:val="22"/>
          <w:lang w:val="el-GR"/>
        </w:rPr>
        <w:t xml:space="preserve">Το </w:t>
      </w:r>
      <w:r w:rsidRPr="00FD4A03">
        <w:rPr>
          <w:sz w:val="22"/>
          <w:szCs w:val="22"/>
          <w:lang w:val="de-CH"/>
        </w:rPr>
        <w:t>Prolutex</w:t>
      </w:r>
      <w:r w:rsidRPr="00FD4A03">
        <w:rPr>
          <w:sz w:val="22"/>
          <w:szCs w:val="22"/>
          <w:lang w:val="el-GR"/>
        </w:rPr>
        <w:t xml:space="preserve"> 25mg ενέσιμο διάλυμα θα αναφέρεται ως </w:t>
      </w:r>
      <w:r w:rsidRPr="00FD4A03">
        <w:rPr>
          <w:sz w:val="22"/>
          <w:szCs w:val="22"/>
          <w:lang w:val="de-CH"/>
        </w:rPr>
        <w:t>Prolutex</w:t>
      </w:r>
      <w:r w:rsidRPr="00FD4A03">
        <w:rPr>
          <w:sz w:val="22"/>
          <w:szCs w:val="22"/>
          <w:lang w:val="el-GR"/>
        </w:rPr>
        <w:t xml:space="preserve"> σε όλο το παρόν φύλλο οδηγιών χρήσης.</w:t>
      </w:r>
    </w:p>
    <w:p w:rsidR="003C3E3B" w:rsidRPr="00FD4A03" w:rsidRDefault="003C3E3B" w:rsidP="00700B12">
      <w:pPr>
        <w:rPr>
          <w:noProof/>
          <w:sz w:val="22"/>
          <w:szCs w:val="22"/>
          <w:lang w:val="el-GR"/>
        </w:rPr>
      </w:pPr>
    </w:p>
    <w:p w:rsidR="003C3E3B" w:rsidRPr="00FD4A03" w:rsidRDefault="003C3E3B" w:rsidP="00700B12">
      <w:pPr>
        <w:numPr>
          <w:ilvl w:val="12"/>
          <w:numId w:val="0"/>
        </w:numPr>
        <w:outlineLvl w:val="0"/>
        <w:rPr>
          <w:noProof/>
          <w:sz w:val="22"/>
          <w:szCs w:val="22"/>
          <w:lang w:val="el-GR"/>
        </w:rPr>
      </w:pPr>
      <w:r w:rsidRPr="00FD4A03">
        <w:rPr>
          <w:b/>
          <w:bCs/>
          <w:sz w:val="22"/>
          <w:szCs w:val="22"/>
          <w:lang w:val="el-GR"/>
        </w:rPr>
        <w:t>Τι περιέχει το παρόν φύλλο οδηγιών:</w:t>
      </w:r>
    </w:p>
    <w:p w:rsidR="003C3E3B" w:rsidRPr="00FD4A03" w:rsidRDefault="003C3E3B" w:rsidP="00700B12">
      <w:pPr>
        <w:numPr>
          <w:ilvl w:val="12"/>
          <w:numId w:val="0"/>
        </w:numPr>
        <w:rPr>
          <w:noProof/>
          <w:sz w:val="22"/>
          <w:szCs w:val="22"/>
          <w:lang w:val="el-GR"/>
        </w:rPr>
      </w:pPr>
      <w:r w:rsidRPr="00FD4A03">
        <w:rPr>
          <w:noProof/>
          <w:sz w:val="22"/>
          <w:szCs w:val="22"/>
          <w:lang w:val="el-GR"/>
        </w:rPr>
        <w:t>1.</w:t>
      </w:r>
      <w:r w:rsidRPr="00FD4A03">
        <w:rPr>
          <w:noProof/>
          <w:sz w:val="22"/>
          <w:szCs w:val="22"/>
          <w:lang w:val="el-GR"/>
        </w:rPr>
        <w:tab/>
      </w:r>
      <w:r w:rsidRPr="00FD4A03">
        <w:rPr>
          <w:sz w:val="22"/>
          <w:szCs w:val="22"/>
          <w:lang w:val="el-GR"/>
        </w:rPr>
        <w:t xml:space="preserve">Τι είναι το </w:t>
      </w:r>
      <w:r w:rsidRPr="00FD4A03">
        <w:rPr>
          <w:sz w:val="22"/>
          <w:szCs w:val="22"/>
          <w:lang w:val="de-CH"/>
        </w:rPr>
        <w:t>Prolutex</w:t>
      </w:r>
      <w:r w:rsidRPr="00FD4A03">
        <w:rPr>
          <w:sz w:val="22"/>
          <w:szCs w:val="22"/>
          <w:lang w:val="el-GR"/>
        </w:rPr>
        <w:t xml:space="preserve"> και ποια είναι η χρήση του</w:t>
      </w:r>
    </w:p>
    <w:p w:rsidR="003C3E3B" w:rsidRPr="00FD4A03" w:rsidRDefault="003C3E3B" w:rsidP="00700B12">
      <w:pPr>
        <w:numPr>
          <w:ilvl w:val="12"/>
          <w:numId w:val="0"/>
        </w:numPr>
        <w:rPr>
          <w:noProof/>
          <w:sz w:val="22"/>
          <w:szCs w:val="22"/>
          <w:lang w:val="el-GR"/>
        </w:rPr>
      </w:pPr>
      <w:r w:rsidRPr="00FD4A03">
        <w:rPr>
          <w:noProof/>
          <w:sz w:val="22"/>
          <w:szCs w:val="22"/>
          <w:lang w:val="el-GR"/>
        </w:rPr>
        <w:t>2.</w:t>
      </w:r>
      <w:r w:rsidRPr="00FD4A03">
        <w:rPr>
          <w:noProof/>
          <w:sz w:val="22"/>
          <w:szCs w:val="22"/>
          <w:lang w:val="el-GR"/>
        </w:rPr>
        <w:tab/>
      </w:r>
      <w:r w:rsidRPr="00FD4A03">
        <w:rPr>
          <w:sz w:val="22"/>
          <w:szCs w:val="22"/>
          <w:lang w:val="el-GR"/>
        </w:rPr>
        <w:t xml:space="preserve">Τι πρέπει να γνωρίζετε </w:t>
      </w:r>
      <w:r w:rsidR="00EE1E6E" w:rsidRPr="00FD4A03">
        <w:rPr>
          <w:sz w:val="22"/>
          <w:szCs w:val="22"/>
          <w:lang w:val="el-GR"/>
        </w:rPr>
        <w:t xml:space="preserve">πριν </w:t>
      </w:r>
      <w:r w:rsidRPr="00FD4A03">
        <w:rPr>
          <w:sz w:val="22"/>
          <w:szCs w:val="22"/>
          <w:lang w:val="el-GR"/>
        </w:rPr>
        <w:t xml:space="preserve">χρησιμοποιήσετε το </w:t>
      </w:r>
      <w:r w:rsidRPr="00FD4A03">
        <w:rPr>
          <w:sz w:val="22"/>
          <w:szCs w:val="22"/>
          <w:lang w:val="de-CH"/>
        </w:rPr>
        <w:t>Prolutex</w:t>
      </w:r>
    </w:p>
    <w:p w:rsidR="003C3E3B" w:rsidRPr="00FD4A03" w:rsidRDefault="003C3E3B" w:rsidP="00700B12">
      <w:pPr>
        <w:numPr>
          <w:ilvl w:val="12"/>
          <w:numId w:val="0"/>
        </w:numPr>
        <w:rPr>
          <w:noProof/>
          <w:sz w:val="22"/>
          <w:szCs w:val="22"/>
          <w:lang w:val="el-GR"/>
        </w:rPr>
      </w:pPr>
      <w:r w:rsidRPr="00FD4A03">
        <w:rPr>
          <w:noProof/>
          <w:sz w:val="22"/>
          <w:szCs w:val="22"/>
          <w:lang w:val="el-GR"/>
        </w:rPr>
        <w:t>3.</w:t>
      </w:r>
      <w:r w:rsidRPr="00FD4A03">
        <w:rPr>
          <w:noProof/>
          <w:sz w:val="22"/>
          <w:szCs w:val="22"/>
          <w:lang w:val="el-GR"/>
        </w:rPr>
        <w:tab/>
      </w:r>
      <w:r w:rsidRPr="00FD4A03">
        <w:rPr>
          <w:sz w:val="22"/>
          <w:szCs w:val="22"/>
          <w:lang w:val="el-GR"/>
        </w:rPr>
        <w:t xml:space="preserve">Πώς να χρησιμοποιήσετε το </w:t>
      </w:r>
      <w:r w:rsidRPr="00FD4A03">
        <w:rPr>
          <w:sz w:val="22"/>
          <w:szCs w:val="22"/>
          <w:lang w:val="de-CH"/>
        </w:rPr>
        <w:t>Prolutex</w:t>
      </w:r>
    </w:p>
    <w:p w:rsidR="003C3E3B" w:rsidRPr="00FD4A03" w:rsidRDefault="003C3E3B" w:rsidP="00700B12">
      <w:pPr>
        <w:numPr>
          <w:ilvl w:val="12"/>
          <w:numId w:val="0"/>
        </w:numPr>
        <w:rPr>
          <w:noProof/>
          <w:sz w:val="22"/>
          <w:szCs w:val="22"/>
          <w:lang w:val="el-GR"/>
        </w:rPr>
      </w:pPr>
      <w:r w:rsidRPr="00FD4A03">
        <w:rPr>
          <w:noProof/>
          <w:sz w:val="22"/>
          <w:szCs w:val="22"/>
          <w:lang w:val="el-GR"/>
        </w:rPr>
        <w:t>4.</w:t>
      </w:r>
      <w:r w:rsidRPr="00FD4A03">
        <w:rPr>
          <w:noProof/>
          <w:sz w:val="22"/>
          <w:szCs w:val="22"/>
          <w:lang w:val="el-GR"/>
        </w:rPr>
        <w:tab/>
      </w:r>
      <w:r w:rsidRPr="00FD4A03">
        <w:rPr>
          <w:sz w:val="22"/>
          <w:szCs w:val="22"/>
          <w:lang w:val="el-GR"/>
        </w:rPr>
        <w:t>Πιθανές ανεπιθύμητες ενέργειες</w:t>
      </w:r>
    </w:p>
    <w:p w:rsidR="003C3E3B" w:rsidRPr="00FD4A03" w:rsidRDefault="003C3E3B" w:rsidP="00700B12">
      <w:pPr>
        <w:numPr>
          <w:ilvl w:val="12"/>
          <w:numId w:val="0"/>
        </w:numPr>
        <w:rPr>
          <w:noProof/>
          <w:sz w:val="22"/>
          <w:szCs w:val="22"/>
          <w:lang w:val="el-GR"/>
        </w:rPr>
      </w:pPr>
      <w:r w:rsidRPr="00FD4A03">
        <w:rPr>
          <w:noProof/>
          <w:sz w:val="22"/>
          <w:szCs w:val="22"/>
          <w:lang w:val="el-GR"/>
        </w:rPr>
        <w:t>5.</w:t>
      </w:r>
      <w:r w:rsidRPr="00FD4A03">
        <w:rPr>
          <w:noProof/>
          <w:sz w:val="22"/>
          <w:szCs w:val="22"/>
          <w:lang w:val="el-GR"/>
        </w:rPr>
        <w:tab/>
      </w:r>
      <w:r w:rsidRPr="00FD4A03">
        <w:rPr>
          <w:sz w:val="22"/>
          <w:szCs w:val="22"/>
          <w:lang w:val="el-GR"/>
        </w:rPr>
        <w:t xml:space="preserve">Πώς να </w:t>
      </w:r>
      <w:r w:rsidR="00EE1E6E" w:rsidRPr="00FD4A03">
        <w:rPr>
          <w:sz w:val="22"/>
          <w:szCs w:val="22"/>
          <w:lang w:val="el-GR"/>
        </w:rPr>
        <w:t xml:space="preserve">φυλάσσετε </w:t>
      </w:r>
      <w:r w:rsidRPr="00FD4A03">
        <w:rPr>
          <w:sz w:val="22"/>
          <w:szCs w:val="22"/>
          <w:lang w:val="el-GR"/>
        </w:rPr>
        <w:t xml:space="preserve">το </w:t>
      </w:r>
      <w:r w:rsidRPr="00FD4A03">
        <w:rPr>
          <w:sz w:val="22"/>
          <w:szCs w:val="22"/>
          <w:lang w:val="de-CH"/>
        </w:rPr>
        <w:t>Prolutex</w:t>
      </w:r>
    </w:p>
    <w:p w:rsidR="003C3E3B" w:rsidRPr="00FD4A03" w:rsidRDefault="003C3E3B" w:rsidP="00700B12">
      <w:pPr>
        <w:rPr>
          <w:noProof/>
          <w:sz w:val="22"/>
          <w:szCs w:val="22"/>
          <w:lang w:val="el-GR"/>
        </w:rPr>
      </w:pPr>
      <w:r w:rsidRPr="00FD4A03">
        <w:rPr>
          <w:noProof/>
          <w:sz w:val="22"/>
          <w:szCs w:val="22"/>
          <w:lang w:val="el-GR"/>
        </w:rPr>
        <w:t>6.</w:t>
      </w:r>
      <w:r w:rsidRPr="00FD4A03">
        <w:rPr>
          <w:noProof/>
          <w:sz w:val="22"/>
          <w:szCs w:val="22"/>
          <w:lang w:val="el-GR"/>
        </w:rPr>
        <w:tab/>
        <w:t xml:space="preserve">Περιεχόμενο της συσκευασίας και </w:t>
      </w:r>
      <w:r w:rsidRPr="00FD4A03">
        <w:rPr>
          <w:sz w:val="22"/>
          <w:szCs w:val="22"/>
          <w:lang w:val="el-GR"/>
        </w:rPr>
        <w:t>λοιπές πληροφορίες</w:t>
      </w:r>
    </w:p>
    <w:p w:rsidR="003C3E3B" w:rsidRPr="00FD4A03" w:rsidRDefault="003C3E3B" w:rsidP="00700B12">
      <w:pPr>
        <w:numPr>
          <w:ilvl w:val="12"/>
          <w:numId w:val="0"/>
        </w:numPr>
        <w:rPr>
          <w:noProof/>
          <w:sz w:val="22"/>
          <w:szCs w:val="22"/>
          <w:lang w:val="el-GR"/>
        </w:rPr>
      </w:pPr>
    </w:p>
    <w:p w:rsidR="003C3E3B" w:rsidRPr="00FD4A03" w:rsidRDefault="003C3E3B" w:rsidP="00700B12">
      <w:pPr>
        <w:numPr>
          <w:ilvl w:val="12"/>
          <w:numId w:val="0"/>
        </w:numPr>
        <w:rPr>
          <w:noProof/>
          <w:sz w:val="22"/>
          <w:szCs w:val="22"/>
          <w:lang w:val="el-GR"/>
        </w:rPr>
      </w:pPr>
    </w:p>
    <w:p w:rsidR="003C3E3B" w:rsidRPr="00FD4A03" w:rsidRDefault="003C3E3B" w:rsidP="00700B12">
      <w:pPr>
        <w:numPr>
          <w:ilvl w:val="0"/>
          <w:numId w:val="31"/>
        </w:numPr>
        <w:ind w:left="0" w:firstLine="0"/>
        <w:rPr>
          <w:b/>
          <w:bCs/>
          <w:sz w:val="22"/>
          <w:szCs w:val="22"/>
          <w:lang w:val="el-GR"/>
        </w:rPr>
      </w:pPr>
      <w:r w:rsidRPr="00FD4A03">
        <w:rPr>
          <w:b/>
          <w:bCs/>
          <w:sz w:val="22"/>
          <w:szCs w:val="22"/>
          <w:lang w:val="el-GR"/>
        </w:rPr>
        <w:t xml:space="preserve">Τι είναι το </w:t>
      </w:r>
      <w:r w:rsidRPr="00FD4A03">
        <w:rPr>
          <w:b/>
          <w:bCs/>
          <w:sz w:val="22"/>
          <w:szCs w:val="22"/>
        </w:rPr>
        <w:t>Prolutex</w:t>
      </w:r>
      <w:r w:rsidRPr="00FD4A03">
        <w:rPr>
          <w:b/>
          <w:bCs/>
          <w:sz w:val="22"/>
          <w:szCs w:val="22"/>
          <w:lang w:val="el-GR"/>
        </w:rPr>
        <w:t xml:space="preserve"> και ποια είναι η χρήση του</w:t>
      </w:r>
    </w:p>
    <w:p w:rsidR="003C3E3B" w:rsidRPr="00FD4A03" w:rsidRDefault="003C3E3B" w:rsidP="00700B12">
      <w:pPr>
        <w:numPr>
          <w:ilvl w:val="12"/>
          <w:numId w:val="0"/>
        </w:numPr>
        <w:rPr>
          <w:noProof/>
          <w:sz w:val="22"/>
          <w:szCs w:val="22"/>
          <w:lang w:val="el-GR"/>
        </w:rPr>
      </w:pPr>
    </w:p>
    <w:p w:rsidR="003C3E3B" w:rsidRPr="00FD4A03" w:rsidRDefault="003C3E3B" w:rsidP="00700B12">
      <w:pPr>
        <w:numPr>
          <w:ilvl w:val="12"/>
          <w:numId w:val="0"/>
        </w:numPr>
        <w:rPr>
          <w:sz w:val="22"/>
          <w:szCs w:val="22"/>
          <w:lang w:val="el-GR"/>
        </w:rPr>
      </w:pPr>
      <w:r w:rsidRPr="00FD4A03">
        <w:rPr>
          <w:sz w:val="22"/>
          <w:szCs w:val="22"/>
          <w:lang w:val="el-GR"/>
        </w:rPr>
        <w:t xml:space="preserve">Το </w:t>
      </w:r>
      <w:r w:rsidRPr="00FD4A03">
        <w:rPr>
          <w:sz w:val="22"/>
          <w:szCs w:val="22"/>
          <w:lang w:val="de-CH"/>
        </w:rPr>
        <w:t>Prolutex</w:t>
      </w:r>
      <w:r w:rsidRPr="00FD4A03">
        <w:rPr>
          <w:sz w:val="22"/>
          <w:szCs w:val="22"/>
          <w:lang w:val="el-GR"/>
        </w:rPr>
        <w:t xml:space="preserve"> περιέχει το δραστικό συστατικό προγεστερόνη. Η προγεστερόνη είναι μια φυσικώς παραγόμενη ορμόνη του θηλυκού φύλου. Το φάρμακο δρα στο επιθήλιο της μήτρας και σας βοηθά να μείνετε έγκυος και να διατηρήσετε την εγκυμοσύνη.</w:t>
      </w:r>
    </w:p>
    <w:p w:rsidR="003C3E3B" w:rsidRPr="00FD4A03" w:rsidRDefault="003C3E3B" w:rsidP="00700B12">
      <w:pPr>
        <w:numPr>
          <w:ilvl w:val="12"/>
          <w:numId w:val="0"/>
        </w:numPr>
        <w:jc w:val="both"/>
        <w:rPr>
          <w:sz w:val="22"/>
          <w:szCs w:val="22"/>
          <w:lang w:val="el-GR"/>
        </w:rPr>
      </w:pPr>
    </w:p>
    <w:p w:rsidR="003C3E3B" w:rsidRPr="00FD4A03" w:rsidRDefault="003C3E3B" w:rsidP="00700B12">
      <w:pPr>
        <w:jc w:val="both"/>
        <w:rPr>
          <w:sz w:val="22"/>
          <w:szCs w:val="22"/>
          <w:lang w:val="el-GR"/>
        </w:rPr>
      </w:pPr>
      <w:r w:rsidRPr="00FD4A03">
        <w:rPr>
          <w:sz w:val="22"/>
          <w:szCs w:val="22"/>
          <w:lang w:val="el-GR"/>
        </w:rPr>
        <w:t xml:space="preserve">Το Prolutex προορίζεται για γυναίκες που χρειάζονται πρόσθετη προγεστερόνη ενόσω υποβάλλονται σε αγωγή ως μέρος ενός προγράμματος </w:t>
      </w:r>
      <w:r w:rsidR="003100CF">
        <w:rPr>
          <w:rStyle w:val="a4"/>
          <w:b w:val="0"/>
          <w:sz w:val="22"/>
          <w:szCs w:val="22"/>
          <w:lang w:val="el-GR"/>
        </w:rPr>
        <w:t>τ</w:t>
      </w:r>
      <w:r w:rsidRPr="00FD4A03">
        <w:rPr>
          <w:rStyle w:val="a4"/>
          <w:b w:val="0"/>
          <w:sz w:val="22"/>
          <w:szCs w:val="22"/>
          <w:lang w:val="el-GR"/>
        </w:rPr>
        <w:t>εχνολογία</w:t>
      </w:r>
      <w:r w:rsidRPr="00FD4A03">
        <w:rPr>
          <w:rStyle w:val="st"/>
          <w:sz w:val="22"/>
          <w:szCs w:val="22"/>
          <w:lang w:val="el-GR"/>
        </w:rPr>
        <w:t xml:space="preserve">ς υποβοηθούμενης αναπαραγωγής </w:t>
      </w:r>
      <w:r w:rsidRPr="00FD4A03">
        <w:rPr>
          <w:rFonts w:eastAsia="Arial0"/>
          <w:sz w:val="22"/>
          <w:szCs w:val="22"/>
          <w:lang w:val="el-GR"/>
        </w:rPr>
        <w:t>[</w:t>
      </w:r>
      <w:r w:rsidRPr="00FD4A03">
        <w:rPr>
          <w:sz w:val="22"/>
          <w:szCs w:val="22"/>
          <w:lang w:val="el-GR"/>
        </w:rPr>
        <w:t>Assisted Reproductive Technology (ART)</w:t>
      </w:r>
      <w:r w:rsidRPr="00FD4A03">
        <w:rPr>
          <w:rFonts w:eastAsia="Arial0"/>
          <w:sz w:val="22"/>
          <w:szCs w:val="22"/>
          <w:lang w:val="el-GR"/>
        </w:rPr>
        <w:t>]</w:t>
      </w:r>
      <w:r w:rsidRPr="00FD4A03">
        <w:rPr>
          <w:sz w:val="22"/>
          <w:szCs w:val="22"/>
          <w:lang w:val="el-GR"/>
        </w:rPr>
        <w:t xml:space="preserve"> και οι οποίες δεν είναι σε θέση να χρησιμοποιήσουν ή να ανεχτούν κολπικά παρασκευάσματα.</w:t>
      </w:r>
    </w:p>
    <w:p w:rsidR="003C3E3B" w:rsidRPr="00FD4A03" w:rsidRDefault="003C3E3B" w:rsidP="00700B12">
      <w:pPr>
        <w:numPr>
          <w:ilvl w:val="12"/>
          <w:numId w:val="0"/>
        </w:numPr>
        <w:rPr>
          <w:noProof/>
          <w:sz w:val="22"/>
          <w:szCs w:val="22"/>
          <w:lang w:val="el-GR"/>
        </w:rPr>
      </w:pPr>
    </w:p>
    <w:p w:rsidR="003C3E3B" w:rsidRPr="00FD4A03" w:rsidRDefault="003C3E3B" w:rsidP="00700B12">
      <w:pPr>
        <w:numPr>
          <w:ilvl w:val="0"/>
          <w:numId w:val="31"/>
        </w:numPr>
        <w:ind w:left="0" w:firstLine="0"/>
        <w:rPr>
          <w:b/>
          <w:bCs/>
          <w:sz w:val="22"/>
          <w:szCs w:val="22"/>
          <w:lang w:val="el-GR"/>
        </w:rPr>
      </w:pPr>
      <w:r w:rsidRPr="00FD4A03">
        <w:rPr>
          <w:b/>
          <w:bCs/>
          <w:sz w:val="22"/>
          <w:szCs w:val="22"/>
          <w:lang w:val="el-GR"/>
        </w:rPr>
        <w:t xml:space="preserve">Τι πρέπει να γνωρίζετε πριν χρησιμοποιήσετε το </w:t>
      </w:r>
      <w:r w:rsidRPr="00FD4A03">
        <w:rPr>
          <w:b/>
          <w:bCs/>
          <w:sz w:val="22"/>
          <w:szCs w:val="22"/>
        </w:rPr>
        <w:t>Prolutex</w:t>
      </w:r>
    </w:p>
    <w:p w:rsidR="003C3E3B" w:rsidRPr="00FD4A03" w:rsidRDefault="003C3E3B" w:rsidP="00700B12">
      <w:pPr>
        <w:numPr>
          <w:ilvl w:val="12"/>
          <w:numId w:val="0"/>
        </w:numPr>
        <w:rPr>
          <w:noProof/>
          <w:sz w:val="22"/>
          <w:szCs w:val="22"/>
          <w:lang w:val="el-GR"/>
        </w:rPr>
      </w:pPr>
    </w:p>
    <w:p w:rsidR="003C3E3B" w:rsidRPr="00FD4A03" w:rsidRDefault="003C3E3B" w:rsidP="00700B12">
      <w:pPr>
        <w:numPr>
          <w:ilvl w:val="12"/>
          <w:numId w:val="0"/>
        </w:numPr>
        <w:outlineLvl w:val="0"/>
        <w:rPr>
          <w:noProof/>
          <w:sz w:val="22"/>
          <w:szCs w:val="22"/>
          <w:lang w:val="el-GR"/>
        </w:rPr>
      </w:pPr>
      <w:r w:rsidRPr="00FD4A03">
        <w:rPr>
          <w:b/>
          <w:bCs/>
          <w:sz w:val="22"/>
          <w:szCs w:val="22"/>
          <w:lang w:val="el-GR"/>
        </w:rPr>
        <w:t xml:space="preserve">Μην </w:t>
      </w:r>
      <w:r w:rsidR="00EE1E6E" w:rsidRPr="00FD4A03">
        <w:rPr>
          <w:b/>
          <w:bCs/>
          <w:sz w:val="22"/>
          <w:szCs w:val="22"/>
          <w:lang w:val="el-GR"/>
        </w:rPr>
        <w:t xml:space="preserve">χρησιμοποιήσετε </w:t>
      </w:r>
      <w:r w:rsidRPr="00FD4A03">
        <w:rPr>
          <w:b/>
          <w:bCs/>
          <w:sz w:val="22"/>
          <w:szCs w:val="22"/>
          <w:lang w:val="el-GR"/>
        </w:rPr>
        <w:t xml:space="preserve">το Prolutex </w:t>
      </w:r>
    </w:p>
    <w:p w:rsidR="003C3E3B" w:rsidRPr="00FD4A03" w:rsidRDefault="003C3E3B" w:rsidP="008A1CDB">
      <w:pPr>
        <w:numPr>
          <w:ilvl w:val="0"/>
          <w:numId w:val="11"/>
        </w:numPr>
        <w:tabs>
          <w:tab w:val="clear" w:pos="720"/>
        </w:tabs>
        <w:ind w:left="567" w:hanging="567"/>
        <w:outlineLvl w:val="0"/>
        <w:rPr>
          <w:noProof/>
          <w:sz w:val="22"/>
          <w:szCs w:val="22"/>
          <w:lang w:val="el-GR"/>
        </w:rPr>
      </w:pPr>
      <w:r w:rsidRPr="00FD4A03">
        <w:rPr>
          <w:sz w:val="22"/>
          <w:szCs w:val="22"/>
          <w:lang w:val="el-GR"/>
        </w:rPr>
        <w:t xml:space="preserve">Σε περίπτωση αλλεργίας (υπερευαισθησίας) στην προγεστερόνη ή σε οποιοδήποτε άλλο από τα συστατικά του Prolutex. </w:t>
      </w:r>
    </w:p>
    <w:p w:rsidR="003C3E3B" w:rsidRPr="00FD4A03" w:rsidRDefault="003C3E3B" w:rsidP="008A1CDB">
      <w:pPr>
        <w:pStyle w:val="a3"/>
        <w:numPr>
          <w:ilvl w:val="0"/>
          <w:numId w:val="2"/>
        </w:numPr>
        <w:tabs>
          <w:tab w:val="clear" w:pos="720"/>
        </w:tabs>
        <w:spacing w:after="0"/>
        <w:ind w:left="567" w:hanging="567"/>
        <w:jc w:val="both"/>
        <w:rPr>
          <w:sz w:val="22"/>
          <w:szCs w:val="22"/>
          <w:lang w:val="el-GR"/>
        </w:rPr>
      </w:pPr>
      <w:r w:rsidRPr="00FD4A03">
        <w:rPr>
          <w:sz w:val="22"/>
          <w:szCs w:val="22"/>
          <w:lang w:val="el-GR"/>
        </w:rPr>
        <w:t>Εάν πάσχετε από κολπική αιμορραγία (εκτός των φυσιολογικών περιόδων) που δεν έχει αξιολογηθεί από τον γιατρό σας.</w:t>
      </w:r>
      <w:r w:rsidRPr="00FD4A03">
        <w:rPr>
          <w:noProof/>
          <w:sz w:val="22"/>
          <w:szCs w:val="22"/>
          <w:lang w:val="el-GR"/>
        </w:rPr>
        <w:tab/>
      </w:r>
    </w:p>
    <w:p w:rsidR="003C3E3B" w:rsidRPr="00FD4A03" w:rsidRDefault="003C3E3B" w:rsidP="008A1CDB">
      <w:pPr>
        <w:pStyle w:val="a3"/>
        <w:numPr>
          <w:ilvl w:val="0"/>
          <w:numId w:val="2"/>
        </w:numPr>
        <w:tabs>
          <w:tab w:val="clear" w:pos="720"/>
        </w:tabs>
        <w:spacing w:after="0"/>
        <w:ind w:left="567" w:hanging="567"/>
        <w:rPr>
          <w:sz w:val="22"/>
          <w:szCs w:val="22"/>
          <w:lang w:val="el-GR"/>
        </w:rPr>
      </w:pPr>
      <w:r w:rsidRPr="00FD4A03">
        <w:rPr>
          <w:sz w:val="22"/>
          <w:szCs w:val="22"/>
          <w:lang w:val="el-GR"/>
        </w:rPr>
        <w:t xml:space="preserve">Εάν είχατε μια αποβολή και ο γιατρός σας πιθανολογεί παραμονή κάποιου ιστού στη μήτρα σας. </w:t>
      </w:r>
    </w:p>
    <w:p w:rsidR="003C3E3B" w:rsidRPr="00FD4A03" w:rsidRDefault="003C3E3B" w:rsidP="008A1CDB">
      <w:pPr>
        <w:pStyle w:val="a3"/>
        <w:numPr>
          <w:ilvl w:val="0"/>
          <w:numId w:val="2"/>
        </w:numPr>
        <w:tabs>
          <w:tab w:val="clear" w:pos="720"/>
        </w:tabs>
        <w:spacing w:after="0"/>
        <w:ind w:left="567" w:hanging="567"/>
        <w:rPr>
          <w:sz w:val="22"/>
          <w:szCs w:val="22"/>
          <w:lang w:val="el-GR"/>
        </w:rPr>
      </w:pPr>
      <w:r w:rsidRPr="00FD4A03">
        <w:rPr>
          <w:sz w:val="22"/>
          <w:szCs w:val="22"/>
          <w:lang w:val="el-GR"/>
        </w:rPr>
        <w:t>Εάν είχατε μια κύηση εκτός της μήτρας (έκτοπη κύηση)</w:t>
      </w:r>
    </w:p>
    <w:p w:rsidR="003C3E3B" w:rsidRPr="00FD4A03" w:rsidRDefault="003C3E3B" w:rsidP="008A1CDB">
      <w:pPr>
        <w:numPr>
          <w:ilvl w:val="0"/>
          <w:numId w:val="2"/>
        </w:numPr>
        <w:tabs>
          <w:tab w:val="clear" w:pos="720"/>
        </w:tabs>
        <w:ind w:left="567" w:hanging="567"/>
        <w:rPr>
          <w:sz w:val="22"/>
          <w:szCs w:val="22"/>
          <w:lang w:val="el-GR"/>
        </w:rPr>
      </w:pPr>
      <w:r w:rsidRPr="00FD4A03">
        <w:rPr>
          <w:sz w:val="22"/>
          <w:szCs w:val="22"/>
          <w:lang w:val="el-GR"/>
        </w:rPr>
        <w:t>Εάν έχετε τρεχόντως ή είχατε βαριά ηπατικά προβλήματα</w:t>
      </w:r>
    </w:p>
    <w:p w:rsidR="003C3E3B" w:rsidRPr="00FD4A03" w:rsidRDefault="003C3E3B" w:rsidP="008A1CDB">
      <w:pPr>
        <w:pStyle w:val="a3"/>
        <w:numPr>
          <w:ilvl w:val="0"/>
          <w:numId w:val="2"/>
        </w:numPr>
        <w:tabs>
          <w:tab w:val="clear" w:pos="720"/>
        </w:tabs>
        <w:spacing w:after="0"/>
        <w:ind w:left="567" w:hanging="567"/>
        <w:rPr>
          <w:sz w:val="22"/>
          <w:szCs w:val="22"/>
          <w:lang w:val="el-GR"/>
        </w:rPr>
      </w:pPr>
      <w:r w:rsidRPr="00FD4A03">
        <w:rPr>
          <w:sz w:val="22"/>
          <w:szCs w:val="22"/>
          <w:lang w:val="el-GR"/>
        </w:rPr>
        <w:lastRenderedPageBreak/>
        <w:t>Εάν έχετε γνωστό ή πιθανολογούμενο καρκίνο του μαστού ή καρκίνο του αναπαραγωγικού συστήματος</w:t>
      </w:r>
    </w:p>
    <w:p w:rsidR="003C3E3B" w:rsidRPr="00FD4A03" w:rsidRDefault="003C3E3B" w:rsidP="008A1CDB">
      <w:pPr>
        <w:pStyle w:val="a3"/>
        <w:numPr>
          <w:ilvl w:val="0"/>
          <w:numId w:val="2"/>
        </w:numPr>
        <w:tabs>
          <w:tab w:val="clear" w:pos="720"/>
        </w:tabs>
        <w:spacing w:after="0"/>
        <w:ind w:left="567" w:hanging="567"/>
        <w:rPr>
          <w:sz w:val="22"/>
          <w:szCs w:val="22"/>
          <w:lang w:val="el-GR"/>
        </w:rPr>
      </w:pPr>
      <w:r w:rsidRPr="00FD4A03">
        <w:rPr>
          <w:sz w:val="22"/>
          <w:szCs w:val="22"/>
          <w:lang w:val="el-GR"/>
        </w:rPr>
        <w:t>Εάν έχετε ή είχατε θρόμβους αίματος στα κάτω άκρα, τους πνεύμονες, τα μάτια ή άλλο μέρος του σώματος.</w:t>
      </w:r>
    </w:p>
    <w:p w:rsidR="003C3E3B" w:rsidRPr="00FD4A03" w:rsidRDefault="003C3E3B" w:rsidP="008A1CDB">
      <w:pPr>
        <w:pStyle w:val="a3"/>
        <w:numPr>
          <w:ilvl w:val="0"/>
          <w:numId w:val="2"/>
        </w:numPr>
        <w:tabs>
          <w:tab w:val="clear" w:pos="720"/>
        </w:tabs>
        <w:spacing w:after="0"/>
        <w:ind w:left="567" w:hanging="567"/>
        <w:rPr>
          <w:sz w:val="22"/>
          <w:szCs w:val="22"/>
          <w:lang w:val="el-GR"/>
        </w:rPr>
      </w:pPr>
      <w:r w:rsidRPr="00FD4A03">
        <w:rPr>
          <w:sz w:val="22"/>
          <w:szCs w:val="22"/>
          <w:lang w:val="el-GR"/>
        </w:rPr>
        <w:t>Εάν έχετε διαταραχές πορφυρίας (μια ομάδα κληρονομικών ή επίκτητων διαταραχών ορισμένων ενζύμων).</w:t>
      </w:r>
    </w:p>
    <w:p w:rsidR="003C3E3B" w:rsidRPr="00FD4A03" w:rsidRDefault="003C3E3B" w:rsidP="008A1CDB">
      <w:pPr>
        <w:pStyle w:val="a3"/>
        <w:numPr>
          <w:ilvl w:val="0"/>
          <w:numId w:val="2"/>
        </w:numPr>
        <w:tabs>
          <w:tab w:val="clear" w:pos="720"/>
        </w:tabs>
        <w:spacing w:after="0"/>
        <w:ind w:left="567" w:hanging="567"/>
        <w:rPr>
          <w:sz w:val="22"/>
          <w:szCs w:val="22"/>
          <w:lang w:val="el-GR"/>
        </w:rPr>
      </w:pPr>
      <w:r w:rsidRPr="00FD4A03">
        <w:rPr>
          <w:sz w:val="22"/>
          <w:szCs w:val="22"/>
          <w:lang w:val="el-GR"/>
        </w:rPr>
        <w:t>Εάν κατά την κύηση πάσχατε από ίκτερο (κιτρίνισμα των ματιών και του δέρματος λόγω ηπατικών προβλημάτων), βαρύ κνησμό ή και φλύκταινες του δέρματος.</w:t>
      </w:r>
    </w:p>
    <w:p w:rsidR="003C3E3B" w:rsidRPr="00FD4A03" w:rsidRDefault="003C3E3B" w:rsidP="008A1CDB">
      <w:pPr>
        <w:pStyle w:val="a3"/>
        <w:numPr>
          <w:ilvl w:val="0"/>
          <w:numId w:val="2"/>
        </w:numPr>
        <w:tabs>
          <w:tab w:val="clear" w:pos="720"/>
        </w:tabs>
        <w:spacing w:after="0"/>
        <w:ind w:left="567" w:hanging="567"/>
        <w:rPr>
          <w:sz w:val="22"/>
          <w:szCs w:val="22"/>
          <w:lang w:val="el-GR"/>
        </w:rPr>
      </w:pPr>
      <w:r w:rsidRPr="00FD4A03">
        <w:rPr>
          <w:sz w:val="22"/>
          <w:szCs w:val="22"/>
          <w:lang w:val="el-GR"/>
        </w:rPr>
        <w:t xml:space="preserve">Εάν είστε ηλικίας κάτω των 18 ετών. </w:t>
      </w:r>
    </w:p>
    <w:p w:rsidR="003C3E3B" w:rsidRPr="00FD4A03" w:rsidRDefault="003C3E3B" w:rsidP="00700B12">
      <w:pPr>
        <w:jc w:val="both"/>
        <w:rPr>
          <w:sz w:val="22"/>
          <w:szCs w:val="22"/>
          <w:lang w:val="el-GR"/>
        </w:rPr>
      </w:pPr>
    </w:p>
    <w:p w:rsidR="003C3E3B" w:rsidRPr="00FD4A03" w:rsidRDefault="003C3E3B" w:rsidP="00700B12">
      <w:pPr>
        <w:numPr>
          <w:ilvl w:val="12"/>
          <w:numId w:val="0"/>
        </w:numPr>
        <w:rPr>
          <w:sz w:val="22"/>
          <w:szCs w:val="22"/>
          <w:lang w:val="el-GR"/>
        </w:rPr>
      </w:pPr>
      <w:r w:rsidRPr="00FD4A03">
        <w:rPr>
          <w:b/>
          <w:bCs/>
          <w:sz w:val="22"/>
          <w:szCs w:val="22"/>
          <w:lang w:val="el-GR"/>
        </w:rPr>
        <w:t xml:space="preserve">Προσέξτε ιδιαίτερα με το Prolutex </w:t>
      </w:r>
    </w:p>
    <w:p w:rsidR="003C3E3B" w:rsidRPr="00FD4A03" w:rsidRDefault="003C3E3B" w:rsidP="00700B12">
      <w:pPr>
        <w:rPr>
          <w:sz w:val="22"/>
          <w:szCs w:val="22"/>
          <w:lang w:val="el-GR"/>
        </w:rPr>
      </w:pPr>
      <w:r w:rsidRPr="00FD4A03">
        <w:rPr>
          <w:sz w:val="22"/>
          <w:szCs w:val="22"/>
          <w:lang w:val="el-GR"/>
        </w:rPr>
        <w:t xml:space="preserve">Εάν εμφανίσετε οποιοδήποτε από τα παρακάτω κατά τη διάρκεια της θεραπείας </w:t>
      </w:r>
      <w:r w:rsidRPr="00FD4A03">
        <w:rPr>
          <w:b/>
          <w:bCs/>
          <w:sz w:val="22"/>
          <w:szCs w:val="22"/>
          <w:lang w:val="el-GR"/>
        </w:rPr>
        <w:t xml:space="preserve">ενημερώστε αμέσως τον γιατρό σας </w:t>
      </w:r>
      <w:r w:rsidRPr="00FD4A03">
        <w:rPr>
          <w:sz w:val="22"/>
          <w:szCs w:val="22"/>
          <w:lang w:val="el-GR"/>
        </w:rPr>
        <w:t>διότι μπορεί να χρειαστεί να διακοπεί η θεραπεία σας. Επίσης ενημερώστε αμέσως τον γιατρό σας εάν τα εμφανίσετε μερικές ημέρες μετά την τελευταία χορήγηση δόσης:</w:t>
      </w:r>
    </w:p>
    <w:p w:rsidR="003C3E3B" w:rsidRPr="00FD4A03" w:rsidRDefault="003C3E3B" w:rsidP="00817CDF">
      <w:pPr>
        <w:numPr>
          <w:ilvl w:val="0"/>
          <w:numId w:val="2"/>
        </w:numPr>
        <w:tabs>
          <w:tab w:val="clear" w:pos="720"/>
        </w:tabs>
        <w:ind w:left="567" w:hanging="567"/>
        <w:rPr>
          <w:sz w:val="22"/>
          <w:szCs w:val="22"/>
          <w:lang w:val="el-GR"/>
        </w:rPr>
      </w:pPr>
      <w:r w:rsidRPr="00FD4A03">
        <w:rPr>
          <w:sz w:val="22"/>
          <w:szCs w:val="22"/>
          <w:lang w:val="el-GR"/>
        </w:rPr>
        <w:t>Καρδιακή προσβολή (πόνος στο θώρακα ή την πλάτη ή και βαθιά άλγη και παλμικός πόνος σε ένα ή και τα δύο άνω άκρα, αιφνίδια δύσπνοια, εφίδρωση, ζάλη, τάση για λιποθυμία, ναυτία, αίσθημα παλμών).</w:t>
      </w:r>
    </w:p>
    <w:p w:rsidR="003C3E3B" w:rsidRPr="00FD4A03" w:rsidRDefault="003C3E3B" w:rsidP="00817CDF">
      <w:pPr>
        <w:numPr>
          <w:ilvl w:val="0"/>
          <w:numId w:val="2"/>
        </w:numPr>
        <w:tabs>
          <w:tab w:val="clear" w:pos="720"/>
        </w:tabs>
        <w:ind w:left="567" w:hanging="567"/>
        <w:rPr>
          <w:sz w:val="22"/>
          <w:szCs w:val="22"/>
          <w:lang w:val="el-GR"/>
        </w:rPr>
      </w:pPr>
      <w:r w:rsidRPr="00FD4A03">
        <w:rPr>
          <w:sz w:val="22"/>
          <w:szCs w:val="22"/>
          <w:lang w:val="el-GR"/>
        </w:rPr>
        <w:t>Εγκεφαλικό επεισόδιο (βαρύς πονοκέφαλος ή έμετος, ζάλη, λιποθυμία ή μεταβολές στην όραση ή την ομιλία, αδυναμία ή μούδιασμα ενός άνω ή κάτω άκρου)</w:t>
      </w:r>
    </w:p>
    <w:p w:rsidR="003C3E3B" w:rsidRPr="00FD4A03" w:rsidRDefault="003C3E3B" w:rsidP="00817CDF">
      <w:pPr>
        <w:numPr>
          <w:ilvl w:val="0"/>
          <w:numId w:val="2"/>
        </w:numPr>
        <w:tabs>
          <w:tab w:val="clear" w:pos="720"/>
        </w:tabs>
        <w:ind w:left="567" w:hanging="567"/>
        <w:rPr>
          <w:sz w:val="22"/>
          <w:szCs w:val="22"/>
          <w:lang w:val="el-GR"/>
        </w:rPr>
      </w:pPr>
      <w:r w:rsidRPr="00FD4A03">
        <w:rPr>
          <w:sz w:val="22"/>
          <w:szCs w:val="22"/>
          <w:lang w:val="el-GR"/>
        </w:rPr>
        <w:t>Θρόμβοι αίματος στα μάτια ή οπουδήποτε αλλού στο σώμα (πόνος στα μάτια σας ή πόνος και οίδημα στους αστραγάλους σας, τα πόδια και τα χέρια σας).</w:t>
      </w:r>
    </w:p>
    <w:p w:rsidR="003C3E3B" w:rsidRPr="00FD4A03" w:rsidRDefault="003C3E3B" w:rsidP="00817CDF">
      <w:pPr>
        <w:numPr>
          <w:ilvl w:val="0"/>
          <w:numId w:val="2"/>
        </w:numPr>
        <w:tabs>
          <w:tab w:val="clear" w:pos="720"/>
        </w:tabs>
        <w:ind w:left="567" w:hanging="567"/>
        <w:rPr>
          <w:sz w:val="22"/>
          <w:szCs w:val="22"/>
          <w:lang w:val="el-GR"/>
        </w:rPr>
      </w:pPr>
      <w:r w:rsidRPr="00FD4A03">
        <w:rPr>
          <w:sz w:val="22"/>
          <w:szCs w:val="22"/>
          <w:lang w:val="el-GR"/>
        </w:rPr>
        <w:t>Επιδείνωση κατάθλιψης</w:t>
      </w:r>
    </w:p>
    <w:p w:rsidR="003C3E3B" w:rsidRPr="00FD4A03" w:rsidRDefault="002B43DC" w:rsidP="00817CDF">
      <w:pPr>
        <w:numPr>
          <w:ilvl w:val="0"/>
          <w:numId w:val="2"/>
        </w:numPr>
        <w:tabs>
          <w:tab w:val="clear" w:pos="720"/>
        </w:tabs>
        <w:ind w:left="567" w:hanging="567"/>
        <w:rPr>
          <w:sz w:val="22"/>
          <w:szCs w:val="22"/>
          <w:lang w:val="el-GR"/>
        </w:rPr>
      </w:pPr>
      <w:r>
        <w:rPr>
          <w:sz w:val="22"/>
          <w:szCs w:val="22"/>
          <w:lang w:val="el-GR"/>
        </w:rPr>
        <w:t>Σοβαροί</w:t>
      </w:r>
      <w:r w:rsidRPr="00FD4A03">
        <w:rPr>
          <w:sz w:val="22"/>
          <w:szCs w:val="22"/>
          <w:lang w:val="el-GR"/>
        </w:rPr>
        <w:t xml:space="preserve"> </w:t>
      </w:r>
      <w:r w:rsidR="003C3E3B" w:rsidRPr="00FD4A03">
        <w:rPr>
          <w:sz w:val="22"/>
          <w:szCs w:val="22"/>
          <w:lang w:val="el-GR"/>
        </w:rPr>
        <w:t>πονοκέφαλοι, μεταβολές στην όραση.</w:t>
      </w:r>
    </w:p>
    <w:p w:rsidR="003C3E3B" w:rsidRPr="00FD4A03" w:rsidRDefault="003C3E3B" w:rsidP="00700B12">
      <w:pPr>
        <w:rPr>
          <w:strike/>
          <w:sz w:val="22"/>
          <w:szCs w:val="22"/>
          <w:lang w:val="el-GR"/>
        </w:rPr>
      </w:pPr>
    </w:p>
    <w:p w:rsidR="003C3E3B" w:rsidRPr="00FD4A03" w:rsidRDefault="003C3E3B" w:rsidP="00700B12">
      <w:pPr>
        <w:rPr>
          <w:sz w:val="22"/>
          <w:szCs w:val="22"/>
          <w:lang w:val="el-GR"/>
        </w:rPr>
      </w:pPr>
      <w:r w:rsidRPr="00FD4A03">
        <w:rPr>
          <w:b/>
          <w:bCs/>
          <w:sz w:val="22"/>
          <w:szCs w:val="22"/>
          <w:lang w:val="el-GR"/>
        </w:rPr>
        <w:t xml:space="preserve">Πριν από τη θεραπεία με το Prolutex </w:t>
      </w:r>
    </w:p>
    <w:p w:rsidR="003C3E3B" w:rsidRPr="00FD4A03" w:rsidRDefault="003C3E3B" w:rsidP="00700B12">
      <w:pPr>
        <w:rPr>
          <w:sz w:val="22"/>
          <w:szCs w:val="22"/>
          <w:lang w:val="el-GR"/>
        </w:rPr>
      </w:pPr>
      <w:r w:rsidRPr="00FD4A03">
        <w:rPr>
          <w:sz w:val="22"/>
          <w:szCs w:val="22"/>
          <w:lang w:val="el-GR"/>
        </w:rPr>
        <w:t>Ενημερώστε τον γιατρό σας εάν είχατε ή έχετε οποιοδήποτε από τα παρακάτω πριν από τη χρήση του Prolutex:</w:t>
      </w:r>
    </w:p>
    <w:p w:rsidR="003C3E3B" w:rsidRPr="00FD4A03" w:rsidRDefault="003C3E3B" w:rsidP="00700B12">
      <w:pPr>
        <w:numPr>
          <w:ilvl w:val="0"/>
          <w:numId w:val="13"/>
        </w:numPr>
        <w:tabs>
          <w:tab w:val="clear" w:pos="1287"/>
        </w:tabs>
        <w:ind w:left="0" w:firstLine="0"/>
        <w:rPr>
          <w:sz w:val="22"/>
          <w:szCs w:val="22"/>
          <w:lang w:val="el-GR"/>
        </w:rPr>
      </w:pPr>
      <w:r w:rsidRPr="00FD4A03">
        <w:rPr>
          <w:sz w:val="22"/>
          <w:szCs w:val="22"/>
          <w:lang w:val="el-GR"/>
        </w:rPr>
        <w:t xml:space="preserve">Ηπατικά προβλήματα (ήπια ή μέτρια) </w:t>
      </w:r>
    </w:p>
    <w:p w:rsidR="003C3E3B" w:rsidRPr="00FD4A03" w:rsidRDefault="003C3E3B" w:rsidP="00700B12">
      <w:pPr>
        <w:numPr>
          <w:ilvl w:val="0"/>
          <w:numId w:val="12"/>
        </w:numPr>
        <w:tabs>
          <w:tab w:val="clear" w:pos="720"/>
        </w:tabs>
        <w:autoSpaceDE w:val="0"/>
        <w:autoSpaceDN w:val="0"/>
        <w:adjustRightInd w:val="0"/>
        <w:ind w:left="0" w:firstLine="0"/>
        <w:rPr>
          <w:sz w:val="22"/>
          <w:szCs w:val="22"/>
          <w:lang w:val="el-GR"/>
        </w:rPr>
      </w:pPr>
      <w:r w:rsidRPr="00FD4A03">
        <w:rPr>
          <w:sz w:val="22"/>
          <w:szCs w:val="22"/>
          <w:lang w:val="el-GR"/>
        </w:rPr>
        <w:t>Eπιληψία</w:t>
      </w:r>
    </w:p>
    <w:p w:rsidR="003C3E3B" w:rsidRPr="00FD4A03" w:rsidRDefault="003C3E3B" w:rsidP="00700B12">
      <w:pPr>
        <w:numPr>
          <w:ilvl w:val="0"/>
          <w:numId w:val="12"/>
        </w:numPr>
        <w:tabs>
          <w:tab w:val="clear" w:pos="720"/>
        </w:tabs>
        <w:autoSpaceDE w:val="0"/>
        <w:autoSpaceDN w:val="0"/>
        <w:adjustRightInd w:val="0"/>
        <w:ind w:left="0" w:firstLine="0"/>
        <w:rPr>
          <w:sz w:val="22"/>
          <w:szCs w:val="22"/>
          <w:lang w:val="el-GR"/>
        </w:rPr>
      </w:pPr>
      <w:r w:rsidRPr="00FD4A03">
        <w:rPr>
          <w:sz w:val="22"/>
          <w:szCs w:val="22"/>
          <w:lang w:val="el-GR"/>
        </w:rPr>
        <w:t>Ημικρανία</w:t>
      </w:r>
    </w:p>
    <w:p w:rsidR="003C3E3B" w:rsidRPr="00FD4A03" w:rsidRDefault="003C3E3B" w:rsidP="00700B12">
      <w:pPr>
        <w:numPr>
          <w:ilvl w:val="0"/>
          <w:numId w:val="12"/>
        </w:numPr>
        <w:tabs>
          <w:tab w:val="clear" w:pos="720"/>
        </w:tabs>
        <w:autoSpaceDE w:val="0"/>
        <w:autoSpaceDN w:val="0"/>
        <w:adjustRightInd w:val="0"/>
        <w:ind w:left="0" w:firstLine="0"/>
        <w:rPr>
          <w:sz w:val="22"/>
          <w:szCs w:val="22"/>
          <w:lang w:val="el-GR"/>
        </w:rPr>
      </w:pPr>
      <w:r w:rsidRPr="00FD4A03">
        <w:rPr>
          <w:sz w:val="22"/>
          <w:szCs w:val="22"/>
          <w:lang w:val="el-GR"/>
        </w:rPr>
        <w:t>Άσθμα</w:t>
      </w:r>
    </w:p>
    <w:p w:rsidR="003C3E3B" w:rsidRPr="00FD4A03" w:rsidRDefault="003C3E3B" w:rsidP="00700B12">
      <w:pPr>
        <w:numPr>
          <w:ilvl w:val="0"/>
          <w:numId w:val="12"/>
        </w:numPr>
        <w:tabs>
          <w:tab w:val="clear" w:pos="720"/>
        </w:tabs>
        <w:autoSpaceDE w:val="0"/>
        <w:autoSpaceDN w:val="0"/>
        <w:adjustRightInd w:val="0"/>
        <w:ind w:left="0" w:firstLine="0"/>
        <w:rPr>
          <w:sz w:val="22"/>
          <w:szCs w:val="22"/>
          <w:lang w:val="el-GR"/>
        </w:rPr>
      </w:pPr>
      <w:r w:rsidRPr="00FD4A03">
        <w:rPr>
          <w:sz w:val="22"/>
          <w:szCs w:val="22"/>
          <w:lang w:val="el-GR"/>
        </w:rPr>
        <w:t>Καρδιακά ή νεφρικά προβλήματα</w:t>
      </w:r>
    </w:p>
    <w:p w:rsidR="003C3E3B" w:rsidRPr="00FD4A03" w:rsidRDefault="003C3E3B" w:rsidP="00700B12">
      <w:pPr>
        <w:numPr>
          <w:ilvl w:val="0"/>
          <w:numId w:val="12"/>
        </w:numPr>
        <w:tabs>
          <w:tab w:val="clear" w:pos="720"/>
        </w:tabs>
        <w:suppressAutoHyphens/>
        <w:overflowPunct w:val="0"/>
        <w:autoSpaceDE w:val="0"/>
        <w:autoSpaceDN w:val="0"/>
        <w:adjustRightInd w:val="0"/>
        <w:ind w:left="0" w:firstLine="0"/>
        <w:textAlignment w:val="baseline"/>
        <w:rPr>
          <w:noProof/>
          <w:sz w:val="22"/>
          <w:szCs w:val="22"/>
          <w:lang w:val="el-GR"/>
        </w:rPr>
      </w:pPr>
      <w:r w:rsidRPr="00FD4A03">
        <w:rPr>
          <w:sz w:val="22"/>
          <w:szCs w:val="22"/>
          <w:lang w:val="el-GR"/>
        </w:rPr>
        <w:t>Διαβήτης</w:t>
      </w:r>
    </w:p>
    <w:p w:rsidR="003C3E3B" w:rsidRPr="00FD4A03" w:rsidRDefault="003C3E3B" w:rsidP="00700B12">
      <w:pPr>
        <w:numPr>
          <w:ilvl w:val="0"/>
          <w:numId w:val="12"/>
        </w:numPr>
        <w:tabs>
          <w:tab w:val="clear" w:pos="720"/>
        </w:tabs>
        <w:suppressAutoHyphens/>
        <w:overflowPunct w:val="0"/>
        <w:autoSpaceDE w:val="0"/>
        <w:autoSpaceDN w:val="0"/>
        <w:adjustRightInd w:val="0"/>
        <w:ind w:left="0" w:firstLine="0"/>
        <w:textAlignment w:val="baseline"/>
        <w:rPr>
          <w:noProof/>
          <w:sz w:val="22"/>
          <w:szCs w:val="22"/>
          <w:lang w:val="el-GR"/>
        </w:rPr>
      </w:pPr>
      <w:r w:rsidRPr="00FD4A03">
        <w:rPr>
          <w:sz w:val="22"/>
          <w:szCs w:val="22"/>
          <w:lang w:val="el-GR"/>
        </w:rPr>
        <w:t>Κατάθλιψη</w:t>
      </w:r>
    </w:p>
    <w:p w:rsidR="003C3E3B" w:rsidRPr="00FD4A03" w:rsidRDefault="003C3E3B" w:rsidP="00700B12">
      <w:pPr>
        <w:suppressAutoHyphens/>
        <w:overflowPunct w:val="0"/>
        <w:autoSpaceDE w:val="0"/>
        <w:autoSpaceDN w:val="0"/>
        <w:adjustRightInd w:val="0"/>
        <w:textAlignment w:val="baseline"/>
        <w:rPr>
          <w:noProof/>
          <w:sz w:val="22"/>
          <w:szCs w:val="22"/>
          <w:lang w:val="el-GR"/>
        </w:rPr>
      </w:pPr>
      <w:r w:rsidRPr="00FD4A03">
        <w:rPr>
          <w:sz w:val="22"/>
          <w:szCs w:val="22"/>
          <w:lang w:val="el-GR"/>
        </w:rPr>
        <w:t>Εάν οποιοδήποτε από τα παραπάνω ισχύει για εσάς, ο γιατρός σας θα σας παρακολουθήσει προσεκτικά κατά τη θεραπεία.</w:t>
      </w:r>
    </w:p>
    <w:p w:rsidR="003C3E3B" w:rsidRPr="00FD4A03" w:rsidRDefault="003C3E3B" w:rsidP="00700B12">
      <w:pPr>
        <w:numPr>
          <w:ilvl w:val="12"/>
          <w:numId w:val="0"/>
        </w:numPr>
        <w:rPr>
          <w:noProof/>
          <w:sz w:val="22"/>
          <w:szCs w:val="22"/>
          <w:lang w:val="el-GR"/>
        </w:rPr>
      </w:pPr>
    </w:p>
    <w:p w:rsidR="003C3E3B" w:rsidRPr="00FD4A03" w:rsidRDefault="003C3E3B" w:rsidP="00700B12">
      <w:pPr>
        <w:numPr>
          <w:ilvl w:val="12"/>
          <w:numId w:val="0"/>
        </w:numPr>
        <w:rPr>
          <w:noProof/>
          <w:sz w:val="22"/>
          <w:szCs w:val="22"/>
          <w:lang w:val="el-GR"/>
        </w:rPr>
      </w:pPr>
      <w:r w:rsidRPr="00FD4A03">
        <w:rPr>
          <w:b/>
          <w:bCs/>
          <w:sz w:val="22"/>
          <w:szCs w:val="22"/>
          <w:lang w:val="el-GR"/>
        </w:rPr>
        <w:t xml:space="preserve">Άλλα φάρμακα και </w:t>
      </w:r>
      <w:r w:rsidRPr="00FD4A03">
        <w:rPr>
          <w:b/>
          <w:bCs/>
          <w:sz w:val="22"/>
          <w:szCs w:val="22"/>
          <w:lang w:val="it-IT"/>
        </w:rPr>
        <w:t>Prolutex</w:t>
      </w:r>
    </w:p>
    <w:p w:rsidR="003C3E3B" w:rsidRPr="00FD4A03" w:rsidRDefault="003C3E3B" w:rsidP="00700B12">
      <w:pPr>
        <w:numPr>
          <w:ilvl w:val="12"/>
          <w:numId w:val="0"/>
        </w:numPr>
        <w:rPr>
          <w:noProof/>
          <w:sz w:val="22"/>
          <w:szCs w:val="22"/>
          <w:lang w:val="el-GR"/>
        </w:rPr>
      </w:pPr>
      <w:r w:rsidRPr="00FD4A03">
        <w:rPr>
          <w:sz w:val="22"/>
          <w:szCs w:val="22"/>
          <w:lang w:val="it-IT"/>
        </w:rPr>
        <w:t>E</w:t>
      </w:r>
      <w:r w:rsidRPr="00FD4A03">
        <w:rPr>
          <w:sz w:val="22"/>
          <w:szCs w:val="22"/>
          <w:lang w:val="el-GR"/>
        </w:rPr>
        <w:t>νημερώστε τον γιατρό ή τον φαρμακοποιό σας εάν παίρνετε ή έχετε πρόσφατα πάρει άλλα φάρμακα, ακόμα και αυτά που δεν σας έχουν χορηγηθεί με συνταγή, καθώς και φυτικά φάρμακα.</w:t>
      </w:r>
    </w:p>
    <w:p w:rsidR="003C3E3B" w:rsidRPr="00FD4A03" w:rsidRDefault="003C3E3B" w:rsidP="00817CDF">
      <w:pPr>
        <w:numPr>
          <w:ilvl w:val="0"/>
          <w:numId w:val="14"/>
        </w:numPr>
        <w:tabs>
          <w:tab w:val="clear" w:pos="720"/>
        </w:tabs>
        <w:ind w:left="567" w:hanging="567"/>
        <w:rPr>
          <w:sz w:val="22"/>
          <w:szCs w:val="22"/>
          <w:lang w:val="el-GR"/>
        </w:rPr>
      </w:pPr>
      <w:r w:rsidRPr="00FD4A03">
        <w:rPr>
          <w:sz w:val="22"/>
          <w:szCs w:val="22"/>
          <w:lang w:val="el-GR"/>
        </w:rPr>
        <w:t>Καρβαμαζεπίνη (που χρησιμοποιείται για την αντιμετώπιση σπασμών/επιληπτικών κρίσεων)</w:t>
      </w:r>
    </w:p>
    <w:p w:rsidR="003C3E3B" w:rsidRPr="00FD4A03" w:rsidRDefault="003C3E3B" w:rsidP="00817CDF">
      <w:pPr>
        <w:numPr>
          <w:ilvl w:val="0"/>
          <w:numId w:val="14"/>
        </w:numPr>
        <w:tabs>
          <w:tab w:val="clear" w:pos="720"/>
        </w:tabs>
        <w:ind w:left="567" w:hanging="567"/>
        <w:rPr>
          <w:sz w:val="22"/>
          <w:szCs w:val="22"/>
          <w:lang w:val="el-GR"/>
        </w:rPr>
      </w:pPr>
      <w:r w:rsidRPr="00FD4A03">
        <w:rPr>
          <w:sz w:val="22"/>
          <w:szCs w:val="22"/>
          <w:lang w:val="el-GR"/>
        </w:rPr>
        <w:t>Ριφαμπικίνη (ένα αντιβιοτικό)</w:t>
      </w:r>
    </w:p>
    <w:p w:rsidR="003C3E3B" w:rsidRPr="00FD4A03" w:rsidRDefault="003C3E3B" w:rsidP="00817CDF">
      <w:pPr>
        <w:numPr>
          <w:ilvl w:val="0"/>
          <w:numId w:val="14"/>
        </w:numPr>
        <w:tabs>
          <w:tab w:val="clear" w:pos="720"/>
        </w:tabs>
        <w:ind w:left="567" w:hanging="567"/>
        <w:rPr>
          <w:sz w:val="22"/>
          <w:szCs w:val="22"/>
          <w:lang w:val="el-GR"/>
        </w:rPr>
      </w:pPr>
      <w:r w:rsidRPr="00FD4A03">
        <w:rPr>
          <w:sz w:val="22"/>
          <w:szCs w:val="22"/>
          <w:lang w:val="el-GR"/>
        </w:rPr>
        <w:t xml:space="preserve">Γκριζεοφουλβίνη (ένα αντιμυκητιασικό φάρμακο) </w:t>
      </w:r>
    </w:p>
    <w:p w:rsidR="003C3E3B" w:rsidRPr="00FD4A03" w:rsidRDefault="003C3E3B" w:rsidP="00817CDF">
      <w:pPr>
        <w:numPr>
          <w:ilvl w:val="0"/>
          <w:numId w:val="9"/>
        </w:numPr>
        <w:tabs>
          <w:tab w:val="clear" w:pos="720"/>
        </w:tabs>
        <w:ind w:left="567" w:hanging="567"/>
        <w:rPr>
          <w:noProof/>
          <w:sz w:val="22"/>
          <w:szCs w:val="22"/>
          <w:lang w:val="el-GR"/>
        </w:rPr>
      </w:pPr>
      <w:r w:rsidRPr="00FD4A03">
        <w:rPr>
          <w:sz w:val="22"/>
          <w:szCs w:val="22"/>
          <w:lang w:val="el-GR"/>
        </w:rPr>
        <w:t>Φαινυτοΐνη και φαινοβαρβιτάλη (που χρησιμοποιούνται για την αντιμετώπιση της επιληψίας)</w:t>
      </w:r>
    </w:p>
    <w:p w:rsidR="003C3E3B" w:rsidRPr="00FD4A03" w:rsidRDefault="003C3E3B" w:rsidP="00817CDF">
      <w:pPr>
        <w:numPr>
          <w:ilvl w:val="0"/>
          <w:numId w:val="9"/>
        </w:numPr>
        <w:tabs>
          <w:tab w:val="clear" w:pos="720"/>
        </w:tabs>
        <w:ind w:left="567" w:hanging="567"/>
        <w:rPr>
          <w:noProof/>
          <w:sz w:val="22"/>
          <w:szCs w:val="22"/>
          <w:lang w:val="el-GR"/>
        </w:rPr>
      </w:pPr>
      <w:r w:rsidRPr="00FD4A03">
        <w:rPr>
          <w:sz w:val="22"/>
          <w:szCs w:val="22"/>
          <w:lang w:val="el-GR"/>
        </w:rPr>
        <w:t>Φυτικά προϊόντα που περιέχουν St. John’s wort</w:t>
      </w:r>
      <w:r w:rsidR="002B43DC">
        <w:rPr>
          <w:sz w:val="22"/>
          <w:szCs w:val="22"/>
          <w:lang w:val="el-GR"/>
        </w:rPr>
        <w:t xml:space="preserve"> (βαλσαμόχορτο)</w:t>
      </w:r>
    </w:p>
    <w:p w:rsidR="003C3E3B" w:rsidRPr="00FD4A03" w:rsidRDefault="003C3E3B" w:rsidP="00817CDF">
      <w:pPr>
        <w:numPr>
          <w:ilvl w:val="0"/>
          <w:numId w:val="20"/>
        </w:numPr>
        <w:tabs>
          <w:tab w:val="clear" w:pos="720"/>
        </w:tabs>
        <w:ind w:left="567" w:hanging="567"/>
        <w:rPr>
          <w:noProof/>
          <w:sz w:val="22"/>
          <w:szCs w:val="22"/>
          <w:lang w:val="el-GR"/>
        </w:rPr>
      </w:pPr>
      <w:r w:rsidRPr="00FD4A03">
        <w:rPr>
          <w:sz w:val="22"/>
          <w:szCs w:val="22"/>
          <w:lang w:val="el-GR"/>
        </w:rPr>
        <w:t>Κυκλοσπορίνη (ένα φάρμακο για μερικούς τύπους φλεγμονής και μετά από μεταμοσχεύσεις οργάνων)</w:t>
      </w:r>
    </w:p>
    <w:p w:rsidR="003C3E3B" w:rsidRPr="00FD4A03" w:rsidRDefault="002B43DC" w:rsidP="00817CDF">
      <w:pPr>
        <w:numPr>
          <w:ilvl w:val="0"/>
          <w:numId w:val="20"/>
        </w:numPr>
        <w:tabs>
          <w:tab w:val="clear" w:pos="720"/>
        </w:tabs>
        <w:ind w:left="567" w:hanging="567"/>
        <w:rPr>
          <w:noProof/>
          <w:sz w:val="22"/>
          <w:szCs w:val="22"/>
          <w:lang w:val="el-GR"/>
        </w:rPr>
      </w:pPr>
      <w:r>
        <w:rPr>
          <w:sz w:val="22"/>
          <w:szCs w:val="22"/>
          <w:lang w:val="el-GR"/>
        </w:rPr>
        <w:t>Φ</w:t>
      </w:r>
      <w:r w:rsidR="003C3E3B" w:rsidRPr="00FD4A03">
        <w:rPr>
          <w:sz w:val="22"/>
          <w:szCs w:val="22"/>
          <w:lang w:val="el-GR"/>
        </w:rPr>
        <w:t>άρμακα</w:t>
      </w:r>
      <w:r>
        <w:rPr>
          <w:sz w:val="22"/>
          <w:szCs w:val="22"/>
          <w:lang w:val="el-GR"/>
        </w:rPr>
        <w:t xml:space="preserve"> για το διαβήτη</w:t>
      </w:r>
    </w:p>
    <w:p w:rsidR="003C3E3B" w:rsidRPr="00FD4A03" w:rsidRDefault="003C3E3B" w:rsidP="00817CDF">
      <w:pPr>
        <w:numPr>
          <w:ilvl w:val="0"/>
          <w:numId w:val="20"/>
        </w:numPr>
        <w:tabs>
          <w:tab w:val="clear" w:pos="720"/>
        </w:tabs>
        <w:ind w:left="567" w:hanging="567"/>
        <w:rPr>
          <w:sz w:val="22"/>
          <w:szCs w:val="22"/>
          <w:lang w:val="el-GR"/>
        </w:rPr>
      </w:pPr>
      <w:r w:rsidRPr="00FD4A03">
        <w:rPr>
          <w:sz w:val="22"/>
          <w:szCs w:val="22"/>
          <w:lang w:val="el-GR"/>
        </w:rPr>
        <w:t xml:space="preserve">Κετοκοναζόλη (ένα αντιμυκητιασικό φάρμακο) </w:t>
      </w:r>
    </w:p>
    <w:p w:rsidR="003C3E3B" w:rsidRPr="00FD4A03" w:rsidRDefault="003C3E3B" w:rsidP="00700B12">
      <w:pPr>
        <w:rPr>
          <w:sz w:val="22"/>
          <w:szCs w:val="22"/>
          <w:lang w:val="el-GR"/>
        </w:rPr>
      </w:pPr>
    </w:p>
    <w:p w:rsidR="003C3E3B" w:rsidRPr="00FD4A03" w:rsidRDefault="003C3E3B" w:rsidP="00700B12">
      <w:pPr>
        <w:rPr>
          <w:sz w:val="22"/>
          <w:szCs w:val="22"/>
          <w:lang w:val="el-GR"/>
        </w:rPr>
      </w:pPr>
      <w:r w:rsidRPr="00FD4A03">
        <w:rPr>
          <w:sz w:val="22"/>
          <w:szCs w:val="22"/>
          <w:lang w:val="el-GR"/>
        </w:rPr>
        <w:t>Μη χορηγείτε το Prolutex ταυτόχρονα με οποιοδήποτε άλλο ενέσιμο φάρμακο.</w:t>
      </w:r>
    </w:p>
    <w:p w:rsidR="003C3E3B" w:rsidRPr="00FD4A03" w:rsidRDefault="003C3E3B" w:rsidP="00700B12">
      <w:pPr>
        <w:numPr>
          <w:ilvl w:val="12"/>
          <w:numId w:val="0"/>
        </w:numPr>
        <w:outlineLvl w:val="0"/>
        <w:rPr>
          <w:sz w:val="22"/>
          <w:szCs w:val="22"/>
          <w:lang w:val="el-GR"/>
        </w:rPr>
      </w:pPr>
    </w:p>
    <w:p w:rsidR="003C3E3B" w:rsidRPr="00FD4A03" w:rsidRDefault="003C3E3B" w:rsidP="00700B12">
      <w:pPr>
        <w:numPr>
          <w:ilvl w:val="12"/>
          <w:numId w:val="0"/>
        </w:numPr>
        <w:outlineLvl w:val="0"/>
        <w:rPr>
          <w:b/>
          <w:bCs/>
          <w:noProof/>
          <w:sz w:val="22"/>
          <w:szCs w:val="22"/>
          <w:lang w:val="el-GR"/>
        </w:rPr>
      </w:pPr>
      <w:r w:rsidRPr="00FD4A03">
        <w:rPr>
          <w:b/>
          <w:bCs/>
          <w:sz w:val="22"/>
          <w:szCs w:val="22"/>
          <w:lang w:val="el-GR"/>
        </w:rPr>
        <w:t>Κύηση και θηλασμός</w:t>
      </w:r>
    </w:p>
    <w:p w:rsidR="003C3E3B" w:rsidRPr="00FD4A03" w:rsidRDefault="003C3E3B" w:rsidP="00700B12">
      <w:pPr>
        <w:rPr>
          <w:noProof/>
          <w:sz w:val="22"/>
          <w:szCs w:val="22"/>
          <w:lang w:val="el-GR"/>
        </w:rPr>
      </w:pPr>
      <w:r w:rsidRPr="00FD4A03">
        <w:rPr>
          <w:sz w:val="22"/>
          <w:szCs w:val="22"/>
          <w:lang w:val="el-GR"/>
        </w:rPr>
        <w:t>Ζητήστε τη συμβουλή του γιατρού ή του φαρμακοποιού σας προτού πάρετε οποιοδήποτε φάρμακο.</w:t>
      </w:r>
    </w:p>
    <w:p w:rsidR="003C3E3B" w:rsidRPr="00FD4A03" w:rsidRDefault="003C3E3B" w:rsidP="00700B12">
      <w:pPr>
        <w:rPr>
          <w:noProof/>
          <w:sz w:val="22"/>
          <w:szCs w:val="22"/>
          <w:lang w:val="el-GR"/>
        </w:rPr>
      </w:pPr>
    </w:p>
    <w:p w:rsidR="003C3E3B" w:rsidRPr="00FD4A03" w:rsidRDefault="003C3E3B" w:rsidP="00700B12">
      <w:pPr>
        <w:numPr>
          <w:ilvl w:val="0"/>
          <w:numId w:val="15"/>
        </w:numPr>
        <w:tabs>
          <w:tab w:val="clear" w:pos="720"/>
        </w:tabs>
        <w:ind w:left="0" w:firstLine="0"/>
        <w:rPr>
          <w:sz w:val="22"/>
          <w:szCs w:val="22"/>
          <w:lang w:val="el-GR"/>
        </w:rPr>
      </w:pPr>
      <w:r w:rsidRPr="00FD4A03">
        <w:rPr>
          <w:sz w:val="22"/>
          <w:szCs w:val="22"/>
          <w:lang w:val="el-GR"/>
        </w:rPr>
        <w:t>Το Prolutex μπορεί να χρησιμοποιηθεί κατά τους πρώτους τρεις μήνες της κύησης.</w:t>
      </w:r>
    </w:p>
    <w:p w:rsidR="003C3E3B" w:rsidRPr="00FD4A03" w:rsidRDefault="003C3E3B" w:rsidP="00700B12">
      <w:pPr>
        <w:numPr>
          <w:ilvl w:val="0"/>
          <w:numId w:val="15"/>
        </w:numPr>
        <w:tabs>
          <w:tab w:val="clear" w:pos="720"/>
        </w:tabs>
        <w:ind w:left="0" w:firstLine="0"/>
        <w:rPr>
          <w:sz w:val="22"/>
          <w:szCs w:val="22"/>
          <w:lang w:val="el-GR"/>
        </w:rPr>
      </w:pPr>
      <w:r w:rsidRPr="00FD4A03">
        <w:rPr>
          <w:sz w:val="22"/>
          <w:szCs w:val="22"/>
          <w:lang w:val="el-GR"/>
        </w:rPr>
        <w:t xml:space="preserve">Αυτό το φάρμακο δεν θα πρέπει να χρησιμοποιείται κατά το θηλασμό. </w:t>
      </w:r>
    </w:p>
    <w:p w:rsidR="003C3E3B" w:rsidRPr="00FD4A03" w:rsidRDefault="003C3E3B" w:rsidP="00700B12">
      <w:pPr>
        <w:numPr>
          <w:ilvl w:val="12"/>
          <w:numId w:val="0"/>
        </w:numPr>
        <w:outlineLvl w:val="0"/>
        <w:rPr>
          <w:b/>
          <w:bCs/>
          <w:noProof/>
          <w:sz w:val="22"/>
          <w:szCs w:val="22"/>
          <w:lang w:val="el-GR"/>
        </w:rPr>
      </w:pPr>
    </w:p>
    <w:p w:rsidR="003C3E3B" w:rsidRPr="00FD4A03" w:rsidRDefault="003C3E3B" w:rsidP="00700B12">
      <w:pPr>
        <w:numPr>
          <w:ilvl w:val="12"/>
          <w:numId w:val="0"/>
        </w:numPr>
        <w:outlineLvl w:val="0"/>
        <w:rPr>
          <w:noProof/>
          <w:sz w:val="22"/>
          <w:szCs w:val="22"/>
          <w:lang w:val="el-GR"/>
        </w:rPr>
      </w:pPr>
      <w:r w:rsidRPr="00FD4A03">
        <w:rPr>
          <w:b/>
          <w:bCs/>
          <w:sz w:val="22"/>
          <w:szCs w:val="22"/>
          <w:lang w:val="el-GR"/>
        </w:rPr>
        <w:t xml:space="preserve">Οδήγηση και χειρισμός </w:t>
      </w:r>
      <w:r w:rsidR="00EE1E6E" w:rsidRPr="00FD4A03">
        <w:rPr>
          <w:b/>
          <w:bCs/>
          <w:sz w:val="22"/>
          <w:szCs w:val="22"/>
          <w:lang w:val="el-GR"/>
        </w:rPr>
        <w:t>μηχανημάτων</w:t>
      </w:r>
    </w:p>
    <w:p w:rsidR="003C3E3B" w:rsidRPr="00FD4A03" w:rsidRDefault="003C3E3B" w:rsidP="00700B12">
      <w:pPr>
        <w:numPr>
          <w:ilvl w:val="12"/>
          <w:numId w:val="0"/>
        </w:numPr>
        <w:rPr>
          <w:noProof/>
          <w:sz w:val="22"/>
          <w:szCs w:val="22"/>
          <w:lang w:val="el-GR"/>
        </w:rPr>
      </w:pPr>
      <w:r w:rsidRPr="00FD4A03">
        <w:rPr>
          <w:sz w:val="22"/>
          <w:szCs w:val="22"/>
          <w:lang w:val="el-GR"/>
        </w:rPr>
        <w:t xml:space="preserve">Μην οδηγείτε ή χρησιμοποιείτε εργαλεία ή μηχανές εάν αισθάνεστε υπνηλία ή και ζάλη ενόσω παίρνετε το Prolutex. </w:t>
      </w:r>
    </w:p>
    <w:p w:rsidR="003C3E3B" w:rsidRPr="00FD4A03" w:rsidRDefault="003C3E3B" w:rsidP="00700B12">
      <w:pPr>
        <w:numPr>
          <w:ilvl w:val="12"/>
          <w:numId w:val="0"/>
        </w:numPr>
        <w:rPr>
          <w:b/>
          <w:bCs/>
          <w:noProof/>
          <w:sz w:val="22"/>
          <w:szCs w:val="22"/>
          <w:lang w:val="el-GR"/>
        </w:rPr>
      </w:pPr>
    </w:p>
    <w:p w:rsidR="003C3E3B" w:rsidRPr="00FD4A03" w:rsidRDefault="003C3E3B" w:rsidP="00700B12">
      <w:pPr>
        <w:numPr>
          <w:ilvl w:val="12"/>
          <w:numId w:val="0"/>
        </w:numPr>
        <w:rPr>
          <w:b/>
          <w:bCs/>
          <w:noProof/>
          <w:sz w:val="22"/>
          <w:szCs w:val="22"/>
          <w:lang w:val="el-GR"/>
        </w:rPr>
      </w:pPr>
    </w:p>
    <w:p w:rsidR="003C3E3B" w:rsidRPr="00FD4A03" w:rsidRDefault="003C3E3B" w:rsidP="00700B12">
      <w:pPr>
        <w:numPr>
          <w:ilvl w:val="0"/>
          <w:numId w:val="31"/>
        </w:numPr>
        <w:ind w:left="0" w:firstLine="0"/>
        <w:rPr>
          <w:b/>
          <w:bCs/>
          <w:sz w:val="22"/>
          <w:szCs w:val="22"/>
          <w:lang w:val="el-GR"/>
        </w:rPr>
      </w:pPr>
      <w:r w:rsidRPr="00FD4A03">
        <w:rPr>
          <w:b/>
          <w:bCs/>
          <w:sz w:val="22"/>
          <w:szCs w:val="22"/>
          <w:lang w:val="el-GR"/>
        </w:rPr>
        <w:t xml:space="preserve">Πώς να χρησιμοποιήσετε το </w:t>
      </w:r>
      <w:r w:rsidRPr="00FD4A03">
        <w:rPr>
          <w:b/>
          <w:bCs/>
          <w:sz w:val="22"/>
          <w:szCs w:val="22"/>
        </w:rPr>
        <w:t>Prolutex</w:t>
      </w:r>
    </w:p>
    <w:p w:rsidR="003C3E3B" w:rsidRPr="00FD4A03" w:rsidRDefault="003C3E3B" w:rsidP="00700B12">
      <w:pPr>
        <w:rPr>
          <w:noProof/>
          <w:sz w:val="22"/>
          <w:szCs w:val="22"/>
          <w:lang w:val="el-GR"/>
        </w:rPr>
      </w:pPr>
    </w:p>
    <w:p w:rsidR="003C3E3B" w:rsidRPr="00FD4A03" w:rsidRDefault="003C3E3B" w:rsidP="00700B12">
      <w:pPr>
        <w:numPr>
          <w:ilvl w:val="12"/>
          <w:numId w:val="0"/>
        </w:numPr>
        <w:rPr>
          <w:sz w:val="22"/>
          <w:szCs w:val="22"/>
          <w:lang w:val="el-GR"/>
        </w:rPr>
      </w:pPr>
      <w:r w:rsidRPr="00FD4A03">
        <w:rPr>
          <w:sz w:val="22"/>
          <w:szCs w:val="22"/>
          <w:lang w:val="el-GR"/>
        </w:rPr>
        <w:t>Πάντοτε να χρησιμοποιείτε το Prolutex αυστηρά σύμφωνα με τις οδηγίες του γιατρού σας. Να θυμάστε ότι το Prolutex θα πρέπει να χρησιμοποιείται μόνο υπό την επίβλεψη ενός γιατρού με εμπειρία στη θεραπεία προβλημάτων γονιμότητας.</w:t>
      </w:r>
    </w:p>
    <w:p w:rsidR="003C3E3B" w:rsidRPr="00FD4A03" w:rsidRDefault="003C3E3B" w:rsidP="00700B12">
      <w:pPr>
        <w:numPr>
          <w:ilvl w:val="12"/>
          <w:numId w:val="0"/>
        </w:numPr>
        <w:rPr>
          <w:noProof/>
          <w:sz w:val="22"/>
          <w:szCs w:val="22"/>
          <w:lang w:val="el-GR"/>
        </w:rPr>
      </w:pPr>
    </w:p>
    <w:p w:rsidR="003C3E3B" w:rsidRPr="00FD4A03" w:rsidRDefault="003C3E3B" w:rsidP="00700B12">
      <w:pPr>
        <w:numPr>
          <w:ilvl w:val="12"/>
          <w:numId w:val="0"/>
        </w:numPr>
        <w:rPr>
          <w:b/>
          <w:bCs/>
          <w:noProof/>
          <w:sz w:val="22"/>
          <w:szCs w:val="22"/>
          <w:lang w:val="el-GR"/>
        </w:rPr>
      </w:pPr>
      <w:r w:rsidRPr="00FD4A03">
        <w:rPr>
          <w:b/>
          <w:bCs/>
          <w:sz w:val="22"/>
          <w:szCs w:val="22"/>
          <w:lang w:val="el-GR"/>
        </w:rPr>
        <w:t>Πόσο Prolutex θα πρέπει να χρησιμοποιείτε και για πόσο χρονικό διάστημα</w:t>
      </w:r>
    </w:p>
    <w:p w:rsidR="003C3E3B" w:rsidRPr="00FD4A03" w:rsidRDefault="003C3E3B" w:rsidP="00700B12">
      <w:pPr>
        <w:rPr>
          <w:sz w:val="22"/>
          <w:szCs w:val="22"/>
          <w:lang w:val="el-GR"/>
        </w:rPr>
      </w:pPr>
      <w:r w:rsidRPr="00FD4A03">
        <w:rPr>
          <w:sz w:val="22"/>
          <w:szCs w:val="22"/>
          <w:lang w:val="el-GR"/>
        </w:rPr>
        <w:t xml:space="preserve">Η συνήθης δόση είναι μια άπαξ ημερησίως ένεση των 25 mg συνήθως έως τις 12 εβδομάδες επιβεβαιωμένης κύησης (δηλ. 10 εβδομάδες θεραπείας). </w:t>
      </w:r>
    </w:p>
    <w:p w:rsidR="003C3E3B" w:rsidRPr="00FD4A03" w:rsidRDefault="003C3E3B" w:rsidP="00700B12">
      <w:pPr>
        <w:rPr>
          <w:sz w:val="22"/>
          <w:szCs w:val="22"/>
          <w:lang w:val="el-GR" w:eastAsia="it-IT"/>
        </w:rPr>
      </w:pPr>
    </w:p>
    <w:p w:rsidR="003C3E3B" w:rsidRPr="00FD4A03" w:rsidRDefault="003C3E3B" w:rsidP="00700B12">
      <w:pPr>
        <w:numPr>
          <w:ilvl w:val="12"/>
          <w:numId w:val="0"/>
        </w:numPr>
        <w:rPr>
          <w:b/>
          <w:bCs/>
          <w:noProof/>
          <w:sz w:val="22"/>
          <w:szCs w:val="22"/>
          <w:lang w:val="el-GR"/>
        </w:rPr>
      </w:pPr>
      <w:r w:rsidRPr="00FD4A03">
        <w:rPr>
          <w:b/>
          <w:bCs/>
          <w:sz w:val="22"/>
          <w:szCs w:val="22"/>
          <w:lang w:val="el-GR"/>
        </w:rPr>
        <w:t>Πώς θα πρέπει να χορηγείται το Prolutex</w:t>
      </w:r>
    </w:p>
    <w:p w:rsidR="003C3E3B" w:rsidRPr="00FD4A03" w:rsidRDefault="003C3E3B" w:rsidP="00700B12">
      <w:pPr>
        <w:numPr>
          <w:ilvl w:val="12"/>
          <w:numId w:val="0"/>
        </w:numPr>
        <w:rPr>
          <w:noProof/>
          <w:sz w:val="22"/>
          <w:szCs w:val="22"/>
          <w:lang w:val="el-GR"/>
        </w:rPr>
      </w:pPr>
      <w:r w:rsidRPr="00FD4A03">
        <w:rPr>
          <w:sz w:val="22"/>
          <w:szCs w:val="22"/>
          <w:lang w:val="el-GR"/>
        </w:rPr>
        <w:t>Το Prolutex μπορεί να χορηγηθεί είτε κάτω από το δέρμα σας (υποδόρια ένεση) για δόσεις των 25 mg ή εντός ενός μυός (ενδομυϊκή ένεση) για δόσεις των 25 mg.</w:t>
      </w:r>
    </w:p>
    <w:p w:rsidR="003C3E3B" w:rsidRPr="00FD4A03" w:rsidRDefault="003C3E3B" w:rsidP="00700B12">
      <w:pPr>
        <w:numPr>
          <w:ilvl w:val="12"/>
          <w:numId w:val="0"/>
        </w:numPr>
        <w:rPr>
          <w:b/>
          <w:bCs/>
          <w:noProof/>
          <w:sz w:val="22"/>
          <w:szCs w:val="22"/>
          <w:lang w:val="el-GR"/>
        </w:rPr>
      </w:pPr>
    </w:p>
    <w:p w:rsidR="003C3E3B" w:rsidRPr="00FD4A03" w:rsidRDefault="003C3E3B" w:rsidP="00700B12">
      <w:pPr>
        <w:numPr>
          <w:ilvl w:val="12"/>
          <w:numId w:val="0"/>
        </w:numPr>
        <w:rPr>
          <w:noProof/>
          <w:sz w:val="22"/>
          <w:szCs w:val="22"/>
          <w:lang w:val="el-GR"/>
        </w:rPr>
      </w:pPr>
      <w:r w:rsidRPr="00FD4A03">
        <w:rPr>
          <w:sz w:val="22"/>
          <w:szCs w:val="22"/>
          <w:lang w:val="el-GR"/>
        </w:rPr>
        <w:t xml:space="preserve">Θα είστε σε θέση να χορηγείτε 25 mg του Prolutex υποδορίως μετά από κατάλληλη συμβουλή και εκπαίδευση από τον γιατρό σας ή άλλο επαγγελματία </w:t>
      </w:r>
      <w:r w:rsidR="002B43DC">
        <w:rPr>
          <w:rFonts w:eastAsia="SimSun"/>
          <w:sz w:val="22"/>
          <w:szCs w:val="22"/>
          <w:lang w:val="el-GR" w:eastAsia="zh-CN"/>
        </w:rPr>
        <w:t>υγείας</w:t>
      </w:r>
      <w:r w:rsidRPr="00FD4A03">
        <w:rPr>
          <w:sz w:val="22"/>
          <w:szCs w:val="22"/>
          <w:lang w:val="el-GR"/>
        </w:rPr>
        <w:t>.</w:t>
      </w:r>
    </w:p>
    <w:p w:rsidR="003C3E3B" w:rsidRPr="00FD4A03" w:rsidRDefault="003C3E3B" w:rsidP="00700B12">
      <w:pPr>
        <w:numPr>
          <w:ilvl w:val="12"/>
          <w:numId w:val="0"/>
        </w:numPr>
        <w:rPr>
          <w:noProof/>
          <w:sz w:val="22"/>
          <w:szCs w:val="22"/>
          <w:lang w:val="el-GR"/>
        </w:rPr>
      </w:pPr>
    </w:p>
    <w:p w:rsidR="003C3E3B" w:rsidRPr="00FD4A03" w:rsidRDefault="003C3E3B" w:rsidP="00700B12">
      <w:pPr>
        <w:rPr>
          <w:noProof/>
          <w:sz w:val="22"/>
          <w:szCs w:val="22"/>
          <w:lang w:val="el-GR"/>
        </w:rPr>
      </w:pPr>
      <w:r w:rsidRPr="00FD4A03">
        <w:rPr>
          <w:sz w:val="22"/>
          <w:szCs w:val="22"/>
          <w:lang w:val="el-GR"/>
        </w:rPr>
        <w:t>Πριν να κάνετε ένεση του Prolutex θα λάβετε την ακόλουθη εκπαίδευση και συστάσεις:</w:t>
      </w:r>
    </w:p>
    <w:p w:rsidR="003C3E3B" w:rsidRPr="00FD4A03" w:rsidRDefault="003C3E3B" w:rsidP="00700B12">
      <w:pPr>
        <w:numPr>
          <w:ilvl w:val="0"/>
          <w:numId w:val="18"/>
        </w:numPr>
        <w:tabs>
          <w:tab w:val="clear" w:pos="720"/>
        </w:tabs>
        <w:ind w:left="0" w:firstLine="0"/>
        <w:rPr>
          <w:noProof/>
          <w:sz w:val="22"/>
          <w:szCs w:val="22"/>
          <w:lang w:val="el-GR"/>
        </w:rPr>
      </w:pPr>
      <w:r w:rsidRPr="00FD4A03">
        <w:rPr>
          <w:sz w:val="22"/>
          <w:szCs w:val="22"/>
          <w:lang w:val="el-GR"/>
        </w:rPr>
        <w:t>Πρακτική για τη χορήγηση υποδορίων ενέσεων</w:t>
      </w:r>
    </w:p>
    <w:p w:rsidR="003C3E3B" w:rsidRPr="00FD4A03" w:rsidRDefault="003C3E3B" w:rsidP="00700B12">
      <w:pPr>
        <w:numPr>
          <w:ilvl w:val="0"/>
          <w:numId w:val="17"/>
        </w:numPr>
        <w:tabs>
          <w:tab w:val="clear" w:pos="720"/>
        </w:tabs>
        <w:ind w:left="0" w:firstLine="0"/>
        <w:rPr>
          <w:noProof/>
          <w:sz w:val="22"/>
          <w:szCs w:val="22"/>
          <w:lang w:val="el-GR"/>
        </w:rPr>
      </w:pPr>
      <w:r w:rsidRPr="00FD4A03">
        <w:rPr>
          <w:sz w:val="22"/>
          <w:szCs w:val="22"/>
          <w:lang w:val="el-GR"/>
        </w:rPr>
        <w:t>Θέση όπου πρέπει να ενίεται το φάρμακό σας</w:t>
      </w:r>
    </w:p>
    <w:p w:rsidR="003C3E3B" w:rsidRPr="00FD4A03" w:rsidRDefault="003C3E3B" w:rsidP="00700B12">
      <w:pPr>
        <w:numPr>
          <w:ilvl w:val="0"/>
          <w:numId w:val="17"/>
        </w:numPr>
        <w:tabs>
          <w:tab w:val="clear" w:pos="720"/>
        </w:tabs>
        <w:ind w:left="0" w:firstLine="0"/>
        <w:rPr>
          <w:noProof/>
          <w:sz w:val="22"/>
          <w:szCs w:val="22"/>
          <w:lang w:val="el-GR"/>
        </w:rPr>
      </w:pPr>
      <w:r w:rsidRPr="00FD4A03">
        <w:rPr>
          <w:sz w:val="22"/>
          <w:szCs w:val="22"/>
          <w:lang w:val="el-GR"/>
        </w:rPr>
        <w:t>Τρόπος προετοιμασίας του ενέσιμου διαλύματός σας</w:t>
      </w:r>
    </w:p>
    <w:p w:rsidR="003C3E3B" w:rsidRPr="00FD4A03" w:rsidRDefault="003C3E3B" w:rsidP="00700B12">
      <w:pPr>
        <w:numPr>
          <w:ilvl w:val="0"/>
          <w:numId w:val="17"/>
        </w:numPr>
        <w:tabs>
          <w:tab w:val="clear" w:pos="720"/>
        </w:tabs>
        <w:ind w:left="0" w:firstLine="0"/>
        <w:rPr>
          <w:b/>
          <w:bCs/>
          <w:noProof/>
          <w:sz w:val="22"/>
          <w:szCs w:val="22"/>
          <w:lang w:val="el-GR"/>
        </w:rPr>
      </w:pPr>
      <w:r w:rsidRPr="00FD4A03">
        <w:rPr>
          <w:sz w:val="22"/>
          <w:szCs w:val="22"/>
          <w:lang w:val="el-GR"/>
        </w:rPr>
        <w:t>Τρόπος χορήγησης του φαρμάκου σας.</w:t>
      </w:r>
    </w:p>
    <w:p w:rsidR="003C3E3B" w:rsidRPr="00FD4A03" w:rsidRDefault="003C3E3B" w:rsidP="00700B12">
      <w:pPr>
        <w:rPr>
          <w:b/>
          <w:bCs/>
          <w:noProof/>
          <w:sz w:val="22"/>
          <w:szCs w:val="22"/>
          <w:lang w:val="el-GR"/>
        </w:rPr>
      </w:pPr>
    </w:p>
    <w:p w:rsidR="003C3E3B" w:rsidRPr="00FD4A03" w:rsidRDefault="003C3E3B" w:rsidP="00700B12">
      <w:pPr>
        <w:rPr>
          <w:b/>
          <w:bCs/>
          <w:noProof/>
          <w:sz w:val="22"/>
          <w:szCs w:val="22"/>
          <w:lang w:val="el-GR"/>
        </w:rPr>
      </w:pPr>
      <w:r w:rsidRPr="00FD4A03">
        <w:rPr>
          <w:b/>
          <w:bCs/>
          <w:sz w:val="22"/>
          <w:szCs w:val="22"/>
          <w:lang w:val="el-GR"/>
        </w:rPr>
        <w:t>Παρακαλούμε διαβάστε τις παρακάτω οδηγίες για την προετοιμασία και τη χορήγηση του Prolutex.</w:t>
      </w:r>
    </w:p>
    <w:p w:rsidR="003C3E3B" w:rsidRPr="00FD4A03" w:rsidRDefault="003C3E3B" w:rsidP="00700B12">
      <w:pPr>
        <w:rPr>
          <w:b/>
          <w:bCs/>
          <w:noProof/>
          <w:sz w:val="22"/>
          <w:szCs w:val="22"/>
          <w:lang w:val="el-GR"/>
        </w:rPr>
      </w:pPr>
    </w:p>
    <w:p w:rsidR="003C3E3B" w:rsidRPr="00FD4A03" w:rsidRDefault="003C3E3B" w:rsidP="00700B12">
      <w:pPr>
        <w:autoSpaceDE w:val="0"/>
        <w:autoSpaceDN w:val="0"/>
        <w:adjustRightInd w:val="0"/>
        <w:rPr>
          <w:sz w:val="22"/>
          <w:szCs w:val="22"/>
          <w:lang w:val="el-GR"/>
        </w:rPr>
      </w:pPr>
      <w:r w:rsidRPr="00FD4A03">
        <w:rPr>
          <w:sz w:val="22"/>
          <w:szCs w:val="22"/>
          <w:lang w:val="el-GR"/>
        </w:rPr>
        <w:t>Tα βήματα για την αυτοχορήγηση είναι τα εξής:</w:t>
      </w:r>
    </w:p>
    <w:p w:rsidR="003C3E3B" w:rsidRPr="00FD4A03" w:rsidRDefault="003C3E3B" w:rsidP="00700B12">
      <w:pPr>
        <w:autoSpaceDE w:val="0"/>
        <w:autoSpaceDN w:val="0"/>
        <w:adjustRightInd w:val="0"/>
        <w:rPr>
          <w:sz w:val="22"/>
          <w:szCs w:val="22"/>
          <w:lang w:val="el-GR"/>
        </w:rPr>
      </w:pPr>
      <w:r w:rsidRPr="00FD4A03">
        <w:rPr>
          <w:sz w:val="22"/>
          <w:szCs w:val="22"/>
          <w:lang w:val="el-GR"/>
        </w:rPr>
        <w:t>A</w:t>
      </w:r>
      <w:r w:rsidRPr="00FD4A03">
        <w:rPr>
          <w:sz w:val="22"/>
          <w:szCs w:val="22"/>
          <w:lang w:val="el-GR"/>
        </w:rPr>
        <w:tab/>
        <w:t>Προετοιμασία της ένεσής σας</w:t>
      </w:r>
    </w:p>
    <w:p w:rsidR="003C3E3B" w:rsidRPr="00FD4A03" w:rsidRDefault="003C3E3B" w:rsidP="00700B12">
      <w:pPr>
        <w:autoSpaceDE w:val="0"/>
        <w:autoSpaceDN w:val="0"/>
        <w:adjustRightInd w:val="0"/>
        <w:rPr>
          <w:sz w:val="22"/>
          <w:szCs w:val="22"/>
          <w:lang w:val="el-GR"/>
        </w:rPr>
      </w:pPr>
      <w:r w:rsidRPr="00FD4A03">
        <w:rPr>
          <w:sz w:val="22"/>
          <w:szCs w:val="22"/>
          <w:lang w:val="el-GR"/>
        </w:rPr>
        <w:t>B</w:t>
      </w:r>
      <w:r w:rsidRPr="00FD4A03">
        <w:rPr>
          <w:sz w:val="22"/>
          <w:szCs w:val="22"/>
          <w:lang w:val="el-GR"/>
        </w:rPr>
        <w:tab/>
        <w:t>Έλεγχος συσκευασίας</w:t>
      </w:r>
    </w:p>
    <w:p w:rsidR="003C3E3B" w:rsidRPr="00FD4A03" w:rsidRDefault="003C3E3B" w:rsidP="00700B12">
      <w:pPr>
        <w:autoSpaceDE w:val="0"/>
        <w:autoSpaceDN w:val="0"/>
        <w:adjustRightInd w:val="0"/>
        <w:rPr>
          <w:sz w:val="22"/>
          <w:szCs w:val="22"/>
          <w:lang w:val="el-GR"/>
        </w:rPr>
      </w:pPr>
      <w:r w:rsidRPr="00FD4A03">
        <w:rPr>
          <w:sz w:val="22"/>
          <w:szCs w:val="22"/>
          <w:lang w:val="el-GR"/>
        </w:rPr>
        <w:t>Γ</w:t>
      </w:r>
      <w:r w:rsidRPr="00FD4A03">
        <w:rPr>
          <w:sz w:val="22"/>
          <w:szCs w:val="22"/>
          <w:lang w:val="el-GR"/>
        </w:rPr>
        <w:tab/>
        <w:t>Προετοιμασία φιαλιδίου και σύριγγας</w:t>
      </w:r>
    </w:p>
    <w:p w:rsidR="003C3E3B" w:rsidRPr="00FD4A03" w:rsidRDefault="003C3E3B" w:rsidP="00700B12">
      <w:pPr>
        <w:autoSpaceDE w:val="0"/>
        <w:autoSpaceDN w:val="0"/>
        <w:adjustRightInd w:val="0"/>
        <w:rPr>
          <w:sz w:val="22"/>
          <w:szCs w:val="22"/>
          <w:lang w:val="el-GR"/>
        </w:rPr>
      </w:pPr>
      <w:r w:rsidRPr="00FD4A03">
        <w:rPr>
          <w:sz w:val="22"/>
          <w:szCs w:val="22"/>
          <w:lang w:val="el-GR"/>
        </w:rPr>
        <w:t>Δ</w:t>
      </w:r>
      <w:r w:rsidRPr="00FD4A03">
        <w:rPr>
          <w:sz w:val="22"/>
          <w:szCs w:val="22"/>
          <w:lang w:val="el-GR"/>
        </w:rPr>
        <w:tab/>
        <w:t>Πλήρωση της σύριγγας</w:t>
      </w:r>
    </w:p>
    <w:p w:rsidR="003C3E3B" w:rsidRPr="00FD4A03" w:rsidRDefault="003C3E3B" w:rsidP="00700B12">
      <w:pPr>
        <w:autoSpaceDE w:val="0"/>
        <w:autoSpaceDN w:val="0"/>
        <w:adjustRightInd w:val="0"/>
        <w:rPr>
          <w:sz w:val="22"/>
          <w:szCs w:val="22"/>
          <w:lang w:val="el-GR"/>
        </w:rPr>
      </w:pPr>
      <w:r w:rsidRPr="00FD4A03">
        <w:rPr>
          <w:sz w:val="22"/>
          <w:szCs w:val="22"/>
          <w:lang w:val="el-GR"/>
        </w:rPr>
        <w:t>E</w:t>
      </w:r>
      <w:r w:rsidRPr="00FD4A03">
        <w:rPr>
          <w:sz w:val="22"/>
          <w:szCs w:val="22"/>
          <w:lang w:val="el-GR"/>
        </w:rPr>
        <w:tab/>
        <w:t>Αλλαγή της βελόνας ένεσης</w:t>
      </w:r>
    </w:p>
    <w:p w:rsidR="003C3E3B" w:rsidRPr="00FD4A03" w:rsidRDefault="003C3E3B" w:rsidP="00700B12">
      <w:pPr>
        <w:autoSpaceDE w:val="0"/>
        <w:autoSpaceDN w:val="0"/>
        <w:adjustRightInd w:val="0"/>
        <w:rPr>
          <w:sz w:val="22"/>
          <w:szCs w:val="22"/>
          <w:lang w:val="el-GR"/>
        </w:rPr>
      </w:pPr>
      <w:r w:rsidRPr="00FD4A03">
        <w:rPr>
          <w:sz w:val="22"/>
          <w:szCs w:val="22"/>
          <w:lang w:val="el-GR"/>
        </w:rPr>
        <w:t>ΣΤ</w:t>
      </w:r>
      <w:r w:rsidRPr="00FD4A03">
        <w:rPr>
          <w:sz w:val="22"/>
          <w:szCs w:val="22"/>
          <w:lang w:val="el-GR"/>
        </w:rPr>
        <w:tab/>
        <w:t>Αφαίρεση φυσαλίδων αέρα</w:t>
      </w:r>
    </w:p>
    <w:p w:rsidR="003C3E3B" w:rsidRPr="00FD4A03" w:rsidRDefault="003C3E3B" w:rsidP="00700B12">
      <w:pPr>
        <w:autoSpaceDE w:val="0"/>
        <w:autoSpaceDN w:val="0"/>
        <w:adjustRightInd w:val="0"/>
        <w:rPr>
          <w:sz w:val="22"/>
          <w:szCs w:val="22"/>
          <w:lang w:val="el-GR"/>
        </w:rPr>
      </w:pPr>
      <w:r w:rsidRPr="00FD4A03">
        <w:rPr>
          <w:sz w:val="22"/>
          <w:szCs w:val="22"/>
          <w:lang w:val="el-GR"/>
        </w:rPr>
        <w:t>Ζ</w:t>
      </w:r>
      <w:r w:rsidRPr="00FD4A03">
        <w:rPr>
          <w:sz w:val="22"/>
          <w:szCs w:val="22"/>
          <w:lang w:val="el-GR"/>
        </w:rPr>
        <w:tab/>
        <w:t>Ένεση με υποδόρια χορήγηση</w:t>
      </w:r>
    </w:p>
    <w:p w:rsidR="003C3E3B" w:rsidRPr="00FD4A03" w:rsidRDefault="003C3E3B" w:rsidP="00700B12">
      <w:pPr>
        <w:autoSpaceDE w:val="0"/>
        <w:autoSpaceDN w:val="0"/>
        <w:adjustRightInd w:val="0"/>
        <w:rPr>
          <w:sz w:val="22"/>
          <w:szCs w:val="22"/>
          <w:lang w:val="el-GR"/>
        </w:rPr>
      </w:pPr>
      <w:r w:rsidRPr="00FD4A03">
        <w:rPr>
          <w:sz w:val="22"/>
          <w:szCs w:val="22"/>
          <w:lang w:val="el-GR"/>
        </w:rPr>
        <w:t>Η</w:t>
      </w:r>
      <w:r w:rsidRPr="00FD4A03">
        <w:rPr>
          <w:sz w:val="22"/>
          <w:szCs w:val="22"/>
          <w:lang w:val="el-GR"/>
        </w:rPr>
        <w:tab/>
        <w:t>Απόρριψη χρησιμοποιημένων ειδών.</w:t>
      </w:r>
    </w:p>
    <w:p w:rsidR="003C3E3B" w:rsidRPr="00FD4A03" w:rsidRDefault="003C3E3B" w:rsidP="00700B12">
      <w:pPr>
        <w:autoSpaceDE w:val="0"/>
        <w:autoSpaceDN w:val="0"/>
        <w:adjustRightInd w:val="0"/>
        <w:rPr>
          <w:sz w:val="22"/>
          <w:szCs w:val="22"/>
          <w:lang w:val="el-GR"/>
        </w:rPr>
      </w:pPr>
      <w:r w:rsidRPr="00FD4A03">
        <w:rPr>
          <w:sz w:val="22"/>
          <w:szCs w:val="22"/>
          <w:lang w:val="el-GR"/>
        </w:rPr>
        <w:t xml:space="preserve">Αυτά τα βήματα εξηγούνται πλήρως παρακάτω. </w:t>
      </w:r>
    </w:p>
    <w:p w:rsidR="003C3E3B" w:rsidRPr="00FD4A03" w:rsidRDefault="003C3E3B" w:rsidP="00700B12">
      <w:pPr>
        <w:rPr>
          <w:b/>
          <w:bCs/>
          <w:noProof/>
          <w:sz w:val="22"/>
          <w:szCs w:val="22"/>
          <w:lang w:val="el-GR"/>
        </w:rPr>
      </w:pPr>
    </w:p>
    <w:p w:rsidR="003C3E3B" w:rsidRPr="00FD4A03" w:rsidRDefault="003C3E3B" w:rsidP="00700B12">
      <w:pPr>
        <w:autoSpaceDE w:val="0"/>
        <w:autoSpaceDN w:val="0"/>
        <w:adjustRightInd w:val="0"/>
        <w:rPr>
          <w:sz w:val="22"/>
          <w:szCs w:val="22"/>
          <w:lang w:val="el-GR"/>
        </w:rPr>
      </w:pPr>
      <w:r w:rsidRPr="00FD4A03">
        <w:rPr>
          <w:sz w:val="22"/>
          <w:szCs w:val="22"/>
          <w:lang w:val="el-GR"/>
        </w:rPr>
        <w:t xml:space="preserve">ΣΗΜΑΝΤΙΚΟ: Κάθε φιαλίδιο θα πρέπει να χρησιμοποιείται μόνο μία φορά. Tα διαλύματα θα πρέπει να χρησιμοποιούνται αμέσως μετά το άνοιγμα του φιαλιδίου. Δεν θα πρέπει να αποθηκεύονται στη σύριγγα. </w:t>
      </w:r>
    </w:p>
    <w:p w:rsidR="003C3E3B" w:rsidRPr="00FD4A03" w:rsidRDefault="003C3E3B" w:rsidP="00700B12">
      <w:pPr>
        <w:rPr>
          <w:b/>
          <w:bCs/>
          <w:noProof/>
          <w:sz w:val="22"/>
          <w:szCs w:val="22"/>
          <w:lang w:val="el-GR"/>
        </w:rPr>
      </w:pPr>
    </w:p>
    <w:p w:rsidR="003C3E3B" w:rsidRPr="00FD4A03" w:rsidRDefault="003C3E3B" w:rsidP="00700B12">
      <w:pPr>
        <w:autoSpaceDE w:val="0"/>
        <w:autoSpaceDN w:val="0"/>
        <w:adjustRightInd w:val="0"/>
        <w:rPr>
          <w:b/>
          <w:bCs/>
          <w:sz w:val="22"/>
          <w:szCs w:val="22"/>
          <w:lang w:val="el-GR"/>
        </w:rPr>
      </w:pPr>
      <w:r w:rsidRPr="00FD4A03">
        <w:rPr>
          <w:b/>
          <w:bCs/>
          <w:sz w:val="22"/>
          <w:szCs w:val="22"/>
          <w:lang w:val="el-GR"/>
        </w:rPr>
        <w:t>A. Προετοιμασία της ένεσής σας</w:t>
      </w:r>
    </w:p>
    <w:p w:rsidR="003C3E3B" w:rsidRPr="00FD4A03" w:rsidRDefault="003C3E3B" w:rsidP="00700B12">
      <w:pPr>
        <w:autoSpaceDE w:val="0"/>
        <w:autoSpaceDN w:val="0"/>
        <w:adjustRightInd w:val="0"/>
        <w:rPr>
          <w:sz w:val="22"/>
          <w:szCs w:val="22"/>
          <w:lang w:val="el-GR"/>
        </w:rPr>
      </w:pPr>
      <w:r w:rsidRPr="00FD4A03">
        <w:rPr>
          <w:sz w:val="22"/>
          <w:szCs w:val="22"/>
          <w:lang w:val="el-GR"/>
        </w:rPr>
        <w:t>Είναι σημαντικό να διατηρείτε τα πάντα όσο το δυνατόν πιο καθαρά, επομένως ξεκινήστε πλένοντας καλά τα χέρια σας και στεγνώνοντάς τα σε καθαρή πετσέτα. Επιλέξτε μια καθαρή περιοχή για την προετοιμασία του φαρμάκου σας:</w:t>
      </w:r>
    </w:p>
    <w:p w:rsidR="003C3E3B" w:rsidRPr="00FD4A03" w:rsidRDefault="003C3E3B" w:rsidP="00700B12">
      <w:pPr>
        <w:numPr>
          <w:ilvl w:val="0"/>
          <w:numId w:val="16"/>
        </w:numPr>
        <w:tabs>
          <w:tab w:val="clear" w:pos="720"/>
        </w:tabs>
        <w:ind w:left="0" w:firstLine="0"/>
        <w:rPr>
          <w:sz w:val="22"/>
          <w:szCs w:val="22"/>
          <w:lang w:val="el-GR"/>
        </w:rPr>
      </w:pPr>
      <w:r w:rsidRPr="00FD4A03">
        <w:rPr>
          <w:sz w:val="22"/>
          <w:szCs w:val="22"/>
          <w:lang w:val="el-GR"/>
        </w:rPr>
        <w:t xml:space="preserve">Ένα φιαλίδιο που περιέχει το ενέσιμο διάλυμα του Prolutex </w:t>
      </w:r>
    </w:p>
    <w:p w:rsidR="003C3E3B" w:rsidRPr="00FD4A03" w:rsidRDefault="003C3E3B" w:rsidP="00700B12">
      <w:pPr>
        <w:rPr>
          <w:sz w:val="22"/>
          <w:szCs w:val="22"/>
          <w:lang w:val="el-GR" w:eastAsia="en-GB"/>
        </w:rPr>
      </w:pPr>
    </w:p>
    <w:p w:rsidR="003C3E3B" w:rsidRPr="00FD4A03" w:rsidRDefault="003C3E3B" w:rsidP="00700B12">
      <w:pPr>
        <w:rPr>
          <w:sz w:val="22"/>
          <w:szCs w:val="22"/>
          <w:lang w:val="el-GR"/>
        </w:rPr>
      </w:pPr>
      <w:r w:rsidRPr="00FD4A03">
        <w:rPr>
          <w:sz w:val="22"/>
          <w:szCs w:val="22"/>
          <w:lang w:val="el-GR"/>
        </w:rPr>
        <w:t xml:space="preserve">Τα παρακάτω είδη </w:t>
      </w:r>
      <w:r w:rsidRPr="00FD4A03">
        <w:rPr>
          <w:b/>
          <w:bCs/>
          <w:sz w:val="22"/>
          <w:szCs w:val="22"/>
          <w:lang w:val="el-GR"/>
        </w:rPr>
        <w:t>δεν</w:t>
      </w:r>
      <w:r w:rsidRPr="00FD4A03">
        <w:rPr>
          <w:sz w:val="22"/>
          <w:szCs w:val="22"/>
          <w:lang w:val="el-GR"/>
        </w:rPr>
        <w:t xml:space="preserve"> παρέχονται με το φάρμακό σας: Ο γιατρός ή ο φαρμακοποιός σας θα σας εφοδιάσουν με αυτά τα είδη.</w:t>
      </w:r>
    </w:p>
    <w:p w:rsidR="003C3E3B" w:rsidRPr="00FD4A03" w:rsidRDefault="003C3E3B" w:rsidP="00700B12">
      <w:pPr>
        <w:numPr>
          <w:ilvl w:val="0"/>
          <w:numId w:val="16"/>
        </w:numPr>
        <w:tabs>
          <w:tab w:val="clear" w:pos="720"/>
        </w:tabs>
        <w:ind w:left="0" w:firstLine="0"/>
        <w:rPr>
          <w:sz w:val="22"/>
          <w:szCs w:val="22"/>
          <w:lang w:val="el-GR"/>
        </w:rPr>
      </w:pPr>
      <w:r w:rsidRPr="00FD4A03">
        <w:rPr>
          <w:sz w:val="22"/>
          <w:szCs w:val="22"/>
          <w:lang w:val="el-GR"/>
        </w:rPr>
        <w:t>Μία σύριγγα</w:t>
      </w:r>
    </w:p>
    <w:p w:rsidR="003C3E3B" w:rsidRPr="00FD4A03" w:rsidRDefault="003C3E3B" w:rsidP="00700B12">
      <w:pPr>
        <w:numPr>
          <w:ilvl w:val="0"/>
          <w:numId w:val="16"/>
        </w:numPr>
        <w:tabs>
          <w:tab w:val="clear" w:pos="720"/>
        </w:tabs>
        <w:ind w:left="0" w:firstLine="0"/>
        <w:rPr>
          <w:sz w:val="22"/>
          <w:szCs w:val="22"/>
          <w:lang w:val="el-GR"/>
        </w:rPr>
      </w:pPr>
      <w:r w:rsidRPr="00FD4A03">
        <w:rPr>
          <w:sz w:val="22"/>
          <w:szCs w:val="22"/>
          <w:lang w:val="el-GR"/>
        </w:rPr>
        <w:t>Μία μεγάλη βελόνα (συνήθως πράσινη βελόνα 21G, για ενδομυϊκή χορήγηση)</w:t>
      </w:r>
    </w:p>
    <w:p w:rsidR="003C3E3B" w:rsidRPr="00FD4A03" w:rsidRDefault="003C3E3B" w:rsidP="00700B12">
      <w:pPr>
        <w:numPr>
          <w:ilvl w:val="0"/>
          <w:numId w:val="16"/>
        </w:numPr>
        <w:tabs>
          <w:tab w:val="clear" w:pos="720"/>
        </w:tabs>
        <w:ind w:left="0" w:firstLine="0"/>
        <w:rPr>
          <w:sz w:val="22"/>
          <w:szCs w:val="22"/>
          <w:lang w:val="el-GR"/>
        </w:rPr>
      </w:pPr>
      <w:r w:rsidRPr="00FD4A03">
        <w:rPr>
          <w:sz w:val="22"/>
          <w:szCs w:val="22"/>
          <w:lang w:val="el-GR"/>
        </w:rPr>
        <w:lastRenderedPageBreak/>
        <w:t>Μία μικρή λεπτή βελόνα (συνήθως γκρι βελόνα 27G, για υποδόρια ένεση)</w:t>
      </w:r>
    </w:p>
    <w:p w:rsidR="003C3E3B" w:rsidRPr="00FD4A03" w:rsidRDefault="003C3E3B" w:rsidP="00700B12">
      <w:pPr>
        <w:numPr>
          <w:ilvl w:val="0"/>
          <w:numId w:val="16"/>
        </w:numPr>
        <w:tabs>
          <w:tab w:val="clear" w:pos="720"/>
        </w:tabs>
        <w:ind w:left="0" w:firstLine="0"/>
        <w:rPr>
          <w:sz w:val="22"/>
          <w:szCs w:val="22"/>
          <w:lang w:val="el-GR"/>
        </w:rPr>
      </w:pPr>
      <w:r w:rsidRPr="00FD4A03">
        <w:rPr>
          <w:sz w:val="22"/>
          <w:szCs w:val="22"/>
          <w:lang w:val="el-GR"/>
        </w:rPr>
        <w:t>Δύο μαντίλια αλκοόλης</w:t>
      </w:r>
    </w:p>
    <w:p w:rsidR="003C3E3B" w:rsidRPr="00FD4A03" w:rsidRDefault="003C3E3B" w:rsidP="00700B12">
      <w:pPr>
        <w:numPr>
          <w:ilvl w:val="0"/>
          <w:numId w:val="16"/>
        </w:numPr>
        <w:tabs>
          <w:tab w:val="clear" w:pos="720"/>
        </w:tabs>
        <w:ind w:left="0" w:firstLine="0"/>
        <w:rPr>
          <w:sz w:val="22"/>
          <w:szCs w:val="22"/>
          <w:lang w:val="el-GR"/>
        </w:rPr>
      </w:pPr>
      <w:r w:rsidRPr="00FD4A03">
        <w:rPr>
          <w:sz w:val="22"/>
          <w:szCs w:val="22"/>
          <w:lang w:val="el-GR"/>
        </w:rPr>
        <w:t>Ένα ειδικό δοχείο αιχμηρών αντικειμένων (για ασφαλή απόρριψη βελονών, φιαλιδίων κ.λπ.)</w:t>
      </w:r>
    </w:p>
    <w:p w:rsidR="003C3E3B" w:rsidRPr="00FD4A03" w:rsidRDefault="003C3E3B" w:rsidP="00700B12">
      <w:pPr>
        <w:autoSpaceDE w:val="0"/>
        <w:autoSpaceDN w:val="0"/>
        <w:adjustRightInd w:val="0"/>
        <w:rPr>
          <w:sz w:val="22"/>
          <w:szCs w:val="22"/>
          <w:lang w:val="el-GR" w:eastAsia="en-GB"/>
        </w:rPr>
      </w:pPr>
    </w:p>
    <w:p w:rsidR="003C3E3B" w:rsidRPr="00FD4A03" w:rsidRDefault="003C3E3B" w:rsidP="00700B12">
      <w:pPr>
        <w:autoSpaceDE w:val="0"/>
        <w:autoSpaceDN w:val="0"/>
        <w:adjustRightInd w:val="0"/>
        <w:rPr>
          <w:b/>
          <w:bCs/>
          <w:sz w:val="22"/>
          <w:szCs w:val="22"/>
          <w:lang w:val="el-GR"/>
        </w:rPr>
      </w:pPr>
      <w:r w:rsidRPr="00FD4A03">
        <w:rPr>
          <w:b/>
          <w:bCs/>
          <w:sz w:val="22"/>
          <w:szCs w:val="22"/>
          <w:lang w:val="el-GR"/>
        </w:rPr>
        <w:t>B. Έλεγχος συσκευασίας</w:t>
      </w:r>
    </w:p>
    <w:p w:rsidR="003C3E3B" w:rsidRPr="00FD4A03" w:rsidRDefault="003C3E3B" w:rsidP="00700B12">
      <w:pPr>
        <w:numPr>
          <w:ilvl w:val="0"/>
          <w:numId w:val="16"/>
        </w:numPr>
        <w:tabs>
          <w:tab w:val="clear" w:pos="720"/>
        </w:tabs>
        <w:autoSpaceDE w:val="0"/>
        <w:autoSpaceDN w:val="0"/>
        <w:adjustRightInd w:val="0"/>
        <w:ind w:left="567" w:hanging="567"/>
        <w:rPr>
          <w:b/>
          <w:bCs/>
          <w:sz w:val="22"/>
          <w:szCs w:val="22"/>
          <w:lang w:val="el-GR"/>
        </w:rPr>
      </w:pPr>
      <w:r w:rsidRPr="00FD4A03">
        <w:rPr>
          <w:sz w:val="22"/>
          <w:szCs w:val="22"/>
          <w:lang w:val="el-GR"/>
        </w:rPr>
        <w:t xml:space="preserve">Η σύριγγα φιαλιδίου του Prolutex και οι βελόνες έχουν όλες προστατευτικά καλύμματα. </w:t>
      </w:r>
    </w:p>
    <w:p w:rsidR="003C3E3B" w:rsidRPr="00FD4A03" w:rsidRDefault="003C3E3B" w:rsidP="00700B12">
      <w:pPr>
        <w:numPr>
          <w:ilvl w:val="0"/>
          <w:numId w:val="16"/>
        </w:numPr>
        <w:tabs>
          <w:tab w:val="clear" w:pos="720"/>
        </w:tabs>
        <w:autoSpaceDE w:val="0"/>
        <w:autoSpaceDN w:val="0"/>
        <w:adjustRightInd w:val="0"/>
        <w:ind w:left="567" w:hanging="567"/>
        <w:rPr>
          <w:b/>
          <w:bCs/>
          <w:sz w:val="22"/>
          <w:szCs w:val="22"/>
          <w:lang w:val="el-GR"/>
        </w:rPr>
      </w:pPr>
      <w:r w:rsidRPr="00FD4A03">
        <w:rPr>
          <w:sz w:val="22"/>
          <w:szCs w:val="22"/>
          <w:lang w:val="el-GR"/>
        </w:rPr>
        <w:t>Ελέγξτε ότι όλα τα καλύμματα είναι σταθερά εφαρμοσμένα και εάν δεν εφαρμόζουν καλά ή έχουν υποστεί ζημιά, μην τα χρησιμοποιήσετε.</w:t>
      </w:r>
    </w:p>
    <w:p w:rsidR="003C3E3B" w:rsidRPr="00FD4A03" w:rsidRDefault="003C3E3B" w:rsidP="00700B12">
      <w:pPr>
        <w:numPr>
          <w:ilvl w:val="0"/>
          <w:numId w:val="16"/>
        </w:numPr>
        <w:tabs>
          <w:tab w:val="clear" w:pos="720"/>
        </w:tabs>
        <w:autoSpaceDE w:val="0"/>
        <w:autoSpaceDN w:val="0"/>
        <w:adjustRightInd w:val="0"/>
        <w:ind w:left="567" w:hanging="567"/>
        <w:rPr>
          <w:b/>
          <w:bCs/>
          <w:sz w:val="22"/>
          <w:szCs w:val="22"/>
          <w:lang w:val="el-GR"/>
        </w:rPr>
      </w:pPr>
      <w:r w:rsidRPr="00FD4A03">
        <w:rPr>
          <w:sz w:val="22"/>
          <w:szCs w:val="22"/>
          <w:lang w:val="el-GR"/>
        </w:rPr>
        <w:t xml:space="preserve">Βεβαιωθείτε ότι δεν έχει παρέλθει η ημερομηνία λήξης επί του φιαλιδίου του Prolutex. Μη χρησιμοποιείτε τα προϊόντα εάν έχει παρέλθει η ημερομηνία λήξης αυτών. </w:t>
      </w:r>
    </w:p>
    <w:p w:rsidR="003C3E3B" w:rsidRPr="00FD4A03" w:rsidRDefault="003C3E3B" w:rsidP="00700B12">
      <w:pPr>
        <w:autoSpaceDE w:val="0"/>
        <w:autoSpaceDN w:val="0"/>
        <w:adjustRightInd w:val="0"/>
        <w:rPr>
          <w:b/>
          <w:bCs/>
          <w:sz w:val="22"/>
          <w:szCs w:val="22"/>
          <w:lang w:val="el-GR" w:eastAsia="en-GB"/>
        </w:rPr>
      </w:pPr>
    </w:p>
    <w:p w:rsidR="003C3E3B" w:rsidRPr="00FD4A03" w:rsidRDefault="003C3E3B" w:rsidP="00700B12">
      <w:pPr>
        <w:autoSpaceDE w:val="0"/>
        <w:autoSpaceDN w:val="0"/>
        <w:adjustRightInd w:val="0"/>
        <w:rPr>
          <w:sz w:val="22"/>
          <w:szCs w:val="22"/>
          <w:lang w:val="el-GR"/>
        </w:rPr>
      </w:pPr>
      <w:r w:rsidRPr="00FD4A03">
        <w:rPr>
          <w:b/>
          <w:bCs/>
          <w:sz w:val="22"/>
          <w:szCs w:val="22"/>
          <w:lang w:val="el-GR"/>
        </w:rPr>
        <w:t>Γ. Προετοιμασία φιαλιδίου και σύριγγας</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6454"/>
      </w:tblGrid>
      <w:tr w:rsidR="003C3E3B" w:rsidRPr="00FD4A03">
        <w:tc>
          <w:tcPr>
            <w:tcW w:w="1908" w:type="dxa"/>
          </w:tcPr>
          <w:p w:rsidR="003C3E3B" w:rsidRPr="00FD4A03" w:rsidRDefault="00B6325D" w:rsidP="00700B12">
            <w:pPr>
              <w:autoSpaceDE w:val="0"/>
              <w:autoSpaceDN w:val="0"/>
              <w:adjustRightInd w:val="0"/>
              <w:rPr>
                <w:b/>
                <w:bCs/>
                <w:lang w:val="el-GR" w:eastAsia="en-GB"/>
              </w:rPr>
            </w:pPr>
            <w:r w:rsidRPr="004C56AE">
              <w:rPr>
                <w:noProof/>
                <w:lang w:val="el-GR" w:eastAsia="el-GR"/>
              </w:rPr>
              <w:drawing>
                <wp:anchor distT="0" distB="0" distL="114935" distR="71755" simplePos="0" relativeHeight="251657216" behindDoc="0" locked="0" layoutInCell="1" allowOverlap="1" wp14:anchorId="1ECA1BAB" wp14:editId="4A9426E7">
                  <wp:simplePos x="0" y="0"/>
                  <wp:positionH relativeFrom="column">
                    <wp:posOffset>182880</wp:posOffset>
                  </wp:positionH>
                  <wp:positionV relativeFrom="paragraph">
                    <wp:posOffset>137160</wp:posOffset>
                  </wp:positionV>
                  <wp:extent cx="759460" cy="704850"/>
                  <wp:effectExtent l="0" t="0" r="2540" b="0"/>
                  <wp:wrapNone/>
                  <wp:docPr id="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9460" cy="704850"/>
                          </a:xfrm>
                          <a:prstGeom prst="rect">
                            <a:avLst/>
                          </a:prstGeom>
                          <a:noFill/>
                        </pic:spPr>
                      </pic:pic>
                    </a:graphicData>
                  </a:graphic>
                  <wp14:sizeRelH relativeFrom="page">
                    <wp14:pctWidth>0</wp14:pctWidth>
                  </wp14:sizeRelH>
                  <wp14:sizeRelV relativeFrom="page">
                    <wp14:pctHeight>0</wp14:pctHeight>
                  </wp14:sizeRelV>
                </wp:anchor>
              </w:drawing>
            </w:r>
          </w:p>
          <w:p w:rsidR="003C3E3B" w:rsidRPr="00FD4A03" w:rsidRDefault="003C3E3B" w:rsidP="00700B12">
            <w:pPr>
              <w:autoSpaceDE w:val="0"/>
              <w:autoSpaceDN w:val="0"/>
              <w:adjustRightInd w:val="0"/>
              <w:rPr>
                <w:b/>
                <w:bCs/>
                <w:lang w:val="el-GR" w:eastAsia="en-GB"/>
              </w:rPr>
            </w:pPr>
          </w:p>
          <w:p w:rsidR="003C3E3B" w:rsidRPr="00FD4A03" w:rsidRDefault="003C3E3B" w:rsidP="00700B12">
            <w:pPr>
              <w:autoSpaceDE w:val="0"/>
              <w:autoSpaceDN w:val="0"/>
              <w:adjustRightInd w:val="0"/>
              <w:rPr>
                <w:b/>
                <w:bCs/>
                <w:lang w:val="el-GR" w:eastAsia="en-GB"/>
              </w:rPr>
            </w:pPr>
          </w:p>
          <w:p w:rsidR="003C3E3B" w:rsidRPr="00FD4A03" w:rsidRDefault="003C3E3B" w:rsidP="00700B12">
            <w:pPr>
              <w:autoSpaceDE w:val="0"/>
              <w:autoSpaceDN w:val="0"/>
              <w:adjustRightInd w:val="0"/>
              <w:rPr>
                <w:b/>
                <w:bCs/>
                <w:lang w:val="el-GR" w:eastAsia="en-GB"/>
              </w:rPr>
            </w:pPr>
          </w:p>
          <w:p w:rsidR="003C3E3B" w:rsidRPr="00FD4A03" w:rsidRDefault="003C3E3B" w:rsidP="00700B12">
            <w:pPr>
              <w:autoSpaceDE w:val="0"/>
              <w:autoSpaceDN w:val="0"/>
              <w:adjustRightInd w:val="0"/>
              <w:rPr>
                <w:b/>
                <w:bCs/>
                <w:lang w:val="el-GR" w:eastAsia="en-GB"/>
              </w:rPr>
            </w:pPr>
          </w:p>
          <w:p w:rsidR="003C3E3B" w:rsidRPr="00FD4A03" w:rsidRDefault="003C3E3B" w:rsidP="00700B12">
            <w:pPr>
              <w:autoSpaceDE w:val="0"/>
              <w:autoSpaceDN w:val="0"/>
              <w:adjustRightInd w:val="0"/>
              <w:rPr>
                <w:b/>
                <w:bCs/>
                <w:lang w:val="el-GR" w:eastAsia="en-GB"/>
              </w:rPr>
            </w:pPr>
          </w:p>
          <w:p w:rsidR="003C3E3B" w:rsidRPr="00FD4A03" w:rsidRDefault="003C3E3B" w:rsidP="00700B12">
            <w:pPr>
              <w:autoSpaceDE w:val="0"/>
              <w:autoSpaceDN w:val="0"/>
              <w:adjustRightInd w:val="0"/>
              <w:rPr>
                <w:b/>
                <w:bCs/>
                <w:lang w:val="el-GR" w:eastAsia="en-GB"/>
              </w:rPr>
            </w:pPr>
          </w:p>
        </w:tc>
        <w:tc>
          <w:tcPr>
            <w:tcW w:w="6454" w:type="dxa"/>
          </w:tcPr>
          <w:p w:rsidR="003C3E3B" w:rsidRPr="00FD4A03" w:rsidRDefault="003C3E3B" w:rsidP="00700B12">
            <w:pPr>
              <w:autoSpaceDE w:val="0"/>
              <w:autoSpaceDN w:val="0"/>
              <w:adjustRightInd w:val="0"/>
              <w:rPr>
                <w:b/>
                <w:bCs/>
                <w:lang w:val="el-GR" w:eastAsia="en-GB"/>
              </w:rPr>
            </w:pPr>
          </w:p>
          <w:p w:rsidR="003C3E3B" w:rsidRPr="00FD4A03" w:rsidRDefault="003C3E3B" w:rsidP="00700B12">
            <w:pPr>
              <w:numPr>
                <w:ilvl w:val="0"/>
                <w:numId w:val="22"/>
              </w:numPr>
              <w:tabs>
                <w:tab w:val="clear" w:pos="360"/>
              </w:tabs>
              <w:autoSpaceDE w:val="0"/>
              <w:autoSpaceDN w:val="0"/>
              <w:adjustRightInd w:val="0"/>
              <w:ind w:left="466" w:hanging="466"/>
              <w:rPr>
                <w:lang w:val="el-GR"/>
              </w:rPr>
            </w:pPr>
            <w:r w:rsidRPr="00FD4A03">
              <w:rPr>
                <w:sz w:val="22"/>
                <w:szCs w:val="22"/>
                <w:lang w:val="el-GR"/>
              </w:rPr>
              <w:t xml:space="preserve">Αφαιρέστε το πλαστικό καπάκι από το πώμα ενός φιαλιδίου του </w:t>
            </w:r>
            <w:r w:rsidR="007A6F83" w:rsidRPr="00FD4A03">
              <w:rPr>
                <w:sz w:val="22"/>
                <w:szCs w:val="22"/>
                <w:lang w:val="en-US"/>
              </w:rPr>
              <w:t>Prolutex</w:t>
            </w:r>
            <w:r w:rsidRPr="00FD4A03">
              <w:rPr>
                <w:sz w:val="22"/>
                <w:szCs w:val="22"/>
                <w:lang w:val="el-GR"/>
              </w:rPr>
              <w:t xml:space="preserve"> ωθώντας το απαλά προς τα πάνω.</w:t>
            </w:r>
          </w:p>
          <w:p w:rsidR="003C3E3B" w:rsidRPr="00FD4A03" w:rsidRDefault="003C3E3B" w:rsidP="00700B12">
            <w:pPr>
              <w:numPr>
                <w:ilvl w:val="0"/>
                <w:numId w:val="22"/>
              </w:numPr>
              <w:tabs>
                <w:tab w:val="clear" w:pos="360"/>
              </w:tabs>
              <w:autoSpaceDE w:val="0"/>
              <w:autoSpaceDN w:val="0"/>
              <w:adjustRightInd w:val="0"/>
              <w:ind w:left="466" w:hanging="466"/>
              <w:rPr>
                <w:lang w:val="el-GR"/>
              </w:rPr>
            </w:pPr>
            <w:r w:rsidRPr="00FD4A03">
              <w:rPr>
                <w:sz w:val="22"/>
                <w:szCs w:val="22"/>
                <w:lang w:val="el-GR"/>
              </w:rPr>
              <w:t>Σκουπίστε το ελαστικό πώμα με ένα μαντίλι αλκοόλης και αφήστε το να στεγνώσει.</w:t>
            </w:r>
          </w:p>
          <w:p w:rsidR="003C3E3B" w:rsidRPr="00FD4A03" w:rsidRDefault="003C3E3B" w:rsidP="00700B12">
            <w:pPr>
              <w:numPr>
                <w:ilvl w:val="1"/>
                <w:numId w:val="16"/>
              </w:numPr>
              <w:tabs>
                <w:tab w:val="clear" w:pos="1440"/>
              </w:tabs>
              <w:autoSpaceDE w:val="0"/>
              <w:autoSpaceDN w:val="0"/>
              <w:adjustRightInd w:val="0"/>
              <w:ind w:left="466" w:hanging="466"/>
              <w:rPr>
                <w:lang w:val="el-GR"/>
              </w:rPr>
            </w:pPr>
            <w:r w:rsidRPr="00FD4A03">
              <w:rPr>
                <w:sz w:val="22"/>
                <w:szCs w:val="22"/>
                <w:lang w:val="el-GR"/>
              </w:rPr>
              <w:t>Αποσυσκευάστε τη σύριγγα, κρατήστε τη σύριγγα.</w:t>
            </w:r>
          </w:p>
          <w:p w:rsidR="003C3E3B" w:rsidRPr="00FD4A03" w:rsidRDefault="003C3E3B" w:rsidP="00700B12">
            <w:pPr>
              <w:numPr>
                <w:ilvl w:val="1"/>
                <w:numId w:val="16"/>
              </w:numPr>
              <w:tabs>
                <w:tab w:val="clear" w:pos="1440"/>
              </w:tabs>
              <w:autoSpaceDE w:val="0"/>
              <w:autoSpaceDN w:val="0"/>
              <w:adjustRightInd w:val="0"/>
              <w:ind w:left="466" w:hanging="466"/>
              <w:rPr>
                <w:lang w:val="el-GR"/>
              </w:rPr>
            </w:pPr>
            <w:r w:rsidRPr="00FD4A03">
              <w:rPr>
                <w:sz w:val="22"/>
                <w:szCs w:val="22"/>
                <w:lang w:val="el-GR"/>
              </w:rPr>
              <w:t>Βγάλτε τη συσκευασία από τη μεγάλη πράσινη βελόνα 21G, αλλά διατηρήστε το κάλυμμα της βελόνας επάνω σε αυτήν.</w:t>
            </w:r>
          </w:p>
          <w:p w:rsidR="003C3E3B" w:rsidRPr="00FD4A03" w:rsidRDefault="003C3E3B" w:rsidP="00700B12">
            <w:pPr>
              <w:numPr>
                <w:ilvl w:val="0"/>
                <w:numId w:val="22"/>
              </w:numPr>
              <w:tabs>
                <w:tab w:val="clear" w:pos="360"/>
              </w:tabs>
              <w:autoSpaceDE w:val="0"/>
              <w:autoSpaceDN w:val="0"/>
              <w:adjustRightInd w:val="0"/>
              <w:ind w:left="466" w:hanging="466"/>
              <w:rPr>
                <w:lang w:val="el-GR"/>
              </w:rPr>
            </w:pPr>
            <w:r w:rsidRPr="00FD4A03">
              <w:rPr>
                <w:sz w:val="22"/>
                <w:szCs w:val="22"/>
                <w:lang w:val="el-GR"/>
              </w:rPr>
              <w:t xml:space="preserve">Κρατήστε τη σύριγγα στο χέρι σας, προσαρτήστε τη μεγάλη πράσινη βελόνα 21G στη σύριγγα και κατόπιν αφαιρέστε το κάλυμμα της βελόνας. </w:t>
            </w:r>
          </w:p>
          <w:p w:rsidR="003C3E3B" w:rsidRPr="00FD4A03" w:rsidRDefault="003C3E3B" w:rsidP="00700B12">
            <w:pPr>
              <w:autoSpaceDE w:val="0"/>
              <w:autoSpaceDN w:val="0"/>
              <w:adjustRightInd w:val="0"/>
              <w:rPr>
                <w:b/>
                <w:bCs/>
                <w:lang w:val="el-GR" w:eastAsia="en-GB"/>
              </w:rPr>
            </w:pPr>
          </w:p>
        </w:tc>
      </w:tr>
    </w:tbl>
    <w:p w:rsidR="003C3E3B" w:rsidRPr="00FD4A03" w:rsidRDefault="003C3E3B" w:rsidP="00700B12">
      <w:pPr>
        <w:autoSpaceDE w:val="0"/>
        <w:autoSpaceDN w:val="0"/>
        <w:adjustRightInd w:val="0"/>
        <w:rPr>
          <w:b/>
          <w:bCs/>
          <w:sz w:val="22"/>
          <w:szCs w:val="22"/>
          <w:lang w:val="el-GR" w:eastAsia="en-GB"/>
        </w:rPr>
      </w:pPr>
    </w:p>
    <w:p w:rsidR="003C3E3B" w:rsidRPr="00FD4A03" w:rsidRDefault="003C3E3B" w:rsidP="00700B12">
      <w:pPr>
        <w:autoSpaceDE w:val="0"/>
        <w:autoSpaceDN w:val="0"/>
        <w:adjustRightInd w:val="0"/>
        <w:rPr>
          <w:b/>
          <w:bCs/>
          <w:sz w:val="22"/>
          <w:szCs w:val="22"/>
          <w:lang w:val="el-GR"/>
        </w:rPr>
      </w:pPr>
      <w:r w:rsidRPr="00FD4A03">
        <w:rPr>
          <w:b/>
          <w:bCs/>
          <w:sz w:val="22"/>
          <w:szCs w:val="22"/>
          <w:lang w:val="el-GR"/>
        </w:rPr>
        <w:t>Δ. Πλήρωση της σύριγγας</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6454"/>
      </w:tblGrid>
      <w:tr w:rsidR="003C3E3B" w:rsidRPr="00FD4A03">
        <w:tc>
          <w:tcPr>
            <w:tcW w:w="1908" w:type="dxa"/>
          </w:tcPr>
          <w:p w:rsidR="003C3E3B" w:rsidRPr="00FD4A03" w:rsidRDefault="00B6325D" w:rsidP="00700B12">
            <w:pPr>
              <w:autoSpaceDE w:val="0"/>
              <w:autoSpaceDN w:val="0"/>
              <w:adjustRightInd w:val="0"/>
              <w:rPr>
                <w:noProof/>
                <w:lang w:val="el-GR" w:eastAsia="en-GB"/>
              </w:rPr>
            </w:pPr>
            <w:r w:rsidRPr="004C56AE">
              <w:rPr>
                <w:noProof/>
                <w:lang w:val="el-GR" w:eastAsia="el-GR"/>
              </w:rPr>
              <w:drawing>
                <wp:anchor distT="0" distB="0" distL="114935" distR="71755" simplePos="0" relativeHeight="251658240" behindDoc="0" locked="0" layoutInCell="1" allowOverlap="0" wp14:anchorId="30A54AD1" wp14:editId="5033FC75">
                  <wp:simplePos x="0" y="0"/>
                  <wp:positionH relativeFrom="column">
                    <wp:posOffset>-228600</wp:posOffset>
                  </wp:positionH>
                  <wp:positionV relativeFrom="paragraph">
                    <wp:posOffset>42545</wp:posOffset>
                  </wp:positionV>
                  <wp:extent cx="1143000" cy="752475"/>
                  <wp:effectExtent l="0" t="0" r="0" b="9525"/>
                  <wp:wrapNone/>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0" cy="752475"/>
                          </a:xfrm>
                          <a:prstGeom prst="rect">
                            <a:avLst/>
                          </a:prstGeom>
                          <a:noFill/>
                        </pic:spPr>
                      </pic:pic>
                    </a:graphicData>
                  </a:graphic>
                  <wp14:sizeRelH relativeFrom="page">
                    <wp14:pctWidth>0</wp14:pctWidth>
                  </wp14:sizeRelH>
                  <wp14:sizeRelV relativeFrom="page">
                    <wp14:pctHeight>0</wp14:pctHeight>
                  </wp14:sizeRelV>
                </wp:anchor>
              </w:drawing>
            </w:r>
          </w:p>
          <w:p w:rsidR="003C3E3B" w:rsidRPr="00FD4A03" w:rsidRDefault="003C3E3B" w:rsidP="00700B12">
            <w:pPr>
              <w:autoSpaceDE w:val="0"/>
              <w:autoSpaceDN w:val="0"/>
              <w:adjustRightInd w:val="0"/>
              <w:rPr>
                <w:noProof/>
                <w:lang w:val="el-GR" w:eastAsia="en-GB"/>
              </w:rPr>
            </w:pPr>
          </w:p>
          <w:p w:rsidR="003C3E3B" w:rsidRPr="00FD4A03" w:rsidRDefault="003C3E3B" w:rsidP="00700B12">
            <w:pPr>
              <w:autoSpaceDE w:val="0"/>
              <w:autoSpaceDN w:val="0"/>
              <w:adjustRightInd w:val="0"/>
              <w:rPr>
                <w:noProof/>
                <w:lang w:val="el-GR" w:eastAsia="en-GB"/>
              </w:rPr>
            </w:pPr>
          </w:p>
          <w:p w:rsidR="003C3E3B" w:rsidRPr="00FD4A03" w:rsidRDefault="003C3E3B" w:rsidP="00700B12">
            <w:pPr>
              <w:autoSpaceDE w:val="0"/>
              <w:autoSpaceDN w:val="0"/>
              <w:adjustRightInd w:val="0"/>
              <w:rPr>
                <w:noProof/>
                <w:lang w:val="el-GR" w:eastAsia="en-GB"/>
              </w:rPr>
            </w:pPr>
          </w:p>
          <w:p w:rsidR="003C3E3B" w:rsidRPr="00FD4A03" w:rsidRDefault="003C3E3B" w:rsidP="00700B12">
            <w:pPr>
              <w:autoSpaceDE w:val="0"/>
              <w:autoSpaceDN w:val="0"/>
              <w:adjustRightInd w:val="0"/>
              <w:rPr>
                <w:noProof/>
                <w:lang w:val="el-GR" w:eastAsia="en-GB"/>
              </w:rPr>
            </w:pPr>
          </w:p>
          <w:p w:rsidR="003C3E3B" w:rsidRPr="00FD4A03" w:rsidRDefault="003C3E3B" w:rsidP="00700B12">
            <w:pPr>
              <w:autoSpaceDE w:val="0"/>
              <w:autoSpaceDN w:val="0"/>
              <w:adjustRightInd w:val="0"/>
              <w:rPr>
                <w:noProof/>
                <w:lang w:val="el-GR" w:eastAsia="en-GB"/>
              </w:rPr>
            </w:pPr>
          </w:p>
        </w:tc>
        <w:tc>
          <w:tcPr>
            <w:tcW w:w="6454" w:type="dxa"/>
          </w:tcPr>
          <w:p w:rsidR="003C3E3B" w:rsidRPr="00FD4A03" w:rsidRDefault="003C3E3B" w:rsidP="00700B12">
            <w:pPr>
              <w:numPr>
                <w:ilvl w:val="0"/>
                <w:numId w:val="23"/>
              </w:numPr>
              <w:tabs>
                <w:tab w:val="clear" w:pos="360"/>
              </w:tabs>
              <w:autoSpaceDE w:val="0"/>
              <w:autoSpaceDN w:val="0"/>
              <w:adjustRightInd w:val="0"/>
              <w:ind w:left="466" w:hanging="466"/>
              <w:rPr>
                <w:lang w:val="el-GR"/>
              </w:rPr>
            </w:pPr>
            <w:r w:rsidRPr="00FD4A03">
              <w:rPr>
                <w:sz w:val="22"/>
                <w:szCs w:val="22"/>
                <w:lang w:val="el-GR"/>
              </w:rPr>
              <w:t>Ωθήστε τη μεγάλη πράσινη βελόνα 21G μέσω του ελαστικού κέντρου του πώματος του φιαλιδίου του Prolutex.</w:t>
            </w:r>
          </w:p>
          <w:p w:rsidR="003C3E3B" w:rsidRPr="00FD4A03" w:rsidRDefault="003C3E3B" w:rsidP="00700B12">
            <w:pPr>
              <w:numPr>
                <w:ilvl w:val="0"/>
                <w:numId w:val="23"/>
              </w:numPr>
              <w:tabs>
                <w:tab w:val="clear" w:pos="360"/>
              </w:tabs>
              <w:autoSpaceDE w:val="0"/>
              <w:autoSpaceDN w:val="0"/>
              <w:adjustRightInd w:val="0"/>
              <w:ind w:left="466" w:hanging="466"/>
              <w:rPr>
                <w:lang w:val="el-GR"/>
              </w:rPr>
            </w:pPr>
            <w:r w:rsidRPr="00FD4A03">
              <w:rPr>
                <w:sz w:val="22"/>
                <w:szCs w:val="22"/>
                <w:lang w:val="el-GR"/>
              </w:rPr>
              <w:t>Με τη βελόνα ακόμα μέσα, αναποδογυρίστε το φιαλίδιο. Η βελόνα θα πρέπει να στηρίζει το φιαλίδιο χωρίς βοήθεια.</w:t>
            </w:r>
          </w:p>
          <w:p w:rsidR="003C3E3B" w:rsidRPr="00FD4A03" w:rsidRDefault="003C3E3B" w:rsidP="00700B12">
            <w:pPr>
              <w:numPr>
                <w:ilvl w:val="0"/>
                <w:numId w:val="23"/>
              </w:numPr>
              <w:tabs>
                <w:tab w:val="clear" w:pos="360"/>
              </w:tabs>
              <w:autoSpaceDE w:val="0"/>
              <w:autoSpaceDN w:val="0"/>
              <w:adjustRightInd w:val="0"/>
              <w:ind w:left="466" w:hanging="466"/>
              <w:rPr>
                <w:lang w:val="el-GR"/>
              </w:rPr>
            </w:pPr>
            <w:r w:rsidRPr="00FD4A03">
              <w:rPr>
                <w:sz w:val="22"/>
                <w:szCs w:val="22"/>
                <w:lang w:val="el-GR"/>
              </w:rPr>
              <w:t xml:space="preserve">Βεβαιωθείτε ότι το άκρο της μεγάλης βελόνας βρίσκεται κάτω από το επίπεδο του υγρού. </w:t>
            </w:r>
          </w:p>
          <w:p w:rsidR="003C3E3B" w:rsidRPr="00FD4A03" w:rsidRDefault="003C3E3B" w:rsidP="00700B12">
            <w:pPr>
              <w:numPr>
                <w:ilvl w:val="0"/>
                <w:numId w:val="23"/>
              </w:numPr>
              <w:tabs>
                <w:tab w:val="clear" w:pos="360"/>
              </w:tabs>
              <w:autoSpaceDE w:val="0"/>
              <w:autoSpaceDN w:val="0"/>
              <w:adjustRightInd w:val="0"/>
              <w:ind w:left="466" w:hanging="466"/>
              <w:rPr>
                <w:lang w:val="el-GR"/>
              </w:rPr>
            </w:pPr>
            <w:r w:rsidRPr="00FD4A03">
              <w:rPr>
                <w:sz w:val="22"/>
                <w:szCs w:val="22"/>
                <w:lang w:val="el-GR"/>
              </w:rPr>
              <w:t>Τραβήξτε απαλά το έμβολο για να ανασύρετε όλο το μείγμα μέσα στη σύριγγα.</w:t>
            </w:r>
          </w:p>
          <w:p w:rsidR="003C3E3B" w:rsidRPr="00FD4A03" w:rsidRDefault="003C3E3B" w:rsidP="00700B12">
            <w:pPr>
              <w:numPr>
                <w:ilvl w:val="0"/>
                <w:numId w:val="23"/>
              </w:numPr>
              <w:tabs>
                <w:tab w:val="clear" w:pos="360"/>
              </w:tabs>
              <w:autoSpaceDE w:val="0"/>
              <w:autoSpaceDN w:val="0"/>
              <w:adjustRightInd w:val="0"/>
              <w:ind w:left="466" w:hanging="466"/>
              <w:rPr>
                <w:lang w:val="el-GR"/>
              </w:rPr>
            </w:pPr>
            <w:r w:rsidRPr="00FD4A03">
              <w:rPr>
                <w:sz w:val="22"/>
                <w:szCs w:val="22"/>
                <w:lang w:val="el-GR"/>
              </w:rPr>
              <w:t>Τραβήξτε τη μεγάλη βελόνα εκτός του φιαλιδίου.</w:t>
            </w:r>
          </w:p>
          <w:p w:rsidR="003C3E3B" w:rsidRPr="00FD4A03" w:rsidRDefault="003C3E3B" w:rsidP="00700B12">
            <w:pPr>
              <w:autoSpaceDE w:val="0"/>
              <w:autoSpaceDN w:val="0"/>
              <w:adjustRightInd w:val="0"/>
              <w:rPr>
                <w:b/>
                <w:bCs/>
                <w:lang w:val="el-GR" w:eastAsia="en-GB"/>
              </w:rPr>
            </w:pPr>
          </w:p>
        </w:tc>
      </w:tr>
    </w:tbl>
    <w:p w:rsidR="003C3E3B" w:rsidRPr="00FD4A03" w:rsidRDefault="003C3E3B" w:rsidP="00700B12">
      <w:pPr>
        <w:autoSpaceDE w:val="0"/>
        <w:autoSpaceDN w:val="0"/>
        <w:adjustRightInd w:val="0"/>
        <w:rPr>
          <w:b/>
          <w:bCs/>
          <w:sz w:val="22"/>
          <w:szCs w:val="22"/>
          <w:lang w:val="el-GR" w:eastAsia="en-GB"/>
        </w:rPr>
      </w:pPr>
    </w:p>
    <w:p w:rsidR="003C3E3B" w:rsidRPr="00FD4A03" w:rsidRDefault="003C3E3B" w:rsidP="00700B12">
      <w:pPr>
        <w:autoSpaceDE w:val="0"/>
        <w:autoSpaceDN w:val="0"/>
        <w:adjustRightInd w:val="0"/>
        <w:rPr>
          <w:b/>
          <w:bCs/>
          <w:sz w:val="22"/>
          <w:szCs w:val="22"/>
          <w:lang w:val="el-GR"/>
        </w:rPr>
      </w:pPr>
      <w:r w:rsidRPr="00FD4A03">
        <w:rPr>
          <w:b/>
          <w:bCs/>
          <w:sz w:val="22"/>
          <w:szCs w:val="22"/>
          <w:lang w:val="el-GR"/>
        </w:rPr>
        <w:t>Ε. Αλλαγή της βελόνας ένεσης</w:t>
      </w:r>
    </w:p>
    <w:p w:rsidR="003C3E3B" w:rsidRPr="00FD4A03" w:rsidRDefault="003C3E3B" w:rsidP="00700B12">
      <w:pPr>
        <w:autoSpaceDE w:val="0"/>
        <w:autoSpaceDN w:val="0"/>
        <w:adjustRightInd w:val="0"/>
        <w:rPr>
          <w:sz w:val="22"/>
          <w:szCs w:val="22"/>
          <w:lang w:val="el-GR"/>
        </w:rPr>
      </w:pPr>
      <w:r w:rsidRPr="00FD4A03">
        <w:rPr>
          <w:sz w:val="22"/>
          <w:szCs w:val="22"/>
          <w:lang w:val="el-GR"/>
        </w:rPr>
        <w:t>Αυτό το βήμα απαιτείται μόνο εάν κάνετε υποδόρια χορήγηση. Εάν ο γιατρός σας εκτελεί μια ενδομυϊκή ένεση θα προχωρήσει στη ρύθμιση της δόσης και τη χορήγηση της ένεσης.</w:t>
      </w:r>
    </w:p>
    <w:p w:rsidR="003C3E3B" w:rsidRPr="00FD4A03" w:rsidRDefault="003C3E3B" w:rsidP="00700B12">
      <w:pPr>
        <w:autoSpaceDE w:val="0"/>
        <w:autoSpaceDN w:val="0"/>
        <w:adjustRightInd w:val="0"/>
        <w:rPr>
          <w:sz w:val="22"/>
          <w:szCs w:val="22"/>
          <w:lang w:val="el-GR" w:eastAsia="en-GB"/>
        </w:rPr>
      </w:pPr>
    </w:p>
    <w:p w:rsidR="003C3E3B" w:rsidRPr="00FD4A03" w:rsidRDefault="003C3E3B" w:rsidP="00700B12">
      <w:pPr>
        <w:numPr>
          <w:ilvl w:val="0"/>
          <w:numId w:val="24"/>
        </w:numPr>
        <w:tabs>
          <w:tab w:val="clear" w:pos="360"/>
        </w:tabs>
        <w:autoSpaceDE w:val="0"/>
        <w:autoSpaceDN w:val="0"/>
        <w:adjustRightInd w:val="0"/>
        <w:ind w:left="567" w:hanging="567"/>
        <w:rPr>
          <w:sz w:val="22"/>
          <w:szCs w:val="22"/>
          <w:lang w:val="el-GR"/>
        </w:rPr>
      </w:pPr>
      <w:r w:rsidRPr="00FD4A03">
        <w:rPr>
          <w:sz w:val="22"/>
          <w:szCs w:val="22"/>
          <w:lang w:val="el-GR"/>
        </w:rPr>
        <w:t>Βάλτε το καπάκι στη μεγάλη πράσινη βελόνα 21G και κατόπιν βγάλτε απαλά τη μεγάλη βελόνα από τη σύριγγα.</w:t>
      </w:r>
    </w:p>
    <w:p w:rsidR="003C3E3B" w:rsidRPr="00FD4A03" w:rsidRDefault="003C3E3B" w:rsidP="00700B12">
      <w:pPr>
        <w:numPr>
          <w:ilvl w:val="0"/>
          <w:numId w:val="24"/>
        </w:numPr>
        <w:tabs>
          <w:tab w:val="clear" w:pos="360"/>
        </w:tabs>
        <w:autoSpaceDE w:val="0"/>
        <w:autoSpaceDN w:val="0"/>
        <w:adjustRightInd w:val="0"/>
        <w:ind w:left="567" w:hanging="567"/>
        <w:rPr>
          <w:sz w:val="22"/>
          <w:szCs w:val="22"/>
          <w:lang w:val="el-GR"/>
        </w:rPr>
      </w:pPr>
      <w:r w:rsidRPr="00FD4A03">
        <w:rPr>
          <w:sz w:val="22"/>
          <w:szCs w:val="22"/>
          <w:lang w:val="el-GR"/>
        </w:rPr>
        <w:t>Αφαιρέστε τη μικρότερη γκρι βελόνα ένεσης 27G από τη συσκευασία της, διατηρώντας το κάλυμμα της βελόνας πάνω σε αυτήν.</w:t>
      </w:r>
    </w:p>
    <w:p w:rsidR="003C3E3B" w:rsidRPr="00FD4A03" w:rsidRDefault="003C3E3B" w:rsidP="00700B12">
      <w:pPr>
        <w:numPr>
          <w:ilvl w:val="0"/>
          <w:numId w:val="24"/>
        </w:numPr>
        <w:tabs>
          <w:tab w:val="clear" w:pos="360"/>
        </w:tabs>
        <w:autoSpaceDE w:val="0"/>
        <w:autoSpaceDN w:val="0"/>
        <w:adjustRightInd w:val="0"/>
        <w:ind w:left="567" w:hanging="567"/>
        <w:rPr>
          <w:sz w:val="22"/>
          <w:szCs w:val="22"/>
          <w:lang w:val="el-GR"/>
        </w:rPr>
      </w:pPr>
      <w:r w:rsidRPr="00FD4A03">
        <w:rPr>
          <w:sz w:val="22"/>
          <w:szCs w:val="22"/>
          <w:lang w:val="el-GR"/>
        </w:rPr>
        <w:t>Προσαρμόστε τη μικρή γκρι βελόνα 27G πάνω στη σύριγγα και κατόπιν αφαιρέστε το κάλυμμα της βελόνας.</w:t>
      </w:r>
    </w:p>
    <w:p w:rsidR="003C3E3B" w:rsidRPr="00FD4A03" w:rsidRDefault="003C3E3B" w:rsidP="00700B12">
      <w:pPr>
        <w:autoSpaceDE w:val="0"/>
        <w:autoSpaceDN w:val="0"/>
        <w:adjustRightInd w:val="0"/>
        <w:rPr>
          <w:sz w:val="22"/>
          <w:szCs w:val="22"/>
          <w:lang w:val="el-GR" w:eastAsia="en-GB"/>
        </w:rPr>
      </w:pPr>
      <w:r w:rsidRPr="00FD4A03">
        <w:rPr>
          <w:sz w:val="22"/>
          <w:szCs w:val="22"/>
          <w:lang w:val="el-GR" w:eastAsia="en-GB"/>
        </w:rPr>
        <w:br w:type="page"/>
      </w:r>
    </w:p>
    <w:p w:rsidR="003C3E3B" w:rsidRPr="00FD4A03" w:rsidRDefault="003C3E3B" w:rsidP="00700B12">
      <w:pPr>
        <w:pStyle w:val="Pa13"/>
        <w:spacing w:line="240" w:lineRule="auto"/>
        <w:rPr>
          <w:rFonts w:ascii="Times New Roman" w:hAnsi="Times New Roman" w:cs="Times New Roman"/>
          <w:b/>
          <w:bCs/>
          <w:sz w:val="22"/>
          <w:szCs w:val="22"/>
          <w:lang w:val="el-GR"/>
        </w:rPr>
      </w:pPr>
      <w:r w:rsidRPr="00FD4A03">
        <w:rPr>
          <w:rFonts w:ascii="Times New Roman" w:hAnsi="Times New Roman" w:cs="Times New Roman"/>
          <w:b/>
          <w:bCs/>
          <w:sz w:val="22"/>
          <w:szCs w:val="22"/>
          <w:lang w:val="el-GR"/>
        </w:rPr>
        <w:lastRenderedPageBreak/>
        <w:t>ΣΤ. Αφαίρεση φυσαλίδων αέρα</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6454"/>
      </w:tblGrid>
      <w:tr w:rsidR="003C3E3B" w:rsidRPr="00FD4A03">
        <w:tc>
          <w:tcPr>
            <w:tcW w:w="1908" w:type="dxa"/>
          </w:tcPr>
          <w:p w:rsidR="003C3E3B" w:rsidRPr="00FD4A03" w:rsidRDefault="003C3E3B" w:rsidP="00700B12">
            <w:pPr>
              <w:autoSpaceDE w:val="0"/>
              <w:autoSpaceDN w:val="0"/>
              <w:adjustRightInd w:val="0"/>
              <w:rPr>
                <w:noProof/>
                <w:lang w:val="el-GR" w:eastAsia="en-GB"/>
              </w:rPr>
            </w:pPr>
          </w:p>
          <w:p w:rsidR="003C3E3B" w:rsidRPr="00FD4A03" w:rsidRDefault="00B6325D" w:rsidP="00700B12">
            <w:pPr>
              <w:autoSpaceDE w:val="0"/>
              <w:autoSpaceDN w:val="0"/>
              <w:adjustRightInd w:val="0"/>
              <w:rPr>
                <w:lang w:val="el-GR"/>
              </w:rPr>
            </w:pPr>
            <w:r w:rsidRPr="004C56AE">
              <w:rPr>
                <w:noProof/>
                <w:lang w:val="el-GR" w:eastAsia="el-GR"/>
              </w:rPr>
              <w:drawing>
                <wp:inline distT="0" distB="0" distL="0" distR="0" wp14:anchorId="7568E7BF" wp14:editId="548F8305">
                  <wp:extent cx="765175" cy="817880"/>
                  <wp:effectExtent l="0" t="0" r="0" b="127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5175" cy="817880"/>
                          </a:xfrm>
                          <a:prstGeom prst="rect">
                            <a:avLst/>
                          </a:prstGeom>
                          <a:noFill/>
                          <a:ln>
                            <a:noFill/>
                          </a:ln>
                        </pic:spPr>
                      </pic:pic>
                    </a:graphicData>
                  </a:graphic>
                </wp:inline>
              </w:drawing>
            </w:r>
          </w:p>
        </w:tc>
        <w:tc>
          <w:tcPr>
            <w:tcW w:w="6454" w:type="dxa"/>
          </w:tcPr>
          <w:p w:rsidR="003C3E3B" w:rsidRPr="00FD4A03" w:rsidRDefault="003C3E3B" w:rsidP="00700B12">
            <w:pPr>
              <w:numPr>
                <w:ilvl w:val="0"/>
                <w:numId w:val="25"/>
              </w:numPr>
              <w:tabs>
                <w:tab w:val="clear" w:pos="360"/>
              </w:tabs>
              <w:ind w:left="466" w:hanging="466"/>
              <w:jc w:val="both"/>
              <w:rPr>
                <w:lang w:val="el-GR"/>
              </w:rPr>
            </w:pPr>
            <w:r w:rsidRPr="00FD4A03">
              <w:rPr>
                <w:sz w:val="22"/>
                <w:szCs w:val="22"/>
                <w:lang w:val="el-GR"/>
              </w:rPr>
              <w:t>Κρατώντας τη σύριγγα ευθεία προς τα πάνω με τη μικρή γκρι βελόνα ένεσης 27G να δείχνει προς το ταβάνι, τραβήξτε το έμβολο ελαφρώς προς τα πίσω και χτυπήστε τη σύριγγα έτσι ώστε τυχόν φυσαλίδες αέρα να ανέβουν στην κορυφή.</w:t>
            </w:r>
          </w:p>
          <w:p w:rsidR="003C3E3B" w:rsidRPr="00FD4A03" w:rsidRDefault="003C3E3B" w:rsidP="00700B12">
            <w:pPr>
              <w:numPr>
                <w:ilvl w:val="0"/>
                <w:numId w:val="25"/>
              </w:numPr>
              <w:tabs>
                <w:tab w:val="clear" w:pos="360"/>
              </w:tabs>
              <w:ind w:left="466" w:hanging="466"/>
              <w:jc w:val="both"/>
              <w:rPr>
                <w:lang w:val="el-GR"/>
              </w:rPr>
            </w:pPr>
            <w:r w:rsidRPr="00FD4A03">
              <w:rPr>
                <w:sz w:val="22"/>
                <w:szCs w:val="22"/>
                <w:lang w:val="el-GR"/>
              </w:rPr>
              <w:t>Πιέστε αργά το έμβολο έως ότου εξέλθει όλος ο αέρας από τη σύριγγα και τουλάχιστον μία σταγόνα διαλύματος βγει από το άκρο της μικρής γκρι βελόνας 27G.</w:t>
            </w:r>
          </w:p>
        </w:tc>
      </w:tr>
    </w:tbl>
    <w:p w:rsidR="003C3E3B" w:rsidRPr="00FD4A03" w:rsidRDefault="003C3E3B" w:rsidP="00700B12">
      <w:pPr>
        <w:autoSpaceDE w:val="0"/>
        <w:autoSpaceDN w:val="0"/>
        <w:adjustRightInd w:val="0"/>
        <w:rPr>
          <w:sz w:val="22"/>
          <w:szCs w:val="22"/>
          <w:lang w:val="el-GR" w:eastAsia="en-GB"/>
        </w:rPr>
      </w:pPr>
    </w:p>
    <w:p w:rsidR="003C3E3B" w:rsidRPr="00FD4A03" w:rsidRDefault="003C3E3B" w:rsidP="00700B12">
      <w:pPr>
        <w:autoSpaceDE w:val="0"/>
        <w:autoSpaceDN w:val="0"/>
        <w:adjustRightInd w:val="0"/>
        <w:rPr>
          <w:b/>
          <w:bCs/>
          <w:sz w:val="22"/>
          <w:szCs w:val="22"/>
          <w:lang w:val="el-GR"/>
        </w:rPr>
      </w:pPr>
      <w:r w:rsidRPr="00FD4A03">
        <w:rPr>
          <w:b/>
          <w:bCs/>
          <w:sz w:val="22"/>
          <w:szCs w:val="22"/>
          <w:lang w:val="el-GR"/>
        </w:rPr>
        <w:t>Ζ. Ένεση με υποδόρια χορήγηση</w:t>
      </w:r>
    </w:p>
    <w:p w:rsidR="003C3E3B" w:rsidRPr="00FD4A03" w:rsidRDefault="003C3E3B" w:rsidP="00700B12">
      <w:pPr>
        <w:numPr>
          <w:ilvl w:val="0"/>
          <w:numId w:val="26"/>
        </w:numPr>
        <w:tabs>
          <w:tab w:val="clear" w:pos="360"/>
        </w:tabs>
        <w:autoSpaceDE w:val="0"/>
        <w:autoSpaceDN w:val="0"/>
        <w:adjustRightInd w:val="0"/>
        <w:ind w:left="567" w:hanging="567"/>
        <w:rPr>
          <w:sz w:val="22"/>
          <w:szCs w:val="22"/>
          <w:lang w:val="el-GR"/>
        </w:rPr>
      </w:pPr>
      <w:r w:rsidRPr="00FD4A03">
        <w:rPr>
          <w:sz w:val="22"/>
          <w:szCs w:val="22"/>
          <w:lang w:val="el-GR"/>
        </w:rPr>
        <w:t xml:space="preserve">Ο γιατρός σας ή ο επαγγελματίας </w:t>
      </w:r>
      <w:r w:rsidR="004E50CB">
        <w:rPr>
          <w:sz w:val="22"/>
          <w:szCs w:val="22"/>
          <w:lang w:val="el-GR"/>
        </w:rPr>
        <w:t>υγείας</w:t>
      </w:r>
      <w:r w:rsidRPr="00FD4A03">
        <w:rPr>
          <w:sz w:val="22"/>
          <w:szCs w:val="22"/>
          <w:lang w:val="el-GR"/>
        </w:rPr>
        <w:t xml:space="preserve"> θα σας έχει ήδη δείξει πού να κάνετε την ένεση του Prolutex (π.χ. κοιλιά ή πρόσθιο μέρος του μηρού).</w:t>
      </w:r>
    </w:p>
    <w:p w:rsidR="003C3E3B" w:rsidRPr="00FD4A03" w:rsidRDefault="003C3E3B" w:rsidP="00700B12">
      <w:pPr>
        <w:numPr>
          <w:ilvl w:val="0"/>
          <w:numId w:val="26"/>
        </w:numPr>
        <w:tabs>
          <w:tab w:val="clear" w:pos="360"/>
        </w:tabs>
        <w:autoSpaceDE w:val="0"/>
        <w:autoSpaceDN w:val="0"/>
        <w:adjustRightInd w:val="0"/>
        <w:ind w:left="567" w:hanging="567"/>
        <w:rPr>
          <w:sz w:val="22"/>
          <w:szCs w:val="22"/>
          <w:lang w:val="el-GR"/>
        </w:rPr>
      </w:pPr>
      <w:r w:rsidRPr="00FD4A03">
        <w:rPr>
          <w:sz w:val="22"/>
          <w:szCs w:val="22"/>
          <w:lang w:val="el-GR"/>
        </w:rPr>
        <w:t>Ανοίξτε το μαντίλι αλκοόλης και καθαρίστε προσεκτικά την περιοχή του δέρματος όπου θα γίνει η ένεση και αφήστε την να στεγνώσει.</w:t>
      </w:r>
    </w:p>
    <w:p w:rsidR="003C3E3B" w:rsidRPr="00FD4A03" w:rsidRDefault="003C3E3B" w:rsidP="00700B12">
      <w:pPr>
        <w:numPr>
          <w:ilvl w:val="0"/>
          <w:numId w:val="26"/>
        </w:numPr>
        <w:tabs>
          <w:tab w:val="clear" w:pos="360"/>
        </w:tabs>
        <w:autoSpaceDE w:val="0"/>
        <w:autoSpaceDN w:val="0"/>
        <w:adjustRightInd w:val="0"/>
        <w:ind w:left="567" w:hanging="567"/>
        <w:rPr>
          <w:sz w:val="22"/>
          <w:szCs w:val="22"/>
          <w:lang w:val="el-GR"/>
        </w:rPr>
      </w:pPr>
      <w:r w:rsidRPr="00FD4A03">
        <w:rPr>
          <w:sz w:val="22"/>
          <w:szCs w:val="22"/>
          <w:lang w:val="el-GR"/>
        </w:rPr>
        <w:t>Κρατήστε τη σύριγγα στο ένα χέρι. Χρησιμοποιήστε το άλλο χέρι για να τσιμπήσετε απαλά το δέρμα στην περιοχή της θέσης ένεσης μεταξύ του αντίχειρα και του δείκτη σας.</w:t>
      </w:r>
    </w:p>
    <w:p w:rsidR="003C3E3B" w:rsidRPr="00FD4A03" w:rsidRDefault="003C3E3B" w:rsidP="00700B12">
      <w:pPr>
        <w:autoSpaceDE w:val="0"/>
        <w:autoSpaceDN w:val="0"/>
        <w:adjustRightInd w:val="0"/>
        <w:rPr>
          <w:sz w:val="22"/>
          <w:szCs w:val="22"/>
          <w:lang w:val="el-GR" w:eastAsia="en-G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6"/>
        <w:gridCol w:w="6454"/>
      </w:tblGrid>
      <w:tr w:rsidR="003C3E3B" w:rsidRPr="00FD4A03">
        <w:tc>
          <w:tcPr>
            <w:tcW w:w="1908" w:type="dxa"/>
          </w:tcPr>
          <w:p w:rsidR="003C3E3B" w:rsidRPr="00FD4A03" w:rsidRDefault="003C3E3B" w:rsidP="00700B12">
            <w:pPr>
              <w:keepNext/>
              <w:keepLines/>
              <w:autoSpaceDE w:val="0"/>
              <w:autoSpaceDN w:val="0"/>
              <w:adjustRightInd w:val="0"/>
              <w:spacing w:before="200" w:after="60"/>
              <w:outlineLvl w:val="2"/>
              <w:rPr>
                <w:noProof/>
                <w:lang w:val="el-GR" w:eastAsia="en-GB"/>
              </w:rPr>
            </w:pPr>
          </w:p>
          <w:p w:rsidR="003C3E3B" w:rsidRPr="00FD4A03" w:rsidRDefault="00B6325D" w:rsidP="00700B12">
            <w:pPr>
              <w:autoSpaceDE w:val="0"/>
              <w:autoSpaceDN w:val="0"/>
              <w:adjustRightInd w:val="0"/>
              <w:rPr>
                <w:lang w:val="el-GR"/>
              </w:rPr>
            </w:pPr>
            <w:r w:rsidRPr="004C56AE">
              <w:rPr>
                <w:noProof/>
                <w:lang w:val="el-GR" w:eastAsia="el-GR"/>
              </w:rPr>
              <w:drawing>
                <wp:inline distT="0" distB="0" distL="0" distR="0" wp14:anchorId="20A24197" wp14:editId="0BBB117B">
                  <wp:extent cx="1459230" cy="870585"/>
                  <wp:effectExtent l="0" t="0" r="7620" b="5715"/>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59230" cy="870585"/>
                          </a:xfrm>
                          <a:prstGeom prst="rect">
                            <a:avLst/>
                          </a:prstGeom>
                          <a:noFill/>
                          <a:ln>
                            <a:noFill/>
                          </a:ln>
                        </pic:spPr>
                      </pic:pic>
                    </a:graphicData>
                  </a:graphic>
                </wp:inline>
              </w:drawing>
            </w:r>
          </w:p>
        </w:tc>
        <w:tc>
          <w:tcPr>
            <w:tcW w:w="6454" w:type="dxa"/>
          </w:tcPr>
          <w:p w:rsidR="003C3E3B" w:rsidRPr="00FD4A03" w:rsidRDefault="003C3E3B" w:rsidP="00700B12">
            <w:pPr>
              <w:numPr>
                <w:ilvl w:val="0"/>
                <w:numId w:val="25"/>
              </w:numPr>
              <w:tabs>
                <w:tab w:val="clear" w:pos="360"/>
              </w:tabs>
              <w:autoSpaceDE w:val="0"/>
              <w:autoSpaceDN w:val="0"/>
              <w:adjustRightInd w:val="0"/>
              <w:ind w:left="541" w:hanging="541"/>
              <w:rPr>
                <w:lang w:val="el-GR"/>
              </w:rPr>
            </w:pPr>
            <w:r w:rsidRPr="00FD4A03">
              <w:rPr>
                <w:sz w:val="22"/>
                <w:szCs w:val="22"/>
                <w:lang w:val="el-GR"/>
              </w:rPr>
              <w:t>Χρησιμοποιώντας μια κίνηση που μοιάζει σαν βελάκι εισάγετε τη λεπτή μικρή γκρι βελόνα 27G μέσα στο δέρμα έτσι ώστε το δέρμα και η βελόνα να σχηματίσουν μια ορθή γωνία.</w:t>
            </w:r>
          </w:p>
          <w:p w:rsidR="003C3E3B" w:rsidRPr="00FD4A03" w:rsidRDefault="003C3E3B" w:rsidP="00700B12">
            <w:pPr>
              <w:rPr>
                <w:b/>
                <w:bCs/>
                <w:lang w:val="el-GR" w:eastAsia="en-GB"/>
              </w:rPr>
            </w:pPr>
          </w:p>
        </w:tc>
      </w:tr>
    </w:tbl>
    <w:p w:rsidR="003C3E3B" w:rsidRPr="00FD4A03" w:rsidRDefault="003C3E3B" w:rsidP="00700B12">
      <w:pPr>
        <w:autoSpaceDE w:val="0"/>
        <w:autoSpaceDN w:val="0"/>
        <w:adjustRightInd w:val="0"/>
        <w:rPr>
          <w:sz w:val="22"/>
          <w:szCs w:val="22"/>
          <w:lang w:val="el-GR" w:eastAsia="en-GB"/>
        </w:rPr>
      </w:pPr>
    </w:p>
    <w:p w:rsidR="003C3E3B" w:rsidRPr="00FD4A03" w:rsidRDefault="003C3E3B" w:rsidP="00700B12">
      <w:pPr>
        <w:numPr>
          <w:ilvl w:val="0"/>
          <w:numId w:val="26"/>
        </w:numPr>
        <w:tabs>
          <w:tab w:val="clear" w:pos="360"/>
        </w:tabs>
        <w:autoSpaceDE w:val="0"/>
        <w:autoSpaceDN w:val="0"/>
        <w:adjustRightInd w:val="0"/>
        <w:ind w:left="567" w:hanging="567"/>
        <w:rPr>
          <w:sz w:val="22"/>
          <w:szCs w:val="22"/>
          <w:lang w:val="el-GR"/>
        </w:rPr>
      </w:pPr>
      <w:r w:rsidRPr="00FD4A03">
        <w:rPr>
          <w:sz w:val="22"/>
          <w:szCs w:val="22"/>
          <w:lang w:val="el-GR"/>
        </w:rPr>
        <w:t xml:space="preserve">Εισάγετε τη μικρή γκρι βελόνα 27G πλήρως μέσα στο δέρμα. </w:t>
      </w:r>
      <w:r w:rsidRPr="00FD4A03">
        <w:rPr>
          <w:b/>
          <w:bCs/>
          <w:sz w:val="22"/>
          <w:szCs w:val="22"/>
          <w:lang w:val="el-GR"/>
        </w:rPr>
        <w:t>Μην κάνετε ένεση απευθείας μέσα σε μια φλέβα.</w:t>
      </w:r>
    </w:p>
    <w:p w:rsidR="003C3E3B" w:rsidRPr="00FD4A03" w:rsidRDefault="003C3E3B" w:rsidP="00700B12">
      <w:pPr>
        <w:numPr>
          <w:ilvl w:val="0"/>
          <w:numId w:val="26"/>
        </w:numPr>
        <w:tabs>
          <w:tab w:val="clear" w:pos="360"/>
        </w:tabs>
        <w:autoSpaceDE w:val="0"/>
        <w:autoSpaceDN w:val="0"/>
        <w:adjustRightInd w:val="0"/>
        <w:ind w:left="567" w:hanging="567"/>
        <w:rPr>
          <w:sz w:val="22"/>
          <w:szCs w:val="22"/>
          <w:lang w:val="el-GR"/>
        </w:rPr>
      </w:pPr>
      <w:r w:rsidRPr="00FD4A03">
        <w:rPr>
          <w:sz w:val="22"/>
          <w:szCs w:val="22"/>
          <w:lang w:val="el-GR"/>
        </w:rPr>
        <w:t>Εγχύστε το διάλυμα ωθώντας απαλά πάνω στο έμβολο με μια αργή και σταθερή κίνηση έως ότου όλο το διάλυμα εγχυθεί υπό του δέρματος. Εγχύστε όλο το συνταγογραφηθέν διάλυμα.</w:t>
      </w:r>
    </w:p>
    <w:p w:rsidR="003C3E3B" w:rsidRPr="00FD4A03" w:rsidRDefault="003C3E3B" w:rsidP="00700B12">
      <w:pPr>
        <w:numPr>
          <w:ilvl w:val="0"/>
          <w:numId w:val="26"/>
        </w:numPr>
        <w:tabs>
          <w:tab w:val="clear" w:pos="360"/>
        </w:tabs>
        <w:autoSpaceDE w:val="0"/>
        <w:autoSpaceDN w:val="0"/>
        <w:adjustRightInd w:val="0"/>
        <w:ind w:left="567" w:hanging="567"/>
        <w:rPr>
          <w:sz w:val="22"/>
          <w:szCs w:val="22"/>
          <w:lang w:val="el-GR"/>
        </w:rPr>
      </w:pPr>
      <w:r w:rsidRPr="00FD4A03">
        <w:rPr>
          <w:sz w:val="22"/>
          <w:szCs w:val="22"/>
          <w:lang w:val="el-GR"/>
        </w:rPr>
        <w:t xml:space="preserve">Αφήστε το δέρμα και τραβήξτε τη βελόνα ευθεία έξω. </w:t>
      </w:r>
    </w:p>
    <w:p w:rsidR="003C3E3B" w:rsidRPr="00FD4A03" w:rsidRDefault="003C3E3B" w:rsidP="00700B12">
      <w:pPr>
        <w:numPr>
          <w:ilvl w:val="0"/>
          <w:numId w:val="26"/>
        </w:numPr>
        <w:tabs>
          <w:tab w:val="clear" w:pos="360"/>
        </w:tabs>
        <w:autoSpaceDE w:val="0"/>
        <w:autoSpaceDN w:val="0"/>
        <w:adjustRightInd w:val="0"/>
        <w:ind w:left="567" w:hanging="567"/>
        <w:rPr>
          <w:sz w:val="22"/>
          <w:szCs w:val="22"/>
          <w:lang w:val="el-GR"/>
        </w:rPr>
      </w:pPr>
      <w:r w:rsidRPr="00FD4A03">
        <w:rPr>
          <w:sz w:val="22"/>
          <w:szCs w:val="22"/>
          <w:lang w:val="el-GR"/>
        </w:rPr>
        <w:t>Σκουπίστε το δέρμα στη θέση της ένεσης με τολύπιο αλκοόλης χρησιμοποιώντας μια κυκλική κίνηση.</w:t>
      </w:r>
    </w:p>
    <w:p w:rsidR="003C3E3B" w:rsidRPr="00FD4A03" w:rsidRDefault="003C3E3B" w:rsidP="00700B12">
      <w:pPr>
        <w:autoSpaceDE w:val="0"/>
        <w:autoSpaceDN w:val="0"/>
        <w:adjustRightInd w:val="0"/>
        <w:rPr>
          <w:sz w:val="22"/>
          <w:szCs w:val="22"/>
          <w:lang w:val="el-GR" w:eastAsia="en-GB"/>
        </w:rPr>
      </w:pPr>
    </w:p>
    <w:p w:rsidR="003C3E3B" w:rsidRPr="00FD4A03" w:rsidRDefault="003C3E3B" w:rsidP="00700B12">
      <w:pPr>
        <w:autoSpaceDE w:val="0"/>
        <w:autoSpaceDN w:val="0"/>
        <w:adjustRightInd w:val="0"/>
        <w:rPr>
          <w:b/>
          <w:bCs/>
          <w:sz w:val="22"/>
          <w:szCs w:val="22"/>
          <w:lang w:val="el-GR"/>
        </w:rPr>
      </w:pPr>
      <w:r w:rsidRPr="00FD4A03">
        <w:rPr>
          <w:b/>
          <w:bCs/>
          <w:sz w:val="22"/>
          <w:szCs w:val="22"/>
          <w:lang w:val="el-GR"/>
        </w:rPr>
        <w:t>H. Απόρριψη χρησιμοποιημένων ειδών.</w:t>
      </w:r>
    </w:p>
    <w:p w:rsidR="003C3E3B" w:rsidRPr="00FD4A03" w:rsidRDefault="003C3E3B" w:rsidP="00700B12">
      <w:pPr>
        <w:pStyle w:val="1DIGIT"/>
        <w:numPr>
          <w:ilvl w:val="0"/>
          <w:numId w:val="29"/>
        </w:numPr>
        <w:tabs>
          <w:tab w:val="clear" w:pos="426"/>
        </w:tabs>
        <w:spacing w:before="0" w:after="0"/>
        <w:ind w:left="567" w:hanging="567"/>
        <w:jc w:val="both"/>
        <w:rPr>
          <w:b w:val="0"/>
          <w:bCs w:val="0"/>
          <w:sz w:val="22"/>
          <w:szCs w:val="22"/>
          <w:u w:val="none"/>
          <w:lang w:val="el-GR"/>
        </w:rPr>
      </w:pPr>
      <w:r w:rsidRPr="00FD4A03">
        <w:rPr>
          <w:b w:val="0"/>
          <w:bCs w:val="0"/>
          <w:sz w:val="22"/>
          <w:szCs w:val="22"/>
          <w:u w:val="none"/>
          <w:lang w:val="el-GR"/>
        </w:rPr>
        <w:t xml:space="preserve">Αφού τελειώσετε την ένεσή σας, τοποθετήστε όλες τις βελόνες, τα άδεια φιαλίδια και τις σύριγγες μέσα σε ένα ειδικό δοχείο αιχμηρών αντικειμένων.  </w:t>
      </w:r>
    </w:p>
    <w:p w:rsidR="003C3E3B" w:rsidRPr="00FD4A03" w:rsidRDefault="003C3E3B" w:rsidP="00700B12">
      <w:pPr>
        <w:pStyle w:val="1DIGIT"/>
        <w:numPr>
          <w:ilvl w:val="0"/>
          <w:numId w:val="29"/>
        </w:numPr>
        <w:tabs>
          <w:tab w:val="clear" w:pos="426"/>
        </w:tabs>
        <w:spacing w:before="0" w:after="0"/>
        <w:ind w:left="567" w:hanging="567"/>
        <w:jc w:val="both"/>
        <w:rPr>
          <w:b w:val="0"/>
          <w:bCs w:val="0"/>
          <w:sz w:val="22"/>
          <w:szCs w:val="22"/>
          <w:u w:val="none"/>
          <w:lang w:val="el-GR"/>
        </w:rPr>
      </w:pPr>
      <w:r w:rsidRPr="00FD4A03">
        <w:rPr>
          <w:b w:val="0"/>
          <w:bCs w:val="0"/>
          <w:sz w:val="22"/>
          <w:szCs w:val="22"/>
          <w:u w:val="none"/>
          <w:lang w:val="el-GR"/>
        </w:rPr>
        <w:t>Τυχόν αχρησιμοποίητο διάλυμα πρέπει να απορρίπτεται.</w:t>
      </w:r>
    </w:p>
    <w:p w:rsidR="003C3E3B" w:rsidRPr="00FD4A03" w:rsidRDefault="003C3E3B" w:rsidP="00700B12">
      <w:pPr>
        <w:autoSpaceDE w:val="0"/>
        <w:autoSpaceDN w:val="0"/>
        <w:adjustRightInd w:val="0"/>
        <w:rPr>
          <w:b/>
          <w:bCs/>
          <w:sz w:val="22"/>
          <w:szCs w:val="22"/>
          <w:lang w:val="el-GR" w:eastAsia="en-GB"/>
        </w:rPr>
      </w:pPr>
    </w:p>
    <w:p w:rsidR="003C3E3B" w:rsidRPr="00FD4A03" w:rsidRDefault="003C3E3B" w:rsidP="00700B12">
      <w:pPr>
        <w:autoSpaceDE w:val="0"/>
        <w:autoSpaceDN w:val="0"/>
        <w:adjustRightInd w:val="0"/>
        <w:rPr>
          <w:b/>
          <w:bCs/>
          <w:sz w:val="22"/>
          <w:szCs w:val="22"/>
          <w:lang w:val="el-GR"/>
        </w:rPr>
      </w:pPr>
      <w:r w:rsidRPr="00FD4A03">
        <w:rPr>
          <w:b/>
          <w:bCs/>
          <w:sz w:val="22"/>
          <w:szCs w:val="22"/>
          <w:lang w:val="el-GR"/>
        </w:rPr>
        <w:t xml:space="preserve">Ενδομυϊκή χορήγηση που γίνεται από ένα γιατρό ή επαγγελματία </w:t>
      </w:r>
      <w:r w:rsidR="002B43DC">
        <w:rPr>
          <w:b/>
          <w:bCs/>
          <w:sz w:val="22"/>
          <w:szCs w:val="22"/>
          <w:lang w:val="el-GR"/>
        </w:rPr>
        <w:t>υγείας</w:t>
      </w:r>
    </w:p>
    <w:p w:rsidR="003C3E3B" w:rsidRPr="00FD4A03" w:rsidRDefault="003C3E3B" w:rsidP="00700B12">
      <w:pPr>
        <w:autoSpaceDE w:val="0"/>
        <w:autoSpaceDN w:val="0"/>
        <w:adjustRightInd w:val="0"/>
        <w:rPr>
          <w:sz w:val="22"/>
          <w:szCs w:val="22"/>
          <w:lang w:val="el-GR"/>
        </w:rPr>
      </w:pPr>
      <w:r w:rsidRPr="00FD4A03">
        <w:rPr>
          <w:sz w:val="22"/>
          <w:szCs w:val="22"/>
          <w:lang w:val="el-GR"/>
        </w:rPr>
        <w:t xml:space="preserve">Για όλες τις ενδομυϊκές ενέσεις ο γιατρός σας ή άλλος επαγγελματίας </w:t>
      </w:r>
      <w:r w:rsidR="002B43DC" w:rsidRPr="00DC4BAF">
        <w:rPr>
          <w:bCs/>
          <w:sz w:val="22"/>
          <w:szCs w:val="22"/>
          <w:lang w:val="el-GR"/>
        </w:rPr>
        <w:t>υγείας</w:t>
      </w:r>
      <w:r w:rsidRPr="00FD4A03">
        <w:rPr>
          <w:sz w:val="22"/>
          <w:szCs w:val="22"/>
          <w:lang w:val="el-GR"/>
        </w:rPr>
        <w:t xml:space="preserve"> θα εκτελέσει την ένεση. </w:t>
      </w:r>
    </w:p>
    <w:p w:rsidR="003C3E3B" w:rsidRPr="00FD4A03" w:rsidRDefault="003C3E3B" w:rsidP="00700B12">
      <w:pPr>
        <w:autoSpaceDE w:val="0"/>
        <w:autoSpaceDN w:val="0"/>
        <w:adjustRightInd w:val="0"/>
        <w:rPr>
          <w:sz w:val="22"/>
          <w:szCs w:val="22"/>
          <w:lang w:val="el-GR" w:eastAsia="en-GB"/>
        </w:rPr>
      </w:pPr>
    </w:p>
    <w:p w:rsidR="003C3E3B" w:rsidRPr="00FD4A03" w:rsidRDefault="003C3E3B" w:rsidP="00700B12">
      <w:pPr>
        <w:autoSpaceDE w:val="0"/>
        <w:autoSpaceDN w:val="0"/>
        <w:adjustRightInd w:val="0"/>
        <w:rPr>
          <w:sz w:val="22"/>
          <w:szCs w:val="22"/>
          <w:lang w:val="el-GR"/>
        </w:rPr>
      </w:pPr>
      <w:r w:rsidRPr="00FD4A03">
        <w:rPr>
          <w:sz w:val="22"/>
          <w:szCs w:val="22"/>
          <w:lang w:val="el-GR"/>
        </w:rPr>
        <w:t xml:space="preserve">Η ένεση του Prolutex θα χορηγηθεί στο πλάι του μηρού ή τον γλουτό. Ο γιατρός σας ή ο επαγγελματίας </w:t>
      </w:r>
      <w:r w:rsidR="002B43DC" w:rsidRPr="00DC4BAF">
        <w:rPr>
          <w:bCs/>
          <w:sz w:val="22"/>
          <w:szCs w:val="22"/>
          <w:lang w:val="el-GR"/>
        </w:rPr>
        <w:t>υγείας</w:t>
      </w:r>
      <w:r w:rsidRPr="00FD4A03">
        <w:rPr>
          <w:sz w:val="22"/>
          <w:szCs w:val="22"/>
          <w:lang w:val="el-GR"/>
        </w:rPr>
        <w:t xml:space="preserve"> θα καθαρίσει την περιοχή του δέρματος όπου θα γίνει η ένεση χρησιμοποιώντας ένα μαντίλι αλκοόλης και θα την αφήσει να στεγνώσει. Χρησιμοποιώντας μία κίνηση που μοιάζει σαν βελάκι θα εισάγει τη μεγάλη βελόνα μέσα στο μυ. Θα εγχύσει κατόπιν το διάλυμα ωθώντας απαλά πάνω στο έμβολο με μια αργή και σταθερή κίνηση έως ότου όλο το διάλυμα εγχυθεί εντός του μυός. Θα τραβήξει τη βελόνα ευθεία έξω και θα σκουπίσει το δέρμα στη θέση ένεσης με ένα μαντίλι αλκοόλης.</w:t>
      </w:r>
    </w:p>
    <w:p w:rsidR="003C3E3B" w:rsidRPr="00FD4A03" w:rsidRDefault="003C3E3B" w:rsidP="00700B12">
      <w:pPr>
        <w:autoSpaceDE w:val="0"/>
        <w:autoSpaceDN w:val="0"/>
        <w:adjustRightInd w:val="0"/>
        <w:rPr>
          <w:sz w:val="22"/>
          <w:szCs w:val="22"/>
          <w:lang w:val="el-GR" w:eastAsia="en-GB"/>
        </w:rPr>
      </w:pPr>
    </w:p>
    <w:p w:rsidR="003C3E3B" w:rsidRPr="00FD4A03" w:rsidRDefault="003C3E3B" w:rsidP="00700B12">
      <w:pPr>
        <w:numPr>
          <w:ilvl w:val="12"/>
          <w:numId w:val="0"/>
        </w:numPr>
        <w:outlineLvl w:val="0"/>
        <w:rPr>
          <w:b/>
          <w:bCs/>
          <w:noProof/>
          <w:sz w:val="22"/>
          <w:szCs w:val="22"/>
          <w:lang w:val="el-GR"/>
        </w:rPr>
      </w:pPr>
      <w:r w:rsidRPr="00FD4A03">
        <w:rPr>
          <w:b/>
          <w:bCs/>
          <w:sz w:val="22"/>
          <w:szCs w:val="22"/>
          <w:lang w:val="el-GR"/>
        </w:rPr>
        <w:t xml:space="preserve">Εάν </w:t>
      </w:r>
      <w:r w:rsidR="00EE1E6E" w:rsidRPr="00FD4A03">
        <w:rPr>
          <w:b/>
          <w:bCs/>
          <w:sz w:val="22"/>
          <w:szCs w:val="22"/>
          <w:lang w:val="el-GR"/>
        </w:rPr>
        <w:t xml:space="preserve">χρησιμοποιήσετε </w:t>
      </w:r>
      <w:r w:rsidRPr="00FD4A03">
        <w:rPr>
          <w:b/>
          <w:bCs/>
          <w:sz w:val="22"/>
          <w:szCs w:val="22"/>
          <w:lang w:val="el-GR"/>
        </w:rPr>
        <w:t>μεγαλύτερη δόση Prolutex από την κανονική</w:t>
      </w:r>
    </w:p>
    <w:p w:rsidR="003C3E3B" w:rsidRPr="00FD4A03" w:rsidRDefault="003C3E3B" w:rsidP="00700B12">
      <w:pPr>
        <w:numPr>
          <w:ilvl w:val="12"/>
          <w:numId w:val="0"/>
        </w:numPr>
        <w:outlineLvl w:val="0"/>
        <w:rPr>
          <w:noProof/>
          <w:sz w:val="22"/>
          <w:szCs w:val="22"/>
          <w:lang w:val="el-GR"/>
        </w:rPr>
      </w:pPr>
      <w:r w:rsidRPr="00FD4A03">
        <w:rPr>
          <w:sz w:val="22"/>
          <w:szCs w:val="22"/>
          <w:lang w:val="el-GR"/>
        </w:rPr>
        <w:t>Ενημερώστε τον γιατρό ή τον φαρμακοποιό σας. Tα συμπτώματα υπερδοσολογίας περιλαμβάνουν ζάλη.</w:t>
      </w:r>
    </w:p>
    <w:p w:rsidR="003C3E3B" w:rsidRPr="00FD4A03" w:rsidRDefault="003C3E3B" w:rsidP="00700B12">
      <w:pPr>
        <w:numPr>
          <w:ilvl w:val="12"/>
          <w:numId w:val="0"/>
        </w:numPr>
        <w:rPr>
          <w:noProof/>
          <w:sz w:val="22"/>
          <w:szCs w:val="22"/>
          <w:lang w:val="el-GR"/>
        </w:rPr>
      </w:pPr>
    </w:p>
    <w:p w:rsidR="003C3E3B" w:rsidRPr="00FD4A03" w:rsidRDefault="003C3E3B" w:rsidP="001F07C6">
      <w:pPr>
        <w:keepNext/>
        <w:keepLines/>
        <w:numPr>
          <w:ilvl w:val="12"/>
          <w:numId w:val="0"/>
        </w:numPr>
        <w:outlineLvl w:val="0"/>
        <w:rPr>
          <w:noProof/>
          <w:sz w:val="22"/>
          <w:szCs w:val="22"/>
          <w:lang w:val="el-GR"/>
        </w:rPr>
      </w:pPr>
      <w:r w:rsidRPr="00FD4A03">
        <w:rPr>
          <w:b/>
          <w:bCs/>
          <w:sz w:val="22"/>
          <w:szCs w:val="22"/>
          <w:lang w:val="el-GR"/>
        </w:rPr>
        <w:lastRenderedPageBreak/>
        <w:t>Εάν ξεχάσετε να χρησιμοποιήσετε το Prolutex</w:t>
      </w:r>
    </w:p>
    <w:p w:rsidR="003C3E3B" w:rsidRPr="00FD4A03" w:rsidRDefault="003C3E3B" w:rsidP="001F07C6">
      <w:pPr>
        <w:keepNext/>
        <w:keepLines/>
        <w:numPr>
          <w:ilvl w:val="12"/>
          <w:numId w:val="0"/>
        </w:numPr>
        <w:outlineLvl w:val="0"/>
        <w:rPr>
          <w:noProof/>
          <w:sz w:val="22"/>
          <w:szCs w:val="22"/>
          <w:lang w:val="el-GR"/>
        </w:rPr>
      </w:pPr>
      <w:r w:rsidRPr="00FD4A03">
        <w:rPr>
          <w:sz w:val="22"/>
          <w:szCs w:val="22"/>
          <w:lang w:val="el-GR"/>
        </w:rPr>
        <w:t>Πάρτε τη δόση αμέσως μόλις το θυμηθείτε και κατόπιν συνεχίστε όπως πριν. Μην πάρετε διπλή δόση για να αναπληρώσετε τη δόση που ξεχάσατε. Ενημερώστε τον γιατρό σας για το τι κάνατε.</w:t>
      </w:r>
    </w:p>
    <w:p w:rsidR="003C3E3B" w:rsidRPr="00FD4A03" w:rsidRDefault="003C3E3B" w:rsidP="00700B12">
      <w:pPr>
        <w:numPr>
          <w:ilvl w:val="12"/>
          <w:numId w:val="0"/>
        </w:numPr>
        <w:rPr>
          <w:noProof/>
          <w:sz w:val="22"/>
          <w:szCs w:val="22"/>
          <w:lang w:val="el-GR"/>
        </w:rPr>
      </w:pPr>
    </w:p>
    <w:p w:rsidR="003C3E3B" w:rsidRPr="00FD4A03" w:rsidRDefault="003C3E3B" w:rsidP="00700B12">
      <w:pPr>
        <w:numPr>
          <w:ilvl w:val="12"/>
          <w:numId w:val="0"/>
        </w:numPr>
        <w:outlineLvl w:val="0"/>
        <w:rPr>
          <w:sz w:val="22"/>
          <w:szCs w:val="22"/>
          <w:lang w:val="el-GR"/>
        </w:rPr>
      </w:pPr>
      <w:r w:rsidRPr="00FD4A03">
        <w:rPr>
          <w:b/>
          <w:bCs/>
          <w:sz w:val="22"/>
          <w:szCs w:val="22"/>
          <w:lang w:val="el-GR"/>
        </w:rPr>
        <w:t>Εάν σταματήσετε να χρησιμοποιείτε το Prolutex</w:t>
      </w:r>
    </w:p>
    <w:p w:rsidR="003C3E3B" w:rsidRPr="00FD4A03" w:rsidRDefault="003C3E3B" w:rsidP="00700B12">
      <w:pPr>
        <w:numPr>
          <w:ilvl w:val="12"/>
          <w:numId w:val="0"/>
        </w:numPr>
        <w:outlineLvl w:val="0"/>
        <w:rPr>
          <w:sz w:val="22"/>
          <w:szCs w:val="22"/>
          <w:lang w:val="el-GR"/>
        </w:rPr>
      </w:pPr>
      <w:r w:rsidRPr="00FD4A03">
        <w:rPr>
          <w:sz w:val="22"/>
          <w:szCs w:val="22"/>
          <w:lang w:val="el-GR"/>
        </w:rPr>
        <w:t xml:space="preserve">Μη σταματήσετε να χρησιμοποιείτε το Prolutex χωρίς να μιλήσετε πρώτα με τον γιατρό ή τον φαρμακοποιό σας. Η απότομη διακοπή του Prolutex μπορεί να προκαλέσει αυξημένο άγχος, κακοδιαθεσία και να αυξήσει τον κίνδυνο να εμφανίσετε σπασμούς (επιληπτικές κρίσεις). </w:t>
      </w:r>
    </w:p>
    <w:p w:rsidR="003C3E3B" w:rsidRPr="00FD4A03" w:rsidRDefault="003C3E3B" w:rsidP="00700B12">
      <w:pPr>
        <w:numPr>
          <w:ilvl w:val="12"/>
          <w:numId w:val="0"/>
        </w:numPr>
        <w:rPr>
          <w:noProof/>
          <w:sz w:val="22"/>
          <w:szCs w:val="22"/>
          <w:lang w:val="el-GR"/>
        </w:rPr>
      </w:pPr>
    </w:p>
    <w:p w:rsidR="003C3E3B" w:rsidRPr="00FD4A03" w:rsidRDefault="003C3E3B" w:rsidP="00700B12">
      <w:pPr>
        <w:numPr>
          <w:ilvl w:val="12"/>
          <w:numId w:val="0"/>
        </w:numPr>
        <w:rPr>
          <w:noProof/>
          <w:sz w:val="22"/>
          <w:szCs w:val="22"/>
          <w:lang w:val="el-GR"/>
        </w:rPr>
      </w:pPr>
      <w:r w:rsidRPr="00FD4A03">
        <w:rPr>
          <w:sz w:val="22"/>
          <w:szCs w:val="22"/>
          <w:lang w:val="el-GR"/>
        </w:rPr>
        <w:t>Εάν έχετε περισσότερες ερωτήσεις σχετικά με τη χρήση αυτού του φαρμάκου, ρωτήστε το γιατρό ή το φαρμακοποιό σας.</w:t>
      </w:r>
    </w:p>
    <w:p w:rsidR="003C3E3B" w:rsidRPr="00FD4A03" w:rsidRDefault="003C3E3B" w:rsidP="00700B12">
      <w:pPr>
        <w:numPr>
          <w:ilvl w:val="12"/>
          <w:numId w:val="0"/>
        </w:numPr>
        <w:rPr>
          <w:noProof/>
          <w:sz w:val="22"/>
          <w:szCs w:val="22"/>
          <w:lang w:val="el-GR"/>
        </w:rPr>
      </w:pPr>
    </w:p>
    <w:p w:rsidR="003C3E3B" w:rsidRPr="00FD4A03" w:rsidRDefault="003C3E3B" w:rsidP="00700B12">
      <w:pPr>
        <w:numPr>
          <w:ilvl w:val="12"/>
          <w:numId w:val="0"/>
        </w:numPr>
        <w:rPr>
          <w:noProof/>
          <w:sz w:val="22"/>
          <w:szCs w:val="22"/>
          <w:lang w:val="el-GR"/>
        </w:rPr>
      </w:pPr>
    </w:p>
    <w:p w:rsidR="003C3E3B" w:rsidRPr="00FD4A03" w:rsidRDefault="003C3E3B" w:rsidP="00700B12">
      <w:pPr>
        <w:numPr>
          <w:ilvl w:val="12"/>
          <w:numId w:val="0"/>
        </w:numPr>
        <w:rPr>
          <w:noProof/>
          <w:sz w:val="22"/>
          <w:szCs w:val="22"/>
          <w:lang w:val="el-GR"/>
        </w:rPr>
      </w:pPr>
      <w:r w:rsidRPr="00FD4A03">
        <w:rPr>
          <w:b/>
          <w:bCs/>
          <w:noProof/>
          <w:sz w:val="22"/>
          <w:szCs w:val="22"/>
          <w:lang w:val="el-GR"/>
        </w:rPr>
        <w:t>4.</w:t>
      </w:r>
      <w:r w:rsidRPr="00FD4A03">
        <w:rPr>
          <w:b/>
          <w:bCs/>
          <w:noProof/>
          <w:sz w:val="22"/>
          <w:szCs w:val="22"/>
          <w:lang w:val="el-GR"/>
        </w:rPr>
        <w:tab/>
      </w:r>
      <w:r w:rsidRPr="00FD4A03">
        <w:rPr>
          <w:b/>
          <w:bCs/>
          <w:sz w:val="22"/>
          <w:szCs w:val="22"/>
          <w:lang w:val="el-GR"/>
        </w:rPr>
        <w:t>Π</w:t>
      </w:r>
      <w:r w:rsidRPr="00FD4A03">
        <w:rPr>
          <w:b/>
          <w:bCs/>
          <w:noProof/>
          <w:sz w:val="22"/>
          <w:szCs w:val="22"/>
          <w:lang w:val="el-GR"/>
        </w:rPr>
        <w:t>ιθανές ανεπιθύμητες ενέργειες</w:t>
      </w:r>
    </w:p>
    <w:p w:rsidR="003C3E3B" w:rsidRPr="00FD4A03" w:rsidRDefault="003C3E3B" w:rsidP="00700B12">
      <w:pPr>
        <w:numPr>
          <w:ilvl w:val="12"/>
          <w:numId w:val="0"/>
        </w:numPr>
        <w:rPr>
          <w:noProof/>
          <w:sz w:val="22"/>
          <w:szCs w:val="22"/>
          <w:lang w:val="el-GR"/>
        </w:rPr>
      </w:pPr>
    </w:p>
    <w:p w:rsidR="003C3E3B" w:rsidRPr="00FD4A03" w:rsidRDefault="003C3E3B" w:rsidP="00700B12">
      <w:pPr>
        <w:numPr>
          <w:ilvl w:val="12"/>
          <w:numId w:val="0"/>
        </w:numPr>
        <w:rPr>
          <w:noProof/>
          <w:sz w:val="22"/>
          <w:szCs w:val="22"/>
          <w:lang w:val="el-GR"/>
        </w:rPr>
      </w:pPr>
      <w:r w:rsidRPr="00FD4A03">
        <w:rPr>
          <w:sz w:val="22"/>
          <w:szCs w:val="22"/>
          <w:lang w:val="el-GR"/>
        </w:rPr>
        <w:t>Όπως όλα τα φάρμακα, έτσι και το Prolutex μπορεί να προκαλέσει ανεπιθύμητες ενέργειες, αν και δεν παρουσιάζονται σε όλους τους ανθρώπους.</w:t>
      </w:r>
    </w:p>
    <w:p w:rsidR="003C3E3B" w:rsidRPr="00FD4A03" w:rsidRDefault="003C3E3B" w:rsidP="00700B12">
      <w:pPr>
        <w:rPr>
          <w:b/>
          <w:bCs/>
          <w:sz w:val="22"/>
          <w:szCs w:val="22"/>
          <w:lang w:val="el-GR"/>
        </w:rPr>
      </w:pPr>
    </w:p>
    <w:p w:rsidR="001B5B59" w:rsidRPr="001F07C6" w:rsidRDefault="001B5B59" w:rsidP="001B5B59">
      <w:pPr>
        <w:rPr>
          <w:b/>
          <w:bCs/>
          <w:sz w:val="22"/>
          <w:szCs w:val="22"/>
          <w:lang w:val="el-GR"/>
        </w:rPr>
      </w:pPr>
      <w:r w:rsidRPr="001F07C6">
        <w:rPr>
          <w:b/>
          <w:bCs/>
          <w:sz w:val="22"/>
          <w:szCs w:val="22"/>
          <w:lang w:val="el-GR"/>
        </w:rPr>
        <w:t>Σταματήστε να παίρνετε αυτό το φάρμακο και αναζητήσ</w:t>
      </w:r>
      <w:r w:rsidR="006822E9" w:rsidRPr="001F07C6">
        <w:rPr>
          <w:b/>
          <w:bCs/>
          <w:sz w:val="22"/>
          <w:szCs w:val="22"/>
          <w:lang w:val="el-GR"/>
        </w:rPr>
        <w:t>τε</w:t>
      </w:r>
      <w:r w:rsidRPr="001F07C6">
        <w:rPr>
          <w:b/>
          <w:bCs/>
          <w:sz w:val="22"/>
          <w:szCs w:val="22"/>
          <w:lang w:val="el-GR"/>
        </w:rPr>
        <w:t xml:space="preserve"> άμεση ιατρική βοήθεια εάν έχετε </w:t>
      </w:r>
      <w:r w:rsidR="006822E9" w:rsidRPr="001F07C6">
        <w:rPr>
          <w:b/>
          <w:bCs/>
          <w:sz w:val="22"/>
          <w:szCs w:val="22"/>
          <w:lang w:val="el-GR"/>
        </w:rPr>
        <w:t>ο</w:t>
      </w:r>
      <w:r w:rsidRPr="001F07C6">
        <w:rPr>
          <w:b/>
          <w:bCs/>
          <w:sz w:val="22"/>
          <w:szCs w:val="22"/>
          <w:lang w:val="el-GR"/>
        </w:rPr>
        <w:t>ποιο</w:t>
      </w:r>
      <w:r w:rsidR="006822E9" w:rsidRPr="001F07C6">
        <w:rPr>
          <w:b/>
          <w:bCs/>
          <w:sz w:val="22"/>
          <w:szCs w:val="22"/>
          <w:lang w:val="el-GR"/>
        </w:rPr>
        <w:t>δήποτε</w:t>
      </w:r>
      <w:r w:rsidRPr="001F07C6">
        <w:rPr>
          <w:b/>
          <w:bCs/>
          <w:sz w:val="22"/>
          <w:szCs w:val="22"/>
          <w:lang w:val="el-GR"/>
        </w:rPr>
        <w:t xml:space="preserve"> από τα παρακάτω συμπτώματα:</w:t>
      </w:r>
    </w:p>
    <w:p w:rsidR="001B7D3F" w:rsidRPr="001F07C6" w:rsidRDefault="001B7D3F" w:rsidP="00FD4A03">
      <w:pPr>
        <w:numPr>
          <w:ilvl w:val="0"/>
          <w:numId w:val="45"/>
        </w:numPr>
        <w:autoSpaceDE w:val="0"/>
        <w:autoSpaceDN w:val="0"/>
        <w:adjustRightInd w:val="0"/>
        <w:ind w:left="567" w:hanging="567"/>
        <w:rPr>
          <w:sz w:val="22"/>
          <w:szCs w:val="22"/>
          <w:lang w:val="el-GR"/>
        </w:rPr>
      </w:pPr>
      <w:r w:rsidRPr="001F07C6">
        <w:rPr>
          <w:sz w:val="22"/>
          <w:szCs w:val="22"/>
          <w:lang w:val="el-GR"/>
        </w:rPr>
        <w:t>Υπερδιέγερση των ωοθηκών (τα συμπτώματα περιλαμβάνουν πόνο κάτω κοιλίας, αίσθημα δίψας και ναυτίας και ενίοτε έμετο, αποβολή μειωμένης ποσότητας συμπυκνωμένων ούρων και αύξηση βάρους)</w:t>
      </w:r>
    </w:p>
    <w:p w:rsidR="001B5B59" w:rsidRPr="001F07C6" w:rsidRDefault="001B5B59" w:rsidP="00FD4A03">
      <w:pPr>
        <w:pStyle w:val="ab"/>
        <w:numPr>
          <w:ilvl w:val="0"/>
          <w:numId w:val="45"/>
        </w:numPr>
        <w:ind w:left="567" w:hanging="567"/>
        <w:rPr>
          <w:bCs/>
          <w:sz w:val="22"/>
          <w:szCs w:val="22"/>
          <w:lang w:val="el-GR"/>
        </w:rPr>
      </w:pPr>
      <w:r w:rsidRPr="001F07C6">
        <w:rPr>
          <w:bCs/>
          <w:sz w:val="22"/>
          <w:szCs w:val="22"/>
          <w:lang w:val="el-GR"/>
        </w:rPr>
        <w:t>Κατάθλιψη,</w:t>
      </w:r>
    </w:p>
    <w:p w:rsidR="001B5B59" w:rsidRPr="001F07C6" w:rsidRDefault="001B5B59" w:rsidP="00FD4A03">
      <w:pPr>
        <w:pStyle w:val="ab"/>
        <w:numPr>
          <w:ilvl w:val="0"/>
          <w:numId w:val="45"/>
        </w:numPr>
        <w:ind w:left="567" w:hanging="567"/>
        <w:rPr>
          <w:bCs/>
          <w:sz w:val="22"/>
          <w:szCs w:val="22"/>
          <w:lang w:val="el-GR"/>
        </w:rPr>
      </w:pPr>
      <w:r w:rsidRPr="001F07C6">
        <w:rPr>
          <w:bCs/>
          <w:sz w:val="22"/>
          <w:szCs w:val="22"/>
          <w:lang w:val="el-GR"/>
        </w:rPr>
        <w:t>Κιτρίνισμα του δέρματός σας και το</w:t>
      </w:r>
      <w:r w:rsidR="00F21E59" w:rsidRPr="001F07C6">
        <w:rPr>
          <w:bCs/>
          <w:sz w:val="22"/>
          <w:szCs w:val="22"/>
          <w:lang w:val="el-GR"/>
        </w:rPr>
        <w:t>υ</w:t>
      </w:r>
      <w:r w:rsidRPr="001F07C6">
        <w:rPr>
          <w:bCs/>
          <w:sz w:val="22"/>
          <w:szCs w:val="22"/>
          <w:lang w:val="el-GR"/>
        </w:rPr>
        <w:t xml:space="preserve"> λευκ</w:t>
      </w:r>
      <w:r w:rsidR="00F21E59" w:rsidRPr="001F07C6">
        <w:rPr>
          <w:bCs/>
          <w:sz w:val="22"/>
          <w:szCs w:val="22"/>
          <w:lang w:val="el-GR"/>
        </w:rPr>
        <w:t>ού</w:t>
      </w:r>
      <w:r w:rsidRPr="001F07C6">
        <w:rPr>
          <w:bCs/>
          <w:sz w:val="22"/>
          <w:szCs w:val="22"/>
          <w:lang w:val="el-GR"/>
        </w:rPr>
        <w:t xml:space="preserve"> των ματιών σας (ίκτερος),</w:t>
      </w:r>
    </w:p>
    <w:p w:rsidR="001B5B59" w:rsidRPr="001F07C6" w:rsidRDefault="001B5B59" w:rsidP="00FD4A03">
      <w:pPr>
        <w:pStyle w:val="ab"/>
        <w:numPr>
          <w:ilvl w:val="0"/>
          <w:numId w:val="45"/>
        </w:numPr>
        <w:ind w:left="567" w:hanging="567"/>
        <w:rPr>
          <w:bCs/>
          <w:sz w:val="22"/>
          <w:szCs w:val="22"/>
          <w:lang w:val="el-GR"/>
        </w:rPr>
      </w:pPr>
      <w:r w:rsidRPr="001F07C6">
        <w:rPr>
          <w:bCs/>
          <w:sz w:val="22"/>
          <w:szCs w:val="22"/>
          <w:lang w:val="el-GR"/>
        </w:rPr>
        <w:t>Σοβαρή αλλεργική αντίδραση που μπορεί να πρ</w:t>
      </w:r>
      <w:r w:rsidR="00F21E59" w:rsidRPr="001F07C6">
        <w:rPr>
          <w:bCs/>
          <w:sz w:val="22"/>
          <w:szCs w:val="22"/>
          <w:lang w:val="el-GR"/>
        </w:rPr>
        <w:t>οκαλέσει δυσκολία στην αναπνοή, οίδημα</w:t>
      </w:r>
      <w:r w:rsidRPr="001F07C6">
        <w:rPr>
          <w:bCs/>
          <w:sz w:val="22"/>
          <w:szCs w:val="22"/>
          <w:lang w:val="el-GR"/>
        </w:rPr>
        <w:t xml:space="preserve"> του προσώπου και του λαιμού ή σοβαρ</w:t>
      </w:r>
      <w:r w:rsidR="00F21E59" w:rsidRPr="001F07C6">
        <w:rPr>
          <w:bCs/>
          <w:sz w:val="22"/>
          <w:szCs w:val="22"/>
          <w:lang w:val="el-GR"/>
        </w:rPr>
        <w:t>ό</w:t>
      </w:r>
      <w:r w:rsidRPr="001F07C6">
        <w:rPr>
          <w:bCs/>
          <w:sz w:val="22"/>
          <w:szCs w:val="22"/>
          <w:lang w:val="el-GR"/>
        </w:rPr>
        <w:t xml:space="preserve"> εξ</w:t>
      </w:r>
      <w:r w:rsidR="00F21E59" w:rsidRPr="001F07C6">
        <w:rPr>
          <w:bCs/>
          <w:sz w:val="22"/>
          <w:szCs w:val="22"/>
          <w:lang w:val="el-GR"/>
        </w:rPr>
        <w:t>ά</w:t>
      </w:r>
      <w:r w:rsidRPr="001F07C6">
        <w:rPr>
          <w:bCs/>
          <w:sz w:val="22"/>
          <w:szCs w:val="22"/>
          <w:lang w:val="el-GR"/>
        </w:rPr>
        <w:t>νθ</w:t>
      </w:r>
      <w:r w:rsidR="00F21E59" w:rsidRPr="001F07C6">
        <w:rPr>
          <w:bCs/>
          <w:sz w:val="22"/>
          <w:szCs w:val="22"/>
          <w:lang w:val="el-GR"/>
        </w:rPr>
        <w:t>η</w:t>
      </w:r>
      <w:r w:rsidRPr="001F07C6">
        <w:rPr>
          <w:bCs/>
          <w:sz w:val="22"/>
          <w:szCs w:val="22"/>
          <w:lang w:val="el-GR"/>
        </w:rPr>
        <w:t>μα (</w:t>
      </w:r>
      <w:r w:rsidR="00F21E59" w:rsidRPr="001F07C6">
        <w:rPr>
          <w:bCs/>
          <w:sz w:val="22"/>
          <w:szCs w:val="22"/>
          <w:lang w:val="el-GR"/>
        </w:rPr>
        <w:t>αναφυλακτοειδείς</w:t>
      </w:r>
      <w:r w:rsidRPr="001F07C6">
        <w:rPr>
          <w:bCs/>
          <w:sz w:val="22"/>
          <w:szCs w:val="22"/>
          <w:lang w:val="el-GR"/>
        </w:rPr>
        <w:t xml:space="preserve"> αντιδράσεις).</w:t>
      </w:r>
    </w:p>
    <w:p w:rsidR="001B5B59" w:rsidRPr="00FD4A03" w:rsidRDefault="001B5B59" w:rsidP="001B5B59">
      <w:pPr>
        <w:rPr>
          <w:b/>
          <w:bCs/>
          <w:sz w:val="22"/>
          <w:szCs w:val="22"/>
          <w:lang w:val="el-GR"/>
        </w:rPr>
      </w:pPr>
    </w:p>
    <w:p w:rsidR="003C3E3B" w:rsidRPr="00FD4A03" w:rsidRDefault="003C3E3B" w:rsidP="001B5B59">
      <w:pPr>
        <w:rPr>
          <w:sz w:val="22"/>
          <w:szCs w:val="22"/>
          <w:lang w:val="el-GR"/>
        </w:rPr>
      </w:pPr>
      <w:r w:rsidRPr="00FD4A03">
        <w:rPr>
          <w:b/>
          <w:bCs/>
          <w:sz w:val="22"/>
          <w:szCs w:val="22"/>
          <w:lang w:val="el-GR"/>
        </w:rPr>
        <w:t>Πολύ συχνές</w:t>
      </w:r>
      <w:r w:rsidR="001B7D3F" w:rsidRPr="001F07C6">
        <w:rPr>
          <w:b/>
          <w:bCs/>
          <w:sz w:val="22"/>
          <w:szCs w:val="22"/>
          <w:lang w:val="el-GR"/>
        </w:rPr>
        <w:t>:</w:t>
      </w:r>
      <w:r w:rsidRPr="001F07C6">
        <w:rPr>
          <w:b/>
          <w:bCs/>
          <w:sz w:val="22"/>
          <w:szCs w:val="22"/>
          <w:lang w:val="el-GR"/>
        </w:rPr>
        <w:t xml:space="preserve"> </w:t>
      </w:r>
      <w:r w:rsidR="00F21E59" w:rsidRPr="001F07C6">
        <w:rPr>
          <w:sz w:val="22"/>
          <w:szCs w:val="22"/>
          <w:lang w:val="el-GR"/>
        </w:rPr>
        <w:t xml:space="preserve">μπορεί να επηρεάσουν </w:t>
      </w:r>
      <w:r w:rsidR="00096928" w:rsidRPr="001F07C6">
        <w:rPr>
          <w:sz w:val="22"/>
          <w:szCs w:val="22"/>
          <w:lang w:val="el-GR"/>
        </w:rPr>
        <w:t xml:space="preserve">περισσότερα από </w:t>
      </w:r>
      <w:r w:rsidRPr="00FD4A03">
        <w:rPr>
          <w:sz w:val="22"/>
          <w:szCs w:val="22"/>
          <w:lang w:val="el-GR"/>
        </w:rPr>
        <w:t xml:space="preserve">1 </w:t>
      </w:r>
      <w:r w:rsidR="001B7D3F" w:rsidRPr="001F07C6">
        <w:rPr>
          <w:sz w:val="22"/>
          <w:szCs w:val="22"/>
          <w:lang w:val="el-GR"/>
        </w:rPr>
        <w:t xml:space="preserve">στα </w:t>
      </w:r>
      <w:r w:rsidRPr="00FD4A03">
        <w:rPr>
          <w:sz w:val="22"/>
          <w:szCs w:val="22"/>
          <w:lang w:val="el-GR"/>
        </w:rPr>
        <w:t xml:space="preserve">10 </w:t>
      </w:r>
      <w:r w:rsidR="001B7D3F" w:rsidRPr="001F07C6">
        <w:rPr>
          <w:sz w:val="22"/>
          <w:szCs w:val="22"/>
          <w:lang w:val="el-GR"/>
        </w:rPr>
        <w:t>άτομα</w:t>
      </w:r>
    </w:p>
    <w:p w:rsidR="003C3E3B" w:rsidRPr="00FD4A03" w:rsidRDefault="003C3E3B" w:rsidP="00700B12">
      <w:pPr>
        <w:numPr>
          <w:ilvl w:val="0"/>
          <w:numId w:val="19"/>
        </w:numPr>
        <w:tabs>
          <w:tab w:val="clear" w:pos="360"/>
        </w:tabs>
        <w:ind w:left="0" w:firstLine="0"/>
        <w:rPr>
          <w:sz w:val="22"/>
          <w:szCs w:val="22"/>
          <w:lang w:val="el-GR"/>
        </w:rPr>
      </w:pPr>
      <w:r w:rsidRPr="00FD4A03">
        <w:rPr>
          <w:sz w:val="22"/>
          <w:szCs w:val="22"/>
          <w:lang w:val="el-GR"/>
        </w:rPr>
        <w:t xml:space="preserve">Πόνος, </w:t>
      </w:r>
      <w:r w:rsidRPr="00FD4A03">
        <w:rPr>
          <w:rStyle w:val="st1"/>
          <w:sz w:val="22"/>
          <w:szCs w:val="22"/>
          <w:lang w:val="el-GR"/>
        </w:rPr>
        <w:t xml:space="preserve">ερυθρότητα, κνησμός, ερεθισμός ή οίδημα </w:t>
      </w:r>
      <w:r w:rsidRPr="00FD4A03">
        <w:rPr>
          <w:sz w:val="22"/>
          <w:szCs w:val="22"/>
          <w:lang w:val="el-GR"/>
        </w:rPr>
        <w:t>στη θέση της ένεσης</w:t>
      </w:r>
    </w:p>
    <w:p w:rsidR="003C3E3B" w:rsidRPr="00FD4A03" w:rsidRDefault="003C3E3B" w:rsidP="00700B12">
      <w:pPr>
        <w:numPr>
          <w:ilvl w:val="0"/>
          <w:numId w:val="19"/>
        </w:numPr>
        <w:tabs>
          <w:tab w:val="clear" w:pos="360"/>
        </w:tabs>
        <w:ind w:left="0" w:firstLine="0"/>
        <w:rPr>
          <w:sz w:val="22"/>
          <w:szCs w:val="22"/>
          <w:lang w:val="el-GR"/>
        </w:rPr>
      </w:pPr>
      <w:r w:rsidRPr="00FD4A03">
        <w:rPr>
          <w:sz w:val="22"/>
          <w:szCs w:val="22"/>
          <w:lang w:val="el-GR"/>
        </w:rPr>
        <w:t>Σπασμός μήτρας</w:t>
      </w:r>
    </w:p>
    <w:p w:rsidR="003C3E3B" w:rsidRPr="00FD4A03" w:rsidRDefault="003C3E3B" w:rsidP="00700B12">
      <w:pPr>
        <w:numPr>
          <w:ilvl w:val="0"/>
          <w:numId w:val="19"/>
        </w:numPr>
        <w:tabs>
          <w:tab w:val="clear" w:pos="360"/>
        </w:tabs>
        <w:ind w:left="0" w:firstLine="0"/>
        <w:rPr>
          <w:sz w:val="22"/>
          <w:szCs w:val="22"/>
          <w:lang w:val="el-GR"/>
        </w:rPr>
      </w:pPr>
      <w:r w:rsidRPr="00FD4A03">
        <w:rPr>
          <w:sz w:val="22"/>
          <w:szCs w:val="22"/>
          <w:lang w:val="el-GR"/>
        </w:rPr>
        <w:t>Κολπική αιμορραγία</w:t>
      </w:r>
    </w:p>
    <w:p w:rsidR="003C3E3B" w:rsidRPr="00FD4A03" w:rsidRDefault="003C3E3B" w:rsidP="00700B12">
      <w:pPr>
        <w:rPr>
          <w:sz w:val="22"/>
          <w:szCs w:val="22"/>
          <w:lang w:val="el-GR"/>
        </w:rPr>
      </w:pPr>
    </w:p>
    <w:p w:rsidR="003C3E3B" w:rsidRPr="001F07C6" w:rsidRDefault="003C3E3B" w:rsidP="00700B12">
      <w:pPr>
        <w:rPr>
          <w:sz w:val="22"/>
          <w:szCs w:val="22"/>
          <w:lang w:val="el-GR"/>
        </w:rPr>
      </w:pPr>
      <w:r w:rsidRPr="00FD4A03">
        <w:rPr>
          <w:b/>
          <w:bCs/>
          <w:sz w:val="22"/>
          <w:szCs w:val="22"/>
          <w:lang w:val="el-GR"/>
        </w:rPr>
        <w:t>Συχνές</w:t>
      </w:r>
      <w:r w:rsidR="001B7D3F" w:rsidRPr="001F07C6">
        <w:rPr>
          <w:b/>
          <w:bCs/>
          <w:sz w:val="22"/>
          <w:szCs w:val="22"/>
          <w:lang w:val="el-GR"/>
        </w:rPr>
        <w:t>:</w:t>
      </w:r>
      <w:r w:rsidRPr="001F07C6">
        <w:rPr>
          <w:b/>
          <w:bCs/>
          <w:sz w:val="22"/>
          <w:szCs w:val="22"/>
          <w:lang w:val="el-GR"/>
        </w:rPr>
        <w:t xml:space="preserve"> </w:t>
      </w:r>
      <w:r w:rsidR="00F21E59" w:rsidRPr="001F07C6">
        <w:rPr>
          <w:sz w:val="22"/>
          <w:szCs w:val="22"/>
          <w:lang w:val="el-GR"/>
        </w:rPr>
        <w:t xml:space="preserve">μπορεί να επηρεάσουν </w:t>
      </w:r>
      <w:r w:rsidR="00096928" w:rsidRPr="001F07C6">
        <w:rPr>
          <w:sz w:val="22"/>
          <w:szCs w:val="22"/>
          <w:lang w:val="el-GR"/>
        </w:rPr>
        <w:t>έως και</w:t>
      </w:r>
      <w:r w:rsidR="00F21E59" w:rsidRPr="001F07C6">
        <w:rPr>
          <w:sz w:val="22"/>
          <w:szCs w:val="22"/>
          <w:lang w:val="el-GR"/>
        </w:rPr>
        <w:t xml:space="preserve"> </w:t>
      </w:r>
      <w:r w:rsidRPr="00FD4A03">
        <w:rPr>
          <w:sz w:val="22"/>
          <w:szCs w:val="22"/>
          <w:lang w:val="el-GR"/>
        </w:rPr>
        <w:t xml:space="preserve">1 </w:t>
      </w:r>
      <w:r w:rsidR="001B7D3F" w:rsidRPr="001F07C6">
        <w:rPr>
          <w:sz w:val="22"/>
          <w:szCs w:val="22"/>
          <w:lang w:val="el-GR"/>
        </w:rPr>
        <w:t xml:space="preserve">στα </w:t>
      </w:r>
      <w:r w:rsidRPr="00FD4A03">
        <w:rPr>
          <w:sz w:val="22"/>
          <w:szCs w:val="22"/>
          <w:lang w:val="el-GR"/>
        </w:rPr>
        <w:t xml:space="preserve">10 </w:t>
      </w:r>
      <w:r w:rsidR="001B7D3F" w:rsidRPr="001F07C6">
        <w:rPr>
          <w:sz w:val="22"/>
          <w:szCs w:val="22"/>
          <w:lang w:val="el-GR"/>
        </w:rPr>
        <w:t xml:space="preserve">άτομα </w:t>
      </w:r>
    </w:p>
    <w:p w:rsidR="003C3E3B" w:rsidRPr="00FD4A03" w:rsidRDefault="003C3E3B" w:rsidP="00700B12">
      <w:pPr>
        <w:numPr>
          <w:ilvl w:val="0"/>
          <w:numId w:val="19"/>
        </w:numPr>
        <w:tabs>
          <w:tab w:val="clear" w:pos="360"/>
        </w:tabs>
        <w:ind w:left="0" w:firstLine="0"/>
        <w:rPr>
          <w:sz w:val="22"/>
          <w:szCs w:val="22"/>
          <w:lang w:val="el-GR"/>
        </w:rPr>
      </w:pPr>
      <w:r w:rsidRPr="00FD4A03">
        <w:rPr>
          <w:sz w:val="22"/>
          <w:szCs w:val="22"/>
          <w:lang w:val="el-GR"/>
        </w:rPr>
        <w:t>Πονοκέφαλος</w:t>
      </w:r>
    </w:p>
    <w:p w:rsidR="003C3E3B" w:rsidRPr="00FD4A03" w:rsidRDefault="003C3E3B" w:rsidP="00700B12">
      <w:pPr>
        <w:numPr>
          <w:ilvl w:val="0"/>
          <w:numId w:val="19"/>
        </w:numPr>
        <w:tabs>
          <w:tab w:val="clear" w:pos="360"/>
        </w:tabs>
        <w:ind w:left="0" w:firstLine="0"/>
        <w:rPr>
          <w:sz w:val="22"/>
          <w:szCs w:val="22"/>
          <w:lang w:val="el-GR"/>
        </w:rPr>
      </w:pPr>
      <w:r w:rsidRPr="00FD4A03">
        <w:rPr>
          <w:sz w:val="22"/>
          <w:szCs w:val="22"/>
          <w:lang w:val="el-GR"/>
        </w:rPr>
        <w:t>Φουσκώματα στομάχου</w:t>
      </w:r>
    </w:p>
    <w:p w:rsidR="003C3E3B" w:rsidRPr="00FD4A03" w:rsidRDefault="003C3E3B" w:rsidP="00700B12">
      <w:pPr>
        <w:numPr>
          <w:ilvl w:val="0"/>
          <w:numId w:val="19"/>
        </w:numPr>
        <w:tabs>
          <w:tab w:val="clear" w:pos="360"/>
        </w:tabs>
        <w:ind w:left="0" w:firstLine="0"/>
        <w:rPr>
          <w:sz w:val="22"/>
          <w:szCs w:val="22"/>
          <w:lang w:val="el-GR"/>
        </w:rPr>
      </w:pPr>
      <w:r w:rsidRPr="00FD4A03">
        <w:rPr>
          <w:sz w:val="22"/>
          <w:szCs w:val="22"/>
          <w:lang w:val="el-GR"/>
        </w:rPr>
        <w:t>Στομαχικός πόνος</w:t>
      </w:r>
    </w:p>
    <w:p w:rsidR="003C3E3B" w:rsidRPr="00FD4A03" w:rsidRDefault="003C3E3B" w:rsidP="00700B12">
      <w:pPr>
        <w:numPr>
          <w:ilvl w:val="0"/>
          <w:numId w:val="19"/>
        </w:numPr>
        <w:tabs>
          <w:tab w:val="clear" w:pos="360"/>
        </w:tabs>
        <w:ind w:left="0" w:firstLine="0"/>
        <w:rPr>
          <w:sz w:val="22"/>
          <w:szCs w:val="22"/>
          <w:lang w:val="el-GR"/>
        </w:rPr>
      </w:pPr>
      <w:r w:rsidRPr="00FD4A03">
        <w:rPr>
          <w:sz w:val="22"/>
          <w:szCs w:val="22"/>
          <w:lang w:val="el-GR"/>
        </w:rPr>
        <w:t>Δυσκοιλιότητα</w:t>
      </w:r>
    </w:p>
    <w:p w:rsidR="003C3E3B" w:rsidRPr="00FD4A03" w:rsidRDefault="003C3E3B" w:rsidP="00700B12">
      <w:pPr>
        <w:numPr>
          <w:ilvl w:val="0"/>
          <w:numId w:val="19"/>
        </w:numPr>
        <w:tabs>
          <w:tab w:val="clear" w:pos="360"/>
        </w:tabs>
        <w:ind w:left="0" w:firstLine="0"/>
        <w:rPr>
          <w:sz w:val="22"/>
          <w:szCs w:val="22"/>
          <w:lang w:val="el-GR"/>
        </w:rPr>
      </w:pPr>
      <w:r w:rsidRPr="00FD4A03">
        <w:rPr>
          <w:sz w:val="22"/>
          <w:szCs w:val="22"/>
          <w:lang w:val="el-GR"/>
        </w:rPr>
        <w:t>Έμετος και ναυτία</w:t>
      </w:r>
    </w:p>
    <w:p w:rsidR="003C3E3B" w:rsidRPr="00FD4A03" w:rsidRDefault="003C3E3B" w:rsidP="00700B12">
      <w:pPr>
        <w:numPr>
          <w:ilvl w:val="0"/>
          <w:numId w:val="19"/>
        </w:numPr>
        <w:tabs>
          <w:tab w:val="clear" w:pos="360"/>
        </w:tabs>
        <w:ind w:left="0" w:firstLine="0"/>
        <w:rPr>
          <w:sz w:val="22"/>
          <w:szCs w:val="22"/>
          <w:lang w:val="el-GR"/>
        </w:rPr>
      </w:pPr>
      <w:r w:rsidRPr="00FD4A03">
        <w:rPr>
          <w:sz w:val="22"/>
          <w:szCs w:val="22"/>
          <w:lang w:val="el-GR"/>
        </w:rPr>
        <w:t>Ευαισθησία ή και πόνος του μαστού</w:t>
      </w:r>
    </w:p>
    <w:p w:rsidR="003C3E3B" w:rsidRPr="00FD4A03" w:rsidRDefault="003C3E3B" w:rsidP="00700B12">
      <w:pPr>
        <w:numPr>
          <w:ilvl w:val="0"/>
          <w:numId w:val="19"/>
        </w:numPr>
        <w:tabs>
          <w:tab w:val="clear" w:pos="360"/>
        </w:tabs>
        <w:ind w:left="0" w:firstLine="0"/>
        <w:rPr>
          <w:sz w:val="22"/>
          <w:szCs w:val="22"/>
          <w:lang w:val="el-GR"/>
        </w:rPr>
      </w:pPr>
      <w:r w:rsidRPr="00FD4A03">
        <w:rPr>
          <w:sz w:val="22"/>
          <w:szCs w:val="22"/>
          <w:lang w:val="el-GR"/>
        </w:rPr>
        <w:t>Κολπική έκκριση</w:t>
      </w:r>
    </w:p>
    <w:p w:rsidR="003C3E3B" w:rsidRPr="00FD4A03" w:rsidRDefault="003C3E3B" w:rsidP="00700B12">
      <w:pPr>
        <w:numPr>
          <w:ilvl w:val="0"/>
          <w:numId w:val="19"/>
        </w:numPr>
        <w:tabs>
          <w:tab w:val="clear" w:pos="360"/>
        </w:tabs>
        <w:ind w:left="567" w:hanging="567"/>
        <w:rPr>
          <w:sz w:val="22"/>
          <w:szCs w:val="22"/>
          <w:lang w:val="el-GR"/>
        </w:rPr>
      </w:pPr>
      <w:r w:rsidRPr="00FD4A03">
        <w:rPr>
          <w:sz w:val="22"/>
          <w:szCs w:val="22"/>
          <w:lang w:val="el-GR"/>
        </w:rPr>
        <w:t>Αίσθηση μυρμηγκιάσματος ή μη ανεκτός ερεθισμός ή κνησμός του δέρματος του κόλπου και της γύρω περιοχής</w:t>
      </w:r>
    </w:p>
    <w:p w:rsidR="003C3E3B" w:rsidRPr="00FD4A03" w:rsidRDefault="003C3E3B" w:rsidP="00700B12">
      <w:pPr>
        <w:numPr>
          <w:ilvl w:val="0"/>
          <w:numId w:val="19"/>
        </w:numPr>
        <w:tabs>
          <w:tab w:val="clear" w:pos="360"/>
        </w:tabs>
        <w:ind w:left="0" w:firstLine="0"/>
        <w:rPr>
          <w:sz w:val="22"/>
          <w:szCs w:val="22"/>
          <w:lang w:val="el-GR"/>
        </w:rPr>
      </w:pPr>
      <w:r w:rsidRPr="00FD4A03">
        <w:rPr>
          <w:sz w:val="22"/>
          <w:szCs w:val="22"/>
          <w:lang w:val="el-GR"/>
        </w:rPr>
        <w:t>Σκλήρυνση της περιοχής γύρω από τη θέση ένεσης</w:t>
      </w:r>
    </w:p>
    <w:p w:rsidR="003C3E3B" w:rsidRPr="00FD4A03" w:rsidRDefault="003C3E3B" w:rsidP="00700B12">
      <w:pPr>
        <w:numPr>
          <w:ilvl w:val="0"/>
          <w:numId w:val="19"/>
        </w:numPr>
        <w:tabs>
          <w:tab w:val="clear" w:pos="360"/>
        </w:tabs>
        <w:ind w:left="0" w:firstLine="0"/>
        <w:rPr>
          <w:sz w:val="22"/>
          <w:szCs w:val="22"/>
          <w:lang w:val="el-GR"/>
        </w:rPr>
      </w:pPr>
      <w:r w:rsidRPr="00FD4A03">
        <w:rPr>
          <w:sz w:val="22"/>
          <w:szCs w:val="22"/>
          <w:lang w:val="el-GR"/>
        </w:rPr>
        <w:t>Μώλωπας γύρω από τη θέση ένεσης</w:t>
      </w:r>
    </w:p>
    <w:p w:rsidR="003C3E3B" w:rsidRPr="00FD4A03" w:rsidRDefault="003C3E3B" w:rsidP="00700B12">
      <w:pPr>
        <w:numPr>
          <w:ilvl w:val="0"/>
          <w:numId w:val="19"/>
        </w:numPr>
        <w:tabs>
          <w:tab w:val="clear" w:pos="360"/>
        </w:tabs>
        <w:ind w:left="0" w:firstLine="0"/>
        <w:outlineLvl w:val="3"/>
        <w:rPr>
          <w:sz w:val="22"/>
          <w:szCs w:val="22"/>
          <w:lang w:val="el-GR"/>
        </w:rPr>
      </w:pPr>
      <w:r w:rsidRPr="00FD4A03">
        <w:rPr>
          <w:rStyle w:val="a4"/>
          <w:b w:val="0"/>
          <w:bCs/>
          <w:sz w:val="22"/>
          <w:szCs w:val="22"/>
          <w:lang w:val="el-GR"/>
        </w:rPr>
        <w:t>Κόπωση</w:t>
      </w:r>
      <w:r w:rsidRPr="00FD4A03">
        <w:rPr>
          <w:rStyle w:val="a4"/>
          <w:bCs/>
          <w:sz w:val="22"/>
          <w:szCs w:val="22"/>
          <w:lang w:val="el-GR"/>
        </w:rPr>
        <w:t xml:space="preserve"> </w:t>
      </w:r>
      <w:r w:rsidRPr="00FD4A03">
        <w:rPr>
          <w:sz w:val="22"/>
          <w:szCs w:val="22"/>
          <w:lang w:val="el-GR"/>
        </w:rPr>
        <w:t>(υπερβολική κούραση, εξάντληση, λήθαργος).</w:t>
      </w:r>
    </w:p>
    <w:p w:rsidR="003C3E3B" w:rsidRPr="00FD4A03" w:rsidRDefault="003C3E3B" w:rsidP="00700B12">
      <w:pPr>
        <w:rPr>
          <w:sz w:val="22"/>
          <w:szCs w:val="22"/>
          <w:lang w:val="el-GR"/>
        </w:rPr>
      </w:pPr>
    </w:p>
    <w:p w:rsidR="003C3E3B" w:rsidRPr="00FD4A03" w:rsidRDefault="003C3E3B" w:rsidP="00700B12">
      <w:pPr>
        <w:rPr>
          <w:sz w:val="22"/>
          <w:szCs w:val="22"/>
          <w:lang w:val="el-GR"/>
        </w:rPr>
      </w:pPr>
      <w:r w:rsidRPr="00FD4A03">
        <w:rPr>
          <w:b/>
          <w:bCs/>
          <w:sz w:val="22"/>
          <w:szCs w:val="22"/>
          <w:lang w:val="el-GR"/>
        </w:rPr>
        <w:t>Όχι συχνές</w:t>
      </w:r>
      <w:r w:rsidR="00096928" w:rsidRPr="001F07C6">
        <w:rPr>
          <w:b/>
          <w:bCs/>
          <w:sz w:val="22"/>
          <w:szCs w:val="22"/>
          <w:lang w:val="el-GR"/>
        </w:rPr>
        <w:t>:</w:t>
      </w:r>
      <w:r w:rsidRPr="001F07C6">
        <w:rPr>
          <w:b/>
          <w:bCs/>
          <w:sz w:val="22"/>
          <w:szCs w:val="22"/>
          <w:lang w:val="el-GR"/>
        </w:rPr>
        <w:t xml:space="preserve"> </w:t>
      </w:r>
      <w:r w:rsidR="00096928" w:rsidRPr="001F07C6">
        <w:rPr>
          <w:bCs/>
          <w:sz w:val="22"/>
          <w:szCs w:val="22"/>
          <w:lang w:val="el-GR"/>
        </w:rPr>
        <w:t xml:space="preserve">μπορεί να επηρεάσουν έως και </w:t>
      </w:r>
      <w:r w:rsidRPr="00FD4A03">
        <w:rPr>
          <w:sz w:val="22"/>
          <w:szCs w:val="22"/>
          <w:lang w:val="el-GR"/>
        </w:rPr>
        <w:t xml:space="preserve">1 </w:t>
      </w:r>
      <w:r w:rsidR="00096928" w:rsidRPr="001F07C6">
        <w:rPr>
          <w:sz w:val="22"/>
          <w:szCs w:val="22"/>
          <w:lang w:val="el-GR"/>
        </w:rPr>
        <w:t xml:space="preserve">στα </w:t>
      </w:r>
      <w:r w:rsidRPr="00FD4A03">
        <w:rPr>
          <w:sz w:val="22"/>
          <w:szCs w:val="22"/>
          <w:lang w:val="el-GR"/>
        </w:rPr>
        <w:t xml:space="preserve">100 </w:t>
      </w:r>
      <w:r w:rsidR="00096928" w:rsidRPr="001F07C6">
        <w:rPr>
          <w:sz w:val="22"/>
          <w:szCs w:val="22"/>
          <w:lang w:val="el-GR"/>
        </w:rPr>
        <w:t>άτομα</w:t>
      </w:r>
    </w:p>
    <w:p w:rsidR="003C3E3B" w:rsidRPr="00FD4A03" w:rsidRDefault="003C3E3B" w:rsidP="00700B12">
      <w:pPr>
        <w:numPr>
          <w:ilvl w:val="1"/>
          <w:numId w:val="19"/>
        </w:numPr>
        <w:tabs>
          <w:tab w:val="clear" w:pos="1440"/>
        </w:tabs>
        <w:ind w:left="567" w:hanging="567"/>
        <w:rPr>
          <w:sz w:val="22"/>
          <w:szCs w:val="22"/>
          <w:lang w:val="el-GR"/>
        </w:rPr>
      </w:pPr>
      <w:r w:rsidRPr="00FD4A03">
        <w:rPr>
          <w:sz w:val="22"/>
          <w:szCs w:val="22"/>
          <w:lang w:val="el-GR"/>
        </w:rPr>
        <w:t>Μεταβολές στη διάθεση</w:t>
      </w:r>
    </w:p>
    <w:p w:rsidR="003C3E3B" w:rsidRPr="00FD4A03" w:rsidRDefault="003C3E3B" w:rsidP="00700B12">
      <w:pPr>
        <w:numPr>
          <w:ilvl w:val="1"/>
          <w:numId w:val="19"/>
        </w:numPr>
        <w:tabs>
          <w:tab w:val="clear" w:pos="1440"/>
        </w:tabs>
        <w:autoSpaceDE w:val="0"/>
        <w:autoSpaceDN w:val="0"/>
        <w:adjustRightInd w:val="0"/>
        <w:ind w:left="567" w:hanging="567"/>
        <w:rPr>
          <w:sz w:val="22"/>
          <w:szCs w:val="22"/>
          <w:lang w:val="el-GR"/>
        </w:rPr>
      </w:pPr>
      <w:r w:rsidRPr="00FD4A03">
        <w:rPr>
          <w:sz w:val="22"/>
          <w:szCs w:val="22"/>
          <w:lang w:val="el-GR"/>
        </w:rPr>
        <w:t>Ζάλη</w:t>
      </w:r>
    </w:p>
    <w:p w:rsidR="003C3E3B" w:rsidRPr="00FD4A03" w:rsidRDefault="003C3E3B" w:rsidP="00700B12">
      <w:pPr>
        <w:numPr>
          <w:ilvl w:val="1"/>
          <w:numId w:val="19"/>
        </w:numPr>
        <w:tabs>
          <w:tab w:val="clear" w:pos="1440"/>
        </w:tabs>
        <w:autoSpaceDE w:val="0"/>
        <w:autoSpaceDN w:val="0"/>
        <w:adjustRightInd w:val="0"/>
        <w:ind w:left="567" w:hanging="567"/>
        <w:rPr>
          <w:sz w:val="22"/>
          <w:szCs w:val="22"/>
          <w:lang w:val="el-GR"/>
        </w:rPr>
      </w:pPr>
      <w:r w:rsidRPr="00FD4A03">
        <w:rPr>
          <w:sz w:val="22"/>
          <w:szCs w:val="22"/>
          <w:lang w:val="el-GR"/>
        </w:rPr>
        <w:t>Αϋπνία</w:t>
      </w:r>
    </w:p>
    <w:p w:rsidR="003C3E3B" w:rsidRPr="00FD4A03" w:rsidRDefault="003C3E3B" w:rsidP="00700B12">
      <w:pPr>
        <w:numPr>
          <w:ilvl w:val="1"/>
          <w:numId w:val="19"/>
        </w:numPr>
        <w:tabs>
          <w:tab w:val="clear" w:pos="1440"/>
        </w:tabs>
        <w:autoSpaceDE w:val="0"/>
        <w:autoSpaceDN w:val="0"/>
        <w:adjustRightInd w:val="0"/>
        <w:ind w:left="567" w:hanging="567"/>
        <w:rPr>
          <w:sz w:val="22"/>
          <w:szCs w:val="22"/>
          <w:lang w:val="el-GR"/>
        </w:rPr>
      </w:pPr>
      <w:r w:rsidRPr="00FD4A03">
        <w:rPr>
          <w:sz w:val="22"/>
          <w:szCs w:val="22"/>
          <w:lang w:val="el-GR"/>
        </w:rPr>
        <w:t>Στομαχική και εντερική διαταραχή (συμπεριλαμβανομένων στομαχικής ενόχλησης ή και ευαισθησίας, αερίων, επώδυνων σπασμών και αναγούλας)</w:t>
      </w:r>
    </w:p>
    <w:p w:rsidR="003C3E3B" w:rsidRPr="00FD4A03" w:rsidRDefault="003C3E3B" w:rsidP="00700B12">
      <w:pPr>
        <w:numPr>
          <w:ilvl w:val="1"/>
          <w:numId w:val="19"/>
        </w:numPr>
        <w:tabs>
          <w:tab w:val="clear" w:pos="1440"/>
        </w:tabs>
        <w:autoSpaceDE w:val="0"/>
        <w:autoSpaceDN w:val="0"/>
        <w:adjustRightInd w:val="0"/>
        <w:ind w:left="567" w:hanging="567"/>
        <w:rPr>
          <w:sz w:val="22"/>
          <w:szCs w:val="22"/>
          <w:lang w:val="el-GR"/>
        </w:rPr>
      </w:pPr>
      <w:r w:rsidRPr="00FD4A03">
        <w:rPr>
          <w:sz w:val="22"/>
          <w:szCs w:val="22"/>
          <w:lang w:val="el-GR"/>
        </w:rPr>
        <w:t>Δερματικά εξανθήματα (συμπεριλαμβανομένων ερυθρότητας και θερμότητας του δέρματος ή ανυψωμένων κνησμωδών εξανθημάτων ή πομφών ή ξηρού, σκασμένου ή φλυκταινώδους ή πρησμένου δέρματος)</w:t>
      </w:r>
    </w:p>
    <w:p w:rsidR="003C3E3B" w:rsidRPr="00FD4A03" w:rsidRDefault="003C3E3B" w:rsidP="00700B12">
      <w:pPr>
        <w:numPr>
          <w:ilvl w:val="1"/>
          <w:numId w:val="19"/>
        </w:numPr>
        <w:tabs>
          <w:tab w:val="clear" w:pos="1440"/>
        </w:tabs>
        <w:autoSpaceDE w:val="0"/>
        <w:autoSpaceDN w:val="0"/>
        <w:adjustRightInd w:val="0"/>
        <w:ind w:left="567" w:hanging="567"/>
        <w:rPr>
          <w:sz w:val="22"/>
          <w:szCs w:val="22"/>
          <w:lang w:val="el-GR"/>
        </w:rPr>
      </w:pPr>
      <w:r w:rsidRPr="00FD4A03">
        <w:rPr>
          <w:sz w:val="22"/>
          <w:szCs w:val="22"/>
          <w:lang w:val="el-GR"/>
        </w:rPr>
        <w:t>Οίδημα ή και διόγκωση του μαστού</w:t>
      </w:r>
    </w:p>
    <w:p w:rsidR="003C3E3B" w:rsidRPr="00FD4A03" w:rsidRDefault="003C3E3B" w:rsidP="00700B12">
      <w:pPr>
        <w:numPr>
          <w:ilvl w:val="1"/>
          <w:numId w:val="19"/>
        </w:numPr>
        <w:tabs>
          <w:tab w:val="clear" w:pos="1440"/>
        </w:tabs>
        <w:autoSpaceDE w:val="0"/>
        <w:autoSpaceDN w:val="0"/>
        <w:adjustRightInd w:val="0"/>
        <w:ind w:left="567" w:hanging="567"/>
        <w:rPr>
          <w:sz w:val="22"/>
          <w:szCs w:val="22"/>
          <w:lang w:val="el-GR"/>
        </w:rPr>
      </w:pPr>
      <w:r w:rsidRPr="00FD4A03">
        <w:rPr>
          <w:sz w:val="22"/>
          <w:szCs w:val="22"/>
          <w:lang w:val="el-GR"/>
        </w:rPr>
        <w:lastRenderedPageBreak/>
        <w:t>Αίσθημα καύσου</w:t>
      </w:r>
    </w:p>
    <w:p w:rsidR="003C3E3B" w:rsidRPr="00FD4A03" w:rsidRDefault="003C3E3B" w:rsidP="00700B12">
      <w:pPr>
        <w:numPr>
          <w:ilvl w:val="1"/>
          <w:numId w:val="19"/>
        </w:numPr>
        <w:tabs>
          <w:tab w:val="clear" w:pos="1440"/>
        </w:tabs>
        <w:autoSpaceDE w:val="0"/>
        <w:autoSpaceDN w:val="0"/>
        <w:adjustRightInd w:val="0"/>
        <w:ind w:left="567" w:hanging="567"/>
        <w:rPr>
          <w:sz w:val="22"/>
          <w:szCs w:val="22"/>
          <w:lang w:val="el-GR"/>
        </w:rPr>
      </w:pPr>
      <w:r w:rsidRPr="00FD4A03">
        <w:rPr>
          <w:sz w:val="22"/>
          <w:szCs w:val="22"/>
          <w:lang w:val="el-GR"/>
        </w:rPr>
        <w:t>Γενικό αίσθημα ενόχλησης ή αίσθημα δυσφορίας</w:t>
      </w:r>
    </w:p>
    <w:p w:rsidR="003C3E3B" w:rsidRPr="00FD4A03" w:rsidRDefault="003C3E3B" w:rsidP="00700B12">
      <w:pPr>
        <w:numPr>
          <w:ilvl w:val="1"/>
          <w:numId w:val="19"/>
        </w:numPr>
        <w:tabs>
          <w:tab w:val="clear" w:pos="1440"/>
        </w:tabs>
        <w:autoSpaceDE w:val="0"/>
        <w:autoSpaceDN w:val="0"/>
        <w:adjustRightInd w:val="0"/>
        <w:ind w:left="567" w:hanging="567"/>
        <w:rPr>
          <w:sz w:val="22"/>
          <w:szCs w:val="22"/>
          <w:lang w:val="el-GR"/>
        </w:rPr>
      </w:pPr>
      <w:r w:rsidRPr="00FD4A03">
        <w:rPr>
          <w:sz w:val="22"/>
          <w:szCs w:val="22"/>
          <w:lang w:val="el-GR"/>
        </w:rPr>
        <w:t>Πόνος.</w:t>
      </w:r>
    </w:p>
    <w:p w:rsidR="003C3E3B" w:rsidRPr="00FD4A03" w:rsidRDefault="003C3E3B" w:rsidP="00700B12">
      <w:pPr>
        <w:numPr>
          <w:ilvl w:val="12"/>
          <w:numId w:val="0"/>
        </w:numPr>
        <w:rPr>
          <w:noProof/>
          <w:sz w:val="22"/>
          <w:szCs w:val="22"/>
          <w:lang w:val="el-GR"/>
        </w:rPr>
      </w:pPr>
    </w:p>
    <w:p w:rsidR="007A70FB" w:rsidRPr="00FD4A03" w:rsidRDefault="007A70FB" w:rsidP="00700B12">
      <w:pPr>
        <w:pStyle w:val="xmsonormal"/>
        <w:spacing w:before="0" w:beforeAutospacing="0" w:after="0" w:afterAutospacing="0"/>
        <w:rPr>
          <w:b/>
          <w:sz w:val="22"/>
          <w:szCs w:val="22"/>
          <w:lang w:val="el-GR"/>
        </w:rPr>
      </w:pPr>
      <w:r w:rsidRPr="001F07C6">
        <w:rPr>
          <w:b/>
          <w:sz w:val="22"/>
          <w:szCs w:val="22"/>
          <w:lang w:val="de-DE"/>
        </w:rPr>
        <w:t xml:space="preserve">Mη γνωστές: </w:t>
      </w:r>
      <w:r w:rsidRPr="001F07C6">
        <w:rPr>
          <w:sz w:val="22"/>
          <w:szCs w:val="22"/>
          <w:lang w:val="el-GR"/>
        </w:rPr>
        <w:t xml:space="preserve">η συχνότητα </w:t>
      </w:r>
      <w:r w:rsidRPr="001F07C6">
        <w:rPr>
          <w:sz w:val="22"/>
          <w:szCs w:val="22"/>
          <w:lang w:val="de-DE"/>
        </w:rPr>
        <w:t>δεν μπορ</w:t>
      </w:r>
      <w:r w:rsidRPr="001F07C6">
        <w:rPr>
          <w:sz w:val="22"/>
          <w:szCs w:val="22"/>
          <w:lang w:val="el-GR"/>
        </w:rPr>
        <w:t>εί</w:t>
      </w:r>
      <w:r w:rsidRPr="001F07C6">
        <w:rPr>
          <w:sz w:val="22"/>
          <w:szCs w:val="22"/>
          <w:lang w:val="de-DE"/>
        </w:rPr>
        <w:t xml:space="preserve"> να εκτιμηθ</w:t>
      </w:r>
      <w:r w:rsidRPr="001F07C6">
        <w:rPr>
          <w:sz w:val="22"/>
          <w:szCs w:val="22"/>
          <w:lang w:val="el-GR"/>
        </w:rPr>
        <w:t>εί</w:t>
      </w:r>
      <w:r w:rsidRPr="001F07C6">
        <w:rPr>
          <w:sz w:val="22"/>
          <w:szCs w:val="22"/>
          <w:lang w:val="de-DE"/>
        </w:rPr>
        <w:t xml:space="preserve"> με βάση τα </w:t>
      </w:r>
      <w:r w:rsidR="000347B2">
        <w:rPr>
          <w:sz w:val="22"/>
          <w:szCs w:val="22"/>
          <w:lang w:val="el-GR"/>
        </w:rPr>
        <w:t>δια</w:t>
      </w:r>
      <w:r w:rsidR="000347B2" w:rsidRPr="001F07C6">
        <w:rPr>
          <w:sz w:val="22"/>
          <w:szCs w:val="22"/>
          <w:lang w:val="de-DE"/>
        </w:rPr>
        <w:t xml:space="preserve">θέσιμα </w:t>
      </w:r>
      <w:r w:rsidRPr="001F07C6">
        <w:rPr>
          <w:sz w:val="22"/>
          <w:szCs w:val="22"/>
          <w:lang w:val="de-DE"/>
        </w:rPr>
        <w:t>δεδομένα</w:t>
      </w:r>
      <w:r w:rsidRPr="001F07C6">
        <w:rPr>
          <w:sz w:val="22"/>
          <w:szCs w:val="22"/>
          <w:lang w:val="el-GR"/>
        </w:rPr>
        <w:t>.</w:t>
      </w:r>
    </w:p>
    <w:p w:rsidR="007A70FB" w:rsidRPr="00FD4A03" w:rsidRDefault="007A70FB" w:rsidP="00700B12">
      <w:pPr>
        <w:pStyle w:val="xmsonormal"/>
        <w:spacing w:before="0" w:beforeAutospacing="0" w:after="0" w:afterAutospacing="0"/>
        <w:rPr>
          <w:b/>
          <w:sz w:val="22"/>
          <w:szCs w:val="22"/>
          <w:lang w:val="de-DE"/>
        </w:rPr>
      </w:pPr>
    </w:p>
    <w:p w:rsidR="003C3E3B" w:rsidRPr="00FD4A03" w:rsidRDefault="003C3E3B" w:rsidP="00700B12">
      <w:pPr>
        <w:pStyle w:val="xmsonormal"/>
        <w:spacing w:before="0" w:beforeAutospacing="0" w:after="0" w:afterAutospacing="0"/>
        <w:rPr>
          <w:sz w:val="22"/>
          <w:szCs w:val="22"/>
          <w:lang w:val="el-GR"/>
        </w:rPr>
      </w:pPr>
      <w:r w:rsidRPr="00FD4A03">
        <w:rPr>
          <w:sz w:val="22"/>
          <w:szCs w:val="22"/>
          <w:lang w:val="el-GR"/>
        </w:rPr>
        <w:t>Οι παρακάτω διαταραχές, αν και δεν έχουν αναφερθεί από ασθενείς σε κλινικές μελέτες με χρήση του Prolutex, έχουν περιγραφεί με άλλες προγεστίνες:</w:t>
      </w:r>
      <w:r w:rsidRPr="00FD4A03">
        <w:rPr>
          <w:rStyle w:val="apple-converted-space"/>
          <w:sz w:val="22"/>
          <w:szCs w:val="22"/>
          <w:lang w:val="el-GR"/>
        </w:rPr>
        <w:t> </w:t>
      </w:r>
      <w:r w:rsidRPr="00FD4A03">
        <w:rPr>
          <w:sz w:val="22"/>
          <w:szCs w:val="22"/>
          <w:lang w:val="el-GR"/>
        </w:rPr>
        <w:t xml:space="preserve">αϋπνία, σύνδρομο προσομοιάζον του προεμμηνορρυσιακού συνδρόμου και διαταραχές έμμηνης ρύσης, κνίδωση, ακμή, </w:t>
      </w:r>
      <w:r w:rsidR="001B7D3F" w:rsidRPr="001F07C6">
        <w:rPr>
          <w:sz w:val="22"/>
          <w:szCs w:val="22"/>
          <w:lang w:val="el-GR"/>
        </w:rPr>
        <w:t>υπερβολικ</w:t>
      </w:r>
      <w:r w:rsidR="00096928" w:rsidRPr="001F07C6">
        <w:rPr>
          <w:sz w:val="22"/>
          <w:szCs w:val="22"/>
          <w:lang w:val="el-GR"/>
        </w:rPr>
        <w:t>ά</w:t>
      </w:r>
      <w:r w:rsidR="001B7D3F" w:rsidRPr="001F07C6">
        <w:rPr>
          <w:sz w:val="22"/>
          <w:szCs w:val="22"/>
          <w:lang w:val="el-GR"/>
        </w:rPr>
        <w:t xml:space="preserve"> α</w:t>
      </w:r>
      <w:r w:rsidR="00096928" w:rsidRPr="001F07C6">
        <w:rPr>
          <w:sz w:val="22"/>
          <w:szCs w:val="22"/>
          <w:lang w:val="el-GR"/>
        </w:rPr>
        <w:t>υξημέν</w:t>
      </w:r>
      <w:r w:rsidR="001B7D3F" w:rsidRPr="001F07C6">
        <w:rPr>
          <w:sz w:val="22"/>
          <w:szCs w:val="22"/>
          <w:lang w:val="el-GR"/>
        </w:rPr>
        <w:t xml:space="preserve">η </w:t>
      </w:r>
      <w:r w:rsidR="00096928" w:rsidRPr="001F07C6">
        <w:rPr>
          <w:sz w:val="22"/>
          <w:szCs w:val="22"/>
          <w:lang w:val="el-GR"/>
        </w:rPr>
        <w:t>τριχοφυΐα</w:t>
      </w:r>
      <w:r w:rsidRPr="001F07C6">
        <w:rPr>
          <w:sz w:val="22"/>
          <w:szCs w:val="22"/>
          <w:lang w:val="el-GR"/>
        </w:rPr>
        <w:t xml:space="preserve">, </w:t>
      </w:r>
      <w:r w:rsidR="001B7D3F" w:rsidRPr="001F07C6">
        <w:rPr>
          <w:sz w:val="22"/>
          <w:szCs w:val="22"/>
          <w:lang w:val="el-GR"/>
        </w:rPr>
        <w:t>απώλεια μαλλιών (</w:t>
      </w:r>
      <w:r w:rsidRPr="00FD4A03">
        <w:rPr>
          <w:sz w:val="22"/>
          <w:szCs w:val="22"/>
          <w:lang w:val="el-GR"/>
        </w:rPr>
        <w:t>αλωπεκία</w:t>
      </w:r>
      <w:r w:rsidR="001B7D3F" w:rsidRPr="001F07C6">
        <w:rPr>
          <w:sz w:val="22"/>
          <w:szCs w:val="22"/>
          <w:lang w:val="el-GR"/>
        </w:rPr>
        <w:t>)</w:t>
      </w:r>
      <w:r w:rsidRPr="00FD4A03">
        <w:rPr>
          <w:sz w:val="22"/>
          <w:szCs w:val="22"/>
          <w:lang w:val="el-GR"/>
        </w:rPr>
        <w:t>, αύξηση βάρους.</w:t>
      </w:r>
    </w:p>
    <w:p w:rsidR="003C3E3B" w:rsidRPr="00FD4A03" w:rsidRDefault="003C3E3B" w:rsidP="00700B12">
      <w:pPr>
        <w:numPr>
          <w:ilvl w:val="12"/>
          <w:numId w:val="0"/>
        </w:numPr>
        <w:rPr>
          <w:noProof/>
          <w:sz w:val="22"/>
          <w:szCs w:val="22"/>
          <w:lang w:val="el-GR"/>
        </w:rPr>
      </w:pPr>
    </w:p>
    <w:p w:rsidR="00B6325D" w:rsidRPr="00FD4A03" w:rsidRDefault="00B6325D" w:rsidP="00B6325D">
      <w:pPr>
        <w:numPr>
          <w:ilvl w:val="12"/>
          <w:numId w:val="0"/>
        </w:numPr>
        <w:rPr>
          <w:b/>
          <w:sz w:val="22"/>
          <w:szCs w:val="22"/>
          <w:lang w:val="el-GR"/>
        </w:rPr>
      </w:pPr>
      <w:r w:rsidRPr="00FD4A03">
        <w:rPr>
          <w:b/>
          <w:sz w:val="22"/>
          <w:szCs w:val="22"/>
          <w:lang w:val="el-GR"/>
        </w:rPr>
        <w:t>Αναφορά ανεπιθύμητων ενεργειών</w:t>
      </w:r>
    </w:p>
    <w:p w:rsidR="00B6325D" w:rsidRPr="00FD4A03" w:rsidRDefault="00B6325D" w:rsidP="00B6325D">
      <w:pPr>
        <w:numPr>
          <w:ilvl w:val="12"/>
          <w:numId w:val="0"/>
        </w:numPr>
        <w:rPr>
          <w:sz w:val="22"/>
          <w:szCs w:val="22"/>
          <w:lang w:val="el-GR"/>
        </w:rPr>
      </w:pPr>
      <w:r w:rsidRPr="00FD4A03">
        <w:rPr>
          <w:sz w:val="22"/>
          <w:szCs w:val="22"/>
          <w:lang w:val="el-GR"/>
        </w:rPr>
        <w:t xml:space="preserve">Εάν παρατηρήσετε κάποια ανεπιθύμητη ενέργεια, ενημερώστε τον γιατρό ή τον φαρμακοποιό σας. Αυτό ισχύει και για κάθε πιθανή ανεπιθύμητη ενέργεια που δεν αναφέρεται στο παρόν φύλλο οδηγιών χρήσης. Μπορείτε επίσης να αναφέρετε ανεπιθύμητες ενέργειες απευθείας στον Εθνικό Οργανισμό Φαρμάκων, Μεσογείων 284, GR-15562 Χολαργός, Αθήνα. Τηλ: + 30 213 2040380/337. Φαξ: + 30 210 6549585. Ιστότοπος: </w:t>
      </w:r>
      <w:hyperlink r:id="rId13" w:history="1">
        <w:r w:rsidRPr="00FD4A03">
          <w:rPr>
            <w:rStyle w:val="-"/>
            <w:sz w:val="22"/>
            <w:szCs w:val="22"/>
            <w:lang w:val="el-GR"/>
          </w:rPr>
          <w:t>http://www.eof.gr</w:t>
        </w:r>
      </w:hyperlink>
      <w:r w:rsidRPr="00FD4A03">
        <w:rPr>
          <w:sz w:val="22"/>
          <w:szCs w:val="22"/>
          <w:lang w:val="el-GR"/>
        </w:rPr>
        <w:t>. Μέσω της αναφοράς ανεπιθύμητων ενεργειών μπορείτε να βοηθήσετε στη συλλογή περισσότερων πληροφοριών σχετικά με την ασφάλεια του παρόντος φαρμάκου.</w:t>
      </w:r>
    </w:p>
    <w:p w:rsidR="003C3E3B" w:rsidRPr="00FD4A03" w:rsidRDefault="003C3E3B" w:rsidP="00700B12">
      <w:pPr>
        <w:numPr>
          <w:ilvl w:val="12"/>
          <w:numId w:val="0"/>
        </w:numPr>
        <w:rPr>
          <w:noProof/>
          <w:sz w:val="22"/>
          <w:szCs w:val="22"/>
          <w:lang w:val="el-GR"/>
        </w:rPr>
      </w:pPr>
    </w:p>
    <w:p w:rsidR="003C3E3B" w:rsidRPr="00FD4A03" w:rsidRDefault="003C3E3B" w:rsidP="00700B12">
      <w:pPr>
        <w:numPr>
          <w:ilvl w:val="12"/>
          <w:numId w:val="0"/>
        </w:numPr>
        <w:rPr>
          <w:noProof/>
          <w:sz w:val="22"/>
          <w:szCs w:val="22"/>
          <w:lang w:val="el-GR"/>
        </w:rPr>
      </w:pPr>
    </w:p>
    <w:p w:rsidR="003C3E3B" w:rsidRPr="00FD4A03" w:rsidRDefault="003C3E3B" w:rsidP="00700B12">
      <w:pPr>
        <w:numPr>
          <w:ilvl w:val="12"/>
          <w:numId w:val="0"/>
        </w:numPr>
        <w:rPr>
          <w:noProof/>
          <w:sz w:val="22"/>
          <w:szCs w:val="22"/>
          <w:lang w:val="el-GR"/>
        </w:rPr>
      </w:pPr>
      <w:r w:rsidRPr="00FD4A03">
        <w:rPr>
          <w:b/>
          <w:bCs/>
          <w:noProof/>
          <w:sz w:val="22"/>
          <w:szCs w:val="22"/>
          <w:lang w:val="el-GR"/>
        </w:rPr>
        <w:t>5.</w:t>
      </w:r>
      <w:r w:rsidRPr="00FD4A03">
        <w:rPr>
          <w:b/>
          <w:bCs/>
          <w:noProof/>
          <w:sz w:val="22"/>
          <w:szCs w:val="22"/>
          <w:lang w:val="el-GR"/>
        </w:rPr>
        <w:tab/>
      </w:r>
      <w:r w:rsidRPr="00FD4A03">
        <w:rPr>
          <w:b/>
          <w:bCs/>
          <w:sz w:val="22"/>
          <w:szCs w:val="22"/>
          <w:lang w:val="el-GR"/>
        </w:rPr>
        <w:t>Π</w:t>
      </w:r>
      <w:r w:rsidRPr="00FD4A03">
        <w:rPr>
          <w:b/>
          <w:bCs/>
          <w:noProof/>
          <w:sz w:val="22"/>
          <w:szCs w:val="22"/>
          <w:lang w:val="el-GR"/>
        </w:rPr>
        <w:t>ώς</w:t>
      </w:r>
      <w:r w:rsidRPr="00FD4A03">
        <w:rPr>
          <w:b/>
          <w:bCs/>
          <w:sz w:val="22"/>
          <w:szCs w:val="22"/>
          <w:lang w:val="el-GR"/>
        </w:rPr>
        <w:t xml:space="preserve"> να </w:t>
      </w:r>
      <w:r w:rsidR="0060461F" w:rsidRPr="00FD4A03">
        <w:rPr>
          <w:b/>
          <w:bCs/>
          <w:noProof/>
          <w:sz w:val="22"/>
          <w:szCs w:val="22"/>
          <w:lang w:val="el-GR"/>
        </w:rPr>
        <w:t xml:space="preserve">φυλάσσετε </w:t>
      </w:r>
      <w:r w:rsidRPr="00FD4A03">
        <w:rPr>
          <w:b/>
          <w:bCs/>
          <w:noProof/>
          <w:sz w:val="22"/>
          <w:szCs w:val="22"/>
          <w:lang w:val="el-GR"/>
        </w:rPr>
        <w:t>το</w:t>
      </w:r>
      <w:r w:rsidRPr="00FD4A03">
        <w:rPr>
          <w:b/>
          <w:bCs/>
          <w:sz w:val="22"/>
          <w:szCs w:val="22"/>
          <w:lang w:val="el-GR"/>
        </w:rPr>
        <w:t xml:space="preserve"> </w:t>
      </w:r>
      <w:r w:rsidRPr="00FD4A03">
        <w:rPr>
          <w:b/>
          <w:bCs/>
          <w:sz w:val="22"/>
          <w:szCs w:val="22"/>
          <w:lang w:val="en-US"/>
        </w:rPr>
        <w:t>Prolutex</w:t>
      </w:r>
    </w:p>
    <w:p w:rsidR="003C3E3B" w:rsidRPr="00FD4A03" w:rsidRDefault="003C3E3B" w:rsidP="00700B12">
      <w:pPr>
        <w:numPr>
          <w:ilvl w:val="12"/>
          <w:numId w:val="0"/>
        </w:numPr>
        <w:rPr>
          <w:noProof/>
          <w:sz w:val="22"/>
          <w:szCs w:val="22"/>
          <w:lang w:val="el-GR"/>
        </w:rPr>
      </w:pPr>
    </w:p>
    <w:p w:rsidR="003C3E3B" w:rsidRPr="00FD4A03" w:rsidRDefault="003C3E3B" w:rsidP="00700B12">
      <w:pPr>
        <w:numPr>
          <w:ilvl w:val="12"/>
          <w:numId w:val="0"/>
        </w:numPr>
        <w:rPr>
          <w:noProof/>
          <w:sz w:val="22"/>
          <w:szCs w:val="22"/>
          <w:lang w:val="el-GR"/>
        </w:rPr>
      </w:pPr>
      <w:r w:rsidRPr="00FD4A03">
        <w:rPr>
          <w:sz w:val="22"/>
          <w:szCs w:val="22"/>
          <w:lang w:val="el-GR"/>
        </w:rPr>
        <w:t>Το φάρμακο αυτό πρέπει να φυλάσσεται σε μέρη που δεν το βλέπουν και δεν το φθάνουν τα παιδιά.</w:t>
      </w:r>
    </w:p>
    <w:p w:rsidR="003C3E3B" w:rsidRPr="00FD4A03" w:rsidRDefault="003C3E3B" w:rsidP="00700B12">
      <w:pPr>
        <w:numPr>
          <w:ilvl w:val="12"/>
          <w:numId w:val="0"/>
        </w:numPr>
        <w:rPr>
          <w:noProof/>
          <w:sz w:val="22"/>
          <w:szCs w:val="22"/>
          <w:lang w:val="el-GR"/>
        </w:rPr>
      </w:pPr>
    </w:p>
    <w:p w:rsidR="003C3E3B" w:rsidRPr="00FD4A03" w:rsidRDefault="003C3E3B" w:rsidP="00700B12">
      <w:pPr>
        <w:pStyle w:val="a6"/>
        <w:rPr>
          <w:sz w:val="22"/>
          <w:szCs w:val="22"/>
          <w:lang w:val="el-GR"/>
        </w:rPr>
      </w:pPr>
      <w:r w:rsidRPr="00FD4A03">
        <w:rPr>
          <w:sz w:val="22"/>
          <w:szCs w:val="22"/>
          <w:lang w:val="el-GR"/>
        </w:rPr>
        <w:t xml:space="preserve">Φυλάσσετε σε θερμοκρασία μικρότερη των </w:t>
      </w:r>
      <w:smartTag w:uri="urn:schemas-microsoft-com:office:smarttags" w:element="metricconverter">
        <w:smartTagPr>
          <w:attr w:name="ProductID" w:val="25°C"/>
        </w:smartTagPr>
        <w:r w:rsidRPr="00FD4A03">
          <w:rPr>
            <w:sz w:val="22"/>
            <w:szCs w:val="22"/>
            <w:lang w:val="el-GR"/>
          </w:rPr>
          <w:t>25°C</w:t>
        </w:r>
      </w:smartTag>
      <w:r w:rsidRPr="00FD4A03">
        <w:rPr>
          <w:sz w:val="22"/>
          <w:szCs w:val="22"/>
          <w:lang w:val="el-GR"/>
        </w:rPr>
        <w:t>. Μην ψύχετε ή καταψύχετε.</w:t>
      </w:r>
    </w:p>
    <w:p w:rsidR="003C3E3B" w:rsidRPr="00FD4A03" w:rsidRDefault="003C3E3B" w:rsidP="00700B12">
      <w:pPr>
        <w:jc w:val="both"/>
        <w:rPr>
          <w:sz w:val="22"/>
          <w:szCs w:val="22"/>
          <w:lang w:val="el-GR"/>
        </w:rPr>
      </w:pPr>
      <w:r w:rsidRPr="00FD4A03">
        <w:rPr>
          <w:sz w:val="22"/>
          <w:szCs w:val="22"/>
          <w:lang w:val="el-GR"/>
        </w:rPr>
        <w:t>Φυλάσσετε στην αρχική συσκευασία για να προστατεύεται από το φως.</w:t>
      </w:r>
    </w:p>
    <w:p w:rsidR="003C3E3B" w:rsidRPr="00FD4A03" w:rsidRDefault="003C3E3B" w:rsidP="00700B12">
      <w:pPr>
        <w:jc w:val="both"/>
        <w:rPr>
          <w:sz w:val="22"/>
          <w:szCs w:val="22"/>
          <w:lang w:val="el-GR"/>
        </w:rPr>
      </w:pPr>
    </w:p>
    <w:p w:rsidR="003C3E3B" w:rsidRPr="00FD4A03" w:rsidRDefault="003C3E3B" w:rsidP="00700B12">
      <w:pPr>
        <w:numPr>
          <w:ilvl w:val="12"/>
          <w:numId w:val="0"/>
        </w:numPr>
        <w:rPr>
          <w:sz w:val="22"/>
          <w:szCs w:val="22"/>
          <w:lang w:val="el-GR"/>
        </w:rPr>
      </w:pPr>
      <w:r w:rsidRPr="00FD4A03">
        <w:rPr>
          <w:sz w:val="22"/>
          <w:szCs w:val="22"/>
          <w:lang w:val="el-GR"/>
        </w:rPr>
        <w:t>Tο φαρμακευτικό προϊόν πρέπει να χρησιμοποιείται αμέσως μετά το πρώτο άνοιγμα.</w:t>
      </w:r>
    </w:p>
    <w:p w:rsidR="003C3E3B" w:rsidRPr="00FD4A03" w:rsidRDefault="003C3E3B" w:rsidP="00700B12">
      <w:pPr>
        <w:rPr>
          <w:b/>
          <w:bCs/>
          <w:i/>
          <w:iCs/>
          <w:sz w:val="22"/>
          <w:szCs w:val="22"/>
          <w:lang w:val="el-GR"/>
        </w:rPr>
      </w:pPr>
    </w:p>
    <w:p w:rsidR="003C3E3B" w:rsidRPr="00FD4A03" w:rsidRDefault="003C3E3B" w:rsidP="00700B12">
      <w:pPr>
        <w:rPr>
          <w:sz w:val="22"/>
          <w:szCs w:val="22"/>
          <w:lang w:val="el-GR"/>
        </w:rPr>
      </w:pPr>
      <w:r w:rsidRPr="00FD4A03">
        <w:rPr>
          <w:sz w:val="22"/>
          <w:szCs w:val="22"/>
          <w:lang w:val="el-GR"/>
        </w:rPr>
        <w:t>Τυχόν αχρησιμοποίητο διάλυμα πρέπει να απορρίπτεται.</w:t>
      </w:r>
    </w:p>
    <w:p w:rsidR="003C3E3B" w:rsidRPr="00FD4A03" w:rsidRDefault="003C3E3B" w:rsidP="00700B12">
      <w:pPr>
        <w:numPr>
          <w:ilvl w:val="12"/>
          <w:numId w:val="0"/>
        </w:numPr>
        <w:rPr>
          <w:sz w:val="22"/>
          <w:szCs w:val="22"/>
          <w:lang w:val="el-GR"/>
        </w:rPr>
      </w:pPr>
    </w:p>
    <w:p w:rsidR="003C3E3B" w:rsidRPr="00FD4A03" w:rsidRDefault="003C3E3B" w:rsidP="00700B12">
      <w:pPr>
        <w:numPr>
          <w:ilvl w:val="12"/>
          <w:numId w:val="0"/>
        </w:numPr>
        <w:rPr>
          <w:noProof/>
          <w:sz w:val="22"/>
          <w:szCs w:val="22"/>
          <w:lang w:val="el-GR"/>
        </w:rPr>
      </w:pPr>
      <w:r w:rsidRPr="00FD4A03">
        <w:rPr>
          <w:sz w:val="22"/>
          <w:szCs w:val="22"/>
          <w:lang w:val="el-GR"/>
        </w:rPr>
        <w:t xml:space="preserve">Να μη χρησιμοποιείτε το Prolutex μετά την ημερομηνία λήξης που αναφέρεται στην </w:t>
      </w:r>
      <w:r w:rsidR="0060461F" w:rsidRPr="00FD4A03">
        <w:rPr>
          <w:sz w:val="22"/>
          <w:szCs w:val="22"/>
          <w:lang w:val="el-GR"/>
        </w:rPr>
        <w:t xml:space="preserve">επισήμανση </w:t>
      </w:r>
      <w:r w:rsidRPr="00FD4A03">
        <w:rPr>
          <w:sz w:val="22"/>
          <w:szCs w:val="22"/>
          <w:lang w:val="el-GR"/>
        </w:rPr>
        <w:t>μετά τη λέξη ΛΗΞΗ</w:t>
      </w:r>
      <w:r w:rsidR="0060461F" w:rsidRPr="00FD4A03">
        <w:rPr>
          <w:sz w:val="22"/>
          <w:szCs w:val="22"/>
          <w:lang w:val="el-GR"/>
        </w:rPr>
        <w:t xml:space="preserve"> ή </w:t>
      </w:r>
      <w:r w:rsidR="0060461F" w:rsidRPr="00FD4A03">
        <w:rPr>
          <w:sz w:val="22"/>
          <w:szCs w:val="22"/>
          <w:lang w:val="en-US"/>
        </w:rPr>
        <w:t>EXP</w:t>
      </w:r>
      <w:r w:rsidRPr="00FD4A03">
        <w:rPr>
          <w:sz w:val="22"/>
          <w:szCs w:val="22"/>
          <w:lang w:val="el-GR"/>
        </w:rPr>
        <w:t>. Η ημερομηνία λήξης είναι η τελευταία ημέρα του μήνα που αναφέρεται εκεί.</w:t>
      </w:r>
    </w:p>
    <w:p w:rsidR="003C3E3B" w:rsidRPr="00FD4A03" w:rsidRDefault="003C3E3B" w:rsidP="00700B12">
      <w:pPr>
        <w:numPr>
          <w:ilvl w:val="12"/>
          <w:numId w:val="0"/>
        </w:numPr>
        <w:rPr>
          <w:noProof/>
          <w:sz w:val="22"/>
          <w:szCs w:val="22"/>
          <w:lang w:val="el-GR"/>
        </w:rPr>
      </w:pPr>
    </w:p>
    <w:p w:rsidR="003C3E3B" w:rsidRPr="00FD4A03" w:rsidRDefault="003C3E3B" w:rsidP="00700B12">
      <w:pPr>
        <w:numPr>
          <w:ilvl w:val="12"/>
          <w:numId w:val="0"/>
        </w:numPr>
        <w:rPr>
          <w:noProof/>
          <w:sz w:val="22"/>
          <w:szCs w:val="22"/>
          <w:lang w:val="el-GR"/>
        </w:rPr>
      </w:pPr>
      <w:r w:rsidRPr="00FD4A03">
        <w:rPr>
          <w:sz w:val="22"/>
          <w:szCs w:val="22"/>
          <w:lang w:val="el-GR"/>
        </w:rPr>
        <w:t>Να μη χρησιμοποιείτε το Prolutex εάν παρατηρήσετε σωματίδια στο διάλυμα ή εάν το διάλυμα δεν είναι διαυγές.</w:t>
      </w:r>
    </w:p>
    <w:p w:rsidR="003C3E3B" w:rsidRPr="00FD4A03" w:rsidRDefault="003C3E3B" w:rsidP="00700B12">
      <w:pPr>
        <w:numPr>
          <w:ilvl w:val="12"/>
          <w:numId w:val="0"/>
        </w:numPr>
        <w:rPr>
          <w:noProof/>
          <w:sz w:val="22"/>
          <w:szCs w:val="22"/>
          <w:lang w:val="el-GR"/>
        </w:rPr>
      </w:pPr>
    </w:p>
    <w:p w:rsidR="003C3E3B" w:rsidRPr="00FD4A03" w:rsidRDefault="003C3E3B" w:rsidP="00700B12">
      <w:pPr>
        <w:numPr>
          <w:ilvl w:val="12"/>
          <w:numId w:val="0"/>
        </w:numPr>
        <w:rPr>
          <w:noProof/>
          <w:sz w:val="22"/>
          <w:szCs w:val="22"/>
          <w:lang w:val="el-GR"/>
        </w:rPr>
      </w:pPr>
      <w:r w:rsidRPr="00FD4A03">
        <w:rPr>
          <w:sz w:val="22"/>
          <w:szCs w:val="22"/>
          <w:lang w:val="el-GR"/>
        </w:rPr>
        <w:t xml:space="preserve">Μην πετάτε φάρμακα στο νερό της αποχέτευσης ή στα </w:t>
      </w:r>
      <w:r w:rsidR="00A90436" w:rsidRPr="00FD4A03">
        <w:rPr>
          <w:sz w:val="22"/>
          <w:szCs w:val="22"/>
          <w:lang w:val="el-GR"/>
        </w:rPr>
        <w:t>οικιακά απορρίμ</w:t>
      </w:r>
      <w:r w:rsidR="00742DB3" w:rsidRPr="00FD4A03">
        <w:rPr>
          <w:sz w:val="22"/>
          <w:szCs w:val="22"/>
          <w:lang w:val="el-GR"/>
        </w:rPr>
        <w:t>μ</w:t>
      </w:r>
      <w:r w:rsidR="00A90436" w:rsidRPr="00FD4A03">
        <w:rPr>
          <w:sz w:val="22"/>
          <w:szCs w:val="22"/>
          <w:lang w:val="el-GR"/>
        </w:rPr>
        <w:t>ατα</w:t>
      </w:r>
      <w:r w:rsidRPr="00FD4A03">
        <w:rPr>
          <w:sz w:val="22"/>
          <w:szCs w:val="22"/>
          <w:lang w:val="el-GR"/>
        </w:rPr>
        <w:t>. Ρωτήστε τον φαρμακοποιό σας για το πώς να πετάξετε τα φάρμακα που δεν χρησιμοποιείτε πια. Αυτά τα μέτρα θα βοηθήσουν στην  προστασία του περιβάλλοντος.</w:t>
      </w:r>
    </w:p>
    <w:p w:rsidR="003C3E3B" w:rsidRPr="00FD4A03" w:rsidRDefault="003C3E3B" w:rsidP="00700B12">
      <w:pPr>
        <w:numPr>
          <w:ilvl w:val="12"/>
          <w:numId w:val="0"/>
        </w:numPr>
        <w:rPr>
          <w:noProof/>
          <w:sz w:val="22"/>
          <w:szCs w:val="22"/>
          <w:lang w:val="el-GR"/>
        </w:rPr>
      </w:pPr>
    </w:p>
    <w:p w:rsidR="003C3E3B" w:rsidRPr="00FD4A03" w:rsidRDefault="003C3E3B" w:rsidP="00700B12">
      <w:pPr>
        <w:numPr>
          <w:ilvl w:val="12"/>
          <w:numId w:val="0"/>
        </w:numPr>
        <w:rPr>
          <w:noProof/>
          <w:sz w:val="22"/>
          <w:szCs w:val="22"/>
          <w:lang w:val="el-GR"/>
        </w:rPr>
      </w:pPr>
    </w:p>
    <w:p w:rsidR="003C3E3B" w:rsidRPr="00FD4A03" w:rsidRDefault="003C3E3B" w:rsidP="00700B12">
      <w:pPr>
        <w:numPr>
          <w:ilvl w:val="12"/>
          <w:numId w:val="0"/>
        </w:numPr>
        <w:rPr>
          <w:b/>
          <w:bCs/>
          <w:noProof/>
          <w:sz w:val="22"/>
          <w:szCs w:val="22"/>
          <w:lang w:val="el-GR"/>
        </w:rPr>
      </w:pPr>
      <w:r w:rsidRPr="00FD4A03">
        <w:rPr>
          <w:b/>
          <w:bCs/>
          <w:noProof/>
          <w:sz w:val="22"/>
          <w:szCs w:val="22"/>
          <w:lang w:val="el-GR"/>
        </w:rPr>
        <w:t>6.</w:t>
      </w:r>
      <w:r w:rsidRPr="00FD4A03">
        <w:rPr>
          <w:b/>
          <w:bCs/>
          <w:noProof/>
          <w:sz w:val="22"/>
          <w:szCs w:val="22"/>
          <w:lang w:val="el-GR"/>
        </w:rPr>
        <w:tab/>
      </w:r>
      <w:r w:rsidR="00A90436" w:rsidRPr="00FD4A03">
        <w:rPr>
          <w:b/>
          <w:bCs/>
          <w:sz w:val="22"/>
          <w:szCs w:val="22"/>
          <w:lang w:val="el-GR"/>
        </w:rPr>
        <w:t>Περιεχόμενο της συσκευασίας και λοιπές πληροφορίες</w:t>
      </w:r>
    </w:p>
    <w:p w:rsidR="003C3E3B" w:rsidRPr="00FD4A03" w:rsidRDefault="003C3E3B" w:rsidP="00700B12">
      <w:pPr>
        <w:numPr>
          <w:ilvl w:val="12"/>
          <w:numId w:val="0"/>
        </w:numPr>
        <w:rPr>
          <w:noProof/>
          <w:sz w:val="22"/>
          <w:szCs w:val="22"/>
          <w:lang w:val="el-GR"/>
        </w:rPr>
      </w:pPr>
    </w:p>
    <w:p w:rsidR="003C3E3B" w:rsidRPr="00FD4A03" w:rsidRDefault="003C3E3B" w:rsidP="00700B12">
      <w:pPr>
        <w:numPr>
          <w:ilvl w:val="12"/>
          <w:numId w:val="0"/>
        </w:numPr>
        <w:rPr>
          <w:b/>
          <w:bCs/>
          <w:noProof/>
          <w:sz w:val="22"/>
          <w:szCs w:val="22"/>
          <w:lang w:val="el-GR"/>
        </w:rPr>
      </w:pPr>
      <w:r w:rsidRPr="00FD4A03">
        <w:rPr>
          <w:b/>
          <w:bCs/>
          <w:sz w:val="22"/>
          <w:szCs w:val="22"/>
          <w:lang w:val="el-GR"/>
        </w:rPr>
        <w:t xml:space="preserve">Τι περιέχει το Prolutex </w:t>
      </w:r>
    </w:p>
    <w:p w:rsidR="003C3E3B" w:rsidRPr="00FD4A03" w:rsidRDefault="003C3E3B" w:rsidP="00700B12">
      <w:pPr>
        <w:numPr>
          <w:ilvl w:val="12"/>
          <w:numId w:val="0"/>
        </w:numPr>
        <w:rPr>
          <w:noProof/>
          <w:sz w:val="22"/>
          <w:szCs w:val="22"/>
          <w:u w:val="single"/>
          <w:lang w:val="el-GR"/>
        </w:rPr>
      </w:pPr>
    </w:p>
    <w:p w:rsidR="003C3E3B" w:rsidRPr="00FD4A03" w:rsidRDefault="003C3E3B" w:rsidP="00700B12">
      <w:pPr>
        <w:rPr>
          <w:strike/>
          <w:noProof/>
          <w:sz w:val="22"/>
          <w:szCs w:val="22"/>
          <w:lang w:val="el-GR"/>
        </w:rPr>
      </w:pPr>
      <w:r w:rsidRPr="00FD4A03">
        <w:rPr>
          <w:sz w:val="22"/>
          <w:szCs w:val="22"/>
          <w:lang w:val="el-GR"/>
        </w:rPr>
        <w:t>Η δραστική ουσία είναι η προγεστερόνη. Ένα φιαλίδιο (1,</w:t>
      </w:r>
      <w:r w:rsidR="00F667DC" w:rsidRPr="00FD4A03">
        <w:rPr>
          <w:sz w:val="22"/>
          <w:szCs w:val="22"/>
          <w:lang w:val="el-GR"/>
        </w:rPr>
        <w:t>11</w:t>
      </w:r>
      <w:r w:rsidR="00F667DC">
        <w:rPr>
          <w:sz w:val="22"/>
          <w:szCs w:val="22"/>
          <w:lang w:val="el-GR"/>
        </w:rPr>
        <w:t>2</w:t>
      </w:r>
      <w:r w:rsidR="00F667DC" w:rsidRPr="00FD4A03">
        <w:rPr>
          <w:sz w:val="22"/>
          <w:szCs w:val="22"/>
          <w:lang w:val="el-GR"/>
        </w:rPr>
        <w:t> </w:t>
      </w:r>
      <w:r w:rsidRPr="00FD4A03">
        <w:rPr>
          <w:sz w:val="22"/>
          <w:szCs w:val="22"/>
          <w:lang w:val="el-GR"/>
        </w:rPr>
        <w:t>ml διαλύματος) περιέχει 25 mg προγεστερόνης (θεωρητική συγκέντρωση 22,</w:t>
      </w:r>
      <w:r w:rsidR="00F667DC">
        <w:rPr>
          <w:sz w:val="22"/>
          <w:szCs w:val="22"/>
          <w:lang w:val="el-GR"/>
        </w:rPr>
        <w:t>48</w:t>
      </w:r>
      <w:r w:rsidR="00F667DC" w:rsidRPr="00FD4A03">
        <w:rPr>
          <w:sz w:val="22"/>
          <w:szCs w:val="22"/>
          <w:lang w:val="el-GR"/>
        </w:rPr>
        <w:t> </w:t>
      </w:r>
      <w:r w:rsidRPr="00FD4A03">
        <w:rPr>
          <w:sz w:val="22"/>
          <w:szCs w:val="22"/>
          <w:lang w:val="el-GR"/>
        </w:rPr>
        <w:t>mg/ml).</w:t>
      </w:r>
    </w:p>
    <w:p w:rsidR="003C3E3B" w:rsidRPr="00FD4A03" w:rsidRDefault="003C3E3B" w:rsidP="00700B12">
      <w:pPr>
        <w:jc w:val="both"/>
        <w:rPr>
          <w:noProof/>
          <w:sz w:val="22"/>
          <w:szCs w:val="22"/>
          <w:lang w:val="el-GR"/>
        </w:rPr>
      </w:pPr>
    </w:p>
    <w:p w:rsidR="003C3E3B" w:rsidRPr="00FD4A03" w:rsidRDefault="003C3E3B" w:rsidP="00700B12">
      <w:pPr>
        <w:jc w:val="both"/>
        <w:rPr>
          <w:noProof/>
          <w:sz w:val="22"/>
          <w:szCs w:val="22"/>
          <w:lang w:val="el-GR"/>
        </w:rPr>
      </w:pPr>
      <w:r w:rsidRPr="00FD4A03">
        <w:rPr>
          <w:sz w:val="22"/>
          <w:szCs w:val="22"/>
          <w:lang w:val="el-GR"/>
        </w:rPr>
        <w:t>Τα άλλα συστατικά είναι: Hydroxypropylbetadex, ύδωρ για ενέσιμα.</w:t>
      </w:r>
    </w:p>
    <w:p w:rsidR="003C3E3B" w:rsidRPr="00FD4A03" w:rsidRDefault="003C3E3B" w:rsidP="00700B12">
      <w:pPr>
        <w:numPr>
          <w:ilvl w:val="12"/>
          <w:numId w:val="0"/>
        </w:numPr>
        <w:rPr>
          <w:sz w:val="22"/>
          <w:szCs w:val="22"/>
          <w:lang w:val="el-GR"/>
        </w:rPr>
      </w:pPr>
    </w:p>
    <w:p w:rsidR="003C3E3B" w:rsidRPr="00FD4A03" w:rsidRDefault="003C3E3B" w:rsidP="00700B12">
      <w:pPr>
        <w:numPr>
          <w:ilvl w:val="12"/>
          <w:numId w:val="0"/>
        </w:numPr>
        <w:rPr>
          <w:b/>
          <w:bCs/>
          <w:noProof/>
          <w:sz w:val="22"/>
          <w:szCs w:val="22"/>
          <w:lang w:val="el-GR"/>
        </w:rPr>
      </w:pPr>
      <w:r w:rsidRPr="00FD4A03">
        <w:rPr>
          <w:b/>
          <w:bCs/>
          <w:sz w:val="22"/>
          <w:szCs w:val="22"/>
          <w:lang w:val="el-GR"/>
        </w:rPr>
        <w:t xml:space="preserve">Εμφάνιση του Prolutex και </w:t>
      </w:r>
      <w:r w:rsidR="00A90436" w:rsidRPr="00FD4A03">
        <w:rPr>
          <w:b/>
          <w:bCs/>
          <w:sz w:val="22"/>
          <w:szCs w:val="22"/>
          <w:lang w:val="el-GR"/>
        </w:rPr>
        <w:t xml:space="preserve">περιεχόμενα </w:t>
      </w:r>
      <w:r w:rsidRPr="00FD4A03">
        <w:rPr>
          <w:b/>
          <w:bCs/>
          <w:sz w:val="22"/>
          <w:szCs w:val="22"/>
          <w:lang w:val="el-GR"/>
        </w:rPr>
        <w:t>της συσκευασίας</w:t>
      </w:r>
    </w:p>
    <w:p w:rsidR="003C3E3B" w:rsidRPr="00FD4A03" w:rsidRDefault="003C3E3B" w:rsidP="00700B12">
      <w:pPr>
        <w:rPr>
          <w:sz w:val="22"/>
          <w:szCs w:val="22"/>
          <w:lang w:val="el-GR"/>
        </w:rPr>
      </w:pPr>
    </w:p>
    <w:p w:rsidR="003C3E3B" w:rsidRPr="00FD4A03" w:rsidRDefault="003C3E3B" w:rsidP="00700B12">
      <w:pPr>
        <w:rPr>
          <w:sz w:val="22"/>
          <w:szCs w:val="22"/>
          <w:lang w:val="el-GR"/>
        </w:rPr>
      </w:pPr>
      <w:r w:rsidRPr="00FD4A03">
        <w:rPr>
          <w:sz w:val="22"/>
          <w:szCs w:val="22"/>
          <w:lang w:val="el-GR"/>
        </w:rPr>
        <w:t xml:space="preserve">Το Prolutex είναι ένα διαυγές άχρωμο διάλυμα που διατίθεται σε ένα άχρωμο γυάλινο φιαλίδιο. </w:t>
      </w:r>
    </w:p>
    <w:p w:rsidR="003C3E3B" w:rsidRPr="00FD4A03" w:rsidRDefault="003C3E3B" w:rsidP="00700B12">
      <w:pPr>
        <w:autoSpaceDE w:val="0"/>
        <w:autoSpaceDN w:val="0"/>
        <w:adjustRightInd w:val="0"/>
        <w:rPr>
          <w:sz w:val="22"/>
          <w:szCs w:val="22"/>
          <w:lang w:val="el-GR" w:eastAsia="en-GB"/>
        </w:rPr>
      </w:pPr>
    </w:p>
    <w:p w:rsidR="001036A5" w:rsidRPr="00FD4A03" w:rsidRDefault="001036A5" w:rsidP="001036A5">
      <w:pPr>
        <w:autoSpaceDE w:val="0"/>
        <w:autoSpaceDN w:val="0"/>
        <w:adjustRightInd w:val="0"/>
        <w:rPr>
          <w:sz w:val="22"/>
          <w:szCs w:val="22"/>
          <w:lang w:val="el-GR"/>
        </w:rPr>
      </w:pPr>
      <w:r w:rsidRPr="00FD4A03">
        <w:rPr>
          <w:sz w:val="22"/>
          <w:szCs w:val="22"/>
          <w:lang w:val="el-GR"/>
        </w:rPr>
        <w:t>ΣΥΣΚΕΥΑΣΙΕΣ</w:t>
      </w:r>
    </w:p>
    <w:p w:rsidR="005B167A" w:rsidRPr="00FD4A03" w:rsidRDefault="005B167A" w:rsidP="001036A5">
      <w:pPr>
        <w:autoSpaceDE w:val="0"/>
        <w:autoSpaceDN w:val="0"/>
        <w:adjustRightInd w:val="0"/>
        <w:rPr>
          <w:b/>
          <w:sz w:val="22"/>
          <w:szCs w:val="22"/>
          <w:lang w:val="el-GR"/>
        </w:rPr>
      </w:pPr>
    </w:p>
    <w:p w:rsidR="001036A5" w:rsidRPr="00FD4A03" w:rsidRDefault="001036A5" w:rsidP="00FD4A03">
      <w:pPr>
        <w:numPr>
          <w:ilvl w:val="3"/>
          <w:numId w:val="44"/>
        </w:numPr>
        <w:autoSpaceDE w:val="0"/>
        <w:autoSpaceDN w:val="0"/>
        <w:adjustRightInd w:val="0"/>
        <w:ind w:left="567" w:hanging="567"/>
        <w:rPr>
          <w:sz w:val="22"/>
          <w:szCs w:val="22"/>
          <w:lang w:val="el-GR"/>
        </w:rPr>
      </w:pPr>
      <w:r w:rsidRPr="00FD4A03">
        <w:rPr>
          <w:sz w:val="22"/>
          <w:szCs w:val="22"/>
          <w:lang w:val="el-GR"/>
        </w:rPr>
        <w:t>Συσκευασίες που εγκρίθηκαν κατά την αποκεντρωμένη διαδικασία</w:t>
      </w:r>
    </w:p>
    <w:p w:rsidR="003C3E3B" w:rsidRPr="00FD4A03" w:rsidRDefault="003C3E3B" w:rsidP="00700B12">
      <w:pPr>
        <w:autoSpaceDE w:val="0"/>
        <w:autoSpaceDN w:val="0"/>
        <w:adjustRightInd w:val="0"/>
        <w:rPr>
          <w:sz w:val="22"/>
          <w:szCs w:val="22"/>
          <w:lang w:val="el-GR"/>
        </w:rPr>
      </w:pPr>
      <w:r w:rsidRPr="00FD4A03">
        <w:rPr>
          <w:sz w:val="22"/>
          <w:szCs w:val="22"/>
          <w:lang w:val="el-GR"/>
        </w:rPr>
        <w:t>Κάθε συσκευασία περιέχει 1, 7 ή 14 φιαλίδια. Μπορεί να μην κυκλοφορούν όλες οι συσκευασίες.</w:t>
      </w:r>
    </w:p>
    <w:p w:rsidR="003C3E3B" w:rsidRPr="00FD4A03" w:rsidRDefault="003C3E3B" w:rsidP="00700B12">
      <w:pPr>
        <w:rPr>
          <w:sz w:val="22"/>
          <w:szCs w:val="22"/>
          <w:lang w:val="el-GR"/>
        </w:rPr>
      </w:pPr>
    </w:p>
    <w:p w:rsidR="001036A5" w:rsidRPr="00FD4A03" w:rsidRDefault="001036A5" w:rsidP="001036A5">
      <w:pPr>
        <w:autoSpaceDE w:val="0"/>
        <w:autoSpaceDN w:val="0"/>
        <w:adjustRightInd w:val="0"/>
        <w:rPr>
          <w:bCs/>
          <w:sz w:val="22"/>
          <w:szCs w:val="22"/>
          <w:lang w:val="el-GR"/>
        </w:rPr>
      </w:pPr>
      <w:r w:rsidRPr="00FD4A03">
        <w:rPr>
          <w:bCs/>
          <w:sz w:val="22"/>
          <w:szCs w:val="22"/>
          <w:lang w:val="el-GR"/>
        </w:rPr>
        <w:t>2.</w:t>
      </w:r>
      <w:r w:rsidRPr="00FD4A03">
        <w:rPr>
          <w:bCs/>
          <w:sz w:val="22"/>
          <w:szCs w:val="22"/>
          <w:lang w:val="el-GR"/>
        </w:rPr>
        <w:tab/>
        <w:t>Συσκευασίες που κυκλοφορ</w:t>
      </w:r>
      <w:r w:rsidR="005B167A" w:rsidRPr="00FD4A03">
        <w:rPr>
          <w:bCs/>
          <w:sz w:val="22"/>
          <w:szCs w:val="22"/>
          <w:lang w:val="el-GR"/>
        </w:rPr>
        <w:t>ού</w:t>
      </w:r>
      <w:r w:rsidRPr="00FD4A03">
        <w:rPr>
          <w:bCs/>
          <w:sz w:val="22"/>
          <w:szCs w:val="22"/>
          <w:lang w:val="el-GR"/>
        </w:rPr>
        <w:t xml:space="preserve">ν στην ελληνική αγορά </w:t>
      </w:r>
    </w:p>
    <w:p w:rsidR="001036A5" w:rsidRPr="00FD4A03" w:rsidRDefault="00E0220F" w:rsidP="001036A5">
      <w:pPr>
        <w:autoSpaceDE w:val="0"/>
        <w:autoSpaceDN w:val="0"/>
        <w:adjustRightInd w:val="0"/>
        <w:rPr>
          <w:bCs/>
          <w:sz w:val="22"/>
          <w:szCs w:val="22"/>
          <w:lang w:val="el-GR"/>
        </w:rPr>
      </w:pPr>
      <w:r w:rsidRPr="00FD4A03">
        <w:rPr>
          <w:bCs/>
          <w:sz w:val="22"/>
          <w:szCs w:val="22"/>
          <w:lang w:val="el-GR"/>
        </w:rPr>
        <w:t>Των</w:t>
      </w:r>
      <w:r w:rsidR="001036A5" w:rsidRPr="00FD4A03">
        <w:rPr>
          <w:bCs/>
          <w:sz w:val="22"/>
          <w:szCs w:val="22"/>
          <w:lang w:val="el-GR"/>
        </w:rPr>
        <w:t xml:space="preserve"> </w:t>
      </w:r>
      <w:r w:rsidRPr="00FD4A03">
        <w:rPr>
          <w:bCs/>
          <w:sz w:val="22"/>
          <w:szCs w:val="22"/>
          <w:lang w:val="el-GR"/>
        </w:rPr>
        <w:t xml:space="preserve">7 </w:t>
      </w:r>
      <w:r w:rsidR="001036A5" w:rsidRPr="00FD4A03">
        <w:rPr>
          <w:bCs/>
          <w:sz w:val="22"/>
          <w:szCs w:val="22"/>
          <w:lang w:val="el-GR"/>
        </w:rPr>
        <w:t>φιαλ</w:t>
      </w:r>
      <w:r w:rsidRPr="00FD4A03">
        <w:rPr>
          <w:bCs/>
          <w:sz w:val="22"/>
          <w:szCs w:val="22"/>
          <w:lang w:val="el-GR"/>
        </w:rPr>
        <w:t>ι</w:t>
      </w:r>
      <w:r w:rsidR="001036A5" w:rsidRPr="00FD4A03">
        <w:rPr>
          <w:bCs/>
          <w:sz w:val="22"/>
          <w:szCs w:val="22"/>
          <w:lang w:val="el-GR"/>
        </w:rPr>
        <w:t>δ</w:t>
      </w:r>
      <w:r w:rsidRPr="00FD4A03">
        <w:rPr>
          <w:bCs/>
          <w:sz w:val="22"/>
          <w:szCs w:val="22"/>
          <w:lang w:val="el-GR"/>
        </w:rPr>
        <w:t>ίων</w:t>
      </w:r>
      <w:r w:rsidR="001036A5" w:rsidRPr="00FD4A03">
        <w:rPr>
          <w:bCs/>
          <w:sz w:val="22"/>
          <w:szCs w:val="22"/>
          <w:lang w:val="el-GR"/>
        </w:rPr>
        <w:t>.</w:t>
      </w:r>
    </w:p>
    <w:p w:rsidR="001036A5" w:rsidRPr="00FD4A03" w:rsidRDefault="001036A5" w:rsidP="00700B12">
      <w:pPr>
        <w:autoSpaceDE w:val="0"/>
        <w:autoSpaceDN w:val="0"/>
        <w:adjustRightInd w:val="0"/>
        <w:rPr>
          <w:b/>
          <w:bCs/>
          <w:sz w:val="22"/>
          <w:szCs w:val="22"/>
          <w:lang w:val="el-GR"/>
        </w:rPr>
      </w:pPr>
    </w:p>
    <w:p w:rsidR="003C3E3B" w:rsidRPr="00FD4A03" w:rsidRDefault="003C3E3B" w:rsidP="00700B12">
      <w:pPr>
        <w:autoSpaceDE w:val="0"/>
        <w:autoSpaceDN w:val="0"/>
        <w:adjustRightInd w:val="0"/>
        <w:rPr>
          <w:b/>
          <w:bCs/>
          <w:sz w:val="22"/>
          <w:szCs w:val="22"/>
          <w:lang w:val="el-GR"/>
        </w:rPr>
      </w:pPr>
      <w:r w:rsidRPr="00FD4A03">
        <w:rPr>
          <w:b/>
          <w:bCs/>
          <w:sz w:val="22"/>
          <w:szCs w:val="22"/>
          <w:lang w:val="el-GR"/>
        </w:rPr>
        <w:t xml:space="preserve">Κάτοχος </w:t>
      </w:r>
      <w:r w:rsidR="00A90436" w:rsidRPr="00FD4A03">
        <w:rPr>
          <w:b/>
          <w:bCs/>
          <w:sz w:val="22"/>
          <w:szCs w:val="22"/>
          <w:lang w:val="el-GR"/>
        </w:rPr>
        <w:t xml:space="preserve">Άδειας Κυκλοφορίας </w:t>
      </w:r>
      <w:r w:rsidRPr="00FD4A03">
        <w:rPr>
          <w:b/>
          <w:bCs/>
          <w:sz w:val="22"/>
          <w:szCs w:val="22"/>
          <w:lang w:val="el-GR"/>
        </w:rPr>
        <w:t xml:space="preserve">και </w:t>
      </w:r>
      <w:r w:rsidR="00A90436" w:rsidRPr="00FD4A03">
        <w:rPr>
          <w:b/>
          <w:bCs/>
          <w:sz w:val="22"/>
          <w:szCs w:val="22"/>
          <w:lang w:val="el-GR"/>
        </w:rPr>
        <w:t>Παρασκευαστής</w:t>
      </w:r>
    </w:p>
    <w:p w:rsidR="003C3E3B" w:rsidRPr="00FD4A03" w:rsidRDefault="003C3E3B" w:rsidP="00700B12">
      <w:pPr>
        <w:autoSpaceDE w:val="0"/>
        <w:autoSpaceDN w:val="0"/>
        <w:adjustRightInd w:val="0"/>
        <w:rPr>
          <w:b/>
          <w:bCs/>
          <w:sz w:val="22"/>
          <w:szCs w:val="22"/>
          <w:lang w:val="el-GR" w:eastAsia="en-GB"/>
        </w:rPr>
      </w:pPr>
    </w:p>
    <w:p w:rsidR="003C3E3B" w:rsidRPr="00FD4A03" w:rsidRDefault="003C3E3B" w:rsidP="00615A44">
      <w:pPr>
        <w:pStyle w:val="a3"/>
        <w:tabs>
          <w:tab w:val="left" w:pos="426"/>
        </w:tabs>
        <w:spacing w:after="0"/>
        <w:rPr>
          <w:sz w:val="22"/>
          <w:szCs w:val="22"/>
          <w:lang w:val="en-US"/>
        </w:rPr>
      </w:pPr>
      <w:r w:rsidRPr="00FD4A03">
        <w:rPr>
          <w:sz w:val="22"/>
          <w:szCs w:val="22"/>
          <w:lang w:val="it-IT"/>
        </w:rPr>
        <w:t>IBSA</w:t>
      </w:r>
      <w:r w:rsidRPr="00FD4A03">
        <w:rPr>
          <w:sz w:val="22"/>
          <w:szCs w:val="22"/>
          <w:lang w:val="en-US"/>
        </w:rPr>
        <w:t xml:space="preserve"> </w:t>
      </w:r>
      <w:r w:rsidRPr="00FD4A03">
        <w:rPr>
          <w:sz w:val="22"/>
          <w:szCs w:val="22"/>
          <w:lang w:val="it-IT"/>
        </w:rPr>
        <w:t>Farmaceutici</w:t>
      </w:r>
      <w:r w:rsidRPr="00FD4A03">
        <w:rPr>
          <w:sz w:val="22"/>
          <w:szCs w:val="22"/>
          <w:lang w:val="en-US"/>
        </w:rPr>
        <w:t xml:space="preserve"> </w:t>
      </w:r>
      <w:r w:rsidRPr="00FD4A03">
        <w:rPr>
          <w:sz w:val="22"/>
          <w:szCs w:val="22"/>
          <w:lang w:val="it-IT"/>
        </w:rPr>
        <w:t>Italia</w:t>
      </w:r>
      <w:r w:rsidRPr="00FD4A03">
        <w:rPr>
          <w:sz w:val="22"/>
          <w:szCs w:val="22"/>
          <w:lang w:val="en-US"/>
        </w:rPr>
        <w:t xml:space="preserve"> </w:t>
      </w:r>
      <w:r w:rsidRPr="00FD4A03">
        <w:rPr>
          <w:sz w:val="22"/>
          <w:szCs w:val="22"/>
          <w:lang w:val="it-IT"/>
        </w:rPr>
        <w:t>Srl</w:t>
      </w:r>
    </w:p>
    <w:p w:rsidR="003C3E3B" w:rsidRPr="00FD4A03" w:rsidRDefault="003C3E3B" w:rsidP="00615A44">
      <w:pPr>
        <w:pStyle w:val="a3"/>
        <w:tabs>
          <w:tab w:val="left" w:pos="426"/>
        </w:tabs>
        <w:spacing w:after="0"/>
        <w:rPr>
          <w:sz w:val="22"/>
          <w:szCs w:val="22"/>
          <w:lang w:val="en-US"/>
        </w:rPr>
      </w:pPr>
      <w:r w:rsidRPr="00FD4A03">
        <w:rPr>
          <w:sz w:val="22"/>
          <w:szCs w:val="22"/>
          <w:lang w:val="it-IT"/>
        </w:rPr>
        <w:t>Via</w:t>
      </w:r>
      <w:r w:rsidRPr="00FD4A03">
        <w:rPr>
          <w:sz w:val="22"/>
          <w:szCs w:val="22"/>
          <w:lang w:val="en-US"/>
        </w:rPr>
        <w:t xml:space="preserve"> </w:t>
      </w:r>
      <w:r w:rsidRPr="00FD4A03">
        <w:rPr>
          <w:sz w:val="22"/>
          <w:szCs w:val="22"/>
          <w:lang w:val="it-IT"/>
        </w:rPr>
        <w:t>Martiri</w:t>
      </w:r>
      <w:r w:rsidRPr="00FD4A03">
        <w:rPr>
          <w:sz w:val="22"/>
          <w:szCs w:val="22"/>
          <w:lang w:val="en-US"/>
        </w:rPr>
        <w:t xml:space="preserve"> </w:t>
      </w:r>
      <w:r w:rsidRPr="00FD4A03">
        <w:rPr>
          <w:sz w:val="22"/>
          <w:szCs w:val="22"/>
          <w:lang w:val="it-IT"/>
        </w:rPr>
        <w:t>di</w:t>
      </w:r>
      <w:r w:rsidRPr="00FD4A03">
        <w:rPr>
          <w:sz w:val="22"/>
          <w:szCs w:val="22"/>
          <w:lang w:val="en-US"/>
        </w:rPr>
        <w:t xml:space="preserve"> </w:t>
      </w:r>
      <w:r w:rsidRPr="00FD4A03">
        <w:rPr>
          <w:sz w:val="22"/>
          <w:szCs w:val="22"/>
          <w:lang w:val="it-IT"/>
        </w:rPr>
        <w:t>Cefalonia</w:t>
      </w:r>
      <w:r w:rsidRPr="00FD4A03">
        <w:rPr>
          <w:sz w:val="22"/>
          <w:szCs w:val="22"/>
          <w:lang w:val="en-US"/>
        </w:rPr>
        <w:t xml:space="preserve"> 2</w:t>
      </w:r>
    </w:p>
    <w:p w:rsidR="003C3E3B" w:rsidRPr="00DC4BAF" w:rsidRDefault="003C3E3B" w:rsidP="00615A44">
      <w:pPr>
        <w:pStyle w:val="a3"/>
        <w:tabs>
          <w:tab w:val="left" w:pos="426"/>
        </w:tabs>
        <w:spacing w:after="0"/>
        <w:rPr>
          <w:sz w:val="22"/>
          <w:szCs w:val="22"/>
          <w:lang w:val="el-GR"/>
        </w:rPr>
      </w:pPr>
      <w:r w:rsidRPr="00DC4BAF">
        <w:rPr>
          <w:sz w:val="22"/>
          <w:szCs w:val="22"/>
          <w:lang w:val="el-GR"/>
        </w:rPr>
        <w:t xml:space="preserve">26900 </w:t>
      </w:r>
      <w:r w:rsidRPr="00FD4A03">
        <w:rPr>
          <w:sz w:val="22"/>
          <w:szCs w:val="22"/>
          <w:lang w:val="it-IT"/>
        </w:rPr>
        <w:t>Lodi</w:t>
      </w:r>
    </w:p>
    <w:p w:rsidR="003C3E3B" w:rsidRPr="00FD4A03" w:rsidRDefault="003C3E3B" w:rsidP="00615A44">
      <w:pPr>
        <w:pStyle w:val="a3"/>
        <w:tabs>
          <w:tab w:val="left" w:pos="426"/>
        </w:tabs>
        <w:spacing w:after="0"/>
        <w:rPr>
          <w:sz w:val="22"/>
          <w:szCs w:val="22"/>
          <w:lang w:val="it-IT"/>
        </w:rPr>
      </w:pPr>
      <w:r w:rsidRPr="00FD4A03">
        <w:rPr>
          <w:sz w:val="22"/>
          <w:szCs w:val="22"/>
          <w:lang w:val="it-IT"/>
        </w:rPr>
        <w:t>Italia</w:t>
      </w:r>
    </w:p>
    <w:p w:rsidR="003C3E3B" w:rsidRPr="00DC4BAF" w:rsidRDefault="003C3E3B" w:rsidP="00700B12">
      <w:pPr>
        <w:numPr>
          <w:ilvl w:val="12"/>
          <w:numId w:val="0"/>
        </w:numPr>
        <w:rPr>
          <w:noProof/>
          <w:sz w:val="22"/>
          <w:szCs w:val="22"/>
          <w:lang w:val="el-GR"/>
        </w:rPr>
      </w:pPr>
    </w:p>
    <w:p w:rsidR="007A6F83" w:rsidRPr="00DC4BAF" w:rsidRDefault="007A6F83" w:rsidP="007A6F83">
      <w:pPr>
        <w:tabs>
          <w:tab w:val="left" w:pos="567"/>
        </w:tabs>
        <w:ind w:left="709" w:hanging="709"/>
        <w:rPr>
          <w:i/>
          <w:sz w:val="22"/>
          <w:szCs w:val="22"/>
          <w:lang w:val="el-GR"/>
        </w:rPr>
      </w:pPr>
      <w:r w:rsidRPr="00FD4A03">
        <w:rPr>
          <w:i/>
          <w:sz w:val="22"/>
          <w:szCs w:val="22"/>
        </w:rPr>
        <w:t>T</w:t>
      </w:r>
      <w:r w:rsidRPr="00FD4A03">
        <w:rPr>
          <w:i/>
          <w:sz w:val="22"/>
          <w:szCs w:val="22"/>
          <w:lang w:val="el-GR"/>
        </w:rPr>
        <w:t>οπικός</w:t>
      </w:r>
      <w:r w:rsidRPr="00DC4BAF">
        <w:rPr>
          <w:i/>
          <w:sz w:val="22"/>
          <w:szCs w:val="22"/>
          <w:lang w:val="el-GR"/>
        </w:rPr>
        <w:t xml:space="preserve"> </w:t>
      </w:r>
      <w:r w:rsidRPr="00FD4A03">
        <w:rPr>
          <w:i/>
          <w:sz w:val="22"/>
          <w:szCs w:val="22"/>
          <w:lang w:val="el-GR"/>
        </w:rPr>
        <w:t>αντιπρόσωπος</w:t>
      </w:r>
      <w:r w:rsidRPr="00DC4BAF">
        <w:rPr>
          <w:i/>
          <w:sz w:val="22"/>
          <w:szCs w:val="22"/>
          <w:lang w:val="el-GR"/>
        </w:rPr>
        <w:t xml:space="preserve">: </w:t>
      </w:r>
    </w:p>
    <w:p w:rsidR="007A6F83" w:rsidRPr="00DC4BAF" w:rsidRDefault="00AE5FCD" w:rsidP="007A6F83">
      <w:pPr>
        <w:tabs>
          <w:tab w:val="left" w:pos="567"/>
        </w:tabs>
        <w:ind w:left="709" w:hanging="709"/>
        <w:rPr>
          <w:sz w:val="22"/>
          <w:szCs w:val="22"/>
          <w:lang w:val="el-GR"/>
        </w:rPr>
      </w:pPr>
      <w:r>
        <w:rPr>
          <w:sz w:val="22"/>
          <w:szCs w:val="22"/>
          <w:lang w:val="el-GR"/>
        </w:rPr>
        <w:t>ΦΑΡΑΝ</w:t>
      </w:r>
      <w:r w:rsidR="007A6F83" w:rsidRPr="00FD4A03">
        <w:rPr>
          <w:sz w:val="22"/>
          <w:szCs w:val="22"/>
        </w:rPr>
        <w:t xml:space="preserve"> Α</w:t>
      </w:r>
      <w:r w:rsidR="007A6F83" w:rsidRPr="00DC4BAF">
        <w:rPr>
          <w:sz w:val="22"/>
          <w:szCs w:val="22"/>
          <w:lang w:val="el-GR"/>
        </w:rPr>
        <w:t>.</w:t>
      </w:r>
      <w:r>
        <w:rPr>
          <w:sz w:val="22"/>
          <w:szCs w:val="22"/>
          <w:lang w:val="el-GR"/>
        </w:rPr>
        <w:t>Β.Ε.</w:t>
      </w:r>
      <w:r w:rsidR="007A6F83" w:rsidRPr="00FD4A03">
        <w:rPr>
          <w:sz w:val="22"/>
          <w:szCs w:val="22"/>
        </w:rPr>
        <w:t>Ε</w:t>
      </w:r>
      <w:r w:rsidR="007A6F83" w:rsidRPr="00DC4BAF">
        <w:rPr>
          <w:sz w:val="22"/>
          <w:szCs w:val="22"/>
          <w:lang w:val="el-GR"/>
        </w:rPr>
        <w:t>.</w:t>
      </w:r>
    </w:p>
    <w:p w:rsidR="007A6F83" w:rsidRPr="00FD4A03" w:rsidRDefault="007A6F83" w:rsidP="007A6F83">
      <w:pPr>
        <w:tabs>
          <w:tab w:val="left" w:pos="567"/>
        </w:tabs>
        <w:ind w:left="709" w:hanging="709"/>
        <w:rPr>
          <w:sz w:val="22"/>
          <w:szCs w:val="22"/>
        </w:rPr>
      </w:pPr>
      <w:r w:rsidRPr="00FD4A03">
        <w:rPr>
          <w:sz w:val="22"/>
          <w:szCs w:val="22"/>
        </w:rPr>
        <w:t>Αχαΐας 5 &amp; Τροιζηνίας, 145 64 Νέα Κηφισιά, Αττική</w:t>
      </w:r>
    </w:p>
    <w:p w:rsidR="007A6F83" w:rsidRPr="00FD4A03" w:rsidRDefault="007A6F83" w:rsidP="007A6F83">
      <w:pPr>
        <w:tabs>
          <w:tab w:val="left" w:pos="567"/>
        </w:tabs>
        <w:ind w:left="709" w:hanging="709"/>
        <w:rPr>
          <w:sz w:val="22"/>
          <w:szCs w:val="22"/>
        </w:rPr>
      </w:pPr>
      <w:r w:rsidRPr="00FD4A03">
        <w:rPr>
          <w:sz w:val="22"/>
          <w:szCs w:val="22"/>
        </w:rPr>
        <w:t>Τηλ</w:t>
      </w:r>
      <w:r w:rsidRPr="00FD4A03">
        <w:rPr>
          <w:sz w:val="22"/>
          <w:szCs w:val="22"/>
          <w:lang w:val="el-GR"/>
        </w:rPr>
        <w:t>.</w:t>
      </w:r>
      <w:r w:rsidRPr="00FD4A03">
        <w:rPr>
          <w:sz w:val="22"/>
          <w:szCs w:val="22"/>
        </w:rPr>
        <w:t>: 210 6254175</w:t>
      </w:r>
    </w:p>
    <w:p w:rsidR="007A6F83" w:rsidRPr="00FD4A03" w:rsidRDefault="007A6F83" w:rsidP="007A6F83">
      <w:pPr>
        <w:numPr>
          <w:ilvl w:val="12"/>
          <w:numId w:val="0"/>
        </w:numPr>
        <w:outlineLvl w:val="0"/>
        <w:rPr>
          <w:bCs/>
          <w:sz w:val="22"/>
          <w:szCs w:val="22"/>
        </w:rPr>
      </w:pPr>
      <w:r w:rsidRPr="00FD4A03">
        <w:rPr>
          <w:sz w:val="22"/>
          <w:szCs w:val="22"/>
        </w:rPr>
        <w:t>Φαξ:</w:t>
      </w:r>
      <w:bookmarkStart w:id="1" w:name="Texte147"/>
      <w:r w:rsidRPr="00FD4A03">
        <w:rPr>
          <w:sz w:val="22"/>
          <w:szCs w:val="22"/>
        </w:rPr>
        <w:t xml:space="preserve"> </w:t>
      </w:r>
      <w:bookmarkEnd w:id="1"/>
      <w:r w:rsidRPr="00FD4A03">
        <w:rPr>
          <w:bCs/>
          <w:sz w:val="22"/>
          <w:szCs w:val="22"/>
        </w:rPr>
        <w:t>210 6254190</w:t>
      </w:r>
    </w:p>
    <w:p w:rsidR="007A6F83" w:rsidRPr="00FD4A03" w:rsidRDefault="007A6F83" w:rsidP="007A6F83">
      <w:pPr>
        <w:numPr>
          <w:ilvl w:val="12"/>
          <w:numId w:val="0"/>
        </w:numPr>
        <w:outlineLvl w:val="0"/>
        <w:rPr>
          <w:bCs/>
          <w:sz w:val="22"/>
          <w:szCs w:val="22"/>
        </w:rPr>
      </w:pPr>
    </w:p>
    <w:p w:rsidR="003C3E3B" w:rsidRPr="00FD4A03" w:rsidRDefault="003C3E3B" w:rsidP="007A6F83">
      <w:pPr>
        <w:numPr>
          <w:ilvl w:val="12"/>
          <w:numId w:val="0"/>
        </w:numPr>
        <w:outlineLvl w:val="0"/>
        <w:rPr>
          <w:noProof/>
          <w:sz w:val="22"/>
          <w:szCs w:val="22"/>
          <w:lang w:val="el-GR"/>
        </w:rPr>
      </w:pPr>
      <w:r w:rsidRPr="00FD4A03">
        <w:rPr>
          <w:b/>
          <w:bCs/>
          <w:sz w:val="22"/>
          <w:szCs w:val="22"/>
          <w:lang w:val="el-GR"/>
        </w:rPr>
        <w:t xml:space="preserve">Το παρόν φύλλο οδηγιών χρήσης </w:t>
      </w:r>
      <w:r w:rsidR="00B6325D" w:rsidRPr="00FD4A03">
        <w:rPr>
          <w:b/>
          <w:bCs/>
          <w:sz w:val="22"/>
          <w:szCs w:val="22"/>
          <w:lang w:val="el-GR"/>
        </w:rPr>
        <w:t xml:space="preserve">αναθεωρήθηκε </w:t>
      </w:r>
      <w:r w:rsidRPr="00FD4A03">
        <w:rPr>
          <w:b/>
          <w:bCs/>
          <w:sz w:val="22"/>
          <w:szCs w:val="22"/>
          <w:lang w:val="el-GR"/>
        </w:rPr>
        <w:t xml:space="preserve">για τελευταία φορά </w:t>
      </w:r>
      <w:r w:rsidR="00B6325D" w:rsidRPr="00FD4A03">
        <w:rPr>
          <w:b/>
          <w:bCs/>
          <w:sz w:val="22"/>
          <w:szCs w:val="22"/>
          <w:lang w:val="el-GR"/>
        </w:rPr>
        <w:t>τον</w:t>
      </w:r>
      <w:r w:rsidR="006F345D">
        <w:rPr>
          <w:b/>
          <w:bCs/>
          <w:sz w:val="22"/>
          <w:szCs w:val="22"/>
          <w:lang w:val="el-GR"/>
        </w:rPr>
        <w:t xml:space="preserve"> </w:t>
      </w:r>
      <w:r w:rsidR="00F667DC">
        <w:rPr>
          <w:b/>
          <w:bCs/>
          <w:sz w:val="22"/>
          <w:szCs w:val="22"/>
          <w:lang w:val="el-GR"/>
        </w:rPr>
        <w:t>{ΜΜ/ΕΕΕΕ}</w:t>
      </w:r>
      <w:r w:rsidRPr="00FD4A03">
        <w:rPr>
          <w:b/>
          <w:bCs/>
          <w:sz w:val="22"/>
          <w:szCs w:val="22"/>
          <w:lang w:val="el-GR"/>
        </w:rPr>
        <w:t>.</w:t>
      </w:r>
    </w:p>
    <w:p w:rsidR="003C3E3B" w:rsidRPr="00FD4A03" w:rsidRDefault="003C3E3B" w:rsidP="00700B12">
      <w:pPr>
        <w:numPr>
          <w:ilvl w:val="12"/>
          <w:numId w:val="0"/>
        </w:numPr>
        <w:outlineLvl w:val="0"/>
        <w:rPr>
          <w:noProof/>
          <w:sz w:val="22"/>
          <w:szCs w:val="22"/>
          <w:lang w:val="el-GR"/>
        </w:rPr>
      </w:pPr>
    </w:p>
    <w:p w:rsidR="003C3E3B" w:rsidRPr="00700B12" w:rsidRDefault="003C3E3B" w:rsidP="00700B12">
      <w:pPr>
        <w:numPr>
          <w:ilvl w:val="12"/>
          <w:numId w:val="0"/>
        </w:numPr>
        <w:rPr>
          <w:noProof/>
          <w:sz w:val="22"/>
          <w:szCs w:val="22"/>
          <w:lang w:val="el-GR"/>
        </w:rPr>
      </w:pPr>
      <w:r w:rsidRPr="00FD4A03">
        <w:rPr>
          <w:sz w:val="22"/>
          <w:szCs w:val="22"/>
          <w:lang w:val="el-GR"/>
        </w:rPr>
        <w:t>Εάν είναι δύσκολο να δείτε ή να διαβάσετε αυτό το φύλλο οδηγιών χρήσης ή θα θέλατε να το δείτε σε διαφορετική μορφή, παρακαλούμε επικοινωνήστε με την IBSA Farmaceutici Italia Srl, Via Martiri di Cefalonia 2, 26900 Lodi, Ιταλία (Τηλ.</w:t>
      </w:r>
      <w:r w:rsidRPr="00FD4A03">
        <w:rPr>
          <w:sz w:val="22"/>
          <w:szCs w:val="22"/>
        </w:rPr>
        <w:t> </w:t>
      </w:r>
      <w:r w:rsidRPr="00FD4A03">
        <w:rPr>
          <w:sz w:val="22"/>
          <w:szCs w:val="22"/>
          <w:lang w:val="el-GR"/>
        </w:rPr>
        <w:t>+39(0)</w:t>
      </w:r>
      <w:r w:rsidRPr="00FD4A03">
        <w:rPr>
          <w:sz w:val="22"/>
          <w:szCs w:val="22"/>
        </w:rPr>
        <w:t> </w:t>
      </w:r>
      <w:r w:rsidRPr="00FD4A03">
        <w:rPr>
          <w:sz w:val="22"/>
          <w:szCs w:val="22"/>
          <w:lang w:val="el-GR"/>
        </w:rPr>
        <w:t>371</w:t>
      </w:r>
      <w:r w:rsidRPr="00FD4A03">
        <w:rPr>
          <w:sz w:val="22"/>
          <w:szCs w:val="22"/>
        </w:rPr>
        <w:t> </w:t>
      </w:r>
      <w:r w:rsidRPr="00FD4A03">
        <w:rPr>
          <w:sz w:val="22"/>
          <w:szCs w:val="22"/>
          <w:lang w:val="el-GR"/>
        </w:rPr>
        <w:t xml:space="preserve">417354, Email </w:t>
      </w:r>
      <w:hyperlink r:id="rId14" w:history="1">
        <w:r w:rsidR="002B43DC" w:rsidRPr="003E2A69">
          <w:rPr>
            <w:rStyle w:val="-"/>
            <w:sz w:val="22"/>
            <w:szCs w:val="22"/>
            <w:lang w:val="el-GR"/>
          </w:rPr>
          <w:t>info@ibsa.ch</w:t>
        </w:r>
      </w:hyperlink>
      <w:r w:rsidRPr="00FD4A03">
        <w:rPr>
          <w:sz w:val="22"/>
          <w:szCs w:val="22"/>
          <w:lang w:val="el-GR"/>
        </w:rPr>
        <w:t>)</w:t>
      </w:r>
    </w:p>
    <w:p w:rsidR="003C3E3B" w:rsidRPr="001F07C6" w:rsidRDefault="003C3E3B" w:rsidP="001F07C6">
      <w:pPr>
        <w:outlineLvl w:val="0"/>
        <w:rPr>
          <w:b/>
          <w:bCs/>
          <w:snapToGrid w:val="0"/>
          <w:sz w:val="22"/>
          <w:szCs w:val="22"/>
          <w:lang w:val="el-GR" w:eastAsia="en-US"/>
        </w:rPr>
      </w:pPr>
    </w:p>
    <w:sectPr w:rsidR="003C3E3B" w:rsidRPr="001F07C6" w:rsidSect="005D154B">
      <w:footerReference w:type="default" r:id="rId15"/>
      <w:pgSz w:w="11906" w:h="16838"/>
      <w:pgMar w:top="1134" w:right="1417" w:bottom="1134" w:left="1417" w:header="737" w:footer="737"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1039" w:rsidRDefault="009C1039" w:rsidP="000C2FE9">
      <w:r>
        <w:separator/>
      </w:r>
    </w:p>
  </w:endnote>
  <w:endnote w:type="continuationSeparator" w:id="0">
    <w:p w:rsidR="009C1039" w:rsidRDefault="009C1039" w:rsidP="000C2F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HelveticaNeueLT Std Cn">
    <w:altName w:val="HelveticaNeueLT Std Cn"/>
    <w:panose1 w:val="00000000000000000000"/>
    <w:charset w:val="00"/>
    <w:family w:val="swiss"/>
    <w:notTrueType/>
    <w:pitch w:val="default"/>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Arial0">
    <w:altName w:val="Arial Unicode MS"/>
    <w:panose1 w:val="00000000000000000000"/>
    <w:charset w:val="81"/>
    <w:family w:val="modern"/>
    <w:notTrueType/>
    <w:pitch w:val="variable"/>
    <w:sig w:usb0="00000001" w:usb1="09060000" w:usb2="00000010" w:usb3="00000000" w:csb0="0008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9146095"/>
      <w:docPartObj>
        <w:docPartGallery w:val="Page Numbers (Bottom of Page)"/>
        <w:docPartUnique/>
      </w:docPartObj>
    </w:sdtPr>
    <w:sdtContent>
      <w:p w:rsidR="0046041B" w:rsidRDefault="0046041B">
        <w:pPr>
          <w:pStyle w:val="a8"/>
          <w:jc w:val="center"/>
        </w:pPr>
        <w:r>
          <w:fldChar w:fldCharType="begin"/>
        </w:r>
        <w:r>
          <w:instrText>PAGE   \* MERGEFORMAT</w:instrText>
        </w:r>
        <w:r>
          <w:fldChar w:fldCharType="separate"/>
        </w:r>
        <w:r w:rsidRPr="0046041B">
          <w:rPr>
            <w:noProof/>
            <w:lang w:val="el-GR"/>
          </w:rPr>
          <w:t>2</w:t>
        </w:r>
        <w:r>
          <w:fldChar w:fldCharType="end"/>
        </w:r>
      </w:p>
    </w:sdtContent>
  </w:sdt>
  <w:p w:rsidR="003C3E3B" w:rsidRPr="00D9507B" w:rsidRDefault="003C3E3B" w:rsidP="00D9507B">
    <w:pPr>
      <w:pStyle w:val="a8"/>
      <w:jc w:val="right"/>
      <w:rPr>
        <w:i/>
        <w:sz w:val="16"/>
        <w:szCs w:val="16"/>
        <w:lang w:val="el-G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1039" w:rsidRDefault="009C1039" w:rsidP="000C2FE9">
      <w:r>
        <w:separator/>
      </w:r>
    </w:p>
  </w:footnote>
  <w:footnote w:type="continuationSeparator" w:id="0">
    <w:p w:rsidR="009C1039" w:rsidRDefault="009C1039" w:rsidP="000C2F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6EC6D8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0DAE69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085E783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57C8F6E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B80639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E0E6E6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9BAF37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AAAFC5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B7EED4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33942248"/>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rPr>
        <w:rFonts w:cs="Times New Roman"/>
      </w:rPr>
    </w:lvl>
  </w:abstractNum>
  <w:abstractNum w:abstractNumId="11">
    <w:nsid w:val="0137443F"/>
    <w:multiLevelType w:val="hybridMultilevel"/>
    <w:tmpl w:val="028E4F62"/>
    <w:lvl w:ilvl="0" w:tplc="FFFFFFFF">
      <w:start w:val="1"/>
      <w:numFmt w:val="bullet"/>
      <w:lvlText w:val="-"/>
      <w:lvlJc w:val="left"/>
      <w:pPr>
        <w:tabs>
          <w:tab w:val="num" w:pos="720"/>
        </w:tabs>
        <w:ind w:left="720" w:hanging="360"/>
      </w:pPr>
      <w:rPr>
        <w:rFont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2">
    <w:nsid w:val="05425F91"/>
    <w:multiLevelType w:val="hybridMultilevel"/>
    <w:tmpl w:val="359E5E8E"/>
    <w:lvl w:ilvl="0" w:tplc="FFFFFFFF">
      <w:start w:val="1"/>
      <w:numFmt w:val="bullet"/>
      <w:lvlText w:val="-"/>
      <w:lvlJc w:val="left"/>
      <w:pPr>
        <w:tabs>
          <w:tab w:val="num" w:pos="720"/>
        </w:tabs>
        <w:ind w:left="720" w:hanging="360"/>
      </w:pPr>
      <w:rPr>
        <w:rFont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3">
    <w:nsid w:val="09606210"/>
    <w:multiLevelType w:val="hybridMultilevel"/>
    <w:tmpl w:val="AF862718"/>
    <w:lvl w:ilvl="0" w:tplc="04070001">
      <w:start w:val="1"/>
      <w:numFmt w:val="bullet"/>
      <w:lvlText w:val=""/>
      <w:lvlJc w:val="left"/>
      <w:pPr>
        <w:tabs>
          <w:tab w:val="num" w:pos="720"/>
        </w:tabs>
        <w:ind w:left="720" w:hanging="360"/>
      </w:pPr>
      <w:rPr>
        <w:rFonts w:ascii="Symbol" w:hAnsi="Symbol" w:hint="default"/>
      </w:rPr>
    </w:lvl>
    <w:lvl w:ilvl="1" w:tplc="BC72FCB0">
      <w:start w:val="1"/>
      <w:numFmt w:val="bullet"/>
      <w:lvlText w:val=""/>
      <w:lvlJc w:val="left"/>
      <w:pPr>
        <w:tabs>
          <w:tab w:val="num" w:pos="1440"/>
        </w:tabs>
        <w:ind w:left="144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4">
    <w:nsid w:val="0A4B2371"/>
    <w:multiLevelType w:val="hybridMultilevel"/>
    <w:tmpl w:val="9D2C181A"/>
    <w:lvl w:ilvl="0" w:tplc="08090001">
      <w:start w:val="1"/>
      <w:numFmt w:val="bullet"/>
      <w:lvlText w:val=""/>
      <w:lvlJc w:val="left"/>
      <w:pPr>
        <w:ind w:left="1077" w:hanging="360"/>
      </w:pPr>
      <w:rPr>
        <w:rFonts w:ascii="Symbol" w:hAnsi="Symbol" w:hint="default"/>
      </w:rPr>
    </w:lvl>
    <w:lvl w:ilvl="1" w:tplc="08090003">
      <w:start w:val="1"/>
      <w:numFmt w:val="bullet"/>
      <w:lvlText w:val="o"/>
      <w:lvlJc w:val="left"/>
      <w:pPr>
        <w:ind w:left="1797" w:hanging="360"/>
      </w:pPr>
      <w:rPr>
        <w:rFonts w:ascii="Courier New" w:hAnsi="Courier New" w:hint="default"/>
      </w:rPr>
    </w:lvl>
    <w:lvl w:ilvl="2" w:tplc="08090005">
      <w:start w:val="1"/>
      <w:numFmt w:val="bullet"/>
      <w:lvlText w:val=""/>
      <w:lvlJc w:val="left"/>
      <w:pPr>
        <w:ind w:left="2517" w:hanging="360"/>
      </w:pPr>
      <w:rPr>
        <w:rFonts w:ascii="Wingdings" w:hAnsi="Wingdings" w:hint="default"/>
      </w:rPr>
    </w:lvl>
    <w:lvl w:ilvl="3" w:tplc="08090001">
      <w:start w:val="1"/>
      <w:numFmt w:val="bullet"/>
      <w:lvlText w:val=""/>
      <w:lvlJc w:val="left"/>
      <w:pPr>
        <w:ind w:left="3237" w:hanging="360"/>
      </w:pPr>
      <w:rPr>
        <w:rFonts w:ascii="Symbol" w:hAnsi="Symbol" w:hint="default"/>
      </w:rPr>
    </w:lvl>
    <w:lvl w:ilvl="4" w:tplc="08090003">
      <w:start w:val="1"/>
      <w:numFmt w:val="bullet"/>
      <w:lvlText w:val="o"/>
      <w:lvlJc w:val="left"/>
      <w:pPr>
        <w:ind w:left="3957" w:hanging="360"/>
      </w:pPr>
      <w:rPr>
        <w:rFonts w:ascii="Courier New" w:hAnsi="Courier New" w:hint="default"/>
      </w:rPr>
    </w:lvl>
    <w:lvl w:ilvl="5" w:tplc="08090005">
      <w:start w:val="1"/>
      <w:numFmt w:val="bullet"/>
      <w:lvlText w:val=""/>
      <w:lvlJc w:val="left"/>
      <w:pPr>
        <w:ind w:left="4677" w:hanging="360"/>
      </w:pPr>
      <w:rPr>
        <w:rFonts w:ascii="Wingdings" w:hAnsi="Wingdings" w:hint="default"/>
      </w:rPr>
    </w:lvl>
    <w:lvl w:ilvl="6" w:tplc="08090001">
      <w:start w:val="1"/>
      <w:numFmt w:val="bullet"/>
      <w:lvlText w:val=""/>
      <w:lvlJc w:val="left"/>
      <w:pPr>
        <w:ind w:left="5397" w:hanging="360"/>
      </w:pPr>
      <w:rPr>
        <w:rFonts w:ascii="Symbol" w:hAnsi="Symbol" w:hint="default"/>
      </w:rPr>
    </w:lvl>
    <w:lvl w:ilvl="7" w:tplc="08090003">
      <w:start w:val="1"/>
      <w:numFmt w:val="bullet"/>
      <w:lvlText w:val="o"/>
      <w:lvlJc w:val="left"/>
      <w:pPr>
        <w:ind w:left="6117" w:hanging="360"/>
      </w:pPr>
      <w:rPr>
        <w:rFonts w:ascii="Courier New" w:hAnsi="Courier New" w:hint="default"/>
      </w:rPr>
    </w:lvl>
    <w:lvl w:ilvl="8" w:tplc="08090005">
      <w:start w:val="1"/>
      <w:numFmt w:val="bullet"/>
      <w:lvlText w:val=""/>
      <w:lvlJc w:val="left"/>
      <w:pPr>
        <w:ind w:left="6837" w:hanging="360"/>
      </w:pPr>
      <w:rPr>
        <w:rFonts w:ascii="Wingdings" w:hAnsi="Wingdings" w:hint="default"/>
      </w:rPr>
    </w:lvl>
  </w:abstractNum>
  <w:abstractNum w:abstractNumId="15">
    <w:nsid w:val="0E8A75F1"/>
    <w:multiLevelType w:val="hybridMultilevel"/>
    <w:tmpl w:val="7C7AB8E6"/>
    <w:lvl w:ilvl="0" w:tplc="FFFFFFFF">
      <w:start w:val="1"/>
      <w:numFmt w:val="bullet"/>
      <w:lvlText w:val="-"/>
      <w:lvlJc w:val="left"/>
      <w:pPr>
        <w:tabs>
          <w:tab w:val="num" w:pos="720"/>
        </w:tabs>
        <w:ind w:left="720" w:hanging="360"/>
      </w:pPr>
      <w:rPr>
        <w:rFont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6">
    <w:nsid w:val="0F8E5E1A"/>
    <w:multiLevelType w:val="hybridMultilevel"/>
    <w:tmpl w:val="1E02AFBA"/>
    <w:lvl w:ilvl="0" w:tplc="FFFFFFFF">
      <w:start w:val="1"/>
      <w:numFmt w:val="bullet"/>
      <w:lvlText w:val="-"/>
      <w:lvlJc w:val="left"/>
      <w:pPr>
        <w:tabs>
          <w:tab w:val="num" w:pos="360"/>
        </w:tabs>
        <w:ind w:left="360" w:hanging="360"/>
      </w:pPr>
      <w:rPr>
        <w:rFonts w:hint="default"/>
      </w:rPr>
    </w:lvl>
    <w:lvl w:ilvl="1" w:tplc="FFFFFFFF">
      <w:start w:val="1"/>
      <w:numFmt w:val="bullet"/>
      <w:lvlText w:val="-"/>
      <w:lvlJc w:val="left"/>
      <w:pPr>
        <w:tabs>
          <w:tab w:val="num" w:pos="1440"/>
        </w:tabs>
        <w:ind w:left="1440" w:hanging="360"/>
      </w:pPr>
      <w:rPr>
        <w:rFonts w:hint="default"/>
        <w:color w:val="auto"/>
        <w:sz w:val="20"/>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7">
    <w:nsid w:val="10B3515B"/>
    <w:multiLevelType w:val="hybridMultilevel"/>
    <w:tmpl w:val="BE2AFDB4"/>
    <w:lvl w:ilvl="0" w:tplc="FFFFFFFF">
      <w:start w:val="1"/>
      <w:numFmt w:val="bullet"/>
      <w:lvlText w:val="-"/>
      <w:lvlJc w:val="left"/>
      <w:pPr>
        <w:tabs>
          <w:tab w:val="num" w:pos="720"/>
        </w:tabs>
        <w:ind w:left="720" w:hanging="360"/>
      </w:pPr>
      <w:rPr>
        <w:rFont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8">
    <w:nsid w:val="1124408A"/>
    <w:multiLevelType w:val="hybridMultilevel"/>
    <w:tmpl w:val="E6EA3CCA"/>
    <w:lvl w:ilvl="0" w:tplc="FFFFFFFF">
      <w:start w:val="1"/>
      <w:numFmt w:val="bullet"/>
      <w:lvlText w:val="-"/>
      <w:lvlJc w:val="left"/>
      <w:pPr>
        <w:tabs>
          <w:tab w:val="num" w:pos="720"/>
        </w:tabs>
        <w:ind w:left="720" w:hanging="360"/>
      </w:pPr>
      <w:rPr>
        <w:rFont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9">
    <w:nsid w:val="1C3719B3"/>
    <w:multiLevelType w:val="hybridMultilevel"/>
    <w:tmpl w:val="EB883F66"/>
    <w:lvl w:ilvl="0" w:tplc="FFFFFFFF">
      <w:start w:val="1"/>
      <w:numFmt w:val="bullet"/>
      <w:lvlText w:val="-"/>
      <w:lvlJc w:val="left"/>
      <w:pPr>
        <w:tabs>
          <w:tab w:val="num" w:pos="720"/>
        </w:tabs>
        <w:ind w:left="720" w:hanging="360"/>
      </w:pPr>
      <w:rPr>
        <w:rFont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0">
    <w:nsid w:val="1E62588E"/>
    <w:multiLevelType w:val="hybridMultilevel"/>
    <w:tmpl w:val="0F0816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1">
    <w:nsid w:val="21A20853"/>
    <w:multiLevelType w:val="multilevel"/>
    <w:tmpl w:val="214CEC6A"/>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nsid w:val="22BD5627"/>
    <w:multiLevelType w:val="hybridMultilevel"/>
    <w:tmpl w:val="600AFA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3">
    <w:nsid w:val="264D1AEE"/>
    <w:multiLevelType w:val="hybridMultilevel"/>
    <w:tmpl w:val="CB9EF01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268D2B2B"/>
    <w:multiLevelType w:val="hybridMultilevel"/>
    <w:tmpl w:val="7E868152"/>
    <w:lvl w:ilvl="0" w:tplc="FFFFFFFF">
      <w:start w:val="1"/>
      <w:numFmt w:val="bullet"/>
      <w:lvlText w:val="-"/>
      <w:lvlJc w:val="left"/>
      <w:pPr>
        <w:tabs>
          <w:tab w:val="num" w:pos="720"/>
        </w:tabs>
        <w:ind w:left="720" w:hanging="360"/>
      </w:pPr>
      <w:rPr>
        <w:rFont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5">
    <w:nsid w:val="2A676880"/>
    <w:multiLevelType w:val="hybridMultilevel"/>
    <w:tmpl w:val="A20E809A"/>
    <w:lvl w:ilvl="0" w:tplc="BC72FCB0">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310"/>
        </w:tabs>
        <w:ind w:left="310" w:hanging="360"/>
      </w:pPr>
      <w:rPr>
        <w:rFonts w:ascii="Courier New" w:hAnsi="Courier New" w:hint="default"/>
      </w:rPr>
    </w:lvl>
    <w:lvl w:ilvl="2" w:tplc="08090005">
      <w:start w:val="1"/>
      <w:numFmt w:val="bullet"/>
      <w:lvlText w:val=""/>
      <w:lvlJc w:val="left"/>
      <w:pPr>
        <w:tabs>
          <w:tab w:val="num" w:pos="1030"/>
        </w:tabs>
        <w:ind w:left="1030" w:hanging="360"/>
      </w:pPr>
      <w:rPr>
        <w:rFonts w:ascii="Wingdings" w:hAnsi="Wingdings" w:hint="default"/>
      </w:rPr>
    </w:lvl>
    <w:lvl w:ilvl="3" w:tplc="08090001">
      <w:start w:val="1"/>
      <w:numFmt w:val="bullet"/>
      <w:lvlText w:val=""/>
      <w:lvlJc w:val="left"/>
      <w:pPr>
        <w:tabs>
          <w:tab w:val="num" w:pos="1750"/>
        </w:tabs>
        <w:ind w:left="1750" w:hanging="360"/>
      </w:pPr>
      <w:rPr>
        <w:rFonts w:ascii="Symbol" w:hAnsi="Symbol" w:hint="default"/>
      </w:rPr>
    </w:lvl>
    <w:lvl w:ilvl="4" w:tplc="08090003">
      <w:start w:val="1"/>
      <w:numFmt w:val="bullet"/>
      <w:lvlText w:val="o"/>
      <w:lvlJc w:val="left"/>
      <w:pPr>
        <w:tabs>
          <w:tab w:val="num" w:pos="2470"/>
        </w:tabs>
        <w:ind w:left="2470" w:hanging="360"/>
      </w:pPr>
      <w:rPr>
        <w:rFonts w:ascii="Courier New" w:hAnsi="Courier New" w:hint="default"/>
      </w:rPr>
    </w:lvl>
    <w:lvl w:ilvl="5" w:tplc="08090005">
      <w:start w:val="1"/>
      <w:numFmt w:val="bullet"/>
      <w:lvlText w:val=""/>
      <w:lvlJc w:val="left"/>
      <w:pPr>
        <w:tabs>
          <w:tab w:val="num" w:pos="3190"/>
        </w:tabs>
        <w:ind w:left="3190" w:hanging="360"/>
      </w:pPr>
      <w:rPr>
        <w:rFonts w:ascii="Wingdings" w:hAnsi="Wingdings" w:hint="default"/>
      </w:rPr>
    </w:lvl>
    <w:lvl w:ilvl="6" w:tplc="08090001">
      <w:start w:val="1"/>
      <w:numFmt w:val="bullet"/>
      <w:lvlText w:val=""/>
      <w:lvlJc w:val="left"/>
      <w:pPr>
        <w:tabs>
          <w:tab w:val="num" w:pos="3910"/>
        </w:tabs>
        <w:ind w:left="3910" w:hanging="360"/>
      </w:pPr>
      <w:rPr>
        <w:rFonts w:ascii="Symbol" w:hAnsi="Symbol" w:hint="default"/>
      </w:rPr>
    </w:lvl>
    <w:lvl w:ilvl="7" w:tplc="08090003">
      <w:start w:val="1"/>
      <w:numFmt w:val="bullet"/>
      <w:lvlText w:val="o"/>
      <w:lvlJc w:val="left"/>
      <w:pPr>
        <w:tabs>
          <w:tab w:val="num" w:pos="4630"/>
        </w:tabs>
        <w:ind w:left="4630" w:hanging="360"/>
      </w:pPr>
      <w:rPr>
        <w:rFonts w:ascii="Courier New" w:hAnsi="Courier New" w:hint="default"/>
      </w:rPr>
    </w:lvl>
    <w:lvl w:ilvl="8" w:tplc="08090005">
      <w:start w:val="1"/>
      <w:numFmt w:val="bullet"/>
      <w:lvlText w:val=""/>
      <w:lvlJc w:val="left"/>
      <w:pPr>
        <w:tabs>
          <w:tab w:val="num" w:pos="5350"/>
        </w:tabs>
        <w:ind w:left="5350" w:hanging="360"/>
      </w:pPr>
      <w:rPr>
        <w:rFonts w:ascii="Wingdings" w:hAnsi="Wingdings" w:hint="default"/>
      </w:rPr>
    </w:lvl>
  </w:abstractNum>
  <w:abstractNum w:abstractNumId="26">
    <w:nsid w:val="2C877A04"/>
    <w:multiLevelType w:val="hybridMultilevel"/>
    <w:tmpl w:val="672EBE98"/>
    <w:lvl w:ilvl="0" w:tplc="FFFFFFFF">
      <w:start w:val="1"/>
      <w:numFmt w:val="bullet"/>
      <w:lvlText w:val="-"/>
      <w:lvlJc w:val="left"/>
      <w:pPr>
        <w:tabs>
          <w:tab w:val="num" w:pos="720"/>
        </w:tabs>
        <w:ind w:left="720" w:hanging="360"/>
      </w:pPr>
      <w:rPr>
        <w:rFont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7">
    <w:nsid w:val="2E541609"/>
    <w:multiLevelType w:val="hybridMultilevel"/>
    <w:tmpl w:val="7C10DB98"/>
    <w:lvl w:ilvl="0" w:tplc="B888CF38">
      <w:start w:val="1"/>
      <w:numFmt w:val="decimal"/>
      <w:lvlText w:val="%1."/>
      <w:lvlJc w:val="left"/>
      <w:pPr>
        <w:tabs>
          <w:tab w:val="num" w:pos="570"/>
        </w:tabs>
        <w:ind w:left="570" w:hanging="570"/>
      </w:pPr>
      <w:rPr>
        <w:rFonts w:cs="Times New Roman" w:hint="default"/>
      </w:rPr>
    </w:lvl>
    <w:lvl w:ilvl="1" w:tplc="08090001">
      <w:start w:val="1"/>
      <w:numFmt w:val="bullet"/>
      <w:lvlText w:val=""/>
      <w:lvlJc w:val="left"/>
      <w:pPr>
        <w:tabs>
          <w:tab w:val="num" w:pos="1080"/>
        </w:tabs>
        <w:ind w:left="1080" w:hanging="360"/>
      </w:pPr>
      <w:rPr>
        <w:rFonts w:ascii="Symbol" w:hAnsi="Symbol" w:hint="default"/>
      </w:rPr>
    </w:lvl>
    <w:lvl w:ilvl="2" w:tplc="71A08DBE">
      <w:start w:val="1"/>
      <w:numFmt w:val="lowerLetter"/>
      <w:lvlText w:val="%3)"/>
      <w:lvlJc w:val="left"/>
      <w:pPr>
        <w:tabs>
          <w:tab w:val="num" w:pos="1980"/>
        </w:tabs>
        <w:ind w:left="1980" w:hanging="360"/>
      </w:pPr>
      <w:rPr>
        <w:rFonts w:cs="Times New Roman" w:hint="default"/>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28">
    <w:nsid w:val="32BF094E"/>
    <w:multiLevelType w:val="multilevel"/>
    <w:tmpl w:val="9D8CA6C0"/>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9">
    <w:nsid w:val="3FDC095A"/>
    <w:multiLevelType w:val="hybridMultilevel"/>
    <w:tmpl w:val="09D2417C"/>
    <w:lvl w:ilvl="0" w:tplc="BC72FCB0">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310"/>
        </w:tabs>
        <w:ind w:left="310" w:hanging="360"/>
      </w:pPr>
      <w:rPr>
        <w:rFonts w:ascii="Courier New" w:hAnsi="Courier New" w:hint="default"/>
      </w:rPr>
    </w:lvl>
    <w:lvl w:ilvl="2" w:tplc="08090005">
      <w:start w:val="1"/>
      <w:numFmt w:val="bullet"/>
      <w:lvlText w:val=""/>
      <w:lvlJc w:val="left"/>
      <w:pPr>
        <w:tabs>
          <w:tab w:val="num" w:pos="1030"/>
        </w:tabs>
        <w:ind w:left="1030" w:hanging="360"/>
      </w:pPr>
      <w:rPr>
        <w:rFonts w:ascii="Wingdings" w:hAnsi="Wingdings" w:hint="default"/>
      </w:rPr>
    </w:lvl>
    <w:lvl w:ilvl="3" w:tplc="08090001">
      <w:start w:val="1"/>
      <w:numFmt w:val="bullet"/>
      <w:lvlText w:val=""/>
      <w:lvlJc w:val="left"/>
      <w:pPr>
        <w:tabs>
          <w:tab w:val="num" w:pos="1750"/>
        </w:tabs>
        <w:ind w:left="1750" w:hanging="360"/>
      </w:pPr>
      <w:rPr>
        <w:rFonts w:ascii="Symbol" w:hAnsi="Symbol" w:hint="default"/>
      </w:rPr>
    </w:lvl>
    <w:lvl w:ilvl="4" w:tplc="08090003">
      <w:start w:val="1"/>
      <w:numFmt w:val="bullet"/>
      <w:lvlText w:val="o"/>
      <w:lvlJc w:val="left"/>
      <w:pPr>
        <w:tabs>
          <w:tab w:val="num" w:pos="2470"/>
        </w:tabs>
        <w:ind w:left="2470" w:hanging="360"/>
      </w:pPr>
      <w:rPr>
        <w:rFonts w:ascii="Courier New" w:hAnsi="Courier New" w:hint="default"/>
      </w:rPr>
    </w:lvl>
    <w:lvl w:ilvl="5" w:tplc="08090005">
      <w:start w:val="1"/>
      <w:numFmt w:val="bullet"/>
      <w:lvlText w:val=""/>
      <w:lvlJc w:val="left"/>
      <w:pPr>
        <w:tabs>
          <w:tab w:val="num" w:pos="3190"/>
        </w:tabs>
        <w:ind w:left="3190" w:hanging="360"/>
      </w:pPr>
      <w:rPr>
        <w:rFonts w:ascii="Wingdings" w:hAnsi="Wingdings" w:hint="default"/>
      </w:rPr>
    </w:lvl>
    <w:lvl w:ilvl="6" w:tplc="08090001">
      <w:start w:val="1"/>
      <w:numFmt w:val="bullet"/>
      <w:lvlText w:val=""/>
      <w:lvlJc w:val="left"/>
      <w:pPr>
        <w:tabs>
          <w:tab w:val="num" w:pos="3910"/>
        </w:tabs>
        <w:ind w:left="3910" w:hanging="360"/>
      </w:pPr>
      <w:rPr>
        <w:rFonts w:ascii="Symbol" w:hAnsi="Symbol" w:hint="default"/>
      </w:rPr>
    </w:lvl>
    <w:lvl w:ilvl="7" w:tplc="08090003">
      <w:start w:val="1"/>
      <w:numFmt w:val="bullet"/>
      <w:lvlText w:val="o"/>
      <w:lvlJc w:val="left"/>
      <w:pPr>
        <w:tabs>
          <w:tab w:val="num" w:pos="4630"/>
        </w:tabs>
        <w:ind w:left="4630" w:hanging="360"/>
      </w:pPr>
      <w:rPr>
        <w:rFonts w:ascii="Courier New" w:hAnsi="Courier New" w:hint="default"/>
      </w:rPr>
    </w:lvl>
    <w:lvl w:ilvl="8" w:tplc="08090005">
      <w:start w:val="1"/>
      <w:numFmt w:val="bullet"/>
      <w:lvlText w:val=""/>
      <w:lvlJc w:val="left"/>
      <w:pPr>
        <w:tabs>
          <w:tab w:val="num" w:pos="5350"/>
        </w:tabs>
        <w:ind w:left="5350" w:hanging="360"/>
      </w:pPr>
      <w:rPr>
        <w:rFonts w:ascii="Wingdings" w:hAnsi="Wingdings" w:hint="default"/>
      </w:rPr>
    </w:lvl>
  </w:abstractNum>
  <w:abstractNum w:abstractNumId="30">
    <w:nsid w:val="40177021"/>
    <w:multiLevelType w:val="hybridMultilevel"/>
    <w:tmpl w:val="B98253E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1">
    <w:nsid w:val="44552361"/>
    <w:multiLevelType w:val="hybridMultilevel"/>
    <w:tmpl w:val="D8BE8C56"/>
    <w:lvl w:ilvl="0" w:tplc="BC72FCB0">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310"/>
        </w:tabs>
        <w:ind w:left="310" w:hanging="360"/>
      </w:pPr>
      <w:rPr>
        <w:rFonts w:ascii="Courier New" w:hAnsi="Courier New" w:hint="default"/>
      </w:rPr>
    </w:lvl>
    <w:lvl w:ilvl="2" w:tplc="08090005">
      <w:start w:val="1"/>
      <w:numFmt w:val="bullet"/>
      <w:lvlText w:val=""/>
      <w:lvlJc w:val="left"/>
      <w:pPr>
        <w:tabs>
          <w:tab w:val="num" w:pos="1030"/>
        </w:tabs>
        <w:ind w:left="1030" w:hanging="360"/>
      </w:pPr>
      <w:rPr>
        <w:rFonts w:ascii="Wingdings" w:hAnsi="Wingdings" w:hint="default"/>
      </w:rPr>
    </w:lvl>
    <w:lvl w:ilvl="3" w:tplc="08090001">
      <w:start w:val="1"/>
      <w:numFmt w:val="bullet"/>
      <w:lvlText w:val=""/>
      <w:lvlJc w:val="left"/>
      <w:pPr>
        <w:tabs>
          <w:tab w:val="num" w:pos="1750"/>
        </w:tabs>
        <w:ind w:left="1750" w:hanging="360"/>
      </w:pPr>
      <w:rPr>
        <w:rFonts w:ascii="Symbol" w:hAnsi="Symbol" w:hint="default"/>
      </w:rPr>
    </w:lvl>
    <w:lvl w:ilvl="4" w:tplc="08090003">
      <w:start w:val="1"/>
      <w:numFmt w:val="bullet"/>
      <w:lvlText w:val="o"/>
      <w:lvlJc w:val="left"/>
      <w:pPr>
        <w:tabs>
          <w:tab w:val="num" w:pos="2470"/>
        </w:tabs>
        <w:ind w:left="2470" w:hanging="360"/>
      </w:pPr>
      <w:rPr>
        <w:rFonts w:ascii="Courier New" w:hAnsi="Courier New" w:hint="default"/>
      </w:rPr>
    </w:lvl>
    <w:lvl w:ilvl="5" w:tplc="08090005">
      <w:start w:val="1"/>
      <w:numFmt w:val="bullet"/>
      <w:lvlText w:val=""/>
      <w:lvlJc w:val="left"/>
      <w:pPr>
        <w:tabs>
          <w:tab w:val="num" w:pos="3190"/>
        </w:tabs>
        <w:ind w:left="3190" w:hanging="360"/>
      </w:pPr>
      <w:rPr>
        <w:rFonts w:ascii="Wingdings" w:hAnsi="Wingdings" w:hint="default"/>
      </w:rPr>
    </w:lvl>
    <w:lvl w:ilvl="6" w:tplc="08090001">
      <w:start w:val="1"/>
      <w:numFmt w:val="bullet"/>
      <w:lvlText w:val=""/>
      <w:lvlJc w:val="left"/>
      <w:pPr>
        <w:tabs>
          <w:tab w:val="num" w:pos="3910"/>
        </w:tabs>
        <w:ind w:left="3910" w:hanging="360"/>
      </w:pPr>
      <w:rPr>
        <w:rFonts w:ascii="Symbol" w:hAnsi="Symbol" w:hint="default"/>
      </w:rPr>
    </w:lvl>
    <w:lvl w:ilvl="7" w:tplc="08090003">
      <w:start w:val="1"/>
      <w:numFmt w:val="bullet"/>
      <w:lvlText w:val="o"/>
      <w:lvlJc w:val="left"/>
      <w:pPr>
        <w:tabs>
          <w:tab w:val="num" w:pos="4630"/>
        </w:tabs>
        <w:ind w:left="4630" w:hanging="360"/>
      </w:pPr>
      <w:rPr>
        <w:rFonts w:ascii="Courier New" w:hAnsi="Courier New" w:hint="default"/>
      </w:rPr>
    </w:lvl>
    <w:lvl w:ilvl="8" w:tplc="08090005">
      <w:start w:val="1"/>
      <w:numFmt w:val="bullet"/>
      <w:lvlText w:val=""/>
      <w:lvlJc w:val="left"/>
      <w:pPr>
        <w:tabs>
          <w:tab w:val="num" w:pos="5350"/>
        </w:tabs>
        <w:ind w:left="5350" w:hanging="360"/>
      </w:pPr>
      <w:rPr>
        <w:rFonts w:ascii="Wingdings" w:hAnsi="Wingdings" w:hint="default"/>
      </w:rPr>
    </w:lvl>
  </w:abstractNum>
  <w:abstractNum w:abstractNumId="32">
    <w:nsid w:val="4D1850A5"/>
    <w:multiLevelType w:val="hybridMultilevel"/>
    <w:tmpl w:val="DB90D694"/>
    <w:lvl w:ilvl="0" w:tplc="FFFFFFFF">
      <w:start w:val="1"/>
      <w:numFmt w:val="bullet"/>
      <w:lvlText w:val="-"/>
      <w:lvlJc w:val="left"/>
      <w:pPr>
        <w:tabs>
          <w:tab w:val="num" w:pos="1287"/>
        </w:tabs>
        <w:ind w:left="1287" w:hanging="360"/>
      </w:pPr>
      <w:rPr>
        <w:rFonts w:hint="default"/>
      </w:rPr>
    </w:lvl>
    <w:lvl w:ilvl="1" w:tplc="08090003">
      <w:start w:val="1"/>
      <w:numFmt w:val="bullet"/>
      <w:lvlText w:val="o"/>
      <w:lvlJc w:val="left"/>
      <w:pPr>
        <w:tabs>
          <w:tab w:val="num" w:pos="2007"/>
        </w:tabs>
        <w:ind w:left="2007" w:hanging="360"/>
      </w:pPr>
      <w:rPr>
        <w:rFonts w:ascii="Courier New" w:hAnsi="Courier New" w:hint="default"/>
      </w:rPr>
    </w:lvl>
    <w:lvl w:ilvl="2" w:tplc="08090005">
      <w:start w:val="1"/>
      <w:numFmt w:val="bullet"/>
      <w:lvlText w:val=""/>
      <w:lvlJc w:val="left"/>
      <w:pPr>
        <w:tabs>
          <w:tab w:val="num" w:pos="2727"/>
        </w:tabs>
        <w:ind w:left="2727" w:hanging="360"/>
      </w:pPr>
      <w:rPr>
        <w:rFonts w:ascii="Wingdings" w:hAnsi="Wingdings" w:hint="default"/>
      </w:rPr>
    </w:lvl>
    <w:lvl w:ilvl="3" w:tplc="08090001">
      <w:start w:val="1"/>
      <w:numFmt w:val="bullet"/>
      <w:lvlText w:val=""/>
      <w:lvlJc w:val="left"/>
      <w:pPr>
        <w:tabs>
          <w:tab w:val="num" w:pos="3447"/>
        </w:tabs>
        <w:ind w:left="3447" w:hanging="360"/>
      </w:pPr>
      <w:rPr>
        <w:rFonts w:ascii="Symbol" w:hAnsi="Symbol" w:hint="default"/>
      </w:rPr>
    </w:lvl>
    <w:lvl w:ilvl="4" w:tplc="08090003">
      <w:start w:val="1"/>
      <w:numFmt w:val="bullet"/>
      <w:lvlText w:val="o"/>
      <w:lvlJc w:val="left"/>
      <w:pPr>
        <w:tabs>
          <w:tab w:val="num" w:pos="4167"/>
        </w:tabs>
        <w:ind w:left="4167" w:hanging="360"/>
      </w:pPr>
      <w:rPr>
        <w:rFonts w:ascii="Courier New" w:hAnsi="Courier New" w:hint="default"/>
      </w:rPr>
    </w:lvl>
    <w:lvl w:ilvl="5" w:tplc="08090005">
      <w:start w:val="1"/>
      <w:numFmt w:val="bullet"/>
      <w:lvlText w:val=""/>
      <w:lvlJc w:val="left"/>
      <w:pPr>
        <w:tabs>
          <w:tab w:val="num" w:pos="4887"/>
        </w:tabs>
        <w:ind w:left="4887" w:hanging="360"/>
      </w:pPr>
      <w:rPr>
        <w:rFonts w:ascii="Wingdings" w:hAnsi="Wingdings" w:hint="default"/>
      </w:rPr>
    </w:lvl>
    <w:lvl w:ilvl="6" w:tplc="08090001">
      <w:start w:val="1"/>
      <w:numFmt w:val="bullet"/>
      <w:lvlText w:val=""/>
      <w:lvlJc w:val="left"/>
      <w:pPr>
        <w:tabs>
          <w:tab w:val="num" w:pos="5607"/>
        </w:tabs>
        <w:ind w:left="5607" w:hanging="360"/>
      </w:pPr>
      <w:rPr>
        <w:rFonts w:ascii="Symbol" w:hAnsi="Symbol" w:hint="default"/>
      </w:rPr>
    </w:lvl>
    <w:lvl w:ilvl="7" w:tplc="08090003">
      <w:start w:val="1"/>
      <w:numFmt w:val="bullet"/>
      <w:lvlText w:val="o"/>
      <w:lvlJc w:val="left"/>
      <w:pPr>
        <w:tabs>
          <w:tab w:val="num" w:pos="6327"/>
        </w:tabs>
        <w:ind w:left="6327" w:hanging="360"/>
      </w:pPr>
      <w:rPr>
        <w:rFonts w:ascii="Courier New" w:hAnsi="Courier New" w:hint="default"/>
      </w:rPr>
    </w:lvl>
    <w:lvl w:ilvl="8" w:tplc="08090005">
      <w:start w:val="1"/>
      <w:numFmt w:val="bullet"/>
      <w:lvlText w:val=""/>
      <w:lvlJc w:val="left"/>
      <w:pPr>
        <w:tabs>
          <w:tab w:val="num" w:pos="7047"/>
        </w:tabs>
        <w:ind w:left="7047" w:hanging="360"/>
      </w:pPr>
      <w:rPr>
        <w:rFonts w:ascii="Wingdings" w:hAnsi="Wingdings" w:hint="default"/>
      </w:rPr>
    </w:lvl>
  </w:abstractNum>
  <w:abstractNum w:abstractNumId="33">
    <w:nsid w:val="53191F44"/>
    <w:multiLevelType w:val="multilevel"/>
    <w:tmpl w:val="3D72CFEA"/>
    <w:lvl w:ilvl="0">
      <w:start w:val="4"/>
      <w:numFmt w:val="decimal"/>
      <w:lvlText w:val="%1"/>
      <w:lvlJc w:val="left"/>
      <w:pPr>
        <w:ind w:left="360" w:hanging="360"/>
      </w:pPr>
      <w:rPr>
        <w:rFonts w:cs="Times New Roman" w:hint="default"/>
      </w:rPr>
    </w:lvl>
    <w:lvl w:ilvl="1">
      <w:start w:val="9"/>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4">
    <w:nsid w:val="54E10594"/>
    <w:multiLevelType w:val="hybridMultilevel"/>
    <w:tmpl w:val="E92CCF10"/>
    <w:lvl w:ilvl="0" w:tplc="BC72FCB0">
      <w:start w:val="1"/>
      <w:numFmt w:val="bullet"/>
      <w:lvlText w:val=""/>
      <w:lvlJc w:val="left"/>
      <w:pPr>
        <w:tabs>
          <w:tab w:val="num" w:pos="360"/>
        </w:tabs>
        <w:ind w:left="360" w:hanging="360"/>
      </w:pPr>
      <w:rPr>
        <w:rFonts w:ascii="Symbol" w:hAnsi="Symbol" w:hint="default"/>
      </w:rPr>
    </w:lvl>
    <w:lvl w:ilvl="1" w:tplc="04100001">
      <w:start w:val="1"/>
      <w:numFmt w:val="bullet"/>
      <w:lvlText w:val=""/>
      <w:lvlJc w:val="left"/>
      <w:pPr>
        <w:tabs>
          <w:tab w:val="num" w:pos="310"/>
        </w:tabs>
        <w:ind w:left="310" w:hanging="360"/>
      </w:pPr>
      <w:rPr>
        <w:rFonts w:ascii="Symbol" w:hAnsi="Symbol" w:hint="default"/>
      </w:rPr>
    </w:lvl>
    <w:lvl w:ilvl="2" w:tplc="08090005">
      <w:start w:val="1"/>
      <w:numFmt w:val="bullet"/>
      <w:lvlText w:val=""/>
      <w:lvlJc w:val="left"/>
      <w:pPr>
        <w:tabs>
          <w:tab w:val="num" w:pos="1030"/>
        </w:tabs>
        <w:ind w:left="1030" w:hanging="360"/>
      </w:pPr>
      <w:rPr>
        <w:rFonts w:ascii="Wingdings" w:hAnsi="Wingdings" w:hint="default"/>
      </w:rPr>
    </w:lvl>
    <w:lvl w:ilvl="3" w:tplc="08090001">
      <w:start w:val="1"/>
      <w:numFmt w:val="bullet"/>
      <w:lvlText w:val=""/>
      <w:lvlJc w:val="left"/>
      <w:pPr>
        <w:tabs>
          <w:tab w:val="num" w:pos="1750"/>
        </w:tabs>
        <w:ind w:left="1750" w:hanging="360"/>
      </w:pPr>
      <w:rPr>
        <w:rFonts w:ascii="Symbol" w:hAnsi="Symbol" w:hint="default"/>
      </w:rPr>
    </w:lvl>
    <w:lvl w:ilvl="4" w:tplc="08090003">
      <w:start w:val="1"/>
      <w:numFmt w:val="bullet"/>
      <w:lvlText w:val="o"/>
      <w:lvlJc w:val="left"/>
      <w:pPr>
        <w:tabs>
          <w:tab w:val="num" w:pos="2470"/>
        </w:tabs>
        <w:ind w:left="2470" w:hanging="360"/>
      </w:pPr>
      <w:rPr>
        <w:rFonts w:ascii="Courier New" w:hAnsi="Courier New" w:hint="default"/>
      </w:rPr>
    </w:lvl>
    <w:lvl w:ilvl="5" w:tplc="08090005">
      <w:start w:val="1"/>
      <w:numFmt w:val="bullet"/>
      <w:lvlText w:val=""/>
      <w:lvlJc w:val="left"/>
      <w:pPr>
        <w:tabs>
          <w:tab w:val="num" w:pos="3190"/>
        </w:tabs>
        <w:ind w:left="3190" w:hanging="360"/>
      </w:pPr>
      <w:rPr>
        <w:rFonts w:ascii="Wingdings" w:hAnsi="Wingdings" w:hint="default"/>
      </w:rPr>
    </w:lvl>
    <w:lvl w:ilvl="6" w:tplc="08090001">
      <w:start w:val="1"/>
      <w:numFmt w:val="bullet"/>
      <w:lvlText w:val=""/>
      <w:lvlJc w:val="left"/>
      <w:pPr>
        <w:tabs>
          <w:tab w:val="num" w:pos="3910"/>
        </w:tabs>
        <w:ind w:left="3910" w:hanging="360"/>
      </w:pPr>
      <w:rPr>
        <w:rFonts w:ascii="Symbol" w:hAnsi="Symbol" w:hint="default"/>
      </w:rPr>
    </w:lvl>
    <w:lvl w:ilvl="7" w:tplc="08090003">
      <w:start w:val="1"/>
      <w:numFmt w:val="bullet"/>
      <w:lvlText w:val="o"/>
      <w:lvlJc w:val="left"/>
      <w:pPr>
        <w:tabs>
          <w:tab w:val="num" w:pos="4630"/>
        </w:tabs>
        <w:ind w:left="4630" w:hanging="360"/>
      </w:pPr>
      <w:rPr>
        <w:rFonts w:ascii="Courier New" w:hAnsi="Courier New" w:hint="default"/>
      </w:rPr>
    </w:lvl>
    <w:lvl w:ilvl="8" w:tplc="08090005">
      <w:start w:val="1"/>
      <w:numFmt w:val="bullet"/>
      <w:lvlText w:val=""/>
      <w:lvlJc w:val="left"/>
      <w:pPr>
        <w:tabs>
          <w:tab w:val="num" w:pos="5350"/>
        </w:tabs>
        <w:ind w:left="5350" w:hanging="360"/>
      </w:pPr>
      <w:rPr>
        <w:rFonts w:ascii="Wingdings" w:hAnsi="Wingdings" w:hint="default"/>
      </w:rPr>
    </w:lvl>
  </w:abstractNum>
  <w:abstractNum w:abstractNumId="35">
    <w:nsid w:val="580D3078"/>
    <w:multiLevelType w:val="hybridMultilevel"/>
    <w:tmpl w:val="C9067104"/>
    <w:lvl w:ilvl="0" w:tplc="03AEA17A">
      <w:start w:val="1"/>
      <w:numFmt w:val="decimal"/>
      <w:lvlText w:val="%1."/>
      <w:lvlJc w:val="left"/>
      <w:pPr>
        <w:ind w:left="720" w:hanging="360"/>
      </w:pPr>
      <w:rPr>
        <w:rFonts w:cs="Times New Roman" w:hint="default"/>
        <w:b/>
        <w:bCs/>
        <w:sz w:val="24"/>
        <w:szCs w:val="24"/>
      </w:rPr>
    </w:lvl>
    <w:lvl w:ilvl="1" w:tplc="04070019">
      <w:start w:val="1"/>
      <w:numFmt w:val="lowerLetter"/>
      <w:lvlText w:val="%2."/>
      <w:lvlJc w:val="left"/>
      <w:pPr>
        <w:ind w:left="1440" w:hanging="360"/>
      </w:pPr>
      <w:rPr>
        <w:rFonts w:cs="Times New Roman"/>
      </w:rPr>
    </w:lvl>
    <w:lvl w:ilvl="2" w:tplc="0407001B">
      <w:start w:val="1"/>
      <w:numFmt w:val="lowerRoman"/>
      <w:lvlText w:val="%3."/>
      <w:lvlJc w:val="right"/>
      <w:pPr>
        <w:ind w:left="2160" w:hanging="180"/>
      </w:pPr>
      <w:rPr>
        <w:rFonts w:cs="Times New Roman"/>
      </w:rPr>
    </w:lvl>
    <w:lvl w:ilvl="3" w:tplc="0407000F">
      <w:start w:val="1"/>
      <w:numFmt w:val="decimal"/>
      <w:lvlText w:val="%4."/>
      <w:lvlJc w:val="left"/>
      <w:pPr>
        <w:ind w:left="2880" w:hanging="360"/>
      </w:pPr>
      <w:rPr>
        <w:rFonts w:cs="Times New Roman"/>
      </w:rPr>
    </w:lvl>
    <w:lvl w:ilvl="4" w:tplc="04070019">
      <w:start w:val="1"/>
      <w:numFmt w:val="lowerLetter"/>
      <w:lvlText w:val="%5."/>
      <w:lvlJc w:val="left"/>
      <w:pPr>
        <w:ind w:left="3600" w:hanging="360"/>
      </w:pPr>
      <w:rPr>
        <w:rFonts w:cs="Times New Roman"/>
      </w:rPr>
    </w:lvl>
    <w:lvl w:ilvl="5" w:tplc="0407001B">
      <w:start w:val="1"/>
      <w:numFmt w:val="lowerRoman"/>
      <w:lvlText w:val="%6."/>
      <w:lvlJc w:val="right"/>
      <w:pPr>
        <w:ind w:left="4320" w:hanging="180"/>
      </w:pPr>
      <w:rPr>
        <w:rFonts w:cs="Times New Roman"/>
      </w:rPr>
    </w:lvl>
    <w:lvl w:ilvl="6" w:tplc="0407000F">
      <w:start w:val="1"/>
      <w:numFmt w:val="decimal"/>
      <w:lvlText w:val="%7."/>
      <w:lvlJc w:val="left"/>
      <w:pPr>
        <w:ind w:left="5040" w:hanging="360"/>
      </w:pPr>
      <w:rPr>
        <w:rFonts w:cs="Times New Roman"/>
      </w:rPr>
    </w:lvl>
    <w:lvl w:ilvl="7" w:tplc="04070019">
      <w:start w:val="1"/>
      <w:numFmt w:val="lowerLetter"/>
      <w:lvlText w:val="%8."/>
      <w:lvlJc w:val="left"/>
      <w:pPr>
        <w:ind w:left="5760" w:hanging="360"/>
      </w:pPr>
      <w:rPr>
        <w:rFonts w:cs="Times New Roman"/>
      </w:rPr>
    </w:lvl>
    <w:lvl w:ilvl="8" w:tplc="0407001B">
      <w:start w:val="1"/>
      <w:numFmt w:val="lowerRoman"/>
      <w:lvlText w:val="%9."/>
      <w:lvlJc w:val="right"/>
      <w:pPr>
        <w:ind w:left="6480" w:hanging="180"/>
      </w:pPr>
      <w:rPr>
        <w:rFonts w:cs="Times New Roman"/>
      </w:rPr>
    </w:lvl>
  </w:abstractNum>
  <w:abstractNum w:abstractNumId="36">
    <w:nsid w:val="58B56C73"/>
    <w:multiLevelType w:val="hybridMultilevel"/>
    <w:tmpl w:val="21E6D632"/>
    <w:lvl w:ilvl="0" w:tplc="EF94C522">
      <w:start w:val="2"/>
      <w:numFmt w:val="decimal"/>
      <w:lvlText w:val="%1."/>
      <w:lvlJc w:val="left"/>
      <w:pPr>
        <w:tabs>
          <w:tab w:val="num" w:pos="570"/>
        </w:tabs>
        <w:ind w:left="570" w:hanging="570"/>
      </w:pPr>
      <w:rPr>
        <w:rFonts w:cs="Times New Roman" w:hint="default"/>
      </w:rPr>
    </w:lvl>
    <w:lvl w:ilvl="1" w:tplc="08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37">
    <w:nsid w:val="595F59FC"/>
    <w:multiLevelType w:val="hybridMultilevel"/>
    <w:tmpl w:val="A1584026"/>
    <w:lvl w:ilvl="0" w:tplc="0809000F">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38">
    <w:nsid w:val="59DB791A"/>
    <w:multiLevelType w:val="hybridMultilevel"/>
    <w:tmpl w:val="41B89986"/>
    <w:lvl w:ilvl="0" w:tplc="FFFFFFFF">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61B6367"/>
    <w:multiLevelType w:val="hybridMultilevel"/>
    <w:tmpl w:val="CF4A04EE"/>
    <w:lvl w:ilvl="0" w:tplc="0809000F">
      <w:start w:val="1"/>
      <w:numFmt w:val="decimal"/>
      <w:lvlText w:val="%1."/>
      <w:lvlJc w:val="left"/>
      <w:pPr>
        <w:ind w:left="360"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40">
    <w:nsid w:val="68247730"/>
    <w:multiLevelType w:val="multilevel"/>
    <w:tmpl w:val="715E98CC"/>
    <w:lvl w:ilvl="0">
      <w:start w:val="5"/>
      <w:numFmt w:val="decimal"/>
      <w:lvlText w:val="%1."/>
      <w:lvlJc w:val="left"/>
      <w:pPr>
        <w:tabs>
          <w:tab w:val="num" w:pos="570"/>
        </w:tabs>
        <w:ind w:left="570" w:hanging="570"/>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080"/>
        </w:tabs>
        <w:ind w:left="1080" w:hanging="108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440"/>
        </w:tabs>
        <w:ind w:left="1440" w:hanging="1440"/>
      </w:pPr>
      <w:rPr>
        <w:rFonts w:cs="Times New Roman" w:hint="default"/>
      </w:rPr>
    </w:lvl>
  </w:abstractNum>
  <w:abstractNum w:abstractNumId="41">
    <w:nsid w:val="738C1E45"/>
    <w:multiLevelType w:val="hybridMultilevel"/>
    <w:tmpl w:val="E6D03534"/>
    <w:lvl w:ilvl="0" w:tplc="BC72FCB0">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310"/>
        </w:tabs>
        <w:ind w:left="310" w:hanging="360"/>
      </w:pPr>
      <w:rPr>
        <w:rFonts w:ascii="Courier New" w:hAnsi="Courier New" w:hint="default"/>
      </w:rPr>
    </w:lvl>
    <w:lvl w:ilvl="2" w:tplc="08090005">
      <w:start w:val="1"/>
      <w:numFmt w:val="bullet"/>
      <w:lvlText w:val=""/>
      <w:lvlJc w:val="left"/>
      <w:pPr>
        <w:tabs>
          <w:tab w:val="num" w:pos="1030"/>
        </w:tabs>
        <w:ind w:left="1030" w:hanging="360"/>
      </w:pPr>
      <w:rPr>
        <w:rFonts w:ascii="Wingdings" w:hAnsi="Wingdings" w:hint="default"/>
      </w:rPr>
    </w:lvl>
    <w:lvl w:ilvl="3" w:tplc="08090001">
      <w:start w:val="1"/>
      <w:numFmt w:val="bullet"/>
      <w:lvlText w:val=""/>
      <w:lvlJc w:val="left"/>
      <w:pPr>
        <w:tabs>
          <w:tab w:val="num" w:pos="1750"/>
        </w:tabs>
        <w:ind w:left="1750" w:hanging="360"/>
      </w:pPr>
      <w:rPr>
        <w:rFonts w:ascii="Symbol" w:hAnsi="Symbol" w:hint="default"/>
      </w:rPr>
    </w:lvl>
    <w:lvl w:ilvl="4" w:tplc="08090003">
      <w:start w:val="1"/>
      <w:numFmt w:val="bullet"/>
      <w:lvlText w:val="o"/>
      <w:lvlJc w:val="left"/>
      <w:pPr>
        <w:tabs>
          <w:tab w:val="num" w:pos="2470"/>
        </w:tabs>
        <w:ind w:left="2470" w:hanging="360"/>
      </w:pPr>
      <w:rPr>
        <w:rFonts w:ascii="Courier New" w:hAnsi="Courier New" w:hint="default"/>
      </w:rPr>
    </w:lvl>
    <w:lvl w:ilvl="5" w:tplc="08090005">
      <w:start w:val="1"/>
      <w:numFmt w:val="bullet"/>
      <w:lvlText w:val=""/>
      <w:lvlJc w:val="left"/>
      <w:pPr>
        <w:tabs>
          <w:tab w:val="num" w:pos="3190"/>
        </w:tabs>
        <w:ind w:left="3190" w:hanging="360"/>
      </w:pPr>
      <w:rPr>
        <w:rFonts w:ascii="Wingdings" w:hAnsi="Wingdings" w:hint="default"/>
      </w:rPr>
    </w:lvl>
    <w:lvl w:ilvl="6" w:tplc="08090001">
      <w:start w:val="1"/>
      <w:numFmt w:val="bullet"/>
      <w:lvlText w:val=""/>
      <w:lvlJc w:val="left"/>
      <w:pPr>
        <w:tabs>
          <w:tab w:val="num" w:pos="3910"/>
        </w:tabs>
        <w:ind w:left="3910" w:hanging="360"/>
      </w:pPr>
      <w:rPr>
        <w:rFonts w:ascii="Symbol" w:hAnsi="Symbol" w:hint="default"/>
      </w:rPr>
    </w:lvl>
    <w:lvl w:ilvl="7" w:tplc="08090003">
      <w:start w:val="1"/>
      <w:numFmt w:val="bullet"/>
      <w:lvlText w:val="o"/>
      <w:lvlJc w:val="left"/>
      <w:pPr>
        <w:tabs>
          <w:tab w:val="num" w:pos="4630"/>
        </w:tabs>
        <w:ind w:left="4630" w:hanging="360"/>
      </w:pPr>
      <w:rPr>
        <w:rFonts w:ascii="Courier New" w:hAnsi="Courier New" w:hint="default"/>
      </w:rPr>
    </w:lvl>
    <w:lvl w:ilvl="8" w:tplc="08090005">
      <w:start w:val="1"/>
      <w:numFmt w:val="bullet"/>
      <w:lvlText w:val=""/>
      <w:lvlJc w:val="left"/>
      <w:pPr>
        <w:tabs>
          <w:tab w:val="num" w:pos="5350"/>
        </w:tabs>
        <w:ind w:left="5350" w:hanging="360"/>
      </w:pPr>
      <w:rPr>
        <w:rFonts w:ascii="Wingdings" w:hAnsi="Wingdings" w:hint="default"/>
      </w:rPr>
    </w:lvl>
  </w:abstractNum>
  <w:abstractNum w:abstractNumId="42">
    <w:nsid w:val="75934D3A"/>
    <w:multiLevelType w:val="hybridMultilevel"/>
    <w:tmpl w:val="ADDC414E"/>
    <w:lvl w:ilvl="0" w:tplc="FFFFFFFF">
      <w:start w:val="1"/>
      <w:numFmt w:val="bullet"/>
      <w:lvlText w:val="-"/>
      <w:lvlJc w:val="left"/>
      <w:pPr>
        <w:tabs>
          <w:tab w:val="num" w:pos="720"/>
        </w:tabs>
        <w:ind w:left="720" w:hanging="360"/>
      </w:pPr>
      <w:rPr>
        <w:rFont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3">
    <w:nsid w:val="7FF5330E"/>
    <w:multiLevelType w:val="hybridMultilevel"/>
    <w:tmpl w:val="6BF861EE"/>
    <w:lvl w:ilvl="0" w:tplc="FFFFFFFF">
      <w:start w:val="1"/>
      <w:numFmt w:val="bullet"/>
      <w:lvlText w:val="-"/>
      <w:lvlJc w:val="left"/>
      <w:pPr>
        <w:tabs>
          <w:tab w:val="num" w:pos="720"/>
        </w:tabs>
        <w:ind w:left="720" w:hanging="360"/>
      </w:pPr>
      <w:rPr>
        <w:rFont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19"/>
  </w:num>
  <w:num w:numId="3">
    <w:abstractNumId w:val="33"/>
  </w:num>
  <w:num w:numId="4">
    <w:abstractNumId w:val="21"/>
  </w:num>
  <w:num w:numId="5">
    <w:abstractNumId w:val="10"/>
    <w:lvlOverride w:ilvl="0">
      <w:lvl w:ilvl="0">
        <w:start w:val="1"/>
        <w:numFmt w:val="bullet"/>
        <w:lvlText w:val="-"/>
        <w:legacy w:legacy="1" w:legacySpace="0" w:legacyIndent="360"/>
        <w:lvlJc w:val="left"/>
        <w:pPr>
          <w:ind w:left="360" w:hanging="360"/>
        </w:pPr>
      </w:lvl>
    </w:lvlOverride>
  </w:num>
  <w:num w:numId="6">
    <w:abstractNumId w:val="40"/>
  </w:num>
  <w:num w:numId="7">
    <w:abstractNumId w:val="27"/>
  </w:num>
  <w:num w:numId="8">
    <w:abstractNumId w:val="36"/>
  </w:num>
  <w:num w:numId="9">
    <w:abstractNumId w:val="42"/>
  </w:num>
  <w:num w:numId="10">
    <w:abstractNumId w:val="30"/>
  </w:num>
  <w:num w:numId="11">
    <w:abstractNumId w:val="17"/>
  </w:num>
  <w:num w:numId="12">
    <w:abstractNumId w:val="24"/>
  </w:num>
  <w:num w:numId="13">
    <w:abstractNumId w:val="32"/>
  </w:num>
  <w:num w:numId="14">
    <w:abstractNumId w:val="12"/>
  </w:num>
  <w:num w:numId="15">
    <w:abstractNumId w:val="43"/>
  </w:num>
  <w:num w:numId="16">
    <w:abstractNumId w:val="13"/>
  </w:num>
  <w:num w:numId="17">
    <w:abstractNumId w:val="15"/>
  </w:num>
  <w:num w:numId="18">
    <w:abstractNumId w:val="11"/>
  </w:num>
  <w:num w:numId="19">
    <w:abstractNumId w:val="16"/>
  </w:num>
  <w:num w:numId="20">
    <w:abstractNumId w:val="26"/>
  </w:num>
  <w:num w:numId="21">
    <w:abstractNumId w:val="18"/>
  </w:num>
  <w:num w:numId="22">
    <w:abstractNumId w:val="34"/>
  </w:num>
  <w:num w:numId="23">
    <w:abstractNumId w:val="31"/>
  </w:num>
  <w:num w:numId="24">
    <w:abstractNumId w:val="29"/>
  </w:num>
  <w:num w:numId="25">
    <w:abstractNumId w:val="41"/>
  </w:num>
  <w:num w:numId="26">
    <w:abstractNumId w:val="25"/>
  </w:num>
  <w:num w:numId="27">
    <w:abstractNumId w:val="22"/>
  </w:num>
  <w:num w:numId="28">
    <w:abstractNumId w:val="14"/>
  </w:num>
  <w:num w:numId="29">
    <w:abstractNumId w:val="20"/>
  </w:num>
  <w:num w:numId="30">
    <w:abstractNumId w:val="39"/>
  </w:num>
  <w:num w:numId="31">
    <w:abstractNumId w:val="37"/>
  </w:num>
  <w:num w:numId="32">
    <w:abstractNumId w:val="10"/>
    <w:lvlOverride w:ilvl="0">
      <w:lvl w:ilvl="0">
        <w:start w:val="1"/>
        <w:numFmt w:val="bullet"/>
        <w:lvlText w:val="-"/>
        <w:lvlJc w:val="left"/>
        <w:pPr>
          <w:ind w:left="360" w:hanging="360"/>
        </w:pPr>
      </w:lvl>
    </w:lvlOverride>
  </w:num>
  <w:num w:numId="33">
    <w:abstractNumId w:val="23"/>
  </w:num>
  <w:num w:numId="34">
    <w:abstractNumId w:val="8"/>
  </w:num>
  <w:num w:numId="35">
    <w:abstractNumId w:val="3"/>
  </w:num>
  <w:num w:numId="36">
    <w:abstractNumId w:val="2"/>
  </w:num>
  <w:num w:numId="37">
    <w:abstractNumId w:val="1"/>
  </w:num>
  <w:num w:numId="38">
    <w:abstractNumId w:val="0"/>
  </w:num>
  <w:num w:numId="39">
    <w:abstractNumId w:val="9"/>
  </w:num>
  <w:num w:numId="40">
    <w:abstractNumId w:val="7"/>
  </w:num>
  <w:num w:numId="41">
    <w:abstractNumId w:val="6"/>
  </w:num>
  <w:num w:numId="42">
    <w:abstractNumId w:val="5"/>
  </w:num>
  <w:num w:numId="43">
    <w:abstractNumId w:val="4"/>
  </w:num>
  <w:num w:numId="44">
    <w:abstractNumId w:val="35"/>
  </w:num>
  <w:num w:numId="45">
    <w:abstractNumId w:val="3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onstantinos Pentaris">
    <w15:presenceInfo w15:providerId="AD" w15:userId="S-1-5-21-1794533475-116876521-1241485636-217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defaultTabStop w:val="567"/>
  <w:hyphenationZone w:val="283"/>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967"/>
    <w:rsid w:val="000006DD"/>
    <w:rsid w:val="00020F46"/>
    <w:rsid w:val="000347B2"/>
    <w:rsid w:val="00045D00"/>
    <w:rsid w:val="00046067"/>
    <w:rsid w:val="00060967"/>
    <w:rsid w:val="00076BCB"/>
    <w:rsid w:val="00096928"/>
    <w:rsid w:val="000B6BAB"/>
    <w:rsid w:val="000C0687"/>
    <w:rsid w:val="000C0E8C"/>
    <w:rsid w:val="000C2FE9"/>
    <w:rsid w:val="000C7529"/>
    <w:rsid w:val="000D0ED9"/>
    <w:rsid w:val="001036A5"/>
    <w:rsid w:val="00116C14"/>
    <w:rsid w:val="00147671"/>
    <w:rsid w:val="001516BB"/>
    <w:rsid w:val="00151BA8"/>
    <w:rsid w:val="001551D5"/>
    <w:rsid w:val="001577C9"/>
    <w:rsid w:val="001A49C8"/>
    <w:rsid w:val="001A7B30"/>
    <w:rsid w:val="001B2359"/>
    <w:rsid w:val="001B2638"/>
    <w:rsid w:val="001B5B59"/>
    <w:rsid w:val="001B7D3F"/>
    <w:rsid w:val="001E4F2E"/>
    <w:rsid w:val="001E7AB8"/>
    <w:rsid w:val="001F07C6"/>
    <w:rsid w:val="001F75C6"/>
    <w:rsid w:val="00210BB3"/>
    <w:rsid w:val="00211A6F"/>
    <w:rsid w:val="00222695"/>
    <w:rsid w:val="002275C8"/>
    <w:rsid w:val="002407F1"/>
    <w:rsid w:val="0026165C"/>
    <w:rsid w:val="002636F9"/>
    <w:rsid w:val="00263FBF"/>
    <w:rsid w:val="002659DC"/>
    <w:rsid w:val="00267FF5"/>
    <w:rsid w:val="002712FA"/>
    <w:rsid w:val="00271669"/>
    <w:rsid w:val="002823CA"/>
    <w:rsid w:val="002A0111"/>
    <w:rsid w:val="002A4BD5"/>
    <w:rsid w:val="002B43DC"/>
    <w:rsid w:val="002B7F09"/>
    <w:rsid w:val="002C13E6"/>
    <w:rsid w:val="002C4B80"/>
    <w:rsid w:val="002F06DA"/>
    <w:rsid w:val="003100CF"/>
    <w:rsid w:val="00315A1F"/>
    <w:rsid w:val="00321501"/>
    <w:rsid w:val="00343301"/>
    <w:rsid w:val="00343859"/>
    <w:rsid w:val="00343AD7"/>
    <w:rsid w:val="00351BD5"/>
    <w:rsid w:val="00352AC7"/>
    <w:rsid w:val="0038620C"/>
    <w:rsid w:val="003940D3"/>
    <w:rsid w:val="0039520C"/>
    <w:rsid w:val="003A0D93"/>
    <w:rsid w:val="003A1DFA"/>
    <w:rsid w:val="003C3E3B"/>
    <w:rsid w:val="003E34CF"/>
    <w:rsid w:val="003E5E71"/>
    <w:rsid w:val="003E784F"/>
    <w:rsid w:val="003F0333"/>
    <w:rsid w:val="003F2315"/>
    <w:rsid w:val="00402152"/>
    <w:rsid w:val="00424E07"/>
    <w:rsid w:val="004347AC"/>
    <w:rsid w:val="0046041B"/>
    <w:rsid w:val="00471314"/>
    <w:rsid w:val="004814D5"/>
    <w:rsid w:val="004A5EF2"/>
    <w:rsid w:val="004B3A0C"/>
    <w:rsid w:val="004C13DA"/>
    <w:rsid w:val="004C213D"/>
    <w:rsid w:val="004C56AE"/>
    <w:rsid w:val="004C60FB"/>
    <w:rsid w:val="004D3427"/>
    <w:rsid w:val="004E4240"/>
    <w:rsid w:val="004E50CB"/>
    <w:rsid w:val="004F14E7"/>
    <w:rsid w:val="004F348B"/>
    <w:rsid w:val="00507EF5"/>
    <w:rsid w:val="005148B1"/>
    <w:rsid w:val="00532E19"/>
    <w:rsid w:val="005356B0"/>
    <w:rsid w:val="0054575E"/>
    <w:rsid w:val="00556BE2"/>
    <w:rsid w:val="00560851"/>
    <w:rsid w:val="00566C85"/>
    <w:rsid w:val="00576BDD"/>
    <w:rsid w:val="005859F4"/>
    <w:rsid w:val="005A57D1"/>
    <w:rsid w:val="005A63EF"/>
    <w:rsid w:val="005B167A"/>
    <w:rsid w:val="005C0A4C"/>
    <w:rsid w:val="005D154B"/>
    <w:rsid w:val="005E0705"/>
    <w:rsid w:val="005E7953"/>
    <w:rsid w:val="0060461F"/>
    <w:rsid w:val="0060654C"/>
    <w:rsid w:val="00615A44"/>
    <w:rsid w:val="0064356D"/>
    <w:rsid w:val="0065237B"/>
    <w:rsid w:val="00662735"/>
    <w:rsid w:val="0067045B"/>
    <w:rsid w:val="006822E9"/>
    <w:rsid w:val="006B0097"/>
    <w:rsid w:val="006B5ACD"/>
    <w:rsid w:val="006C2AF4"/>
    <w:rsid w:val="006C715D"/>
    <w:rsid w:val="006C7784"/>
    <w:rsid w:val="006E631B"/>
    <w:rsid w:val="006F345D"/>
    <w:rsid w:val="00700B12"/>
    <w:rsid w:val="007114EF"/>
    <w:rsid w:val="00714906"/>
    <w:rsid w:val="007163A0"/>
    <w:rsid w:val="0073459F"/>
    <w:rsid w:val="00742DB3"/>
    <w:rsid w:val="00750C66"/>
    <w:rsid w:val="00754C16"/>
    <w:rsid w:val="007552D8"/>
    <w:rsid w:val="00781030"/>
    <w:rsid w:val="007819EF"/>
    <w:rsid w:val="00793DA9"/>
    <w:rsid w:val="0079470D"/>
    <w:rsid w:val="007A2812"/>
    <w:rsid w:val="007A6F83"/>
    <w:rsid w:val="007A70FB"/>
    <w:rsid w:val="007B121D"/>
    <w:rsid w:val="007C7D86"/>
    <w:rsid w:val="007D2D39"/>
    <w:rsid w:val="008005EE"/>
    <w:rsid w:val="00801680"/>
    <w:rsid w:val="008123DE"/>
    <w:rsid w:val="00813AA1"/>
    <w:rsid w:val="00817CDF"/>
    <w:rsid w:val="00823B2D"/>
    <w:rsid w:val="00831911"/>
    <w:rsid w:val="008420FC"/>
    <w:rsid w:val="00866BC4"/>
    <w:rsid w:val="00896D1A"/>
    <w:rsid w:val="008A1CDB"/>
    <w:rsid w:val="008C43DB"/>
    <w:rsid w:val="008C5A80"/>
    <w:rsid w:val="008D3A59"/>
    <w:rsid w:val="008F21C5"/>
    <w:rsid w:val="008F718B"/>
    <w:rsid w:val="00941EA6"/>
    <w:rsid w:val="009501A1"/>
    <w:rsid w:val="00953B89"/>
    <w:rsid w:val="009679BB"/>
    <w:rsid w:val="0099527C"/>
    <w:rsid w:val="009A3DCA"/>
    <w:rsid w:val="009C1039"/>
    <w:rsid w:val="009E4A25"/>
    <w:rsid w:val="009F2837"/>
    <w:rsid w:val="009F3EB1"/>
    <w:rsid w:val="00A31FE6"/>
    <w:rsid w:val="00A35043"/>
    <w:rsid w:val="00A72FC5"/>
    <w:rsid w:val="00A74862"/>
    <w:rsid w:val="00A75B6E"/>
    <w:rsid w:val="00A76E57"/>
    <w:rsid w:val="00A827C9"/>
    <w:rsid w:val="00A830C4"/>
    <w:rsid w:val="00A8442D"/>
    <w:rsid w:val="00A90064"/>
    <w:rsid w:val="00A90436"/>
    <w:rsid w:val="00AE5FCD"/>
    <w:rsid w:val="00B06515"/>
    <w:rsid w:val="00B175E0"/>
    <w:rsid w:val="00B21BB2"/>
    <w:rsid w:val="00B22E74"/>
    <w:rsid w:val="00B36039"/>
    <w:rsid w:val="00B52343"/>
    <w:rsid w:val="00B56259"/>
    <w:rsid w:val="00B60DF8"/>
    <w:rsid w:val="00B6325D"/>
    <w:rsid w:val="00B8104B"/>
    <w:rsid w:val="00BC12F8"/>
    <w:rsid w:val="00BE11DA"/>
    <w:rsid w:val="00BE1DA7"/>
    <w:rsid w:val="00C4265E"/>
    <w:rsid w:val="00C42E1F"/>
    <w:rsid w:val="00C50C99"/>
    <w:rsid w:val="00C8622F"/>
    <w:rsid w:val="00C87844"/>
    <w:rsid w:val="00C95CCE"/>
    <w:rsid w:val="00CA73E9"/>
    <w:rsid w:val="00CC36B7"/>
    <w:rsid w:val="00CC57F9"/>
    <w:rsid w:val="00CE229D"/>
    <w:rsid w:val="00CE25A6"/>
    <w:rsid w:val="00CE5E98"/>
    <w:rsid w:val="00CF54B2"/>
    <w:rsid w:val="00D40BE9"/>
    <w:rsid w:val="00D70B98"/>
    <w:rsid w:val="00D76919"/>
    <w:rsid w:val="00D80701"/>
    <w:rsid w:val="00D8239C"/>
    <w:rsid w:val="00D826BD"/>
    <w:rsid w:val="00D90180"/>
    <w:rsid w:val="00D93F26"/>
    <w:rsid w:val="00D9507B"/>
    <w:rsid w:val="00D955C0"/>
    <w:rsid w:val="00DA6370"/>
    <w:rsid w:val="00DC3A8F"/>
    <w:rsid w:val="00DC4BAF"/>
    <w:rsid w:val="00DC6C3B"/>
    <w:rsid w:val="00DD0ECC"/>
    <w:rsid w:val="00DD78E1"/>
    <w:rsid w:val="00DE64B8"/>
    <w:rsid w:val="00E0220F"/>
    <w:rsid w:val="00E02D93"/>
    <w:rsid w:val="00E03068"/>
    <w:rsid w:val="00E22600"/>
    <w:rsid w:val="00E23987"/>
    <w:rsid w:val="00E23A73"/>
    <w:rsid w:val="00E320E3"/>
    <w:rsid w:val="00E33342"/>
    <w:rsid w:val="00E35E3D"/>
    <w:rsid w:val="00E43119"/>
    <w:rsid w:val="00E74013"/>
    <w:rsid w:val="00E80C2B"/>
    <w:rsid w:val="00E83089"/>
    <w:rsid w:val="00E94018"/>
    <w:rsid w:val="00EA24E9"/>
    <w:rsid w:val="00EA66F4"/>
    <w:rsid w:val="00EB2B8D"/>
    <w:rsid w:val="00EC4F17"/>
    <w:rsid w:val="00ED746A"/>
    <w:rsid w:val="00EE1E6E"/>
    <w:rsid w:val="00EE38A2"/>
    <w:rsid w:val="00F12EE9"/>
    <w:rsid w:val="00F21E59"/>
    <w:rsid w:val="00F47733"/>
    <w:rsid w:val="00F667DC"/>
    <w:rsid w:val="00F771B8"/>
    <w:rsid w:val="00F8458A"/>
    <w:rsid w:val="00F86736"/>
    <w:rsid w:val="00F8689E"/>
    <w:rsid w:val="00FA4FB2"/>
    <w:rsid w:val="00FB3E94"/>
    <w:rsid w:val="00FC461A"/>
    <w:rsid w:val="00FC561A"/>
    <w:rsid w:val="00FD41F4"/>
    <w:rsid w:val="00FD4A03"/>
    <w:rsid w:val="00FE4E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0967"/>
    <w:rPr>
      <w:rFonts w:ascii="Times New Roman" w:eastAsia="Times New Roman" w:hAnsi="Times New Roman"/>
      <w:sz w:val="24"/>
      <w:szCs w:val="24"/>
      <w:lang w:val="de-DE" w:eastAsia="de-D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Web1">
    <w:name w:val="Normal (Web)1"/>
    <w:basedOn w:val="a"/>
    <w:uiPriority w:val="99"/>
    <w:rsid w:val="00060967"/>
    <w:pPr>
      <w:spacing w:before="100" w:after="100"/>
    </w:pPr>
    <w:rPr>
      <w:lang w:val="en-GB"/>
    </w:rPr>
  </w:style>
  <w:style w:type="paragraph" w:styleId="Web">
    <w:name w:val="Normal (Web)"/>
    <w:basedOn w:val="a"/>
    <w:link w:val="WebChar"/>
    <w:uiPriority w:val="99"/>
    <w:rsid w:val="00060967"/>
    <w:pPr>
      <w:spacing w:before="100" w:beforeAutospacing="1" w:after="100" w:afterAutospacing="1"/>
    </w:pPr>
    <w:rPr>
      <w:rFonts w:eastAsia="Calibri"/>
      <w:szCs w:val="20"/>
    </w:rPr>
  </w:style>
  <w:style w:type="paragraph" w:styleId="a3">
    <w:name w:val="Body Text"/>
    <w:basedOn w:val="a"/>
    <w:link w:val="Char"/>
    <w:uiPriority w:val="99"/>
    <w:rsid w:val="00060967"/>
    <w:pPr>
      <w:spacing w:after="120"/>
    </w:pPr>
    <w:rPr>
      <w:rFonts w:eastAsia="Calibri"/>
    </w:rPr>
  </w:style>
  <w:style w:type="character" w:customStyle="1" w:styleId="Char">
    <w:name w:val="Σώμα κειμένου Char"/>
    <w:link w:val="a3"/>
    <w:uiPriority w:val="99"/>
    <w:locked/>
    <w:rsid w:val="00060967"/>
    <w:rPr>
      <w:rFonts w:ascii="Times New Roman" w:hAnsi="Times New Roman" w:cs="Times New Roman"/>
      <w:sz w:val="24"/>
      <w:lang w:val="de-DE" w:eastAsia="de-DE"/>
    </w:rPr>
  </w:style>
  <w:style w:type="character" w:customStyle="1" w:styleId="WebChar">
    <w:name w:val="Κανονικό (Web) Char"/>
    <w:link w:val="Web"/>
    <w:uiPriority w:val="99"/>
    <w:locked/>
    <w:rsid w:val="00060967"/>
    <w:rPr>
      <w:rFonts w:ascii="Times New Roman" w:hAnsi="Times New Roman"/>
      <w:sz w:val="24"/>
      <w:lang w:val="de-DE" w:eastAsia="de-DE"/>
    </w:rPr>
  </w:style>
  <w:style w:type="paragraph" w:customStyle="1" w:styleId="1DIGIT">
    <w:name w:val="1 DIGIT"/>
    <w:basedOn w:val="a"/>
    <w:uiPriority w:val="99"/>
    <w:rsid w:val="00E22600"/>
    <w:pPr>
      <w:tabs>
        <w:tab w:val="left" w:pos="426"/>
      </w:tabs>
      <w:overflowPunct w:val="0"/>
      <w:autoSpaceDE w:val="0"/>
      <w:autoSpaceDN w:val="0"/>
      <w:adjustRightInd w:val="0"/>
      <w:spacing w:before="360" w:after="120"/>
      <w:textAlignment w:val="baseline"/>
    </w:pPr>
    <w:rPr>
      <w:b/>
      <w:bCs/>
      <w:u w:val="single"/>
      <w:lang w:val="fr-FR" w:eastAsia="fr-FR"/>
    </w:rPr>
  </w:style>
  <w:style w:type="paragraph" w:customStyle="1" w:styleId="Pa13">
    <w:name w:val="Pa13"/>
    <w:basedOn w:val="a"/>
    <w:next w:val="a"/>
    <w:uiPriority w:val="99"/>
    <w:rsid w:val="00E22600"/>
    <w:pPr>
      <w:autoSpaceDE w:val="0"/>
      <w:autoSpaceDN w:val="0"/>
      <w:adjustRightInd w:val="0"/>
      <w:spacing w:line="181" w:lineRule="atLeast"/>
    </w:pPr>
    <w:rPr>
      <w:rFonts w:ascii="HelveticaNeueLT Std Cn" w:hAnsi="HelveticaNeueLT Std Cn" w:cs="HelveticaNeueLT Std Cn"/>
      <w:lang w:val="en-GB" w:eastAsia="en-GB"/>
    </w:rPr>
  </w:style>
  <w:style w:type="character" w:styleId="a4">
    <w:name w:val="Emphasis"/>
    <w:uiPriority w:val="99"/>
    <w:qFormat/>
    <w:rsid w:val="00E22600"/>
    <w:rPr>
      <w:rFonts w:cs="Times New Roman"/>
      <w:b/>
    </w:rPr>
  </w:style>
  <w:style w:type="paragraph" w:customStyle="1" w:styleId="xmsonormal">
    <w:name w:val="x_msonormal"/>
    <w:basedOn w:val="a"/>
    <w:uiPriority w:val="99"/>
    <w:rsid w:val="00E22600"/>
    <w:pPr>
      <w:spacing w:before="100" w:beforeAutospacing="1" w:after="100" w:afterAutospacing="1"/>
    </w:pPr>
    <w:rPr>
      <w:lang w:val="en-GB" w:eastAsia="en-GB"/>
    </w:rPr>
  </w:style>
  <w:style w:type="character" w:customStyle="1" w:styleId="apple-converted-space">
    <w:name w:val="apple-converted-space"/>
    <w:uiPriority w:val="99"/>
    <w:rsid w:val="00E22600"/>
    <w:rPr>
      <w:rFonts w:cs="Times New Roman"/>
    </w:rPr>
  </w:style>
  <w:style w:type="paragraph" w:styleId="a5">
    <w:name w:val="Balloon Text"/>
    <w:basedOn w:val="a"/>
    <w:link w:val="Char0"/>
    <w:uiPriority w:val="99"/>
    <w:semiHidden/>
    <w:rsid w:val="00147671"/>
    <w:rPr>
      <w:rFonts w:ascii="Tahoma" w:eastAsia="Calibri" w:hAnsi="Tahoma"/>
      <w:sz w:val="16"/>
      <w:szCs w:val="16"/>
    </w:rPr>
  </w:style>
  <w:style w:type="character" w:customStyle="1" w:styleId="Char0">
    <w:name w:val="Κείμενο πλαισίου Char"/>
    <w:link w:val="a5"/>
    <w:uiPriority w:val="99"/>
    <w:semiHidden/>
    <w:locked/>
    <w:rsid w:val="00147671"/>
    <w:rPr>
      <w:rFonts w:ascii="Tahoma" w:hAnsi="Tahoma" w:cs="Times New Roman"/>
      <w:sz w:val="16"/>
      <w:lang w:val="de-DE" w:eastAsia="de-DE"/>
    </w:rPr>
  </w:style>
  <w:style w:type="paragraph" w:styleId="a6">
    <w:name w:val="annotation text"/>
    <w:basedOn w:val="a"/>
    <w:link w:val="Char1"/>
    <w:uiPriority w:val="99"/>
    <w:semiHidden/>
    <w:rsid w:val="00147671"/>
    <w:rPr>
      <w:rFonts w:eastAsia="Calibri"/>
      <w:sz w:val="20"/>
      <w:szCs w:val="20"/>
    </w:rPr>
  </w:style>
  <w:style w:type="character" w:customStyle="1" w:styleId="Char1">
    <w:name w:val="Κείμενο σχολίου Char"/>
    <w:link w:val="a6"/>
    <w:uiPriority w:val="99"/>
    <w:semiHidden/>
    <w:locked/>
    <w:rsid w:val="00147671"/>
    <w:rPr>
      <w:rFonts w:ascii="Times New Roman" w:hAnsi="Times New Roman" w:cs="Times New Roman"/>
      <w:sz w:val="20"/>
      <w:lang w:val="de-DE" w:eastAsia="de-DE"/>
    </w:rPr>
  </w:style>
  <w:style w:type="character" w:customStyle="1" w:styleId="tw4winMark">
    <w:name w:val="tw4winMark"/>
    <w:uiPriority w:val="99"/>
    <w:rsid w:val="004A5EF2"/>
    <w:rPr>
      <w:rFonts w:ascii="Courier New" w:hAnsi="Courier New"/>
      <w:vanish/>
      <w:color w:val="800080"/>
      <w:vertAlign w:val="subscript"/>
    </w:rPr>
  </w:style>
  <w:style w:type="character" w:customStyle="1" w:styleId="st">
    <w:name w:val="st"/>
    <w:uiPriority w:val="99"/>
    <w:rsid w:val="008C43DB"/>
  </w:style>
  <w:style w:type="character" w:customStyle="1" w:styleId="st1">
    <w:name w:val="st1"/>
    <w:uiPriority w:val="99"/>
    <w:rsid w:val="004F348B"/>
  </w:style>
  <w:style w:type="paragraph" w:styleId="a7">
    <w:name w:val="header"/>
    <w:basedOn w:val="a"/>
    <w:link w:val="Char2"/>
    <w:uiPriority w:val="99"/>
    <w:rsid w:val="000C2FE9"/>
    <w:pPr>
      <w:tabs>
        <w:tab w:val="center" w:pos="4536"/>
        <w:tab w:val="right" w:pos="9072"/>
      </w:tabs>
    </w:pPr>
    <w:rPr>
      <w:rFonts w:eastAsia="Calibri"/>
    </w:rPr>
  </w:style>
  <w:style w:type="character" w:customStyle="1" w:styleId="Char2">
    <w:name w:val="Κεφαλίδα Char"/>
    <w:link w:val="a7"/>
    <w:uiPriority w:val="99"/>
    <w:locked/>
    <w:rsid w:val="000C2FE9"/>
    <w:rPr>
      <w:rFonts w:ascii="Times New Roman" w:hAnsi="Times New Roman" w:cs="Times New Roman"/>
      <w:sz w:val="24"/>
      <w:lang w:val="de-DE" w:eastAsia="de-DE"/>
    </w:rPr>
  </w:style>
  <w:style w:type="paragraph" w:styleId="a8">
    <w:name w:val="footer"/>
    <w:basedOn w:val="a"/>
    <w:link w:val="Char3"/>
    <w:uiPriority w:val="99"/>
    <w:rsid w:val="000C2FE9"/>
    <w:pPr>
      <w:tabs>
        <w:tab w:val="center" w:pos="4536"/>
        <w:tab w:val="right" w:pos="9072"/>
      </w:tabs>
    </w:pPr>
    <w:rPr>
      <w:rFonts w:eastAsia="Calibri"/>
    </w:rPr>
  </w:style>
  <w:style w:type="character" w:customStyle="1" w:styleId="Char3">
    <w:name w:val="Υποσέλιδο Char"/>
    <w:link w:val="a8"/>
    <w:uiPriority w:val="99"/>
    <w:locked/>
    <w:rsid w:val="000C2FE9"/>
    <w:rPr>
      <w:rFonts w:ascii="Times New Roman" w:hAnsi="Times New Roman" w:cs="Times New Roman"/>
      <w:sz w:val="24"/>
      <w:lang w:val="de-DE" w:eastAsia="de-DE"/>
    </w:rPr>
  </w:style>
  <w:style w:type="character" w:styleId="a9">
    <w:name w:val="annotation reference"/>
    <w:uiPriority w:val="99"/>
    <w:semiHidden/>
    <w:rsid w:val="009A3DCA"/>
    <w:rPr>
      <w:rFonts w:cs="Times New Roman"/>
      <w:sz w:val="16"/>
    </w:rPr>
  </w:style>
  <w:style w:type="paragraph" w:styleId="aa">
    <w:name w:val="annotation subject"/>
    <w:basedOn w:val="a6"/>
    <w:next w:val="a6"/>
    <w:link w:val="Char4"/>
    <w:uiPriority w:val="99"/>
    <w:semiHidden/>
    <w:rsid w:val="009A3DCA"/>
    <w:rPr>
      <w:b/>
      <w:bCs/>
    </w:rPr>
  </w:style>
  <w:style w:type="character" w:customStyle="1" w:styleId="Char4">
    <w:name w:val="Θέμα σχολίου Char"/>
    <w:link w:val="aa"/>
    <w:uiPriority w:val="99"/>
    <w:semiHidden/>
    <w:locked/>
    <w:rsid w:val="009A3DCA"/>
    <w:rPr>
      <w:rFonts w:ascii="Times New Roman" w:hAnsi="Times New Roman" w:cs="Times New Roman"/>
      <w:b/>
      <w:sz w:val="20"/>
      <w:lang w:val="de-DE" w:eastAsia="de-DE"/>
    </w:rPr>
  </w:style>
  <w:style w:type="paragraph" w:customStyle="1" w:styleId="Pa7">
    <w:name w:val="Pa7"/>
    <w:basedOn w:val="a"/>
    <w:next w:val="a"/>
    <w:uiPriority w:val="99"/>
    <w:rsid w:val="00817CDF"/>
    <w:pPr>
      <w:autoSpaceDE w:val="0"/>
      <w:autoSpaceDN w:val="0"/>
      <w:adjustRightInd w:val="0"/>
      <w:spacing w:line="221" w:lineRule="atLeast"/>
    </w:pPr>
    <w:rPr>
      <w:rFonts w:ascii="HelveticaNeueLT Std Cn" w:hAnsi="HelveticaNeueLT Std Cn" w:cs="HelveticaNeueLT Std Cn"/>
      <w:lang w:val="en-GB" w:eastAsia="en-GB"/>
    </w:rPr>
  </w:style>
  <w:style w:type="character" w:styleId="-">
    <w:name w:val="Hyperlink"/>
    <w:basedOn w:val="a0"/>
    <w:uiPriority w:val="99"/>
    <w:unhideWhenUsed/>
    <w:rsid w:val="00B6325D"/>
    <w:rPr>
      <w:color w:val="0000FF" w:themeColor="hyperlink"/>
      <w:u w:val="single"/>
    </w:rPr>
  </w:style>
  <w:style w:type="paragraph" w:styleId="ab">
    <w:name w:val="List Paragraph"/>
    <w:basedOn w:val="a"/>
    <w:uiPriority w:val="34"/>
    <w:qFormat/>
    <w:rsid w:val="001B5B5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0967"/>
    <w:rPr>
      <w:rFonts w:ascii="Times New Roman" w:eastAsia="Times New Roman" w:hAnsi="Times New Roman"/>
      <w:sz w:val="24"/>
      <w:szCs w:val="24"/>
      <w:lang w:val="de-DE" w:eastAsia="de-D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Web1">
    <w:name w:val="Normal (Web)1"/>
    <w:basedOn w:val="a"/>
    <w:uiPriority w:val="99"/>
    <w:rsid w:val="00060967"/>
    <w:pPr>
      <w:spacing w:before="100" w:after="100"/>
    </w:pPr>
    <w:rPr>
      <w:lang w:val="en-GB"/>
    </w:rPr>
  </w:style>
  <w:style w:type="paragraph" w:styleId="Web">
    <w:name w:val="Normal (Web)"/>
    <w:basedOn w:val="a"/>
    <w:link w:val="WebChar"/>
    <w:uiPriority w:val="99"/>
    <w:rsid w:val="00060967"/>
    <w:pPr>
      <w:spacing w:before="100" w:beforeAutospacing="1" w:after="100" w:afterAutospacing="1"/>
    </w:pPr>
    <w:rPr>
      <w:rFonts w:eastAsia="Calibri"/>
      <w:szCs w:val="20"/>
    </w:rPr>
  </w:style>
  <w:style w:type="paragraph" w:styleId="a3">
    <w:name w:val="Body Text"/>
    <w:basedOn w:val="a"/>
    <w:link w:val="Char"/>
    <w:uiPriority w:val="99"/>
    <w:rsid w:val="00060967"/>
    <w:pPr>
      <w:spacing w:after="120"/>
    </w:pPr>
    <w:rPr>
      <w:rFonts w:eastAsia="Calibri"/>
    </w:rPr>
  </w:style>
  <w:style w:type="character" w:customStyle="1" w:styleId="Char">
    <w:name w:val="Σώμα κειμένου Char"/>
    <w:link w:val="a3"/>
    <w:uiPriority w:val="99"/>
    <w:locked/>
    <w:rsid w:val="00060967"/>
    <w:rPr>
      <w:rFonts w:ascii="Times New Roman" w:hAnsi="Times New Roman" w:cs="Times New Roman"/>
      <w:sz w:val="24"/>
      <w:lang w:val="de-DE" w:eastAsia="de-DE"/>
    </w:rPr>
  </w:style>
  <w:style w:type="character" w:customStyle="1" w:styleId="WebChar">
    <w:name w:val="Κανονικό (Web) Char"/>
    <w:link w:val="Web"/>
    <w:uiPriority w:val="99"/>
    <w:locked/>
    <w:rsid w:val="00060967"/>
    <w:rPr>
      <w:rFonts w:ascii="Times New Roman" w:hAnsi="Times New Roman"/>
      <w:sz w:val="24"/>
      <w:lang w:val="de-DE" w:eastAsia="de-DE"/>
    </w:rPr>
  </w:style>
  <w:style w:type="paragraph" w:customStyle="1" w:styleId="1DIGIT">
    <w:name w:val="1 DIGIT"/>
    <w:basedOn w:val="a"/>
    <w:uiPriority w:val="99"/>
    <w:rsid w:val="00E22600"/>
    <w:pPr>
      <w:tabs>
        <w:tab w:val="left" w:pos="426"/>
      </w:tabs>
      <w:overflowPunct w:val="0"/>
      <w:autoSpaceDE w:val="0"/>
      <w:autoSpaceDN w:val="0"/>
      <w:adjustRightInd w:val="0"/>
      <w:spacing w:before="360" w:after="120"/>
      <w:textAlignment w:val="baseline"/>
    </w:pPr>
    <w:rPr>
      <w:b/>
      <w:bCs/>
      <w:u w:val="single"/>
      <w:lang w:val="fr-FR" w:eastAsia="fr-FR"/>
    </w:rPr>
  </w:style>
  <w:style w:type="paragraph" w:customStyle="1" w:styleId="Pa13">
    <w:name w:val="Pa13"/>
    <w:basedOn w:val="a"/>
    <w:next w:val="a"/>
    <w:uiPriority w:val="99"/>
    <w:rsid w:val="00E22600"/>
    <w:pPr>
      <w:autoSpaceDE w:val="0"/>
      <w:autoSpaceDN w:val="0"/>
      <w:adjustRightInd w:val="0"/>
      <w:spacing w:line="181" w:lineRule="atLeast"/>
    </w:pPr>
    <w:rPr>
      <w:rFonts w:ascii="HelveticaNeueLT Std Cn" w:hAnsi="HelveticaNeueLT Std Cn" w:cs="HelveticaNeueLT Std Cn"/>
      <w:lang w:val="en-GB" w:eastAsia="en-GB"/>
    </w:rPr>
  </w:style>
  <w:style w:type="character" w:styleId="a4">
    <w:name w:val="Emphasis"/>
    <w:uiPriority w:val="99"/>
    <w:qFormat/>
    <w:rsid w:val="00E22600"/>
    <w:rPr>
      <w:rFonts w:cs="Times New Roman"/>
      <w:b/>
    </w:rPr>
  </w:style>
  <w:style w:type="paragraph" w:customStyle="1" w:styleId="xmsonormal">
    <w:name w:val="x_msonormal"/>
    <w:basedOn w:val="a"/>
    <w:uiPriority w:val="99"/>
    <w:rsid w:val="00E22600"/>
    <w:pPr>
      <w:spacing w:before="100" w:beforeAutospacing="1" w:after="100" w:afterAutospacing="1"/>
    </w:pPr>
    <w:rPr>
      <w:lang w:val="en-GB" w:eastAsia="en-GB"/>
    </w:rPr>
  </w:style>
  <w:style w:type="character" w:customStyle="1" w:styleId="apple-converted-space">
    <w:name w:val="apple-converted-space"/>
    <w:uiPriority w:val="99"/>
    <w:rsid w:val="00E22600"/>
    <w:rPr>
      <w:rFonts w:cs="Times New Roman"/>
    </w:rPr>
  </w:style>
  <w:style w:type="paragraph" w:styleId="a5">
    <w:name w:val="Balloon Text"/>
    <w:basedOn w:val="a"/>
    <w:link w:val="Char0"/>
    <w:uiPriority w:val="99"/>
    <w:semiHidden/>
    <w:rsid w:val="00147671"/>
    <w:rPr>
      <w:rFonts w:ascii="Tahoma" w:eastAsia="Calibri" w:hAnsi="Tahoma"/>
      <w:sz w:val="16"/>
      <w:szCs w:val="16"/>
    </w:rPr>
  </w:style>
  <w:style w:type="character" w:customStyle="1" w:styleId="Char0">
    <w:name w:val="Κείμενο πλαισίου Char"/>
    <w:link w:val="a5"/>
    <w:uiPriority w:val="99"/>
    <w:semiHidden/>
    <w:locked/>
    <w:rsid w:val="00147671"/>
    <w:rPr>
      <w:rFonts w:ascii="Tahoma" w:hAnsi="Tahoma" w:cs="Times New Roman"/>
      <w:sz w:val="16"/>
      <w:lang w:val="de-DE" w:eastAsia="de-DE"/>
    </w:rPr>
  </w:style>
  <w:style w:type="paragraph" w:styleId="a6">
    <w:name w:val="annotation text"/>
    <w:basedOn w:val="a"/>
    <w:link w:val="Char1"/>
    <w:uiPriority w:val="99"/>
    <w:semiHidden/>
    <w:rsid w:val="00147671"/>
    <w:rPr>
      <w:rFonts w:eastAsia="Calibri"/>
      <w:sz w:val="20"/>
      <w:szCs w:val="20"/>
    </w:rPr>
  </w:style>
  <w:style w:type="character" w:customStyle="1" w:styleId="Char1">
    <w:name w:val="Κείμενο σχολίου Char"/>
    <w:link w:val="a6"/>
    <w:uiPriority w:val="99"/>
    <w:semiHidden/>
    <w:locked/>
    <w:rsid w:val="00147671"/>
    <w:rPr>
      <w:rFonts w:ascii="Times New Roman" w:hAnsi="Times New Roman" w:cs="Times New Roman"/>
      <w:sz w:val="20"/>
      <w:lang w:val="de-DE" w:eastAsia="de-DE"/>
    </w:rPr>
  </w:style>
  <w:style w:type="character" w:customStyle="1" w:styleId="tw4winMark">
    <w:name w:val="tw4winMark"/>
    <w:uiPriority w:val="99"/>
    <w:rsid w:val="004A5EF2"/>
    <w:rPr>
      <w:rFonts w:ascii="Courier New" w:hAnsi="Courier New"/>
      <w:vanish/>
      <w:color w:val="800080"/>
      <w:vertAlign w:val="subscript"/>
    </w:rPr>
  </w:style>
  <w:style w:type="character" w:customStyle="1" w:styleId="st">
    <w:name w:val="st"/>
    <w:uiPriority w:val="99"/>
    <w:rsid w:val="008C43DB"/>
  </w:style>
  <w:style w:type="character" w:customStyle="1" w:styleId="st1">
    <w:name w:val="st1"/>
    <w:uiPriority w:val="99"/>
    <w:rsid w:val="004F348B"/>
  </w:style>
  <w:style w:type="paragraph" w:styleId="a7">
    <w:name w:val="header"/>
    <w:basedOn w:val="a"/>
    <w:link w:val="Char2"/>
    <w:uiPriority w:val="99"/>
    <w:rsid w:val="000C2FE9"/>
    <w:pPr>
      <w:tabs>
        <w:tab w:val="center" w:pos="4536"/>
        <w:tab w:val="right" w:pos="9072"/>
      </w:tabs>
    </w:pPr>
    <w:rPr>
      <w:rFonts w:eastAsia="Calibri"/>
    </w:rPr>
  </w:style>
  <w:style w:type="character" w:customStyle="1" w:styleId="Char2">
    <w:name w:val="Κεφαλίδα Char"/>
    <w:link w:val="a7"/>
    <w:uiPriority w:val="99"/>
    <w:locked/>
    <w:rsid w:val="000C2FE9"/>
    <w:rPr>
      <w:rFonts w:ascii="Times New Roman" w:hAnsi="Times New Roman" w:cs="Times New Roman"/>
      <w:sz w:val="24"/>
      <w:lang w:val="de-DE" w:eastAsia="de-DE"/>
    </w:rPr>
  </w:style>
  <w:style w:type="paragraph" w:styleId="a8">
    <w:name w:val="footer"/>
    <w:basedOn w:val="a"/>
    <w:link w:val="Char3"/>
    <w:uiPriority w:val="99"/>
    <w:rsid w:val="000C2FE9"/>
    <w:pPr>
      <w:tabs>
        <w:tab w:val="center" w:pos="4536"/>
        <w:tab w:val="right" w:pos="9072"/>
      </w:tabs>
    </w:pPr>
    <w:rPr>
      <w:rFonts w:eastAsia="Calibri"/>
    </w:rPr>
  </w:style>
  <w:style w:type="character" w:customStyle="1" w:styleId="Char3">
    <w:name w:val="Υποσέλιδο Char"/>
    <w:link w:val="a8"/>
    <w:uiPriority w:val="99"/>
    <w:locked/>
    <w:rsid w:val="000C2FE9"/>
    <w:rPr>
      <w:rFonts w:ascii="Times New Roman" w:hAnsi="Times New Roman" w:cs="Times New Roman"/>
      <w:sz w:val="24"/>
      <w:lang w:val="de-DE" w:eastAsia="de-DE"/>
    </w:rPr>
  </w:style>
  <w:style w:type="character" w:styleId="a9">
    <w:name w:val="annotation reference"/>
    <w:uiPriority w:val="99"/>
    <w:semiHidden/>
    <w:rsid w:val="009A3DCA"/>
    <w:rPr>
      <w:rFonts w:cs="Times New Roman"/>
      <w:sz w:val="16"/>
    </w:rPr>
  </w:style>
  <w:style w:type="paragraph" w:styleId="aa">
    <w:name w:val="annotation subject"/>
    <w:basedOn w:val="a6"/>
    <w:next w:val="a6"/>
    <w:link w:val="Char4"/>
    <w:uiPriority w:val="99"/>
    <w:semiHidden/>
    <w:rsid w:val="009A3DCA"/>
    <w:rPr>
      <w:b/>
      <w:bCs/>
    </w:rPr>
  </w:style>
  <w:style w:type="character" w:customStyle="1" w:styleId="Char4">
    <w:name w:val="Θέμα σχολίου Char"/>
    <w:link w:val="aa"/>
    <w:uiPriority w:val="99"/>
    <w:semiHidden/>
    <w:locked/>
    <w:rsid w:val="009A3DCA"/>
    <w:rPr>
      <w:rFonts w:ascii="Times New Roman" w:hAnsi="Times New Roman" w:cs="Times New Roman"/>
      <w:b/>
      <w:sz w:val="20"/>
      <w:lang w:val="de-DE" w:eastAsia="de-DE"/>
    </w:rPr>
  </w:style>
  <w:style w:type="paragraph" w:customStyle="1" w:styleId="Pa7">
    <w:name w:val="Pa7"/>
    <w:basedOn w:val="a"/>
    <w:next w:val="a"/>
    <w:uiPriority w:val="99"/>
    <w:rsid w:val="00817CDF"/>
    <w:pPr>
      <w:autoSpaceDE w:val="0"/>
      <w:autoSpaceDN w:val="0"/>
      <w:adjustRightInd w:val="0"/>
      <w:spacing w:line="221" w:lineRule="atLeast"/>
    </w:pPr>
    <w:rPr>
      <w:rFonts w:ascii="HelveticaNeueLT Std Cn" w:hAnsi="HelveticaNeueLT Std Cn" w:cs="HelveticaNeueLT Std Cn"/>
      <w:lang w:val="en-GB" w:eastAsia="en-GB"/>
    </w:rPr>
  </w:style>
  <w:style w:type="character" w:styleId="-">
    <w:name w:val="Hyperlink"/>
    <w:basedOn w:val="a0"/>
    <w:uiPriority w:val="99"/>
    <w:unhideWhenUsed/>
    <w:rsid w:val="00B6325D"/>
    <w:rPr>
      <w:color w:val="0000FF" w:themeColor="hyperlink"/>
      <w:u w:val="single"/>
    </w:rPr>
  </w:style>
  <w:style w:type="paragraph" w:styleId="ab">
    <w:name w:val="List Paragraph"/>
    <w:basedOn w:val="a"/>
    <w:uiPriority w:val="34"/>
    <w:qFormat/>
    <w:rsid w:val="001B5B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212341">
      <w:marLeft w:val="0"/>
      <w:marRight w:val="0"/>
      <w:marTop w:val="0"/>
      <w:marBottom w:val="0"/>
      <w:divBdr>
        <w:top w:val="none" w:sz="0" w:space="0" w:color="auto"/>
        <w:left w:val="none" w:sz="0" w:space="0" w:color="auto"/>
        <w:bottom w:val="none" w:sz="0" w:space="0" w:color="auto"/>
        <w:right w:val="none" w:sz="0" w:space="0" w:color="auto"/>
      </w:divBdr>
    </w:div>
    <w:div w:id="1463691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of.gr"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info@ibsa.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947A7A-B868-429D-8FE2-716FD9376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8</Pages>
  <Words>2795</Words>
  <Characters>15099</Characters>
  <Application>Microsoft Office Word</Application>
  <DocSecurity>0</DocSecurity>
  <Lines>125</Lines>
  <Paragraphs>35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ΦΥΛΛΟ ΟΔΗΓΙΩΝ ΧΡΗΣΗΣ</vt:lpstr>
      <vt:lpstr>ΦΥΛΛΟ ΟΔΗΓΙΩΝ ΧΡΗΣΗΣ</vt:lpstr>
    </vt:vector>
  </TitlesOfParts>
  <Company>orangeglobal mpue translations</Company>
  <LinksUpToDate>false</LinksUpToDate>
  <CharactersWithSpaces>17859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ΦΥΛΛΟ ΟΔΗΓΙΩΝ ΧΡΗΣΗΣ</dc:title>
  <dc:creator>orangeglobal mpue translations</dc:creator>
  <cp:lastModifiedBy>ΚΑΡΥΔΑ ΕΥΑΓΓΕΛΙΑ</cp:lastModifiedBy>
  <cp:revision>9</cp:revision>
  <cp:lastPrinted>2018-11-23T10:10:00Z</cp:lastPrinted>
  <dcterms:created xsi:type="dcterms:W3CDTF">2018-09-21T09:16:00Z</dcterms:created>
  <dcterms:modified xsi:type="dcterms:W3CDTF">2018-11-23T10:11:00Z</dcterms:modified>
</cp:coreProperties>
</file>