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4" w:rsidRDefault="00681D8B" w:rsidP="002E4F42">
      <w:pPr>
        <w:spacing w:after="0" w:line="360" w:lineRule="auto"/>
        <w:jc w:val="center"/>
        <w:outlineLvl w:val="0"/>
        <w:rPr>
          <w:rFonts w:ascii="Times New Roman" w:eastAsia="Times New Roman" w:hAnsi="Times New Roman"/>
          <w:b/>
          <w:sz w:val="32"/>
          <w:szCs w:val="32"/>
          <w:lang w:val="en-US" w:eastAsia="en-GB"/>
        </w:rPr>
      </w:pPr>
      <w:bookmarkStart w:id="0" w:name="_GoBack"/>
      <w:bookmarkEnd w:id="0"/>
      <w:r w:rsidRPr="00324429">
        <w:rPr>
          <w:rFonts w:ascii="Times New Roman" w:eastAsia="Times New Roman" w:hAnsi="Times New Roman"/>
          <w:b/>
          <w:sz w:val="32"/>
          <w:szCs w:val="32"/>
          <w:lang w:eastAsia="en-GB"/>
        </w:rPr>
        <w:t>Φύλλο οδηγιών χρήσης: Πληροφορίες για τον χρήστη</w:t>
      </w:r>
    </w:p>
    <w:p w:rsidR="00324429" w:rsidRDefault="00324429" w:rsidP="002E4F42">
      <w:pPr>
        <w:spacing w:after="0" w:line="360" w:lineRule="auto"/>
        <w:jc w:val="center"/>
        <w:outlineLvl w:val="0"/>
        <w:rPr>
          <w:rFonts w:ascii="Times New Roman" w:eastAsia="Times New Roman" w:hAnsi="Times New Roman"/>
          <w:b/>
          <w:sz w:val="28"/>
          <w:szCs w:val="28"/>
          <w:lang w:eastAsia="en-GB"/>
        </w:rPr>
      </w:pPr>
      <w:proofErr w:type="spellStart"/>
      <w:r w:rsidRPr="00324429">
        <w:rPr>
          <w:rFonts w:ascii="Times New Roman" w:eastAsia="Times New Roman" w:hAnsi="Times New Roman"/>
          <w:b/>
          <w:sz w:val="28"/>
          <w:szCs w:val="28"/>
          <w:lang w:val="en-US" w:eastAsia="en-GB"/>
        </w:rPr>
        <w:t>Rafitaz</w:t>
      </w:r>
      <w:proofErr w:type="spellEnd"/>
      <w:r w:rsidRPr="00324429">
        <w:rPr>
          <w:rFonts w:ascii="Times New Roman" w:eastAsia="Times New Roman" w:hAnsi="Times New Roman"/>
          <w:b/>
          <w:sz w:val="28"/>
          <w:szCs w:val="28"/>
          <w:lang w:val="en-US" w:eastAsia="en-GB"/>
        </w:rPr>
        <w:t xml:space="preserve"> 30mg/ml </w:t>
      </w:r>
      <w:r w:rsidRPr="00324429">
        <w:rPr>
          <w:rFonts w:ascii="Times New Roman" w:eastAsia="Times New Roman" w:hAnsi="Times New Roman"/>
          <w:b/>
          <w:sz w:val="28"/>
          <w:szCs w:val="28"/>
          <w:lang w:eastAsia="en-GB"/>
        </w:rPr>
        <w:t>Πόσιμο Διάλυμα</w:t>
      </w:r>
    </w:p>
    <w:p w:rsidR="00324429" w:rsidRPr="00324429" w:rsidRDefault="00324429" w:rsidP="002E4F42">
      <w:pPr>
        <w:spacing w:after="0" w:line="360" w:lineRule="auto"/>
        <w:jc w:val="center"/>
        <w:outlineLvl w:val="0"/>
        <w:rPr>
          <w:rFonts w:ascii="Times New Roman" w:eastAsia="Times New Roman" w:hAnsi="Times New Roman"/>
          <w:sz w:val="24"/>
          <w:szCs w:val="24"/>
          <w:lang w:eastAsia="en-GB"/>
        </w:rPr>
      </w:pPr>
      <w:r w:rsidRPr="00324429">
        <w:rPr>
          <w:rFonts w:ascii="Times New Roman" w:eastAsia="Times New Roman" w:hAnsi="Times New Roman"/>
          <w:sz w:val="24"/>
          <w:szCs w:val="24"/>
          <w:lang w:eastAsia="en-GB"/>
        </w:rPr>
        <w:t>Ρανιτιδίνη</w:t>
      </w:r>
    </w:p>
    <w:p w:rsidR="00425121" w:rsidRDefault="00425121" w:rsidP="009650B3">
      <w:pPr>
        <w:tabs>
          <w:tab w:val="left" w:pos="567"/>
        </w:tabs>
        <w:spacing w:after="0" w:line="240" w:lineRule="auto"/>
        <w:jc w:val="both"/>
        <w:rPr>
          <w:rFonts w:ascii="Times New Roman" w:eastAsia="Times New Roman" w:hAnsi="Times New Roman"/>
          <w:b/>
          <w:snapToGrid w:val="0"/>
          <w:sz w:val="24"/>
          <w:szCs w:val="24"/>
          <w:lang w:val="en-US"/>
        </w:rPr>
      </w:pPr>
      <w:r w:rsidRPr="00425121">
        <w:rPr>
          <w:rFonts w:ascii="Times New Roman" w:eastAsia="Times New Roman" w:hAnsi="Times New Roman"/>
          <w:b/>
          <w:snapToGrid w:val="0"/>
          <w:sz w:val="24"/>
          <w:szCs w:val="24"/>
        </w:rPr>
        <w:t xml:space="preserve">Διαβάστε προσεκτικά ολόκληρο το φύλλο οδηγιών χρήσης προτού αρχίσετε να </w:t>
      </w:r>
      <w:r w:rsidRPr="004F21AD">
        <w:rPr>
          <w:rFonts w:ascii="Times New Roman" w:eastAsia="Times New Roman" w:hAnsi="Times New Roman"/>
          <w:b/>
          <w:snapToGrid w:val="0"/>
          <w:sz w:val="24"/>
          <w:szCs w:val="24"/>
        </w:rPr>
        <w:t xml:space="preserve"> </w:t>
      </w:r>
      <w:r w:rsidRPr="00425121">
        <w:rPr>
          <w:rFonts w:ascii="Times New Roman" w:eastAsia="Times New Roman" w:hAnsi="Times New Roman"/>
          <w:b/>
          <w:snapToGrid w:val="0"/>
          <w:sz w:val="24"/>
          <w:szCs w:val="24"/>
        </w:rPr>
        <w:t>παίρνετε αυτό το φάρμακο, διότι περιλαμβάνει σημαντικές πληροφορίες για σας.</w:t>
      </w:r>
    </w:p>
    <w:p w:rsidR="00FA6AE8" w:rsidRPr="00FA6AE8" w:rsidRDefault="00FA6AE8" w:rsidP="009650B3">
      <w:pPr>
        <w:tabs>
          <w:tab w:val="left" w:pos="567"/>
        </w:tabs>
        <w:spacing w:after="0" w:line="240" w:lineRule="auto"/>
        <w:jc w:val="both"/>
        <w:rPr>
          <w:rFonts w:ascii="Times New Roman" w:eastAsia="Times New Roman" w:hAnsi="Times New Roman"/>
          <w:snapToGrid w:val="0"/>
          <w:sz w:val="24"/>
          <w:szCs w:val="24"/>
          <w:lang w:val="en-US"/>
        </w:rPr>
      </w:pPr>
    </w:p>
    <w:p w:rsidR="00425121" w:rsidRPr="00425121" w:rsidRDefault="00425121"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425121">
        <w:rPr>
          <w:rFonts w:ascii="Times New Roman" w:eastAsia="Times New Roman" w:hAnsi="Times New Roman"/>
          <w:snapToGrid w:val="0"/>
          <w:sz w:val="24"/>
          <w:szCs w:val="24"/>
        </w:rPr>
        <w:t>-</w:t>
      </w:r>
      <w:r w:rsidRPr="00425121">
        <w:rPr>
          <w:rFonts w:ascii="Times New Roman" w:eastAsia="Times New Roman" w:hAnsi="Times New Roman"/>
          <w:snapToGrid w:val="0"/>
          <w:sz w:val="24"/>
          <w:szCs w:val="24"/>
        </w:rPr>
        <w:tab/>
        <w:t>Φυλάξτε αυτό το φύλλο οδηγιών χρήσης. Ίσως χρειαστεί να το διαβάσετε ξανά.</w:t>
      </w:r>
    </w:p>
    <w:p w:rsidR="00425121" w:rsidRPr="00425121" w:rsidRDefault="00425121"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425121">
        <w:rPr>
          <w:rFonts w:ascii="Times New Roman" w:eastAsia="Times New Roman" w:hAnsi="Times New Roman"/>
          <w:snapToGrid w:val="0"/>
          <w:sz w:val="24"/>
          <w:szCs w:val="24"/>
        </w:rPr>
        <w:t>-</w:t>
      </w:r>
      <w:r w:rsidRPr="00425121">
        <w:rPr>
          <w:rFonts w:ascii="Times New Roman" w:eastAsia="Times New Roman" w:hAnsi="Times New Roman"/>
          <w:snapToGrid w:val="0"/>
          <w:sz w:val="24"/>
          <w:szCs w:val="24"/>
        </w:rPr>
        <w:tab/>
        <w:t xml:space="preserve">Εάν έχετε </w:t>
      </w:r>
      <w:r w:rsidRPr="004F21AD">
        <w:rPr>
          <w:rFonts w:ascii="Times New Roman" w:eastAsia="Times New Roman" w:hAnsi="Times New Roman"/>
          <w:snapToGrid w:val="0"/>
          <w:sz w:val="24"/>
          <w:szCs w:val="24"/>
        </w:rPr>
        <w:t xml:space="preserve">περαιτέρω απορίες, ρωτήστε τον </w:t>
      </w:r>
      <w:r w:rsidR="00022D7C">
        <w:rPr>
          <w:rFonts w:ascii="Times New Roman" w:eastAsia="Times New Roman" w:hAnsi="Times New Roman"/>
          <w:snapToGrid w:val="0"/>
          <w:sz w:val="24"/>
          <w:szCs w:val="24"/>
        </w:rPr>
        <w:t>ιατρό</w:t>
      </w:r>
      <w:r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ή</w:t>
      </w:r>
      <w:r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τον</w:t>
      </w:r>
      <w:r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φαρμακοποιό σας.</w:t>
      </w:r>
    </w:p>
    <w:p w:rsidR="00425121" w:rsidRPr="00425121" w:rsidRDefault="00425121"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425121">
        <w:rPr>
          <w:rFonts w:ascii="Times New Roman" w:eastAsia="Times New Roman" w:hAnsi="Times New Roman"/>
          <w:snapToGrid w:val="0"/>
          <w:sz w:val="24"/>
          <w:szCs w:val="24"/>
        </w:rPr>
        <w:t>-</w:t>
      </w:r>
      <w:r w:rsidRPr="00425121">
        <w:rPr>
          <w:rFonts w:ascii="Times New Roman" w:eastAsia="Times New Roman" w:hAnsi="Times New Roman"/>
          <w:snapToGrid w:val="0"/>
          <w:sz w:val="24"/>
          <w:szCs w:val="24"/>
        </w:rPr>
        <w:tab/>
        <w:t xml:space="preserve">Η συνταγή </w:t>
      </w:r>
      <w:r w:rsidRPr="00425121">
        <w:rPr>
          <w:rFonts w:ascii="Times New Roman" w:eastAsia="Times New Roman" w:hAnsi="Times New Roman"/>
          <w:noProof/>
          <w:snapToGrid w:val="0"/>
          <w:sz w:val="24"/>
          <w:szCs w:val="24"/>
        </w:rPr>
        <w:t>για</w:t>
      </w:r>
      <w:r w:rsidRPr="00425121">
        <w:rPr>
          <w:rFonts w:ascii="Times New Roman" w:eastAsia="Times New Roman" w:hAnsi="Times New Roman"/>
          <w:snapToGrid w:val="0"/>
          <w:sz w:val="24"/>
          <w:szCs w:val="24"/>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425121" w:rsidRPr="00425121" w:rsidRDefault="00425121"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425121">
        <w:rPr>
          <w:rFonts w:ascii="Times New Roman" w:eastAsia="Times New Roman" w:hAnsi="Times New Roman"/>
          <w:snapToGrid w:val="0"/>
          <w:sz w:val="24"/>
          <w:szCs w:val="24"/>
        </w:rPr>
        <w:t>-</w:t>
      </w:r>
      <w:r w:rsidRPr="00425121">
        <w:rPr>
          <w:rFonts w:ascii="Times New Roman" w:eastAsia="Times New Roman" w:hAnsi="Times New Roman"/>
          <w:snapToGrid w:val="0"/>
          <w:sz w:val="24"/>
          <w:szCs w:val="24"/>
        </w:rPr>
        <w:tab/>
        <w:t xml:space="preserve">Εάν παρατηρήσετε κάποια ανεπιθύμητη ενέργεια, ενημερώστε τον </w:t>
      </w:r>
      <w:r w:rsidR="00D70851" w:rsidRPr="004F21AD">
        <w:rPr>
          <w:rFonts w:ascii="Times New Roman" w:eastAsia="Times New Roman" w:hAnsi="Times New Roman"/>
          <w:snapToGrid w:val="0"/>
          <w:sz w:val="24"/>
          <w:szCs w:val="24"/>
        </w:rPr>
        <w:t xml:space="preserve"> </w:t>
      </w:r>
      <w:r w:rsidR="00022D7C">
        <w:rPr>
          <w:rFonts w:ascii="Times New Roman" w:eastAsia="Times New Roman" w:hAnsi="Times New Roman"/>
          <w:snapToGrid w:val="0"/>
          <w:sz w:val="24"/>
          <w:szCs w:val="24"/>
        </w:rPr>
        <w:t>ιατρό</w:t>
      </w:r>
      <w:r w:rsidRPr="00425121">
        <w:rPr>
          <w:rFonts w:ascii="Times New Roman" w:eastAsia="Times New Roman" w:hAnsi="Times New Roman"/>
          <w:snapToGrid w:val="0"/>
          <w:sz w:val="24"/>
          <w:szCs w:val="24"/>
        </w:rPr>
        <w:t>,</w:t>
      </w:r>
      <w:r w:rsidR="00D70851"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ή</w:t>
      </w:r>
      <w:r w:rsidR="00D70851"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τον</w:t>
      </w:r>
      <w:r w:rsidR="00D70851"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φαρμακοποιό</w:t>
      </w:r>
      <w:r w:rsidR="00D70851" w:rsidRPr="004F21AD">
        <w:rPr>
          <w:rFonts w:ascii="Times New Roman" w:eastAsia="Times New Roman" w:hAnsi="Times New Roman"/>
          <w:snapToGrid w:val="0"/>
          <w:sz w:val="24"/>
          <w:szCs w:val="24"/>
        </w:rPr>
        <w:t xml:space="preserve"> </w:t>
      </w:r>
      <w:r w:rsidRPr="00425121">
        <w:rPr>
          <w:rFonts w:ascii="Times New Roman" w:eastAsia="Times New Roman" w:hAnsi="Times New Roman"/>
          <w:snapToGrid w:val="0"/>
          <w:sz w:val="24"/>
          <w:szCs w:val="24"/>
        </w:rPr>
        <w:t>ή τον νοσοκόμο σας. Αυτό ισχύει και για κάθε πιθανή ανεπιθύμητη ενέργεια που δεν αναφέρεται στο παρόν φύλλο οδηγιών χρήσης</w:t>
      </w:r>
      <w:r w:rsidRPr="00425121">
        <w:rPr>
          <w:rFonts w:ascii="Times New Roman" w:eastAsia="Times New Roman" w:hAnsi="Times New Roman"/>
          <w:noProof/>
          <w:snapToGrid w:val="0"/>
          <w:sz w:val="24"/>
          <w:szCs w:val="24"/>
        </w:rPr>
        <w:t>. Βλέπε παράγραφο 4</w:t>
      </w:r>
      <w:r w:rsidRPr="00425121">
        <w:rPr>
          <w:rFonts w:ascii="Times New Roman" w:eastAsia="Times New Roman" w:hAnsi="Times New Roman"/>
          <w:snapToGrid w:val="0"/>
          <w:sz w:val="24"/>
          <w:szCs w:val="24"/>
        </w:rPr>
        <w:t>.</w:t>
      </w:r>
    </w:p>
    <w:p w:rsidR="00425121" w:rsidRPr="004F21AD" w:rsidRDefault="00425121" w:rsidP="007C4D1C">
      <w:pPr>
        <w:tabs>
          <w:tab w:val="left" w:pos="567"/>
        </w:tabs>
        <w:spacing w:after="0" w:line="240" w:lineRule="auto"/>
        <w:rPr>
          <w:rFonts w:ascii="Times New Roman" w:eastAsia="Times New Roman" w:hAnsi="Times New Roman"/>
          <w:b/>
          <w:sz w:val="24"/>
          <w:szCs w:val="24"/>
          <w:lang w:eastAsia="en-GB"/>
        </w:rPr>
      </w:pPr>
    </w:p>
    <w:p w:rsidR="000573A7" w:rsidRPr="004F21AD" w:rsidRDefault="000573A7" w:rsidP="007C4D1C">
      <w:pPr>
        <w:numPr>
          <w:ilvl w:val="12"/>
          <w:numId w:val="0"/>
        </w:numPr>
        <w:spacing w:after="0" w:line="240" w:lineRule="auto"/>
        <w:outlineLvl w:val="0"/>
        <w:rPr>
          <w:rFonts w:ascii="Times New Roman" w:eastAsia="Times New Roman" w:hAnsi="Times New Roman"/>
          <w:b/>
          <w:sz w:val="24"/>
          <w:szCs w:val="24"/>
          <w:lang w:eastAsia="en-GB"/>
        </w:rPr>
      </w:pPr>
    </w:p>
    <w:p w:rsidR="000573A7" w:rsidRDefault="000573A7" w:rsidP="009650B3">
      <w:pPr>
        <w:tabs>
          <w:tab w:val="left" w:pos="567"/>
        </w:tabs>
        <w:spacing w:after="0" w:line="240" w:lineRule="auto"/>
        <w:jc w:val="both"/>
        <w:rPr>
          <w:rFonts w:ascii="Times New Roman" w:eastAsia="Times New Roman" w:hAnsi="Times New Roman"/>
          <w:b/>
          <w:snapToGrid w:val="0"/>
          <w:sz w:val="24"/>
          <w:szCs w:val="24"/>
          <w:lang w:val="en-US"/>
        </w:rPr>
      </w:pPr>
      <w:r w:rsidRPr="000573A7">
        <w:rPr>
          <w:rFonts w:ascii="Times New Roman" w:eastAsia="Times New Roman" w:hAnsi="Times New Roman"/>
          <w:b/>
          <w:snapToGrid w:val="0"/>
          <w:sz w:val="24"/>
          <w:szCs w:val="24"/>
        </w:rPr>
        <w:t>Τι περιέχει το παρόν φύλλο οδηγιών:</w:t>
      </w:r>
    </w:p>
    <w:p w:rsidR="00FA6AE8" w:rsidRPr="00FA6AE8" w:rsidRDefault="00FA6AE8" w:rsidP="009650B3">
      <w:pPr>
        <w:tabs>
          <w:tab w:val="left" w:pos="567"/>
        </w:tabs>
        <w:spacing w:after="0" w:line="240" w:lineRule="auto"/>
        <w:jc w:val="both"/>
        <w:rPr>
          <w:rFonts w:ascii="Times New Roman" w:eastAsia="Times New Roman" w:hAnsi="Times New Roman"/>
          <w:snapToGrid w:val="0"/>
          <w:sz w:val="24"/>
          <w:szCs w:val="24"/>
          <w:lang w:val="en-US"/>
        </w:rPr>
      </w:pPr>
    </w:p>
    <w:p w:rsidR="000573A7" w:rsidRPr="000573A7" w:rsidRDefault="000573A7"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0573A7">
        <w:rPr>
          <w:rFonts w:ascii="Times New Roman" w:eastAsia="Times New Roman" w:hAnsi="Times New Roman"/>
          <w:snapToGrid w:val="0"/>
          <w:sz w:val="24"/>
          <w:szCs w:val="24"/>
        </w:rPr>
        <w:t>1.</w:t>
      </w:r>
      <w:r w:rsidRPr="000573A7">
        <w:rPr>
          <w:rFonts w:ascii="Times New Roman" w:eastAsia="Times New Roman" w:hAnsi="Times New Roman"/>
          <w:snapToGrid w:val="0"/>
          <w:sz w:val="24"/>
          <w:szCs w:val="24"/>
        </w:rPr>
        <w:tab/>
        <w:t xml:space="preserve">Τι είναι το </w:t>
      </w:r>
      <w:r w:rsidR="00726A95" w:rsidRPr="004F21AD">
        <w:rPr>
          <w:rFonts w:ascii="Times New Roman" w:eastAsia="Times New Roman" w:hAnsi="Times New Roman"/>
          <w:snapToGrid w:val="0"/>
          <w:sz w:val="24"/>
          <w:szCs w:val="24"/>
        </w:rPr>
        <w:t xml:space="preserve">Πόσιμο Διάλυμα </w:t>
      </w:r>
      <w:r w:rsidR="00E82AB4" w:rsidRPr="00E82AB4">
        <w:rPr>
          <w:rFonts w:ascii="Times New Roman" w:eastAsia="Times New Roman" w:hAnsi="Times New Roman"/>
          <w:snapToGrid w:val="0"/>
          <w:sz w:val="24"/>
          <w:szCs w:val="24"/>
        </w:rPr>
        <w:t xml:space="preserve">Rafitaz </w:t>
      </w:r>
      <w:r w:rsidRPr="000573A7">
        <w:rPr>
          <w:rFonts w:ascii="Times New Roman" w:eastAsia="Times New Roman" w:hAnsi="Times New Roman"/>
          <w:snapToGrid w:val="0"/>
          <w:sz w:val="24"/>
          <w:szCs w:val="24"/>
        </w:rPr>
        <w:t>και ποια είναι η χρήση του</w:t>
      </w:r>
    </w:p>
    <w:p w:rsidR="000573A7" w:rsidRPr="000573A7" w:rsidRDefault="000573A7"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0573A7">
        <w:rPr>
          <w:rFonts w:ascii="Times New Roman" w:eastAsia="Times New Roman" w:hAnsi="Times New Roman"/>
          <w:snapToGrid w:val="0"/>
          <w:sz w:val="24"/>
          <w:szCs w:val="24"/>
        </w:rPr>
        <w:t>2.</w:t>
      </w:r>
      <w:r w:rsidRPr="000573A7">
        <w:rPr>
          <w:rFonts w:ascii="Times New Roman" w:eastAsia="Times New Roman" w:hAnsi="Times New Roman"/>
          <w:snapToGrid w:val="0"/>
          <w:sz w:val="24"/>
          <w:szCs w:val="24"/>
        </w:rPr>
        <w:tab/>
        <w:t xml:space="preserve">Τι πρέπει να γνωρίζετε προτού πάρετε το </w:t>
      </w:r>
      <w:r w:rsidR="00830DAA" w:rsidRPr="004F21AD">
        <w:rPr>
          <w:rFonts w:ascii="Times New Roman" w:eastAsia="Times New Roman" w:hAnsi="Times New Roman"/>
          <w:snapToGrid w:val="0"/>
          <w:sz w:val="24"/>
          <w:szCs w:val="24"/>
        </w:rPr>
        <w:t xml:space="preserve">Πόσιμο Διάλυμα </w:t>
      </w:r>
      <w:r w:rsidR="00E82AB4" w:rsidRPr="00E82AB4">
        <w:rPr>
          <w:rFonts w:ascii="Times New Roman" w:eastAsia="Times New Roman" w:hAnsi="Times New Roman"/>
          <w:snapToGrid w:val="0"/>
          <w:sz w:val="24"/>
          <w:szCs w:val="24"/>
        </w:rPr>
        <w:t>Rafitaz</w:t>
      </w:r>
    </w:p>
    <w:p w:rsidR="00E82AB4" w:rsidRDefault="00AE02AD"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4F21AD">
        <w:rPr>
          <w:rFonts w:ascii="Times New Roman" w:eastAsia="Times New Roman" w:hAnsi="Times New Roman"/>
          <w:snapToGrid w:val="0"/>
          <w:sz w:val="24"/>
          <w:szCs w:val="24"/>
        </w:rPr>
        <w:t>3.</w:t>
      </w:r>
      <w:r w:rsidRPr="004F21AD">
        <w:rPr>
          <w:rFonts w:ascii="Times New Roman" w:eastAsia="Times New Roman" w:hAnsi="Times New Roman"/>
          <w:snapToGrid w:val="0"/>
          <w:sz w:val="24"/>
          <w:szCs w:val="24"/>
        </w:rPr>
        <w:tab/>
        <w:t xml:space="preserve">Πώς να </w:t>
      </w:r>
      <w:r w:rsidR="000573A7" w:rsidRPr="000573A7">
        <w:rPr>
          <w:rFonts w:ascii="Times New Roman" w:eastAsia="Times New Roman" w:hAnsi="Times New Roman"/>
          <w:snapToGrid w:val="0"/>
          <w:sz w:val="24"/>
          <w:szCs w:val="24"/>
        </w:rPr>
        <w:t xml:space="preserve">πάρετε το </w:t>
      </w:r>
      <w:r w:rsidR="00830DAA" w:rsidRPr="004F21AD">
        <w:rPr>
          <w:rFonts w:ascii="Times New Roman" w:eastAsia="Times New Roman" w:hAnsi="Times New Roman"/>
          <w:snapToGrid w:val="0"/>
          <w:sz w:val="24"/>
          <w:szCs w:val="24"/>
        </w:rPr>
        <w:t xml:space="preserve">Πόσιμο Διάλυμα </w:t>
      </w:r>
      <w:r w:rsidR="00E82AB4" w:rsidRPr="00E82AB4">
        <w:rPr>
          <w:rFonts w:ascii="Times New Roman" w:eastAsia="Times New Roman" w:hAnsi="Times New Roman"/>
          <w:snapToGrid w:val="0"/>
          <w:sz w:val="24"/>
          <w:szCs w:val="24"/>
        </w:rPr>
        <w:t xml:space="preserve">Rafitaz </w:t>
      </w:r>
    </w:p>
    <w:p w:rsidR="000573A7" w:rsidRPr="000573A7" w:rsidRDefault="000573A7"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0573A7">
        <w:rPr>
          <w:rFonts w:ascii="Times New Roman" w:eastAsia="Times New Roman" w:hAnsi="Times New Roman"/>
          <w:snapToGrid w:val="0"/>
          <w:sz w:val="24"/>
          <w:szCs w:val="24"/>
        </w:rPr>
        <w:t>4.</w:t>
      </w:r>
      <w:r w:rsidRPr="000573A7">
        <w:rPr>
          <w:rFonts w:ascii="Times New Roman" w:eastAsia="Times New Roman" w:hAnsi="Times New Roman"/>
          <w:snapToGrid w:val="0"/>
          <w:sz w:val="24"/>
          <w:szCs w:val="24"/>
        </w:rPr>
        <w:tab/>
        <w:t>Πιθανές ανεπιθύμητες ενέργειες</w:t>
      </w:r>
    </w:p>
    <w:p w:rsidR="000573A7" w:rsidRPr="000573A7" w:rsidRDefault="000573A7"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0573A7">
        <w:rPr>
          <w:rFonts w:ascii="Times New Roman" w:eastAsia="Times New Roman" w:hAnsi="Times New Roman"/>
          <w:snapToGrid w:val="0"/>
          <w:sz w:val="24"/>
          <w:szCs w:val="24"/>
        </w:rPr>
        <w:t>5.</w:t>
      </w:r>
      <w:r w:rsidRPr="000573A7">
        <w:rPr>
          <w:rFonts w:ascii="Times New Roman" w:eastAsia="Times New Roman" w:hAnsi="Times New Roman"/>
          <w:snapToGrid w:val="0"/>
          <w:sz w:val="24"/>
          <w:szCs w:val="24"/>
        </w:rPr>
        <w:tab/>
        <w:t xml:space="preserve">Πώς να φυλάσσεται το </w:t>
      </w:r>
      <w:r w:rsidR="00830DAA" w:rsidRPr="004F21AD">
        <w:rPr>
          <w:rFonts w:ascii="Times New Roman" w:eastAsia="Times New Roman" w:hAnsi="Times New Roman"/>
          <w:snapToGrid w:val="0"/>
          <w:sz w:val="24"/>
          <w:szCs w:val="24"/>
        </w:rPr>
        <w:t xml:space="preserve">Πόσιμο Διάλυμα </w:t>
      </w:r>
      <w:r w:rsidR="00E82AB4" w:rsidRPr="00E82AB4">
        <w:rPr>
          <w:rFonts w:ascii="Times New Roman" w:eastAsia="Times New Roman" w:hAnsi="Times New Roman"/>
          <w:snapToGrid w:val="0"/>
          <w:sz w:val="24"/>
          <w:szCs w:val="24"/>
        </w:rPr>
        <w:t>Rafitaz</w:t>
      </w:r>
    </w:p>
    <w:p w:rsidR="000573A7" w:rsidRPr="000573A7" w:rsidRDefault="000573A7" w:rsidP="009650B3">
      <w:pPr>
        <w:tabs>
          <w:tab w:val="left" w:pos="567"/>
        </w:tabs>
        <w:spacing w:after="0" w:line="240" w:lineRule="auto"/>
        <w:ind w:left="567" w:hanging="567"/>
        <w:jc w:val="both"/>
        <w:rPr>
          <w:rFonts w:ascii="Times New Roman" w:eastAsia="Times New Roman" w:hAnsi="Times New Roman"/>
          <w:snapToGrid w:val="0"/>
          <w:sz w:val="24"/>
          <w:szCs w:val="24"/>
        </w:rPr>
      </w:pPr>
      <w:r w:rsidRPr="000573A7">
        <w:rPr>
          <w:rFonts w:ascii="Times New Roman" w:eastAsia="Times New Roman" w:hAnsi="Times New Roman"/>
          <w:snapToGrid w:val="0"/>
          <w:sz w:val="24"/>
          <w:szCs w:val="24"/>
        </w:rPr>
        <w:t>6.</w:t>
      </w:r>
      <w:r w:rsidRPr="000573A7">
        <w:rPr>
          <w:rFonts w:ascii="Times New Roman" w:eastAsia="Times New Roman" w:hAnsi="Times New Roman"/>
          <w:snapToGrid w:val="0"/>
          <w:sz w:val="24"/>
          <w:szCs w:val="24"/>
        </w:rPr>
        <w:tab/>
        <w:t>Περιεχόμενο της συσκευασίας και λοιπές πληροφορίες</w:t>
      </w:r>
    </w:p>
    <w:p w:rsidR="000573A7" w:rsidRPr="000573A7" w:rsidRDefault="000573A7" w:rsidP="007C4D1C">
      <w:pPr>
        <w:tabs>
          <w:tab w:val="left" w:pos="567"/>
        </w:tabs>
        <w:spacing w:after="0" w:line="240" w:lineRule="auto"/>
        <w:ind w:left="567" w:hanging="567"/>
        <w:rPr>
          <w:rFonts w:ascii="Times New Roman" w:eastAsia="Times New Roman" w:hAnsi="Times New Roman"/>
          <w:snapToGrid w:val="0"/>
          <w:sz w:val="24"/>
          <w:szCs w:val="24"/>
          <w:lang w:eastAsia="x-none"/>
        </w:rPr>
      </w:pPr>
    </w:p>
    <w:p w:rsidR="00C929E4" w:rsidRPr="00E85E48" w:rsidRDefault="009221B5" w:rsidP="007C4D1C">
      <w:pPr>
        <w:spacing w:after="0" w:line="240" w:lineRule="auto"/>
        <w:ind w:left="180" w:hanging="180"/>
        <w:rPr>
          <w:rFonts w:ascii="Times New Roman" w:eastAsia="Times New Roman" w:hAnsi="Times New Roman"/>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55680" behindDoc="0" locked="0" layoutInCell="1" allowOverlap="1" wp14:anchorId="190FD4F0" wp14:editId="0F68C9CA">
                <wp:simplePos x="0" y="0"/>
                <wp:positionH relativeFrom="column">
                  <wp:posOffset>-327660</wp:posOffset>
                </wp:positionH>
                <wp:positionV relativeFrom="paragraph">
                  <wp:posOffset>128905</wp:posOffset>
                </wp:positionV>
                <wp:extent cx="5753100" cy="42671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26719"/>
                        </a:xfrm>
                        <a:prstGeom prst="rect">
                          <a:avLst/>
                        </a:prstGeom>
                        <a:noFill/>
                        <a:ln w="9525">
                          <a:noFill/>
                          <a:miter lim="800000"/>
                          <a:headEnd/>
                          <a:tailEnd/>
                        </a:ln>
                      </wps:spPr>
                      <wps:txbx>
                        <w:txbxContent>
                          <w:p w:rsidR="00C929E4" w:rsidRPr="00B5381E" w:rsidRDefault="009B157A" w:rsidP="001F3336">
                            <w:pPr>
                              <w:numPr>
                                <w:ilvl w:val="0"/>
                                <w:numId w:val="22"/>
                              </w:numPr>
                              <w:tabs>
                                <w:tab w:val="clear" w:pos="720"/>
                                <w:tab w:val="left" w:pos="142"/>
                              </w:tabs>
                              <w:spacing w:after="0" w:line="260" w:lineRule="exact"/>
                              <w:ind w:left="284" w:firstLine="0"/>
                              <w:jc w:val="center"/>
                              <w:rPr>
                                <w:rFonts w:ascii="Times New Roman" w:hAnsi="Times New Roman"/>
                                <w:b/>
                                <w:sz w:val="28"/>
                              </w:rPr>
                            </w:pPr>
                            <w:r w:rsidRPr="00B5381E">
                              <w:rPr>
                                <w:rFonts w:ascii="Times New Roman" w:hAnsi="Times New Roman"/>
                                <w:b/>
                                <w:sz w:val="28"/>
                              </w:rPr>
                              <w:t xml:space="preserve">Τι είναι το </w:t>
                            </w:r>
                            <w:r w:rsidR="00E65A8D" w:rsidRPr="00B5381E">
                              <w:rPr>
                                <w:rFonts w:ascii="Times New Roman" w:hAnsi="Times New Roman"/>
                                <w:b/>
                                <w:sz w:val="28"/>
                              </w:rPr>
                              <w:t xml:space="preserve">Πόσιμο Διάλυμα </w:t>
                            </w:r>
                            <w:r w:rsidR="00ED6E23" w:rsidRPr="00ED6E23">
                              <w:rPr>
                                <w:rFonts w:ascii="Times New Roman" w:hAnsi="Times New Roman"/>
                                <w:b/>
                                <w:sz w:val="28"/>
                              </w:rPr>
                              <w:t>Rafitaz</w:t>
                            </w:r>
                            <w:r w:rsidR="00CE2953" w:rsidRPr="00B5381E">
                              <w:rPr>
                                <w:rFonts w:ascii="Times New Roman" w:hAnsi="Times New Roman"/>
                                <w:b/>
                                <w:sz w:val="28"/>
                              </w:rPr>
                              <w:t xml:space="preserve"> </w:t>
                            </w:r>
                            <w:r w:rsidRPr="00B5381E">
                              <w:rPr>
                                <w:rFonts w:ascii="Times New Roman" w:hAnsi="Times New Roman"/>
                                <w:b/>
                                <w:sz w:val="28"/>
                              </w:rPr>
                              <w:t>και ποια είναι η χρήση του</w:t>
                            </w:r>
                          </w:p>
                          <w:p w:rsidR="00C929E4" w:rsidRPr="009B157A" w:rsidRDefault="00C929E4" w:rsidP="001F3336">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8pt;margin-top:10.15pt;width:453pt;height: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" filled="f" stroked="f">
                <v:textbox>
                  <w:txbxContent>
                    <w:p w:rsidR="00C929E4" w:rsidRPr="00B5381E" w:rsidRDefault="009B157A" w:rsidP="001F3336">
                      <w:pPr>
                        <w:numPr>
                          <w:ilvl w:val="0"/>
                          <w:numId w:val="22"/>
                        </w:numPr>
                        <w:tabs>
                          <w:tab w:val="clear" w:pos="720"/>
                          <w:tab w:val="left" w:pos="142"/>
                        </w:tabs>
                        <w:spacing w:after="0" w:line="260" w:lineRule="exact"/>
                        <w:ind w:left="284" w:firstLine="0"/>
                        <w:jc w:val="center"/>
                        <w:rPr>
                          <w:rFonts w:ascii="Times New Roman" w:hAnsi="Times New Roman"/>
                          <w:b/>
                          <w:sz w:val="28"/>
                        </w:rPr>
                      </w:pPr>
                      <w:r w:rsidRPr="00B5381E">
                        <w:rPr>
                          <w:rFonts w:ascii="Times New Roman" w:hAnsi="Times New Roman"/>
                          <w:b/>
                          <w:sz w:val="28"/>
                        </w:rPr>
                        <w:t xml:space="preserve">Τι είναι </w:t>
                      </w:r>
                      <w:r w:rsidRPr="00B5381E">
                        <w:rPr>
                          <w:rFonts w:ascii="Times New Roman" w:hAnsi="Times New Roman"/>
                          <w:b/>
                          <w:sz w:val="28"/>
                        </w:rPr>
                        <w:t xml:space="preserve">το </w:t>
                      </w:r>
                      <w:r w:rsidR="00E65A8D" w:rsidRPr="00B5381E">
                        <w:rPr>
                          <w:rFonts w:ascii="Times New Roman" w:hAnsi="Times New Roman"/>
                          <w:b/>
                          <w:sz w:val="28"/>
                        </w:rPr>
                        <w:t xml:space="preserve">Πόσιμο Διάλυμα </w:t>
                      </w:r>
                      <w:r w:rsidR="00ED6E23" w:rsidRPr="00ED6E23">
                        <w:rPr>
                          <w:rFonts w:ascii="Times New Roman" w:hAnsi="Times New Roman"/>
                          <w:b/>
                          <w:sz w:val="28"/>
                        </w:rPr>
                        <w:t>Rafitaz</w:t>
                      </w:r>
                      <w:r w:rsidR="00CE2953" w:rsidRPr="00B5381E">
                        <w:rPr>
                          <w:rFonts w:ascii="Times New Roman" w:hAnsi="Times New Roman"/>
                          <w:b/>
                          <w:sz w:val="28"/>
                        </w:rPr>
                        <w:t xml:space="preserve"> </w:t>
                      </w:r>
                      <w:r w:rsidRPr="00B5381E">
                        <w:rPr>
                          <w:rFonts w:ascii="Times New Roman" w:hAnsi="Times New Roman"/>
                          <w:b/>
                          <w:sz w:val="28"/>
                        </w:rPr>
                        <w:t>και ποια είναι η χρήση του</w:t>
                      </w:r>
                    </w:p>
                    <w:p w:rsidR="00C929E4" w:rsidRPr="009B157A" w:rsidRDefault="00C929E4" w:rsidP="001F3336">
                      <w:pPr>
                        <w:jc w:val="center"/>
                        <w:rPr>
                          <w:sz w:val="28"/>
                        </w:rPr>
                      </w:pPr>
                    </w:p>
                  </w:txbxContent>
                </v:textbox>
              </v:shape>
            </w:pict>
          </mc:Fallback>
        </mc:AlternateContent>
      </w:r>
    </w:p>
    <w:p w:rsidR="00C929E4" w:rsidRPr="00E85E48" w:rsidRDefault="00C929E4" w:rsidP="009650B3">
      <w:pPr>
        <w:spacing w:after="0" w:line="240" w:lineRule="auto"/>
        <w:ind w:left="180" w:hanging="180"/>
        <w:jc w:val="both"/>
        <w:rPr>
          <w:rFonts w:ascii="Times New Roman" w:eastAsia="Times New Roman" w:hAnsi="Times New Roman"/>
          <w:sz w:val="24"/>
          <w:szCs w:val="24"/>
          <w:lang w:eastAsia="en-GB"/>
        </w:rPr>
      </w:pPr>
    </w:p>
    <w:p w:rsidR="00C929E4" w:rsidRPr="00E85E48" w:rsidRDefault="00C929E4" w:rsidP="009650B3">
      <w:pPr>
        <w:tabs>
          <w:tab w:val="left" w:pos="567"/>
        </w:tabs>
        <w:spacing w:after="0" w:line="240" w:lineRule="auto"/>
        <w:jc w:val="both"/>
        <w:rPr>
          <w:rFonts w:ascii="Times New Roman" w:eastAsia="Times New Roman" w:hAnsi="Times New Roman"/>
          <w:sz w:val="24"/>
          <w:szCs w:val="24"/>
          <w:lang w:eastAsia="en-GB"/>
        </w:rPr>
      </w:pPr>
    </w:p>
    <w:p w:rsidR="00C929E4" w:rsidRPr="00C5746B" w:rsidRDefault="00CE2953" w:rsidP="009650B3">
      <w:pPr>
        <w:tabs>
          <w:tab w:val="left" w:pos="567"/>
        </w:tabs>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sz w:val="24"/>
          <w:szCs w:val="24"/>
          <w:lang w:eastAsia="en-GB"/>
        </w:rPr>
        <w:t xml:space="preserve">Το </w:t>
      </w:r>
      <w:r w:rsidR="00E65A8D" w:rsidRPr="00E65A8D">
        <w:rPr>
          <w:rFonts w:ascii="Times New Roman" w:eastAsia="Times New Roman" w:hAnsi="Times New Roman"/>
          <w:sz w:val="24"/>
          <w:szCs w:val="24"/>
          <w:lang w:eastAsia="en-GB"/>
        </w:rPr>
        <w:t xml:space="preserve">Πόσιμο Διάλυμα </w:t>
      </w:r>
      <w:r w:rsidR="00ED6E23" w:rsidRPr="00ED6E23">
        <w:rPr>
          <w:rFonts w:ascii="Times New Roman" w:eastAsia="Times New Roman" w:hAnsi="Times New Roman"/>
          <w:sz w:val="24"/>
          <w:szCs w:val="24"/>
          <w:lang w:eastAsia="en-GB"/>
        </w:rPr>
        <w:t>Rafitaz</w:t>
      </w:r>
      <w:r w:rsidR="00E65A8D" w:rsidRPr="00E65A8D">
        <w:rPr>
          <w:rFonts w:ascii="Times New Roman" w:eastAsia="Times New Roman" w:hAnsi="Times New Roman"/>
          <w:sz w:val="24"/>
          <w:szCs w:val="24"/>
          <w:lang w:eastAsia="en-GB"/>
        </w:rPr>
        <w:t xml:space="preserve"> </w:t>
      </w:r>
      <w:r w:rsidRPr="00C5746B">
        <w:rPr>
          <w:rFonts w:ascii="Times New Roman" w:eastAsia="Times New Roman" w:hAnsi="Times New Roman"/>
          <w:sz w:val="24"/>
          <w:szCs w:val="24"/>
          <w:lang w:eastAsia="en-GB"/>
        </w:rPr>
        <w:t>περιέχει ένα φάρμακο γνωστό με την ονομασία ρανιτιδίνη. Η ρανιτιδίνη ανήκει σε μια ομάδα φαρμάκων γνωστά με την ονομασία ανταγωνιστές των H</w:t>
      </w:r>
      <w:r w:rsidRPr="00C5746B">
        <w:rPr>
          <w:rFonts w:ascii="Times New Roman" w:eastAsia="Times New Roman" w:hAnsi="Times New Roman"/>
          <w:sz w:val="24"/>
          <w:szCs w:val="24"/>
          <w:vertAlign w:val="subscript"/>
          <w:lang w:eastAsia="en-GB"/>
        </w:rPr>
        <w:t xml:space="preserve">2 </w:t>
      </w:r>
      <w:r w:rsidRPr="00C5746B">
        <w:rPr>
          <w:rFonts w:ascii="Times New Roman" w:eastAsia="Times New Roman" w:hAnsi="Times New Roman"/>
          <w:sz w:val="24"/>
          <w:szCs w:val="24"/>
          <w:lang w:eastAsia="en-GB"/>
        </w:rPr>
        <w:t>υποδοχέων. Μειώνει την ποσότητα των οξέων του στομάχου.</w:t>
      </w:r>
    </w:p>
    <w:p w:rsidR="00C929E4" w:rsidRPr="00C5746B" w:rsidRDefault="00CE2953" w:rsidP="009650B3">
      <w:pPr>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sz w:val="24"/>
          <w:szCs w:val="24"/>
          <w:lang w:eastAsia="en-GB"/>
        </w:rPr>
        <w:t xml:space="preserve">Για τους ενήλικες (συμπεριλαμβανομένων των ηλικιωμένων) το </w:t>
      </w:r>
      <w:r w:rsidR="00E65A8D" w:rsidRPr="00E65A8D">
        <w:rPr>
          <w:rFonts w:ascii="Times New Roman" w:eastAsia="Times New Roman" w:hAnsi="Times New Roman"/>
          <w:sz w:val="24"/>
          <w:szCs w:val="24"/>
          <w:lang w:eastAsia="en-GB"/>
        </w:rPr>
        <w:t xml:space="preserve">Πόσιμο Διάλυμα </w:t>
      </w:r>
      <w:r w:rsidR="00ED6E23" w:rsidRPr="00ED6E23">
        <w:rPr>
          <w:rFonts w:ascii="Times New Roman" w:eastAsia="Times New Roman" w:hAnsi="Times New Roman"/>
          <w:sz w:val="24"/>
          <w:szCs w:val="24"/>
          <w:lang w:eastAsia="en-GB"/>
        </w:rPr>
        <w:t>Rafitaz</w:t>
      </w:r>
      <w:r w:rsidR="00E65A8D" w:rsidRPr="00E65A8D">
        <w:rPr>
          <w:rFonts w:ascii="Times New Roman" w:eastAsia="Times New Roman" w:hAnsi="Times New Roman"/>
          <w:sz w:val="24"/>
          <w:szCs w:val="24"/>
          <w:lang w:eastAsia="en-GB"/>
        </w:rPr>
        <w:t xml:space="preserve"> </w:t>
      </w:r>
      <w:r w:rsidRPr="00C5746B">
        <w:rPr>
          <w:rFonts w:ascii="Times New Roman" w:eastAsia="Times New Roman" w:hAnsi="Times New Roman"/>
          <w:sz w:val="24"/>
          <w:szCs w:val="24"/>
          <w:lang w:eastAsia="en-GB"/>
        </w:rPr>
        <w:t>χρησιμοποιείται για:</w:t>
      </w:r>
    </w:p>
    <w:p w:rsidR="00C929E4" w:rsidRPr="00C5746B" w:rsidRDefault="00C929E4" w:rsidP="009650B3">
      <w:pPr>
        <w:spacing w:after="0" w:line="240" w:lineRule="auto"/>
        <w:jc w:val="both"/>
        <w:rPr>
          <w:rFonts w:ascii="Times New Roman" w:eastAsia="Times New Roman" w:hAnsi="Times New Roman"/>
          <w:sz w:val="24"/>
          <w:szCs w:val="24"/>
          <w:highlight w:val="cyan"/>
        </w:rPr>
      </w:pPr>
    </w:p>
    <w:p w:rsidR="00C929E4" w:rsidRPr="00C5746B"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την επούλωση και την αντιμετώπιση τ</w:t>
      </w:r>
      <w:r w:rsidR="002F0218" w:rsidRPr="00C5746B">
        <w:rPr>
          <w:rFonts w:ascii="Times New Roman" w:eastAsia="Times New Roman" w:hAnsi="Times New Roman"/>
          <w:sz w:val="24"/>
          <w:szCs w:val="24"/>
        </w:rPr>
        <w:t xml:space="preserve">ου έλκους του στομάχου </w:t>
      </w:r>
      <w:r w:rsidRPr="00C5746B">
        <w:rPr>
          <w:rFonts w:ascii="Times New Roman" w:eastAsia="Times New Roman" w:hAnsi="Times New Roman"/>
          <w:sz w:val="24"/>
          <w:szCs w:val="24"/>
        </w:rPr>
        <w:t>ή της εκβολής του τμήματος του εντέρου (δωδεκαδάκτυλο)</w:t>
      </w:r>
    </w:p>
    <w:p w:rsidR="00C929E4" w:rsidRPr="008B1317"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 xml:space="preserve">τη θεραπεία λοιμώξεων του </w:t>
      </w:r>
      <w:r w:rsidRPr="008B1317">
        <w:rPr>
          <w:rFonts w:ascii="Times New Roman" w:eastAsia="Times New Roman" w:hAnsi="Times New Roman"/>
          <w:sz w:val="24"/>
          <w:szCs w:val="24"/>
        </w:rPr>
        <w:t xml:space="preserve">στομάχου, κατά τη λήψη </w:t>
      </w:r>
      <w:r w:rsidR="00DE3D98" w:rsidRPr="008B1317">
        <w:rPr>
          <w:rFonts w:ascii="Times New Roman" w:eastAsia="Times New Roman" w:hAnsi="Times New Roman"/>
          <w:sz w:val="24"/>
          <w:szCs w:val="24"/>
        </w:rPr>
        <w:t xml:space="preserve">αντιβιοτικών φαρμάκων </w:t>
      </w:r>
      <w:r w:rsidRPr="008B1317">
        <w:rPr>
          <w:rFonts w:ascii="Times New Roman" w:eastAsia="Times New Roman" w:hAnsi="Times New Roman"/>
          <w:sz w:val="24"/>
          <w:szCs w:val="24"/>
        </w:rPr>
        <w:t>(φάρμακα που λαμβάνονται για την καταπολέμηση των μικροβιακών λοιμώξεων)</w:t>
      </w:r>
    </w:p>
    <w:p w:rsidR="00C929E4" w:rsidRPr="00C5746B"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την αντιμετώπιση τ</w:t>
      </w:r>
      <w:r w:rsidR="00356C0D" w:rsidRPr="00C5746B">
        <w:rPr>
          <w:rFonts w:ascii="Times New Roman" w:eastAsia="Times New Roman" w:hAnsi="Times New Roman"/>
          <w:sz w:val="24"/>
          <w:szCs w:val="24"/>
        </w:rPr>
        <w:t>ου έλκους του στομάχου, ως αποτέλεσμα ανεπιθύμητης ενέργειας από κάποια φάρμακα.</w:t>
      </w:r>
    </w:p>
    <w:p w:rsidR="00C929E4" w:rsidRPr="00C5746B"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την αντιμετώπιση της αιμορραγίας που προκαλείται από έλκη</w:t>
      </w:r>
    </w:p>
    <w:p w:rsidR="00C929E4" w:rsidRPr="00C5746B"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 xml:space="preserve">την αντιμετώπιση των προβλημάτων που οφείλονται στην παρουσία οξέων στον οισοφάγο ή στην υπερέκκριση οξέων στο στομάχι. </w:t>
      </w:r>
      <w:r w:rsidR="00A632A5" w:rsidRPr="00C5746B">
        <w:rPr>
          <w:rFonts w:ascii="Times New Roman" w:eastAsia="Times New Roman" w:hAnsi="Times New Roman"/>
          <w:sz w:val="24"/>
          <w:szCs w:val="24"/>
        </w:rPr>
        <w:t>Ο</w:t>
      </w:r>
      <w:r w:rsidRPr="00C5746B">
        <w:rPr>
          <w:rFonts w:ascii="Times New Roman" w:eastAsia="Times New Roman" w:hAnsi="Times New Roman"/>
          <w:sz w:val="24"/>
          <w:szCs w:val="24"/>
        </w:rPr>
        <w:t xml:space="preserve">ι δύο αυτές καταστάσεις μπορούν να προκαλέσουν πόνο ή δυσφορία, γνωστή μερικές φορές ως </w:t>
      </w:r>
      <w:r w:rsidR="00AA1B4F" w:rsidRPr="00C5746B">
        <w:rPr>
          <w:rFonts w:ascii="Times New Roman" w:eastAsia="Times New Roman" w:hAnsi="Times New Roman"/>
          <w:sz w:val="24"/>
          <w:szCs w:val="24"/>
        </w:rPr>
        <w:t xml:space="preserve">«βαρυστομαχιά» ή </w:t>
      </w:r>
      <w:r w:rsidRPr="00C5746B">
        <w:rPr>
          <w:rFonts w:ascii="Times New Roman" w:eastAsia="Times New Roman" w:hAnsi="Times New Roman"/>
          <w:sz w:val="24"/>
          <w:szCs w:val="24"/>
        </w:rPr>
        <w:t>«δυσπεψία» ή «αίσθημα καύσου»</w:t>
      </w:r>
    </w:p>
    <w:p w:rsidR="00C929E4" w:rsidRPr="00C5746B" w:rsidRDefault="00CE2953" w:rsidP="009650B3">
      <w:pPr>
        <w:numPr>
          <w:ilvl w:val="0"/>
          <w:numId w:val="30"/>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την αντιμετώπιση της γαστροοισοφαγικής παλινδρόμησης, κατά τη διάρκεια αναισθησίας σε χειρουργικές επεμβάσεις</w:t>
      </w:r>
    </w:p>
    <w:p w:rsidR="00C929E4" w:rsidRPr="00C5746B" w:rsidRDefault="00C929E4" w:rsidP="009650B3">
      <w:pPr>
        <w:spacing w:after="0" w:line="240" w:lineRule="auto"/>
        <w:jc w:val="both"/>
        <w:rPr>
          <w:rFonts w:ascii="Times New Roman" w:eastAsia="Times New Roman" w:hAnsi="Times New Roman"/>
          <w:sz w:val="24"/>
          <w:szCs w:val="24"/>
          <w:highlight w:val="cyan"/>
        </w:rPr>
      </w:pPr>
    </w:p>
    <w:p w:rsidR="00FA6AE8" w:rsidRDefault="00FA6AE8">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C929E4" w:rsidRPr="00C5746B" w:rsidRDefault="00CE2953" w:rsidP="009650B3">
      <w:pPr>
        <w:spacing w:after="0" w:line="240" w:lineRule="auto"/>
        <w:jc w:val="both"/>
        <w:rPr>
          <w:rFonts w:ascii="Times New Roman" w:eastAsia="Times New Roman" w:hAnsi="Times New Roman"/>
          <w:sz w:val="24"/>
          <w:szCs w:val="24"/>
        </w:rPr>
      </w:pPr>
      <w:r w:rsidRPr="00C5746B">
        <w:rPr>
          <w:rFonts w:ascii="Times New Roman" w:eastAsia="Times New Roman" w:hAnsi="Times New Roman"/>
          <w:sz w:val="24"/>
          <w:szCs w:val="24"/>
        </w:rPr>
        <w:lastRenderedPageBreak/>
        <w:t xml:space="preserve">Για παιδιά (3 έως 18 ετών), το </w:t>
      </w:r>
      <w:r w:rsidR="00DA2089" w:rsidRPr="00DA2089">
        <w:rPr>
          <w:rFonts w:ascii="Times New Roman" w:eastAsia="Times New Roman" w:hAnsi="Times New Roman"/>
          <w:sz w:val="24"/>
          <w:szCs w:val="24"/>
        </w:rPr>
        <w:t xml:space="preserve">Πόσιμο Διάλυμα </w:t>
      </w:r>
      <w:r w:rsidR="00C439D0" w:rsidRPr="00C439D0">
        <w:rPr>
          <w:rFonts w:ascii="Times New Roman" w:eastAsia="Times New Roman" w:hAnsi="Times New Roman"/>
          <w:sz w:val="24"/>
          <w:szCs w:val="24"/>
        </w:rPr>
        <w:t>Rafitaz</w:t>
      </w:r>
      <w:r w:rsidR="00DA2089" w:rsidRPr="00DA2089">
        <w:rPr>
          <w:rFonts w:ascii="Times New Roman" w:eastAsia="Times New Roman" w:hAnsi="Times New Roman"/>
          <w:sz w:val="24"/>
          <w:szCs w:val="24"/>
        </w:rPr>
        <w:t xml:space="preserve"> </w:t>
      </w:r>
      <w:r w:rsidRPr="00C5746B">
        <w:rPr>
          <w:rFonts w:ascii="Times New Roman" w:eastAsia="Times New Roman" w:hAnsi="Times New Roman"/>
          <w:sz w:val="24"/>
          <w:szCs w:val="24"/>
        </w:rPr>
        <w:t>χρησιμοποιείται για:</w:t>
      </w:r>
    </w:p>
    <w:p w:rsidR="00C929E4" w:rsidRPr="00C5746B" w:rsidRDefault="00C929E4" w:rsidP="009650B3">
      <w:pPr>
        <w:spacing w:after="0" w:line="240" w:lineRule="auto"/>
        <w:jc w:val="both"/>
        <w:rPr>
          <w:rFonts w:ascii="Times New Roman" w:eastAsia="Times New Roman" w:hAnsi="Times New Roman"/>
          <w:sz w:val="24"/>
          <w:szCs w:val="24"/>
          <w:highlight w:val="cyan"/>
        </w:rPr>
      </w:pPr>
    </w:p>
    <w:p w:rsidR="00C929E4" w:rsidRPr="00C5746B" w:rsidRDefault="00CE2953" w:rsidP="009650B3">
      <w:pPr>
        <w:numPr>
          <w:ilvl w:val="0"/>
          <w:numId w:val="32"/>
        </w:numPr>
        <w:spacing w:after="0" w:line="240" w:lineRule="auto"/>
        <w:ind w:left="360"/>
        <w:jc w:val="both"/>
        <w:rPr>
          <w:rFonts w:ascii="Times New Roman" w:eastAsia="Times New Roman" w:hAnsi="Times New Roman"/>
          <w:sz w:val="24"/>
          <w:szCs w:val="24"/>
        </w:rPr>
      </w:pPr>
      <w:r w:rsidRPr="00C5746B">
        <w:rPr>
          <w:rFonts w:ascii="Times New Roman" w:eastAsia="Times New Roman" w:hAnsi="Times New Roman"/>
          <w:sz w:val="24"/>
          <w:szCs w:val="24"/>
        </w:rPr>
        <w:t>την επούλωση τ</w:t>
      </w:r>
      <w:r w:rsidR="0062280C" w:rsidRPr="00C5746B">
        <w:rPr>
          <w:rFonts w:ascii="Times New Roman" w:eastAsia="Times New Roman" w:hAnsi="Times New Roman"/>
          <w:sz w:val="24"/>
          <w:szCs w:val="24"/>
        </w:rPr>
        <w:t xml:space="preserve">ου έλκους του στομάχου </w:t>
      </w:r>
      <w:r w:rsidRPr="00C5746B">
        <w:rPr>
          <w:rFonts w:ascii="Times New Roman" w:eastAsia="Times New Roman" w:hAnsi="Times New Roman"/>
          <w:sz w:val="24"/>
          <w:szCs w:val="24"/>
        </w:rPr>
        <w:t>ή της εκβολής του τμήματος του εντέρου (δωδεκαδάκτυλο)</w:t>
      </w:r>
    </w:p>
    <w:p w:rsidR="00C929E4" w:rsidRPr="00002A20" w:rsidRDefault="00CE2953" w:rsidP="009650B3">
      <w:pPr>
        <w:numPr>
          <w:ilvl w:val="0"/>
          <w:numId w:val="32"/>
        </w:numPr>
        <w:spacing w:after="0" w:line="240" w:lineRule="auto"/>
        <w:ind w:left="360"/>
        <w:jc w:val="both"/>
        <w:rPr>
          <w:rFonts w:ascii="Times New Roman" w:eastAsia="Times New Roman" w:hAnsi="Times New Roman"/>
          <w:sz w:val="24"/>
          <w:szCs w:val="24"/>
        </w:rPr>
      </w:pPr>
      <w:r w:rsidRPr="00002A20">
        <w:rPr>
          <w:rFonts w:ascii="Times New Roman" w:eastAsia="Times New Roman" w:hAnsi="Times New Roman"/>
          <w:sz w:val="24"/>
          <w:szCs w:val="24"/>
        </w:rPr>
        <w:t>τη</w:t>
      </w:r>
      <w:r w:rsidR="006851E8" w:rsidRPr="00002A20">
        <w:rPr>
          <w:rFonts w:ascii="Times New Roman" w:eastAsia="Times New Roman" w:hAnsi="Times New Roman"/>
          <w:sz w:val="24"/>
          <w:szCs w:val="24"/>
        </w:rPr>
        <w:t xml:space="preserve"> θεραπεία και την παρεμπόδιση </w:t>
      </w:r>
      <w:r w:rsidRPr="00002A20">
        <w:rPr>
          <w:rFonts w:ascii="Times New Roman" w:eastAsia="Times New Roman" w:hAnsi="Times New Roman"/>
          <w:sz w:val="24"/>
          <w:szCs w:val="24"/>
        </w:rPr>
        <w:t xml:space="preserve">προβλημάτων που οφείλονται στην παρουσία οξέων στον οισοφάγο ή στην υπερέκκριση οξέων στο στομάχι. </w:t>
      </w:r>
      <w:r w:rsidR="006851E8" w:rsidRPr="00002A20">
        <w:rPr>
          <w:rFonts w:ascii="Times New Roman" w:eastAsia="Times New Roman" w:hAnsi="Times New Roman"/>
          <w:sz w:val="24"/>
          <w:szCs w:val="24"/>
        </w:rPr>
        <w:t xml:space="preserve"> Οι </w:t>
      </w:r>
      <w:r w:rsidRPr="00002A20">
        <w:rPr>
          <w:rFonts w:ascii="Times New Roman" w:eastAsia="Times New Roman" w:hAnsi="Times New Roman"/>
          <w:sz w:val="24"/>
          <w:szCs w:val="24"/>
        </w:rPr>
        <w:t xml:space="preserve">δύο αυτές καταστάσεις μπορούν να προκαλέσουν πόνο ή δυσφορία, γνωστή μερικές φορές ως </w:t>
      </w:r>
      <w:r w:rsidR="006851E8" w:rsidRPr="00002A20">
        <w:rPr>
          <w:rFonts w:ascii="Times New Roman" w:eastAsia="Times New Roman" w:hAnsi="Times New Roman"/>
          <w:sz w:val="24"/>
          <w:szCs w:val="24"/>
        </w:rPr>
        <w:t xml:space="preserve">«βαρυστομαχιά» ή </w:t>
      </w:r>
      <w:r w:rsidRPr="00002A20">
        <w:rPr>
          <w:rFonts w:ascii="Times New Roman" w:eastAsia="Times New Roman" w:hAnsi="Times New Roman"/>
          <w:sz w:val="24"/>
          <w:szCs w:val="24"/>
        </w:rPr>
        <w:t>«δυσπεψία» ή «αίσθημα καύσου».</w:t>
      </w:r>
    </w:p>
    <w:p w:rsidR="00C929E4" w:rsidRPr="00C5746B" w:rsidRDefault="00C929E4" w:rsidP="009650B3">
      <w:pPr>
        <w:spacing w:after="0" w:line="240" w:lineRule="auto"/>
        <w:jc w:val="both"/>
        <w:rPr>
          <w:rFonts w:ascii="Times New Roman" w:eastAsia="Times New Roman" w:hAnsi="Times New Roman"/>
          <w:sz w:val="24"/>
          <w:szCs w:val="24"/>
        </w:rPr>
      </w:pPr>
    </w:p>
    <w:p w:rsidR="00C929E4" w:rsidRPr="00C5746B" w:rsidRDefault="009221B5" w:rsidP="009650B3">
      <w:pPr>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56704" behindDoc="0" locked="0" layoutInCell="1" allowOverlap="1" wp14:anchorId="3FFEF9D9" wp14:editId="33C3C510">
                <wp:simplePos x="0" y="0"/>
                <wp:positionH relativeFrom="column">
                  <wp:posOffset>-537211</wp:posOffset>
                </wp:positionH>
                <wp:positionV relativeFrom="paragraph">
                  <wp:posOffset>99060</wp:posOffset>
                </wp:positionV>
                <wp:extent cx="6524625" cy="4133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3385"/>
                        </a:xfrm>
                        <a:prstGeom prst="rect">
                          <a:avLst/>
                        </a:prstGeom>
                        <a:noFill/>
                        <a:ln w="9525">
                          <a:noFill/>
                          <a:miter lim="800000"/>
                          <a:headEnd/>
                          <a:tailEnd/>
                        </a:ln>
                      </wps:spPr>
                      <wps:txbx>
                        <w:txbxContent>
                          <w:p w:rsidR="00C929E4" w:rsidRPr="00966BE9" w:rsidRDefault="00CE2953" w:rsidP="001C6D97">
                            <w:pPr>
                              <w:tabs>
                                <w:tab w:val="left" w:pos="567"/>
                              </w:tabs>
                              <w:spacing w:line="260" w:lineRule="exact"/>
                              <w:jc w:val="center"/>
                              <w:rPr>
                                <w:rFonts w:ascii="Times New Roman" w:hAnsi="Times New Roman"/>
                                <w:b/>
                                <w:sz w:val="28"/>
                              </w:rPr>
                            </w:pPr>
                            <w:r w:rsidRPr="00966BE9">
                              <w:rPr>
                                <w:rFonts w:ascii="Times New Roman" w:hAnsi="Times New Roman"/>
                                <w:b/>
                                <w:sz w:val="28"/>
                                <w:szCs w:val="28"/>
                              </w:rPr>
                              <w:t xml:space="preserve">2. </w:t>
                            </w:r>
                            <w:r w:rsidR="0073518F" w:rsidRPr="00966BE9">
                              <w:rPr>
                                <w:rFonts w:ascii="Times New Roman" w:hAnsi="Times New Roman"/>
                                <w:b/>
                                <w:sz w:val="28"/>
                                <w:szCs w:val="28"/>
                              </w:rPr>
                              <w:t>Τι πρέπει να γνωρίζετε πριν να πάρετε</w:t>
                            </w:r>
                            <w:r w:rsidR="00183623" w:rsidRPr="00966BE9">
                              <w:rPr>
                                <w:rFonts w:ascii="Times New Roman" w:hAnsi="Times New Roman"/>
                                <w:b/>
                                <w:sz w:val="28"/>
                                <w:szCs w:val="28"/>
                              </w:rPr>
                              <w:t xml:space="preserve"> </w:t>
                            </w:r>
                            <w:r w:rsidR="0073518F" w:rsidRPr="00966BE9">
                              <w:rPr>
                                <w:rFonts w:ascii="Times New Roman" w:hAnsi="Times New Roman"/>
                                <w:b/>
                                <w:sz w:val="28"/>
                                <w:szCs w:val="28"/>
                              </w:rPr>
                              <w:t xml:space="preserve">το </w:t>
                            </w:r>
                            <w:r w:rsidR="00183623" w:rsidRPr="00966BE9">
                              <w:rPr>
                                <w:rFonts w:ascii="Times New Roman" w:hAnsi="Times New Roman"/>
                                <w:b/>
                                <w:sz w:val="28"/>
                              </w:rPr>
                              <w:t>Πόσιμο Διάλυμα</w:t>
                            </w:r>
                            <w:r w:rsidR="00BA24D2" w:rsidRPr="00BA24D2">
                              <w:rPr>
                                <w:rFonts w:ascii="Times New Roman" w:hAnsi="Times New Roman"/>
                                <w:b/>
                                <w:sz w:val="28"/>
                                <w:szCs w:val="28"/>
                              </w:rPr>
                              <w:t xml:space="preserve"> </w:t>
                            </w:r>
                            <w:r w:rsidR="00C439D0" w:rsidRPr="00C439D0">
                              <w:rPr>
                                <w:rFonts w:ascii="Times New Roman" w:hAnsi="Times New Roman"/>
                                <w:b/>
                                <w:sz w:val="28"/>
                                <w:szCs w:val="28"/>
                              </w:rPr>
                              <w:t>Rafitaz</w:t>
                            </w:r>
                          </w:p>
                          <w:p w:rsidR="00C929E4" w:rsidRPr="00183623" w:rsidRDefault="00C929E4">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3pt;margin-top:7.8pt;width:513.75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" filled="f" stroked="f">
                <v:textbox>
                  <w:txbxContent>
                    <w:p w:rsidR="00C929E4" w:rsidRPr="00966BE9" w:rsidRDefault="00CE2953" w:rsidP="001C6D97">
                      <w:pPr>
                        <w:tabs>
                          <w:tab w:val="left" w:pos="567"/>
                        </w:tabs>
                        <w:spacing w:line="260" w:lineRule="exact"/>
                        <w:jc w:val="center"/>
                        <w:rPr>
                          <w:rFonts w:ascii="Times New Roman" w:hAnsi="Times New Roman"/>
                          <w:b/>
                          <w:sz w:val="28"/>
                        </w:rPr>
                      </w:pPr>
                      <w:r w:rsidRPr="00966BE9">
                        <w:rPr>
                          <w:rFonts w:ascii="Times New Roman" w:hAnsi="Times New Roman"/>
                          <w:b/>
                          <w:sz w:val="28"/>
                          <w:szCs w:val="28"/>
                        </w:rPr>
                        <w:t xml:space="preserve">2. </w:t>
                      </w:r>
                      <w:r w:rsidR="0073518F" w:rsidRPr="00966BE9">
                        <w:rPr>
                          <w:rFonts w:ascii="Times New Roman" w:hAnsi="Times New Roman"/>
                          <w:b/>
                          <w:sz w:val="28"/>
                          <w:szCs w:val="28"/>
                        </w:rPr>
                        <w:t>Τι πρέπει να γνωρίζετε πριν να πάρετε</w:t>
                      </w:r>
                      <w:r w:rsidR="00183623" w:rsidRPr="00966BE9">
                        <w:rPr>
                          <w:rFonts w:ascii="Times New Roman" w:hAnsi="Times New Roman"/>
                          <w:b/>
                          <w:sz w:val="28"/>
                          <w:szCs w:val="28"/>
                        </w:rPr>
                        <w:t xml:space="preserve"> </w:t>
                      </w:r>
                      <w:r w:rsidR="0073518F" w:rsidRPr="00966BE9">
                        <w:rPr>
                          <w:rFonts w:ascii="Times New Roman" w:hAnsi="Times New Roman"/>
                          <w:b/>
                          <w:sz w:val="28"/>
                          <w:szCs w:val="28"/>
                        </w:rPr>
                        <w:t xml:space="preserve">το </w:t>
                      </w:r>
                      <w:r w:rsidR="00183623" w:rsidRPr="00966BE9">
                        <w:rPr>
                          <w:rFonts w:ascii="Times New Roman" w:hAnsi="Times New Roman"/>
                          <w:b/>
                          <w:sz w:val="28"/>
                        </w:rPr>
                        <w:t>Πόσιμο Διάλυμα</w:t>
                      </w:r>
                      <w:r w:rsidR="00BA24D2" w:rsidRPr="00BA24D2">
                        <w:rPr>
                          <w:rFonts w:ascii="Times New Roman" w:hAnsi="Times New Roman"/>
                          <w:b/>
                          <w:sz w:val="28"/>
                          <w:szCs w:val="28"/>
                        </w:rPr>
                        <w:t xml:space="preserve"> </w:t>
                      </w:r>
                      <w:r w:rsidR="00C439D0" w:rsidRPr="00C439D0">
                        <w:rPr>
                          <w:rFonts w:ascii="Times New Roman" w:hAnsi="Times New Roman"/>
                          <w:b/>
                          <w:sz w:val="28"/>
                          <w:szCs w:val="28"/>
                        </w:rPr>
                        <w:t>Rafitaz</w:t>
                      </w:r>
                    </w:p>
                    <w:p w:rsidR="00C929E4" w:rsidRPr="00183623" w:rsidRDefault="00C929E4">
                      <w:pPr>
                        <w:spacing w:line="360" w:lineRule="auto"/>
                      </w:pPr>
                    </w:p>
                  </w:txbxContent>
                </v:textbox>
              </v:shape>
            </w:pict>
          </mc:Fallback>
        </mc:AlternateContent>
      </w:r>
    </w:p>
    <w:p w:rsidR="00C929E4" w:rsidRPr="00C5746B" w:rsidRDefault="00CE2953" w:rsidP="009650B3">
      <w:pPr>
        <w:numPr>
          <w:ilvl w:val="12"/>
          <w:numId w:val="0"/>
        </w:numPr>
        <w:spacing w:after="0" w:line="240" w:lineRule="auto"/>
        <w:jc w:val="both"/>
        <w:outlineLvl w:val="0"/>
        <w:rPr>
          <w:rFonts w:ascii="Times New Roman" w:eastAsia="Times New Roman" w:hAnsi="Times New Roman"/>
          <w:sz w:val="24"/>
          <w:szCs w:val="24"/>
          <w:lang w:eastAsia="en-GB"/>
        </w:rPr>
      </w:pPr>
      <w:r w:rsidRPr="00C5746B">
        <w:rPr>
          <w:rFonts w:ascii="Times New Roman" w:eastAsia="Times New Roman" w:hAnsi="Times New Roman"/>
          <w:sz w:val="24"/>
          <w:szCs w:val="24"/>
          <w:lang w:eastAsia="en-GB"/>
        </w:rPr>
        <w:br/>
      </w:r>
    </w:p>
    <w:p w:rsidR="00582059" w:rsidRPr="00582059" w:rsidRDefault="00582059" w:rsidP="009650B3">
      <w:pPr>
        <w:tabs>
          <w:tab w:val="left" w:pos="567"/>
        </w:tabs>
        <w:spacing w:after="0" w:line="240" w:lineRule="auto"/>
        <w:jc w:val="both"/>
        <w:rPr>
          <w:rFonts w:ascii="Times New Roman" w:eastAsia="Times New Roman" w:hAnsi="Times New Roman"/>
          <w:b/>
          <w:snapToGrid w:val="0"/>
          <w:sz w:val="24"/>
          <w:szCs w:val="24"/>
        </w:rPr>
      </w:pPr>
      <w:r w:rsidRPr="005F4BE5">
        <w:rPr>
          <w:rFonts w:ascii="Times New Roman" w:eastAsia="Times New Roman" w:hAnsi="Times New Roman"/>
          <w:b/>
          <w:snapToGrid w:val="0"/>
          <w:sz w:val="24"/>
          <w:szCs w:val="24"/>
        </w:rPr>
        <w:t xml:space="preserve">Μην </w:t>
      </w:r>
      <w:r w:rsidRPr="00582059">
        <w:rPr>
          <w:rFonts w:ascii="Times New Roman" w:eastAsia="Times New Roman" w:hAnsi="Times New Roman"/>
          <w:b/>
          <w:snapToGrid w:val="0"/>
          <w:sz w:val="24"/>
          <w:szCs w:val="24"/>
        </w:rPr>
        <w:t xml:space="preserve">πάρετε το </w:t>
      </w:r>
      <w:r w:rsidR="00E621C9">
        <w:rPr>
          <w:rFonts w:ascii="Times New Roman" w:eastAsia="Times New Roman" w:hAnsi="Times New Roman"/>
          <w:b/>
          <w:snapToGrid w:val="0"/>
          <w:sz w:val="24"/>
          <w:szCs w:val="24"/>
        </w:rPr>
        <w:t xml:space="preserve">Πόσιμο Διάλυμα </w:t>
      </w:r>
      <w:r w:rsidR="00C439D0" w:rsidRPr="00C439D0">
        <w:rPr>
          <w:rFonts w:ascii="Times New Roman" w:eastAsia="Times New Roman" w:hAnsi="Times New Roman"/>
          <w:b/>
          <w:snapToGrid w:val="0"/>
          <w:sz w:val="24"/>
          <w:szCs w:val="24"/>
        </w:rPr>
        <w:t>Rafitaz</w:t>
      </w:r>
      <w:r w:rsidRPr="00582059">
        <w:rPr>
          <w:rFonts w:ascii="Times New Roman" w:eastAsia="Times New Roman" w:hAnsi="Times New Roman"/>
          <w:b/>
          <w:snapToGrid w:val="0"/>
          <w:sz w:val="24"/>
          <w:szCs w:val="24"/>
        </w:rPr>
        <w:t>:</w:t>
      </w:r>
    </w:p>
    <w:p w:rsidR="00C929E4" w:rsidRPr="005F4BE5" w:rsidRDefault="00C929E4" w:rsidP="009650B3">
      <w:pPr>
        <w:numPr>
          <w:ilvl w:val="12"/>
          <w:numId w:val="0"/>
        </w:numPr>
        <w:spacing w:after="0" w:line="240" w:lineRule="auto"/>
        <w:jc w:val="both"/>
        <w:outlineLvl w:val="0"/>
        <w:rPr>
          <w:rFonts w:ascii="Times New Roman" w:eastAsia="Times New Roman" w:hAnsi="Times New Roman"/>
          <w:b/>
          <w:sz w:val="24"/>
          <w:szCs w:val="24"/>
          <w:lang w:eastAsia="en-GB"/>
        </w:rPr>
      </w:pPr>
    </w:p>
    <w:p w:rsidR="00C929E4" w:rsidRPr="005F4BE5" w:rsidRDefault="00582059" w:rsidP="009650B3">
      <w:pPr>
        <w:numPr>
          <w:ilvl w:val="0"/>
          <w:numId w:val="33"/>
        </w:numPr>
        <w:spacing w:after="0" w:line="240" w:lineRule="auto"/>
        <w:ind w:left="360"/>
        <w:jc w:val="both"/>
        <w:rPr>
          <w:rFonts w:ascii="Times New Roman" w:eastAsia="Times New Roman" w:hAnsi="Times New Roman"/>
          <w:sz w:val="24"/>
          <w:szCs w:val="24"/>
          <w:lang w:eastAsia="en-GB"/>
        </w:rPr>
      </w:pPr>
      <w:r w:rsidRPr="005F4BE5">
        <w:rPr>
          <w:rFonts w:ascii="Times New Roman" w:eastAsia="Times New Roman" w:hAnsi="Times New Roman"/>
          <w:snapToGrid w:val="0"/>
          <w:sz w:val="24"/>
          <w:szCs w:val="24"/>
        </w:rPr>
        <w:t>σε περίπτωση αλλεργίας στη ρανιτιδίνη ή σε οποιοδήποτε άλλο από τα συστατικά αυτού του φαρμάκου (αναφέρονται στην παράγραφο 6).</w:t>
      </w:r>
    </w:p>
    <w:p w:rsidR="00C929E4" w:rsidRPr="005F4BE5" w:rsidRDefault="00C929E4" w:rsidP="009650B3">
      <w:pPr>
        <w:spacing w:after="0" w:line="240" w:lineRule="auto"/>
        <w:ind w:left="360"/>
        <w:jc w:val="both"/>
        <w:rPr>
          <w:rFonts w:ascii="Times New Roman" w:eastAsia="Times New Roman" w:hAnsi="Times New Roman"/>
          <w:sz w:val="24"/>
          <w:szCs w:val="24"/>
          <w:lang w:eastAsia="en-GB"/>
        </w:rPr>
      </w:pPr>
    </w:p>
    <w:p w:rsidR="00C929E4" w:rsidRPr="005F4BE5" w:rsidRDefault="00CE2953" w:rsidP="009650B3">
      <w:pPr>
        <w:spacing w:after="0" w:line="240" w:lineRule="auto"/>
        <w:jc w:val="both"/>
        <w:rPr>
          <w:rFonts w:ascii="Times New Roman" w:eastAsia="Times New Roman" w:hAnsi="Times New Roman"/>
          <w:sz w:val="24"/>
          <w:szCs w:val="24"/>
          <w:lang w:eastAsia="en-GB"/>
        </w:rPr>
      </w:pPr>
      <w:r w:rsidRPr="005F4BE5">
        <w:rPr>
          <w:rFonts w:ascii="Times New Roman" w:eastAsia="Times New Roman" w:hAnsi="Times New Roman"/>
          <w:sz w:val="24"/>
          <w:szCs w:val="24"/>
          <w:lang w:eastAsia="en-GB"/>
        </w:rPr>
        <w:t xml:space="preserve">Αν δεν είστε σίγουροι, μιλήστε με τον ιατρό ή τον φαρμακοποιό σας, πριν λάβετε το </w:t>
      </w:r>
      <w:r w:rsidR="00411CD8" w:rsidRPr="005F4BE5">
        <w:rPr>
          <w:rFonts w:ascii="Times New Roman" w:eastAsia="Times New Roman" w:hAnsi="Times New Roman"/>
          <w:sz w:val="24"/>
          <w:szCs w:val="24"/>
          <w:lang w:eastAsia="en-GB"/>
        </w:rPr>
        <w:t xml:space="preserve">Πόσιμο Διάλυμα </w:t>
      </w:r>
      <w:r w:rsidR="00B450D8" w:rsidRPr="00B450D8">
        <w:rPr>
          <w:rFonts w:ascii="Times New Roman" w:eastAsia="Times New Roman" w:hAnsi="Times New Roman"/>
          <w:sz w:val="24"/>
          <w:szCs w:val="24"/>
          <w:lang w:eastAsia="en-GB"/>
        </w:rPr>
        <w:t>Rafitaz</w:t>
      </w:r>
      <w:r w:rsidR="00B450D8">
        <w:rPr>
          <w:rFonts w:ascii="Times New Roman" w:eastAsia="Times New Roman" w:hAnsi="Times New Roman"/>
          <w:sz w:val="24"/>
          <w:szCs w:val="24"/>
          <w:lang w:eastAsia="en-GB"/>
        </w:rPr>
        <w:t>.</w:t>
      </w:r>
    </w:p>
    <w:p w:rsidR="00C929E4" w:rsidRPr="005F4BE5" w:rsidRDefault="00C929E4" w:rsidP="009650B3">
      <w:pPr>
        <w:spacing w:after="0" w:line="240" w:lineRule="auto"/>
        <w:jc w:val="both"/>
        <w:rPr>
          <w:rFonts w:ascii="Times New Roman" w:eastAsia="Times New Roman" w:hAnsi="Times New Roman"/>
          <w:sz w:val="24"/>
          <w:szCs w:val="24"/>
          <w:lang w:eastAsia="en-GB"/>
        </w:rPr>
      </w:pPr>
    </w:p>
    <w:p w:rsidR="00487345" w:rsidRPr="00487345" w:rsidRDefault="00487345" w:rsidP="009650B3">
      <w:pPr>
        <w:tabs>
          <w:tab w:val="left" w:pos="567"/>
        </w:tabs>
        <w:spacing w:after="0" w:line="240" w:lineRule="auto"/>
        <w:jc w:val="both"/>
        <w:rPr>
          <w:rFonts w:ascii="Times New Roman" w:eastAsia="Times New Roman" w:hAnsi="Times New Roman"/>
          <w:snapToGrid w:val="0"/>
          <w:sz w:val="24"/>
          <w:szCs w:val="24"/>
        </w:rPr>
      </w:pPr>
      <w:r w:rsidRPr="00487345">
        <w:rPr>
          <w:rFonts w:ascii="Times New Roman" w:eastAsia="Times New Roman" w:hAnsi="Times New Roman"/>
          <w:b/>
          <w:snapToGrid w:val="0"/>
          <w:sz w:val="24"/>
          <w:szCs w:val="24"/>
        </w:rPr>
        <w:t>Προειδοποιήσεις και προφυλάξεις</w:t>
      </w:r>
    </w:p>
    <w:p w:rsidR="00FA6AE8" w:rsidRDefault="00FA6AE8" w:rsidP="009650B3">
      <w:pPr>
        <w:spacing w:after="0" w:line="240" w:lineRule="auto"/>
        <w:jc w:val="both"/>
        <w:rPr>
          <w:rFonts w:ascii="Times New Roman" w:eastAsia="Times New Roman" w:hAnsi="Times New Roman"/>
          <w:sz w:val="24"/>
          <w:szCs w:val="24"/>
          <w:lang w:val="en-US" w:eastAsia="en-GB"/>
        </w:rPr>
      </w:pPr>
    </w:p>
    <w:p w:rsidR="00C929E4" w:rsidRPr="005F4BE5" w:rsidRDefault="00A56686" w:rsidP="009650B3">
      <w:pPr>
        <w:spacing w:after="0" w:line="240" w:lineRule="auto"/>
        <w:jc w:val="both"/>
        <w:rPr>
          <w:rFonts w:ascii="Times New Roman" w:eastAsia="Times New Roman" w:hAnsi="Times New Roman"/>
          <w:sz w:val="24"/>
          <w:szCs w:val="24"/>
          <w:lang w:eastAsia="en-GB"/>
        </w:rPr>
      </w:pPr>
      <w:r w:rsidRPr="005F4BE5">
        <w:rPr>
          <w:rFonts w:ascii="Times New Roman" w:eastAsia="Times New Roman" w:hAnsi="Times New Roman"/>
          <w:sz w:val="24"/>
          <w:szCs w:val="24"/>
          <w:lang w:eastAsia="en-GB"/>
        </w:rPr>
        <w:t xml:space="preserve">Απευθυνθείτε στον </w:t>
      </w:r>
      <w:r w:rsidR="00022D7C">
        <w:rPr>
          <w:rFonts w:ascii="Times New Roman" w:eastAsia="Times New Roman" w:hAnsi="Times New Roman"/>
          <w:sz w:val="24"/>
          <w:szCs w:val="24"/>
          <w:lang w:eastAsia="en-GB"/>
        </w:rPr>
        <w:t>ιατρό</w:t>
      </w:r>
      <w:r w:rsidRPr="005F4BE5">
        <w:rPr>
          <w:rFonts w:ascii="Times New Roman" w:eastAsia="Times New Roman" w:hAnsi="Times New Roman"/>
          <w:sz w:val="24"/>
          <w:szCs w:val="24"/>
          <w:lang w:eastAsia="en-GB"/>
        </w:rPr>
        <w:t xml:space="preserve"> ή τον φαρμακοποιό σας προτού πάρετε το </w:t>
      </w:r>
      <w:r w:rsidR="00CE2953" w:rsidRPr="005F4BE5">
        <w:rPr>
          <w:rFonts w:ascii="Times New Roman" w:eastAsia="Times New Roman" w:hAnsi="Times New Roman"/>
          <w:sz w:val="24"/>
          <w:szCs w:val="24"/>
          <w:lang w:eastAsia="en-GB"/>
        </w:rPr>
        <w:t xml:space="preserve">Πόσιμο διάλυμα </w:t>
      </w:r>
      <w:r w:rsidR="00B450D8" w:rsidRPr="00B450D8">
        <w:rPr>
          <w:rFonts w:ascii="Times New Roman" w:eastAsia="Times New Roman" w:hAnsi="Times New Roman"/>
          <w:sz w:val="24"/>
          <w:szCs w:val="24"/>
          <w:lang w:eastAsia="en-GB"/>
        </w:rPr>
        <w:t>Rafitaz</w:t>
      </w:r>
      <w:r w:rsidR="007521AA" w:rsidRPr="005F4BE5">
        <w:rPr>
          <w:rFonts w:ascii="Times New Roman" w:eastAsia="Times New Roman" w:hAnsi="Times New Roman"/>
          <w:sz w:val="24"/>
          <w:szCs w:val="24"/>
          <w:lang w:eastAsia="en-GB"/>
        </w:rPr>
        <w:t xml:space="preserve"> </w:t>
      </w:r>
      <w:r w:rsidR="00CE2953" w:rsidRPr="005F4BE5">
        <w:rPr>
          <w:rFonts w:ascii="Times New Roman" w:eastAsia="Times New Roman" w:hAnsi="Times New Roman"/>
          <w:sz w:val="24"/>
          <w:szCs w:val="24"/>
          <w:lang w:eastAsia="en-GB"/>
        </w:rPr>
        <w:t>εάν:</w:t>
      </w:r>
    </w:p>
    <w:p w:rsidR="00C929E4" w:rsidRPr="005F4BE5" w:rsidRDefault="00C929E4" w:rsidP="009650B3">
      <w:pPr>
        <w:spacing w:after="0" w:line="240" w:lineRule="auto"/>
        <w:jc w:val="both"/>
        <w:rPr>
          <w:rFonts w:ascii="Times New Roman" w:eastAsia="Times New Roman" w:hAnsi="Times New Roman"/>
          <w:sz w:val="24"/>
          <w:szCs w:val="24"/>
          <w:highlight w:val="cyan"/>
          <w:lang w:eastAsia="en-GB"/>
        </w:rPr>
      </w:pPr>
    </w:p>
    <w:p w:rsidR="00C929E4" w:rsidRPr="00071F27" w:rsidRDefault="00CE2953" w:rsidP="009650B3">
      <w:pPr>
        <w:numPr>
          <w:ilvl w:val="0"/>
          <w:numId w:val="33"/>
        </w:numPr>
        <w:spacing w:after="0" w:line="240" w:lineRule="auto"/>
        <w:ind w:left="360"/>
        <w:jc w:val="both"/>
        <w:rPr>
          <w:rFonts w:ascii="Times New Roman" w:eastAsia="Times New Roman" w:hAnsi="Times New Roman"/>
          <w:sz w:val="24"/>
          <w:szCs w:val="24"/>
          <w:lang w:val="en-GB" w:eastAsia="en-GB"/>
        </w:rPr>
      </w:pPr>
      <w:r w:rsidRPr="00071F27">
        <w:rPr>
          <w:rFonts w:ascii="Times New Roman" w:eastAsia="Times New Roman" w:hAnsi="Times New Roman"/>
          <w:sz w:val="24"/>
          <w:szCs w:val="24"/>
          <w:lang w:eastAsia="en-GB"/>
        </w:rPr>
        <w:t>πάσχετε από καρκίνο του στομάχου</w:t>
      </w:r>
    </w:p>
    <w:p w:rsidR="00C929E4" w:rsidRPr="00071F27" w:rsidRDefault="00CE2953" w:rsidP="009650B3">
      <w:pPr>
        <w:numPr>
          <w:ilvl w:val="0"/>
          <w:numId w:val="33"/>
        </w:numPr>
        <w:spacing w:after="0" w:line="240" w:lineRule="auto"/>
        <w:ind w:left="360"/>
        <w:jc w:val="both"/>
        <w:rPr>
          <w:rFonts w:ascii="Times New Roman" w:eastAsia="Times New Roman" w:hAnsi="Times New Roman"/>
          <w:sz w:val="24"/>
          <w:szCs w:val="24"/>
          <w:lang w:eastAsia="en-GB"/>
        </w:rPr>
      </w:pPr>
      <w:r w:rsidRPr="00071F27">
        <w:rPr>
          <w:rFonts w:ascii="Times New Roman" w:eastAsia="Times New Roman" w:hAnsi="Times New Roman"/>
          <w:sz w:val="24"/>
          <w:szCs w:val="24"/>
          <w:lang w:eastAsia="en-GB"/>
        </w:rPr>
        <w:t>έχετε προβλήματα με τ</w:t>
      </w:r>
      <w:r w:rsidR="00071F27" w:rsidRPr="00071F27">
        <w:rPr>
          <w:rFonts w:ascii="Times New Roman" w:eastAsia="Times New Roman" w:hAnsi="Times New Roman"/>
          <w:sz w:val="24"/>
          <w:szCs w:val="24"/>
          <w:lang w:eastAsia="en-GB"/>
        </w:rPr>
        <w:t>α  νεφρά.</w:t>
      </w:r>
      <w:r w:rsidRPr="00071F27">
        <w:rPr>
          <w:rFonts w:ascii="Times New Roman" w:eastAsia="Times New Roman" w:hAnsi="Times New Roman"/>
          <w:sz w:val="24"/>
          <w:szCs w:val="24"/>
          <w:lang w:eastAsia="en-GB"/>
        </w:rPr>
        <w:t xml:space="preserve"> Απαιτείται η λήψη διαφορετικής δοσολογίας </w:t>
      </w:r>
      <w:r w:rsidR="00071F27" w:rsidRPr="00071F27">
        <w:rPr>
          <w:rFonts w:ascii="Times New Roman" w:eastAsia="Times New Roman" w:hAnsi="Times New Roman"/>
          <w:sz w:val="24"/>
          <w:szCs w:val="24"/>
          <w:lang w:eastAsia="en-GB"/>
        </w:rPr>
        <w:t>Π</w:t>
      </w:r>
      <w:r w:rsidRPr="00071F27">
        <w:rPr>
          <w:rFonts w:ascii="Times New Roman" w:eastAsia="Times New Roman" w:hAnsi="Times New Roman"/>
          <w:sz w:val="24"/>
          <w:szCs w:val="24"/>
          <w:lang w:eastAsia="en-GB"/>
        </w:rPr>
        <w:t>όσιμου διαλύματος ρανιτιδίνης</w:t>
      </w:r>
    </w:p>
    <w:p w:rsidR="00C929E4" w:rsidRPr="00B60AF0" w:rsidRDefault="00CE2953" w:rsidP="009650B3">
      <w:pPr>
        <w:numPr>
          <w:ilvl w:val="0"/>
          <w:numId w:val="33"/>
        </w:numPr>
        <w:spacing w:after="0" w:line="240" w:lineRule="auto"/>
        <w:ind w:left="360"/>
        <w:jc w:val="both"/>
        <w:rPr>
          <w:rFonts w:ascii="Times New Roman" w:eastAsia="Times New Roman" w:hAnsi="Times New Roman"/>
          <w:sz w:val="24"/>
          <w:szCs w:val="24"/>
          <w:lang w:eastAsia="en-GB"/>
        </w:rPr>
      </w:pPr>
      <w:r w:rsidRPr="00B60AF0">
        <w:rPr>
          <w:rFonts w:ascii="Times New Roman" w:eastAsia="Times New Roman" w:hAnsi="Times New Roman"/>
          <w:sz w:val="24"/>
          <w:szCs w:val="24"/>
          <w:lang w:eastAsia="en-GB"/>
        </w:rPr>
        <w:t xml:space="preserve">έχετε ιστορικό έλκους </w:t>
      </w:r>
      <w:r w:rsidR="00B2312D" w:rsidRPr="00B60AF0">
        <w:rPr>
          <w:rFonts w:ascii="Times New Roman" w:eastAsia="Times New Roman" w:hAnsi="Times New Roman"/>
          <w:sz w:val="24"/>
          <w:szCs w:val="24"/>
          <w:lang w:eastAsia="en-GB"/>
        </w:rPr>
        <w:t xml:space="preserve">του </w:t>
      </w:r>
      <w:r w:rsidRPr="00B60AF0">
        <w:rPr>
          <w:rFonts w:ascii="Times New Roman" w:eastAsia="Times New Roman" w:hAnsi="Times New Roman"/>
          <w:sz w:val="24"/>
          <w:szCs w:val="24"/>
          <w:lang w:eastAsia="en-GB"/>
        </w:rPr>
        <w:t>στομάχου και λαμβάνετε μη στεροειδή αντιφλεγμονώδη φάρμακα (ΜΣΑΦ)</w:t>
      </w:r>
    </w:p>
    <w:p w:rsidR="00C929E4" w:rsidRPr="008D5168" w:rsidRDefault="00CE2953" w:rsidP="009650B3">
      <w:pPr>
        <w:numPr>
          <w:ilvl w:val="0"/>
          <w:numId w:val="33"/>
        </w:numPr>
        <w:spacing w:after="0" w:line="240" w:lineRule="auto"/>
        <w:ind w:left="360"/>
        <w:jc w:val="both"/>
        <w:rPr>
          <w:rFonts w:ascii="Times New Roman" w:eastAsia="Times New Roman" w:hAnsi="Times New Roman"/>
          <w:sz w:val="24"/>
          <w:szCs w:val="24"/>
          <w:lang w:eastAsia="en-GB"/>
        </w:rPr>
      </w:pPr>
      <w:r w:rsidRPr="008D5168">
        <w:rPr>
          <w:rFonts w:ascii="Times New Roman" w:eastAsia="Times New Roman" w:hAnsi="Times New Roman"/>
          <w:sz w:val="24"/>
          <w:szCs w:val="24"/>
          <w:lang w:eastAsia="en-GB"/>
        </w:rPr>
        <w:t>έχετε μια σπάνια πάθηση γνωστή με την ονομασία οξεία πορφυρία</w:t>
      </w:r>
    </w:p>
    <w:p w:rsidR="00C929E4" w:rsidRPr="008D5168" w:rsidRDefault="00CE2953" w:rsidP="009650B3">
      <w:pPr>
        <w:numPr>
          <w:ilvl w:val="0"/>
          <w:numId w:val="33"/>
        </w:numPr>
        <w:spacing w:after="0" w:line="240" w:lineRule="auto"/>
        <w:ind w:left="360"/>
        <w:jc w:val="both"/>
        <w:rPr>
          <w:rFonts w:ascii="Times New Roman" w:eastAsia="Times New Roman" w:hAnsi="Times New Roman"/>
          <w:sz w:val="24"/>
          <w:szCs w:val="24"/>
          <w:lang w:val="en-GB" w:eastAsia="en-GB"/>
        </w:rPr>
      </w:pPr>
      <w:r w:rsidRPr="008D5168">
        <w:rPr>
          <w:rFonts w:ascii="Times New Roman" w:eastAsia="Times New Roman" w:hAnsi="Times New Roman"/>
          <w:sz w:val="24"/>
          <w:szCs w:val="24"/>
          <w:lang w:eastAsia="en-GB"/>
        </w:rPr>
        <w:t>είστε άνω των 65 ετών</w:t>
      </w:r>
    </w:p>
    <w:p w:rsidR="00C929E4" w:rsidRPr="008D5168" w:rsidRDefault="00CE2953" w:rsidP="009650B3">
      <w:pPr>
        <w:numPr>
          <w:ilvl w:val="0"/>
          <w:numId w:val="33"/>
        </w:numPr>
        <w:spacing w:after="0" w:line="240" w:lineRule="auto"/>
        <w:ind w:left="360"/>
        <w:jc w:val="both"/>
        <w:rPr>
          <w:rFonts w:ascii="Times New Roman" w:eastAsia="Times New Roman" w:hAnsi="Times New Roman"/>
          <w:sz w:val="24"/>
          <w:szCs w:val="24"/>
          <w:lang w:val="en-GB" w:eastAsia="en-GB"/>
        </w:rPr>
      </w:pPr>
      <w:r w:rsidRPr="008D5168">
        <w:rPr>
          <w:rFonts w:ascii="Times New Roman" w:eastAsia="Times New Roman" w:hAnsi="Times New Roman"/>
          <w:sz w:val="24"/>
          <w:szCs w:val="24"/>
          <w:lang w:eastAsia="en-GB"/>
        </w:rPr>
        <w:t>έχετε πνευμονοπάθεια</w:t>
      </w:r>
    </w:p>
    <w:p w:rsidR="00C929E4" w:rsidRPr="008D5168" w:rsidRDefault="00CE2953" w:rsidP="009650B3">
      <w:pPr>
        <w:numPr>
          <w:ilvl w:val="0"/>
          <w:numId w:val="33"/>
        </w:numPr>
        <w:spacing w:after="0" w:line="240" w:lineRule="auto"/>
        <w:ind w:left="360"/>
        <w:jc w:val="both"/>
        <w:rPr>
          <w:rFonts w:ascii="Times New Roman" w:eastAsia="Times New Roman" w:hAnsi="Times New Roman"/>
          <w:sz w:val="24"/>
          <w:szCs w:val="24"/>
          <w:lang w:val="en-GB" w:eastAsia="en-GB"/>
        </w:rPr>
      </w:pPr>
      <w:r w:rsidRPr="008D5168">
        <w:rPr>
          <w:rFonts w:ascii="Times New Roman" w:eastAsia="Times New Roman" w:hAnsi="Times New Roman"/>
          <w:sz w:val="24"/>
          <w:szCs w:val="24"/>
          <w:lang w:eastAsia="en-GB"/>
        </w:rPr>
        <w:t>είστε διαβητικός</w:t>
      </w:r>
    </w:p>
    <w:p w:rsidR="00C929E4" w:rsidRPr="008D5168" w:rsidRDefault="00CE2953" w:rsidP="009650B3">
      <w:pPr>
        <w:numPr>
          <w:ilvl w:val="0"/>
          <w:numId w:val="33"/>
        </w:numPr>
        <w:spacing w:after="0" w:line="240" w:lineRule="auto"/>
        <w:ind w:left="360"/>
        <w:jc w:val="both"/>
        <w:rPr>
          <w:rFonts w:ascii="Times New Roman" w:eastAsia="Times New Roman" w:hAnsi="Times New Roman"/>
          <w:sz w:val="24"/>
          <w:szCs w:val="24"/>
          <w:lang w:eastAsia="en-GB"/>
        </w:rPr>
      </w:pPr>
      <w:r w:rsidRPr="008D5168">
        <w:rPr>
          <w:rFonts w:ascii="Times New Roman" w:eastAsia="Times New Roman" w:hAnsi="Times New Roman"/>
          <w:sz w:val="24"/>
          <w:szCs w:val="24"/>
          <w:lang w:eastAsia="en-GB"/>
        </w:rPr>
        <w:t>έχετε τυχόν διαταραχές του ανοσοποιητικού συστήματος.</w:t>
      </w:r>
    </w:p>
    <w:p w:rsidR="00C929E4" w:rsidRPr="00C5746B" w:rsidRDefault="00C929E4" w:rsidP="009650B3">
      <w:pPr>
        <w:tabs>
          <w:tab w:val="left" w:pos="567"/>
        </w:tabs>
        <w:spacing w:after="0" w:line="240" w:lineRule="auto"/>
        <w:jc w:val="both"/>
        <w:outlineLvl w:val="0"/>
        <w:rPr>
          <w:rFonts w:ascii="Times New Roman" w:eastAsia="Times New Roman" w:hAnsi="Times New Roman"/>
          <w:sz w:val="24"/>
          <w:szCs w:val="24"/>
          <w:highlight w:val="cyan"/>
          <w:lang w:eastAsia="en-GB"/>
        </w:rPr>
      </w:pPr>
    </w:p>
    <w:p w:rsidR="00C929E4" w:rsidRDefault="00CE2953" w:rsidP="009650B3">
      <w:pPr>
        <w:tabs>
          <w:tab w:val="left" w:pos="567"/>
        </w:tabs>
        <w:spacing w:after="0" w:line="240" w:lineRule="auto"/>
        <w:jc w:val="both"/>
        <w:outlineLvl w:val="0"/>
        <w:rPr>
          <w:rFonts w:ascii="Times New Roman" w:eastAsia="Times New Roman" w:hAnsi="Times New Roman"/>
          <w:sz w:val="24"/>
          <w:szCs w:val="24"/>
          <w:lang w:eastAsia="en-GB"/>
        </w:rPr>
      </w:pPr>
      <w:r w:rsidRPr="00471498">
        <w:rPr>
          <w:rFonts w:ascii="Times New Roman" w:eastAsia="Times New Roman" w:hAnsi="Times New Roman"/>
          <w:sz w:val="24"/>
          <w:szCs w:val="24"/>
          <w:lang w:eastAsia="en-GB"/>
        </w:rPr>
        <w:t>Εάν δεν είστε σίγουροι,</w:t>
      </w:r>
      <w:r w:rsidR="00471498" w:rsidRPr="00471498">
        <w:rPr>
          <w:rFonts w:ascii="Times New Roman" w:eastAsia="Times New Roman" w:hAnsi="Times New Roman"/>
          <w:sz w:val="24"/>
          <w:szCs w:val="24"/>
          <w:lang w:eastAsia="en-GB"/>
        </w:rPr>
        <w:t>ότι έχετε κάποιο από τα παραπάνω,</w:t>
      </w:r>
      <w:r w:rsidRPr="00471498">
        <w:rPr>
          <w:rFonts w:ascii="Times New Roman" w:eastAsia="Times New Roman" w:hAnsi="Times New Roman"/>
          <w:sz w:val="24"/>
          <w:szCs w:val="24"/>
          <w:lang w:eastAsia="en-GB"/>
        </w:rPr>
        <w:t xml:space="preserve"> μιλήστε με τον ιατρό ή τον φαρμακοποιό σας πριν από τη χρήση του φαρμάκου αυτού.</w:t>
      </w:r>
    </w:p>
    <w:p w:rsidR="007D0F31" w:rsidRPr="00471498" w:rsidRDefault="007D0F31" w:rsidP="009650B3">
      <w:pPr>
        <w:tabs>
          <w:tab w:val="left" w:pos="567"/>
        </w:tabs>
        <w:spacing w:after="0" w:line="240" w:lineRule="auto"/>
        <w:jc w:val="both"/>
        <w:outlineLvl w:val="0"/>
        <w:rPr>
          <w:rFonts w:ascii="Times New Roman" w:eastAsia="Times New Roman" w:hAnsi="Times New Roman"/>
          <w:sz w:val="24"/>
          <w:szCs w:val="24"/>
          <w:lang w:eastAsia="en-GB"/>
        </w:rPr>
      </w:pPr>
    </w:p>
    <w:p w:rsidR="003407F9" w:rsidRPr="003407F9" w:rsidRDefault="003407F9" w:rsidP="009650B3">
      <w:pPr>
        <w:numPr>
          <w:ilvl w:val="12"/>
          <w:numId w:val="0"/>
        </w:numPr>
        <w:spacing w:after="0" w:line="240" w:lineRule="auto"/>
        <w:jc w:val="both"/>
        <w:outlineLvl w:val="0"/>
        <w:rPr>
          <w:rFonts w:ascii="Times New Roman" w:eastAsia="Times New Roman" w:hAnsi="Times New Roman"/>
          <w:b/>
          <w:snapToGrid w:val="0"/>
          <w:sz w:val="24"/>
          <w:szCs w:val="24"/>
        </w:rPr>
      </w:pPr>
      <w:r w:rsidRPr="003407F9">
        <w:rPr>
          <w:rFonts w:ascii="Times New Roman" w:eastAsia="Times New Roman" w:hAnsi="Times New Roman"/>
          <w:b/>
          <w:snapToGrid w:val="0"/>
          <w:sz w:val="24"/>
          <w:szCs w:val="24"/>
        </w:rPr>
        <w:t xml:space="preserve">Άλλα φάρμακα και το Πόσιμο διάλυμα </w:t>
      </w:r>
      <w:r w:rsidR="00B450D8" w:rsidRPr="00B450D8">
        <w:rPr>
          <w:rFonts w:ascii="Times New Roman" w:eastAsia="Times New Roman" w:hAnsi="Times New Roman"/>
          <w:b/>
          <w:snapToGrid w:val="0"/>
          <w:sz w:val="24"/>
          <w:szCs w:val="24"/>
        </w:rPr>
        <w:t>Rafitaz</w:t>
      </w:r>
    </w:p>
    <w:p w:rsidR="00FA6AE8" w:rsidRDefault="00FA6AE8" w:rsidP="009650B3">
      <w:pPr>
        <w:numPr>
          <w:ilvl w:val="12"/>
          <w:numId w:val="0"/>
        </w:numPr>
        <w:spacing w:after="0" w:line="240" w:lineRule="auto"/>
        <w:jc w:val="both"/>
        <w:outlineLvl w:val="0"/>
        <w:rPr>
          <w:rFonts w:ascii="Times New Roman" w:eastAsia="Times New Roman" w:hAnsi="Times New Roman"/>
          <w:sz w:val="24"/>
          <w:szCs w:val="24"/>
          <w:lang w:val="en-US" w:eastAsia="en-GB"/>
        </w:rPr>
      </w:pPr>
    </w:p>
    <w:p w:rsidR="00C929E4" w:rsidRPr="004567AC" w:rsidRDefault="009B5230" w:rsidP="009650B3">
      <w:pPr>
        <w:numPr>
          <w:ilvl w:val="12"/>
          <w:numId w:val="0"/>
        </w:numPr>
        <w:spacing w:after="0" w:line="240" w:lineRule="auto"/>
        <w:jc w:val="both"/>
        <w:outlineLvl w:val="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Ενημερώστε </w:t>
      </w:r>
      <w:r w:rsidRPr="009B5230">
        <w:rPr>
          <w:rFonts w:ascii="Times New Roman" w:eastAsia="Times New Roman" w:hAnsi="Times New Roman"/>
          <w:sz w:val="24"/>
          <w:szCs w:val="24"/>
          <w:lang w:eastAsia="en-GB"/>
        </w:rPr>
        <w:t xml:space="preserve">τον </w:t>
      </w:r>
      <w:r w:rsidR="00022D7C">
        <w:rPr>
          <w:rFonts w:ascii="Times New Roman" w:eastAsia="Times New Roman" w:hAnsi="Times New Roman"/>
          <w:sz w:val="24"/>
          <w:szCs w:val="24"/>
          <w:lang w:eastAsia="en-GB"/>
        </w:rPr>
        <w:t>ιατρό</w:t>
      </w:r>
      <w:r w:rsidRPr="009B5230">
        <w:rPr>
          <w:rFonts w:ascii="Times New Roman" w:eastAsia="Times New Roman" w:hAnsi="Times New Roman"/>
          <w:sz w:val="24"/>
          <w:szCs w:val="24"/>
          <w:lang w:eastAsia="en-GB"/>
        </w:rPr>
        <w:t xml:space="preserve"> ή</w:t>
      </w:r>
      <w:r>
        <w:rPr>
          <w:rFonts w:ascii="Times New Roman" w:eastAsia="Times New Roman" w:hAnsi="Times New Roman"/>
          <w:sz w:val="24"/>
          <w:szCs w:val="24"/>
          <w:lang w:eastAsia="en-GB"/>
        </w:rPr>
        <w:t xml:space="preserve"> </w:t>
      </w:r>
      <w:r w:rsidRPr="009B5230">
        <w:rPr>
          <w:rFonts w:ascii="Times New Roman" w:eastAsia="Times New Roman" w:hAnsi="Times New Roman"/>
          <w:sz w:val="24"/>
          <w:szCs w:val="24"/>
          <w:lang w:eastAsia="en-GB"/>
        </w:rPr>
        <w:t xml:space="preserve">τον φαρμακοποιό σας εάν παίρνετε, έχετε πρόσφατα πάρει </w:t>
      </w:r>
      <w:r>
        <w:rPr>
          <w:rFonts w:ascii="Times New Roman" w:eastAsia="Times New Roman" w:hAnsi="Times New Roman"/>
          <w:sz w:val="24"/>
          <w:szCs w:val="24"/>
          <w:lang w:eastAsia="en-GB"/>
        </w:rPr>
        <w:t xml:space="preserve">ή μπορεί να </w:t>
      </w:r>
      <w:r w:rsidRPr="009B5230">
        <w:rPr>
          <w:rFonts w:ascii="Times New Roman" w:eastAsia="Times New Roman" w:hAnsi="Times New Roman"/>
          <w:sz w:val="24"/>
          <w:szCs w:val="24"/>
          <w:lang w:eastAsia="en-GB"/>
        </w:rPr>
        <w:t>πάρετε άλλα φάρμακα.</w:t>
      </w:r>
      <w:r w:rsidR="00CE2953" w:rsidRPr="009B5230">
        <w:rPr>
          <w:rFonts w:ascii="Times New Roman" w:eastAsia="Times New Roman" w:hAnsi="Times New Roman"/>
          <w:sz w:val="24"/>
          <w:szCs w:val="24"/>
          <w:lang w:eastAsia="en-GB"/>
        </w:rPr>
        <w:t xml:space="preserve"> </w:t>
      </w:r>
      <w:r w:rsidR="00CE2953" w:rsidRPr="005E6F59">
        <w:rPr>
          <w:rFonts w:ascii="Times New Roman" w:eastAsia="Times New Roman" w:hAnsi="Times New Roman"/>
          <w:sz w:val="24"/>
          <w:szCs w:val="24"/>
          <w:lang w:eastAsia="en-GB"/>
        </w:rPr>
        <w:t>Σε αυτά περιλαμβάνονται φάρμακα που έχετε αγοράσει χωρίς ιατρική συνταγή και φυτικά φάρμακα. Το πόσιμο διάλυμα ρανιτιδίνης μπορεί να επηρεάσει τον τρόπο δράσης κάποιων άλλων φαρμάκων. Επιπλέον, ορισμένα άλλα φάρμακα μπορεί να επηρεάσουν τον τρόπο δράσης του πόσιμου διαλύματος ρανιτιδίνης.</w:t>
      </w:r>
    </w:p>
    <w:p w:rsidR="00C929E4" w:rsidRPr="004567AC" w:rsidRDefault="00C929E4" w:rsidP="009650B3">
      <w:pPr>
        <w:numPr>
          <w:ilvl w:val="12"/>
          <w:numId w:val="0"/>
        </w:numPr>
        <w:spacing w:after="0" w:line="240" w:lineRule="auto"/>
        <w:jc w:val="both"/>
        <w:outlineLvl w:val="0"/>
        <w:rPr>
          <w:rFonts w:ascii="Times New Roman" w:eastAsia="Times New Roman" w:hAnsi="Times New Roman"/>
          <w:sz w:val="24"/>
          <w:szCs w:val="24"/>
          <w:lang w:eastAsia="en-GB"/>
        </w:rPr>
      </w:pPr>
    </w:p>
    <w:p w:rsidR="00C929E4" w:rsidRPr="00136B50" w:rsidRDefault="00CE2953" w:rsidP="009650B3">
      <w:pPr>
        <w:numPr>
          <w:ilvl w:val="12"/>
          <w:numId w:val="0"/>
        </w:numPr>
        <w:spacing w:after="0" w:line="240" w:lineRule="auto"/>
        <w:jc w:val="both"/>
        <w:outlineLvl w:val="0"/>
        <w:rPr>
          <w:rFonts w:ascii="Times New Roman" w:eastAsia="Times New Roman" w:hAnsi="Times New Roman"/>
          <w:sz w:val="24"/>
          <w:szCs w:val="24"/>
          <w:lang w:eastAsia="en-GB"/>
        </w:rPr>
      </w:pPr>
      <w:r w:rsidRPr="00136B50">
        <w:rPr>
          <w:rFonts w:ascii="Times New Roman" w:eastAsia="Times New Roman" w:hAnsi="Times New Roman"/>
          <w:sz w:val="24"/>
          <w:szCs w:val="24"/>
          <w:lang w:eastAsia="en-GB"/>
        </w:rPr>
        <w:t>Συγκεκριμένα, ενημερώστε τον ιατρό ή τον φαρμακοποιό σας, εάν λαμβάνετε οποιοδήποτε από τα ακόλουθα φάρμακα:</w:t>
      </w:r>
    </w:p>
    <w:p w:rsidR="00C929E4" w:rsidRPr="00136B50" w:rsidRDefault="00C929E4" w:rsidP="009650B3">
      <w:pPr>
        <w:numPr>
          <w:ilvl w:val="12"/>
          <w:numId w:val="0"/>
        </w:numPr>
        <w:spacing w:after="0" w:line="240" w:lineRule="auto"/>
        <w:jc w:val="both"/>
        <w:outlineLvl w:val="0"/>
        <w:rPr>
          <w:rFonts w:ascii="Times New Roman" w:eastAsia="Times New Roman" w:hAnsi="Times New Roman"/>
          <w:sz w:val="24"/>
          <w:szCs w:val="24"/>
          <w:lang w:eastAsia="en-GB"/>
        </w:rPr>
      </w:pPr>
    </w:p>
    <w:p w:rsidR="00C929E4" w:rsidRPr="00136B50"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136B50">
        <w:rPr>
          <w:rFonts w:ascii="Times New Roman" w:eastAsia="Times New Roman" w:hAnsi="Times New Roman"/>
          <w:sz w:val="24"/>
          <w:szCs w:val="24"/>
          <w:lang w:eastAsia="en-GB"/>
        </w:rPr>
        <w:t>Μη στεροειδή αντιφλεγμονώδη φάρμακα (ΜΣΑΦ) για την αντιμετώπιση του πόνου και της φλεγμονής</w:t>
      </w:r>
    </w:p>
    <w:p w:rsidR="00C929E4" w:rsidRPr="007927CE"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val="en-GB" w:eastAsia="en-GB"/>
        </w:rPr>
      </w:pPr>
      <w:r w:rsidRPr="007927CE">
        <w:rPr>
          <w:rFonts w:ascii="Times New Roman" w:eastAsia="Times New Roman" w:hAnsi="Times New Roman"/>
          <w:sz w:val="24"/>
          <w:szCs w:val="24"/>
          <w:lang w:eastAsia="en-GB"/>
        </w:rPr>
        <w:lastRenderedPageBreak/>
        <w:t>λιδοκαΐνη, ένα τοπικό αναισθητικό</w:t>
      </w:r>
    </w:p>
    <w:p w:rsidR="00C929E4" w:rsidRPr="007927CE"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7927CE">
        <w:rPr>
          <w:rFonts w:ascii="Times New Roman" w:eastAsia="Times New Roman" w:hAnsi="Times New Roman"/>
          <w:sz w:val="24"/>
          <w:szCs w:val="24"/>
          <w:lang w:eastAsia="en-GB"/>
        </w:rPr>
        <w:t>προπρανολόλη, προκαϊναμίδη ή Ν-ακετυλο-προκαϊναμίδη για καρδιακά προβλήματα</w:t>
      </w:r>
    </w:p>
    <w:p w:rsidR="00C929E4" w:rsidRPr="007927CE"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7927CE">
        <w:rPr>
          <w:rFonts w:ascii="Times New Roman" w:eastAsia="Times New Roman" w:hAnsi="Times New Roman"/>
          <w:sz w:val="24"/>
          <w:szCs w:val="24"/>
          <w:lang w:eastAsia="en-GB"/>
        </w:rPr>
        <w:t>διαζεπάμη για την ανησυχία ή αγχώδεις διαταραχές</w:t>
      </w:r>
    </w:p>
    <w:p w:rsidR="00C929E4" w:rsidRPr="007927CE"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val="en-GB" w:eastAsia="en-GB"/>
        </w:rPr>
      </w:pPr>
      <w:r w:rsidRPr="007927CE">
        <w:rPr>
          <w:rFonts w:ascii="Times New Roman" w:eastAsia="Times New Roman" w:hAnsi="Times New Roman"/>
          <w:sz w:val="24"/>
          <w:szCs w:val="24"/>
          <w:lang w:eastAsia="en-GB"/>
        </w:rPr>
        <w:t>φαινυτοΐνη για την επιληψία</w:t>
      </w:r>
    </w:p>
    <w:p w:rsidR="00C929E4" w:rsidRPr="007927CE"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7927CE">
        <w:rPr>
          <w:rFonts w:ascii="Times New Roman" w:eastAsia="Times New Roman" w:hAnsi="Times New Roman"/>
          <w:sz w:val="24"/>
          <w:szCs w:val="24"/>
          <w:lang w:eastAsia="en-GB"/>
        </w:rPr>
        <w:t>θεοφυλλίνη για αναπνευστικά προβλήματα (άσθμα)</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val="en-GB" w:eastAsia="en-GB"/>
        </w:rPr>
      </w:pPr>
      <w:r w:rsidRPr="00077EBB">
        <w:rPr>
          <w:rFonts w:ascii="Times New Roman" w:eastAsia="Times New Roman" w:hAnsi="Times New Roman"/>
          <w:sz w:val="24"/>
          <w:szCs w:val="24"/>
          <w:lang w:eastAsia="en-GB"/>
        </w:rPr>
        <w:t>βαρφαρίνη, αντιπηκτικό</w:t>
      </w:r>
      <w:r w:rsidR="00077EBB" w:rsidRPr="00077EBB">
        <w:rPr>
          <w:rFonts w:ascii="Times New Roman" w:eastAsia="Times New Roman" w:hAnsi="Times New Roman"/>
          <w:sz w:val="24"/>
          <w:szCs w:val="24"/>
          <w:lang w:eastAsia="en-GB"/>
        </w:rPr>
        <w:t xml:space="preserve"> αίματος</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077EBB">
        <w:rPr>
          <w:rFonts w:ascii="Times New Roman" w:eastAsia="Times New Roman" w:hAnsi="Times New Roman"/>
          <w:sz w:val="24"/>
          <w:szCs w:val="24"/>
          <w:lang w:eastAsia="en-GB"/>
        </w:rPr>
        <w:t>γλιπιζίδη για τη μείωση των επιπέδων της γλυκόζης στο αίμα</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077EBB">
        <w:rPr>
          <w:rFonts w:ascii="Times New Roman" w:eastAsia="Times New Roman" w:hAnsi="Times New Roman"/>
          <w:sz w:val="24"/>
          <w:szCs w:val="24"/>
          <w:lang w:eastAsia="en-GB"/>
        </w:rPr>
        <w:t>αταζαναβίρη ή δελαβιριδίνη για τη</w:t>
      </w:r>
      <w:r w:rsidR="00077EBB" w:rsidRPr="00077EBB">
        <w:rPr>
          <w:rFonts w:ascii="Times New Roman" w:eastAsia="Times New Roman" w:hAnsi="Times New Roman"/>
          <w:sz w:val="24"/>
          <w:szCs w:val="24"/>
          <w:lang w:eastAsia="en-GB"/>
        </w:rPr>
        <w:t xml:space="preserve">ν αντιμετώπιση </w:t>
      </w:r>
      <w:r w:rsidRPr="00077EBB">
        <w:rPr>
          <w:rFonts w:ascii="Times New Roman" w:eastAsia="Times New Roman" w:hAnsi="Times New Roman"/>
          <w:sz w:val="24"/>
          <w:szCs w:val="24"/>
          <w:lang w:eastAsia="en-GB"/>
        </w:rPr>
        <w:t xml:space="preserve">λοίμωξης </w:t>
      </w:r>
      <w:r w:rsidR="00077EBB" w:rsidRPr="00077EBB">
        <w:rPr>
          <w:rFonts w:ascii="Times New Roman" w:eastAsia="Times New Roman" w:hAnsi="Times New Roman"/>
          <w:sz w:val="24"/>
          <w:szCs w:val="24"/>
          <w:lang w:eastAsia="en-GB"/>
        </w:rPr>
        <w:t xml:space="preserve">από τον ιό </w:t>
      </w:r>
      <w:r w:rsidRPr="00077EBB">
        <w:rPr>
          <w:rFonts w:ascii="Times New Roman" w:eastAsia="Times New Roman" w:hAnsi="Times New Roman"/>
          <w:sz w:val="24"/>
          <w:szCs w:val="24"/>
          <w:lang w:eastAsia="en-GB"/>
        </w:rPr>
        <w:t>HIV</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val="en-GB" w:eastAsia="en-GB"/>
        </w:rPr>
      </w:pPr>
      <w:r w:rsidRPr="00077EBB">
        <w:rPr>
          <w:rFonts w:ascii="Times New Roman" w:eastAsia="Times New Roman" w:hAnsi="Times New Roman"/>
          <w:sz w:val="24"/>
          <w:szCs w:val="24"/>
          <w:lang w:eastAsia="en-GB"/>
        </w:rPr>
        <w:t>τριαζολάμη για την αϋπνία</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077EBB">
        <w:rPr>
          <w:rFonts w:ascii="Times New Roman" w:eastAsia="Times New Roman" w:hAnsi="Times New Roman"/>
          <w:sz w:val="24"/>
          <w:szCs w:val="24"/>
          <w:lang w:eastAsia="en-GB"/>
        </w:rPr>
        <w:t>γεφιτινίμπη για τον καρκίνο του πνεύμονα</w:t>
      </w:r>
    </w:p>
    <w:p w:rsidR="00C929E4" w:rsidRPr="00077EBB" w:rsidRDefault="00CE2953" w:rsidP="009650B3">
      <w:pPr>
        <w:numPr>
          <w:ilvl w:val="0"/>
          <w:numId w:val="34"/>
        </w:numPr>
        <w:spacing w:after="0" w:line="240" w:lineRule="auto"/>
        <w:ind w:left="360"/>
        <w:jc w:val="both"/>
        <w:outlineLvl w:val="0"/>
        <w:rPr>
          <w:rFonts w:ascii="Times New Roman" w:eastAsia="Times New Roman" w:hAnsi="Times New Roman"/>
          <w:sz w:val="24"/>
          <w:szCs w:val="24"/>
          <w:lang w:eastAsia="en-GB"/>
        </w:rPr>
      </w:pPr>
      <w:r w:rsidRPr="00077EBB">
        <w:rPr>
          <w:rFonts w:ascii="Times New Roman" w:eastAsia="Times New Roman" w:hAnsi="Times New Roman"/>
          <w:sz w:val="24"/>
          <w:szCs w:val="24"/>
          <w:lang w:eastAsia="en-GB"/>
        </w:rPr>
        <w:t>κετοκοναζόλη, ένα αντιμυκητιασικό φάρμακο, που ορισμένες φορές χρησιμοποιείται για τη θεραπεία αφθών.</w:t>
      </w:r>
    </w:p>
    <w:p w:rsidR="00C929E4" w:rsidRPr="00C5746B" w:rsidRDefault="00CE2953" w:rsidP="009650B3">
      <w:pPr>
        <w:autoSpaceDE w:val="0"/>
        <w:autoSpaceDN w:val="0"/>
        <w:adjustRightInd w:val="0"/>
        <w:spacing w:after="0" w:line="240" w:lineRule="auto"/>
        <w:jc w:val="both"/>
        <w:rPr>
          <w:rFonts w:ascii="Times New Roman" w:eastAsia="Times New Roman" w:hAnsi="Times New Roman"/>
          <w:sz w:val="24"/>
          <w:szCs w:val="24"/>
          <w:lang w:eastAsia="en-GB"/>
        </w:rPr>
      </w:pPr>
      <w:r w:rsidRPr="00C75095">
        <w:rPr>
          <w:rFonts w:ascii="Times New Roman" w:eastAsia="Times New Roman" w:hAnsi="Times New Roman"/>
          <w:sz w:val="24"/>
          <w:szCs w:val="24"/>
          <w:lang w:eastAsia="en-GB"/>
        </w:rPr>
        <w:t xml:space="preserve">Η μιδαζολάμη είναι ένα αντιμυκητιασικό φάρμακο που ενδέχεται να χορηγηθεί πριν από κάποια χειρουργική επέμβαση. Ενημερώστε τον ιατρό σας για τη λήψη του Πόσιμου διαλύματος </w:t>
      </w:r>
      <w:r w:rsidR="00A13446" w:rsidRPr="00A13446">
        <w:rPr>
          <w:rFonts w:ascii="Times New Roman" w:eastAsia="Times New Roman" w:hAnsi="Times New Roman"/>
          <w:sz w:val="24"/>
          <w:szCs w:val="24"/>
          <w:lang w:eastAsia="en-GB"/>
        </w:rPr>
        <w:t>Rafitaz</w:t>
      </w:r>
      <w:r w:rsidR="00C75095" w:rsidRPr="00C75095">
        <w:rPr>
          <w:rFonts w:ascii="Times New Roman" w:eastAsia="Times New Roman" w:hAnsi="Times New Roman"/>
          <w:sz w:val="24"/>
          <w:szCs w:val="24"/>
          <w:lang w:eastAsia="en-GB"/>
        </w:rPr>
        <w:t xml:space="preserve"> </w:t>
      </w:r>
      <w:r w:rsidRPr="00C75095">
        <w:rPr>
          <w:rFonts w:ascii="Times New Roman" w:eastAsia="Times New Roman" w:hAnsi="Times New Roman"/>
          <w:sz w:val="24"/>
          <w:szCs w:val="24"/>
          <w:lang w:eastAsia="en-GB"/>
        </w:rPr>
        <w:t>πριν από την επέμβαση, σε περίπτωση που υπάρχει πρόθεση να σας χορηγηθεί μιδαζολάμη.</w:t>
      </w:r>
    </w:p>
    <w:p w:rsidR="00C929E4" w:rsidRPr="00C5746B" w:rsidRDefault="00C929E4" w:rsidP="009650B3">
      <w:pPr>
        <w:autoSpaceDE w:val="0"/>
        <w:autoSpaceDN w:val="0"/>
        <w:adjustRightInd w:val="0"/>
        <w:spacing w:after="0" w:line="240" w:lineRule="auto"/>
        <w:jc w:val="both"/>
        <w:rPr>
          <w:rFonts w:ascii="Times New Roman" w:eastAsia="Times New Roman" w:hAnsi="Times New Roman"/>
          <w:sz w:val="24"/>
          <w:szCs w:val="24"/>
          <w:lang w:eastAsia="en-GB"/>
        </w:rPr>
      </w:pPr>
    </w:p>
    <w:p w:rsidR="00C929E4" w:rsidRPr="00C5746B" w:rsidRDefault="00CE2953" w:rsidP="009650B3">
      <w:pPr>
        <w:autoSpaceDE w:val="0"/>
        <w:autoSpaceDN w:val="0"/>
        <w:adjustRightInd w:val="0"/>
        <w:spacing w:after="0" w:line="240" w:lineRule="auto"/>
        <w:jc w:val="both"/>
        <w:rPr>
          <w:rFonts w:ascii="Times New Roman" w:eastAsia="Times New Roman" w:hAnsi="Times New Roman"/>
          <w:sz w:val="24"/>
          <w:szCs w:val="24"/>
          <w:lang w:eastAsia="en-GB"/>
        </w:rPr>
      </w:pPr>
      <w:r w:rsidRPr="00F35594">
        <w:rPr>
          <w:rFonts w:ascii="Times New Roman" w:eastAsia="Times New Roman" w:hAnsi="Times New Roman"/>
          <w:sz w:val="24"/>
          <w:szCs w:val="24"/>
          <w:lang w:eastAsia="en-GB"/>
        </w:rPr>
        <w:t>Εάν δεν είστε σίγουροι, μιλήστε με τον ιατρό ή τον φαρμακοποιό σας πριν από τη χρήση του Πόσιμου Διαλύματος</w:t>
      </w:r>
      <w:r w:rsidR="00F35594" w:rsidRPr="00F35594">
        <w:rPr>
          <w:rFonts w:ascii="Times New Roman" w:eastAsia="Times New Roman" w:hAnsi="Times New Roman"/>
          <w:sz w:val="24"/>
          <w:szCs w:val="24"/>
          <w:lang w:eastAsia="en-GB"/>
        </w:rPr>
        <w:t xml:space="preserve"> </w:t>
      </w:r>
      <w:r w:rsidR="00A13446" w:rsidRPr="00A13446">
        <w:rPr>
          <w:rFonts w:ascii="Times New Roman" w:eastAsia="Times New Roman" w:hAnsi="Times New Roman"/>
          <w:sz w:val="24"/>
          <w:szCs w:val="24"/>
          <w:lang w:eastAsia="en-GB"/>
        </w:rPr>
        <w:t>Rafitaz</w:t>
      </w:r>
      <w:r w:rsidRPr="00F35594">
        <w:rPr>
          <w:rFonts w:ascii="Times New Roman" w:eastAsia="Times New Roman" w:hAnsi="Times New Roman"/>
          <w:sz w:val="24"/>
          <w:szCs w:val="24"/>
          <w:lang w:eastAsia="en-GB"/>
        </w:rPr>
        <w:t>.</w:t>
      </w:r>
    </w:p>
    <w:p w:rsidR="00C929E4" w:rsidRPr="00C5746B" w:rsidRDefault="00C929E4" w:rsidP="009650B3">
      <w:pPr>
        <w:keepNext/>
        <w:spacing w:after="0" w:line="240" w:lineRule="auto"/>
        <w:jc w:val="both"/>
        <w:outlineLvl w:val="1"/>
        <w:rPr>
          <w:rFonts w:ascii="Times New Roman" w:eastAsia="Times New Roman" w:hAnsi="Times New Roman"/>
          <w:b/>
          <w:bCs/>
          <w:iCs/>
          <w:sz w:val="28"/>
          <w:szCs w:val="24"/>
          <w:lang w:eastAsia="en-GB"/>
        </w:rPr>
      </w:pPr>
    </w:p>
    <w:p w:rsidR="00C929E4" w:rsidRDefault="00FA623B" w:rsidP="009650B3">
      <w:pPr>
        <w:numPr>
          <w:ilvl w:val="12"/>
          <w:numId w:val="0"/>
        </w:numPr>
        <w:spacing w:after="0" w:line="240" w:lineRule="auto"/>
        <w:jc w:val="both"/>
        <w:outlineLvl w:val="0"/>
        <w:rPr>
          <w:rFonts w:ascii="Times New Roman" w:eastAsia="Times New Roman" w:hAnsi="Times New Roman"/>
          <w:b/>
          <w:sz w:val="24"/>
          <w:szCs w:val="24"/>
          <w:lang w:eastAsia="en-GB"/>
        </w:rPr>
      </w:pPr>
      <w:r w:rsidRPr="00FA623B">
        <w:rPr>
          <w:rFonts w:ascii="Times New Roman" w:eastAsia="Times New Roman" w:hAnsi="Times New Roman"/>
          <w:b/>
          <w:sz w:val="24"/>
          <w:szCs w:val="24"/>
          <w:lang w:eastAsia="en-GB"/>
        </w:rPr>
        <w:t>Κύηση</w:t>
      </w:r>
      <w:r>
        <w:rPr>
          <w:rFonts w:ascii="Times New Roman" w:eastAsia="Times New Roman" w:hAnsi="Times New Roman"/>
          <w:b/>
          <w:sz w:val="24"/>
          <w:szCs w:val="24"/>
          <w:lang w:eastAsia="en-GB"/>
        </w:rPr>
        <w:t xml:space="preserve"> </w:t>
      </w:r>
      <w:r w:rsidRPr="00FA623B">
        <w:rPr>
          <w:rFonts w:ascii="Times New Roman" w:eastAsia="Times New Roman" w:hAnsi="Times New Roman"/>
          <w:b/>
          <w:sz w:val="24"/>
          <w:szCs w:val="24"/>
          <w:lang w:eastAsia="en-GB"/>
        </w:rPr>
        <w:t>και θηλασμός</w:t>
      </w:r>
    </w:p>
    <w:p w:rsidR="00FA623B" w:rsidRPr="00C5746B" w:rsidRDefault="00FA623B" w:rsidP="009650B3">
      <w:pPr>
        <w:numPr>
          <w:ilvl w:val="12"/>
          <w:numId w:val="0"/>
        </w:numPr>
        <w:spacing w:after="0" w:line="240" w:lineRule="auto"/>
        <w:jc w:val="both"/>
        <w:outlineLvl w:val="0"/>
        <w:rPr>
          <w:rFonts w:ascii="Times New Roman" w:eastAsia="Times New Roman" w:hAnsi="Times New Roman"/>
          <w:b/>
          <w:sz w:val="24"/>
          <w:szCs w:val="24"/>
          <w:lang w:eastAsia="en-GB"/>
        </w:rPr>
      </w:pPr>
    </w:p>
    <w:p w:rsidR="00C929E4" w:rsidRPr="00023600" w:rsidRDefault="004A29D8" w:rsidP="009650B3">
      <w:pPr>
        <w:numPr>
          <w:ilvl w:val="12"/>
          <w:numId w:val="0"/>
        </w:numPr>
        <w:spacing w:after="0" w:line="240" w:lineRule="auto"/>
        <w:jc w:val="both"/>
        <w:outlineLvl w:val="0"/>
        <w:rPr>
          <w:rFonts w:ascii="Times New Roman" w:eastAsia="Times New Roman" w:hAnsi="Times New Roman"/>
          <w:sz w:val="24"/>
          <w:szCs w:val="24"/>
          <w:lang w:eastAsia="en-GB"/>
        </w:rPr>
      </w:pPr>
      <w:r w:rsidRPr="00023600">
        <w:rPr>
          <w:rFonts w:ascii="Times New Roman" w:eastAsia="Times New Roman" w:hAnsi="Times New Roman"/>
          <w:sz w:val="24"/>
          <w:szCs w:val="24"/>
          <w:lang w:eastAsia="en-GB"/>
        </w:rPr>
        <w:t>Εάν είστε έγκυος ή</w:t>
      </w:r>
      <w:r w:rsidRPr="00023600">
        <w:t xml:space="preserve"> </w:t>
      </w:r>
      <w:r w:rsidRPr="00023600">
        <w:rPr>
          <w:rFonts w:ascii="Times New Roman" w:eastAsia="Times New Roman" w:hAnsi="Times New Roman"/>
          <w:sz w:val="24"/>
          <w:szCs w:val="24"/>
          <w:lang w:eastAsia="en-GB"/>
        </w:rPr>
        <w:t>νομίζετε ότι μπορεί να είσθε έγκυος</w:t>
      </w:r>
      <w:r w:rsidRPr="00023600">
        <w:t xml:space="preserve"> </w:t>
      </w:r>
      <w:r w:rsidRPr="00023600">
        <w:rPr>
          <w:rFonts w:ascii="Times New Roman" w:eastAsia="Times New Roman" w:hAnsi="Times New Roman"/>
          <w:sz w:val="24"/>
          <w:szCs w:val="24"/>
          <w:lang w:eastAsia="en-GB"/>
        </w:rPr>
        <w:t>ή θηλάζετε</w:t>
      </w:r>
      <w:r w:rsidR="00023600" w:rsidRPr="00023600">
        <w:rPr>
          <w:rFonts w:ascii="Times New Roman" w:eastAsia="Times New Roman" w:hAnsi="Times New Roman"/>
          <w:sz w:val="24"/>
          <w:szCs w:val="24"/>
          <w:lang w:eastAsia="en-GB"/>
        </w:rPr>
        <w:t>, δ</w:t>
      </w:r>
      <w:r w:rsidR="00CE2953" w:rsidRPr="00023600">
        <w:rPr>
          <w:rFonts w:ascii="Times New Roman" w:eastAsia="Times New Roman" w:hAnsi="Times New Roman"/>
          <w:sz w:val="24"/>
          <w:szCs w:val="24"/>
          <w:lang w:eastAsia="en-GB"/>
        </w:rPr>
        <w:t>εν συνιστάται η χρήση του φαρμάκου α</w:t>
      </w:r>
      <w:r w:rsidR="00023600" w:rsidRPr="00023600">
        <w:rPr>
          <w:rFonts w:ascii="Times New Roman" w:eastAsia="Times New Roman" w:hAnsi="Times New Roman"/>
          <w:sz w:val="24"/>
          <w:szCs w:val="24"/>
          <w:lang w:eastAsia="en-GB"/>
        </w:rPr>
        <w:t>υτού</w:t>
      </w:r>
      <w:r w:rsidR="00CE2953" w:rsidRPr="00023600">
        <w:rPr>
          <w:rFonts w:ascii="Times New Roman" w:eastAsia="Times New Roman" w:hAnsi="Times New Roman"/>
          <w:sz w:val="24"/>
          <w:szCs w:val="24"/>
          <w:lang w:eastAsia="en-GB"/>
        </w:rPr>
        <w:t>, εκτός εάν θεωρηθεί απαραίτητο από τον ιατρό σας.</w:t>
      </w:r>
    </w:p>
    <w:p w:rsidR="00C929E4" w:rsidRPr="00C5746B" w:rsidRDefault="00C929E4" w:rsidP="009650B3">
      <w:pPr>
        <w:numPr>
          <w:ilvl w:val="12"/>
          <w:numId w:val="0"/>
        </w:numPr>
        <w:spacing w:after="0" w:line="240" w:lineRule="auto"/>
        <w:jc w:val="both"/>
        <w:outlineLvl w:val="0"/>
        <w:rPr>
          <w:rFonts w:ascii="Times New Roman" w:eastAsia="Times New Roman" w:hAnsi="Times New Roman"/>
          <w:sz w:val="24"/>
          <w:szCs w:val="24"/>
          <w:highlight w:val="cyan"/>
          <w:lang w:eastAsia="en-GB"/>
        </w:rPr>
      </w:pPr>
    </w:p>
    <w:p w:rsidR="004A29D8" w:rsidRPr="004A29D8" w:rsidRDefault="004A29D8" w:rsidP="009650B3">
      <w:pPr>
        <w:spacing w:after="0" w:line="240" w:lineRule="auto"/>
        <w:jc w:val="both"/>
        <w:rPr>
          <w:rFonts w:ascii="Times New Roman" w:eastAsia="Times New Roman" w:hAnsi="Times New Roman"/>
          <w:sz w:val="24"/>
          <w:szCs w:val="24"/>
          <w:lang w:eastAsia="en-GB"/>
        </w:rPr>
      </w:pPr>
      <w:r w:rsidRPr="004A29D8">
        <w:rPr>
          <w:rFonts w:ascii="Times New Roman" w:eastAsia="Times New Roman" w:hAnsi="Times New Roman"/>
          <w:sz w:val="24"/>
          <w:szCs w:val="24"/>
          <w:lang w:eastAsia="en-GB"/>
        </w:rPr>
        <w:t>Εάν είσθε έγκυος ή θηλάζετε, νομίζετε ότι μπορεί να είσθε έγκυος ή σχεδιάζετε να αποκτήσ</w:t>
      </w:r>
      <w:r>
        <w:rPr>
          <w:rFonts w:ascii="Times New Roman" w:eastAsia="Times New Roman" w:hAnsi="Times New Roman"/>
          <w:sz w:val="24"/>
          <w:szCs w:val="24"/>
          <w:lang w:eastAsia="en-GB"/>
        </w:rPr>
        <w:t xml:space="preserve">ετε παιδί, ζητήστε τη συμβουλή  </w:t>
      </w:r>
      <w:r w:rsidRPr="004A29D8">
        <w:rPr>
          <w:rFonts w:ascii="Times New Roman" w:eastAsia="Times New Roman" w:hAnsi="Times New Roman"/>
          <w:sz w:val="24"/>
          <w:szCs w:val="24"/>
          <w:lang w:eastAsia="en-GB"/>
        </w:rPr>
        <w:t>του γιατρού</w:t>
      </w:r>
      <w:r>
        <w:rPr>
          <w:rFonts w:ascii="Times New Roman" w:eastAsia="Times New Roman" w:hAnsi="Times New Roman"/>
          <w:sz w:val="24"/>
          <w:szCs w:val="24"/>
          <w:lang w:eastAsia="en-GB"/>
        </w:rPr>
        <w:t xml:space="preserve"> ή </w:t>
      </w:r>
      <w:r w:rsidRPr="004A29D8">
        <w:rPr>
          <w:rFonts w:ascii="Times New Roman" w:eastAsia="Times New Roman" w:hAnsi="Times New Roman"/>
          <w:sz w:val="24"/>
          <w:szCs w:val="24"/>
          <w:lang w:eastAsia="en-GB"/>
        </w:rPr>
        <w:t>του φαρμακοποιού σας προτού πάρετε αυτό το φάρμακο.</w:t>
      </w:r>
    </w:p>
    <w:p w:rsidR="00C929E4" w:rsidRPr="00C5746B" w:rsidRDefault="00C929E4" w:rsidP="009650B3">
      <w:pPr>
        <w:numPr>
          <w:ilvl w:val="12"/>
          <w:numId w:val="0"/>
        </w:numPr>
        <w:spacing w:after="0" w:line="240" w:lineRule="auto"/>
        <w:jc w:val="both"/>
        <w:outlineLvl w:val="0"/>
        <w:rPr>
          <w:rFonts w:ascii="Times New Roman" w:eastAsia="Times New Roman" w:hAnsi="Times New Roman"/>
          <w:sz w:val="24"/>
          <w:szCs w:val="24"/>
          <w:lang w:eastAsia="en-GB"/>
        </w:rPr>
      </w:pPr>
    </w:p>
    <w:p w:rsidR="00C91EE3" w:rsidRDefault="00C91EE3" w:rsidP="009650B3">
      <w:pPr>
        <w:spacing w:after="0" w:line="240" w:lineRule="auto"/>
        <w:jc w:val="both"/>
        <w:rPr>
          <w:rFonts w:ascii="Times New Roman" w:eastAsia="Times New Roman" w:hAnsi="Times New Roman"/>
          <w:b/>
          <w:sz w:val="24"/>
          <w:szCs w:val="24"/>
          <w:lang w:eastAsia="en-GB"/>
        </w:rPr>
      </w:pPr>
      <w:r w:rsidRPr="00E85E48">
        <w:rPr>
          <w:rFonts w:ascii="Times New Roman" w:eastAsia="Times New Roman" w:hAnsi="Times New Roman"/>
          <w:b/>
          <w:sz w:val="24"/>
          <w:szCs w:val="24"/>
          <w:lang w:eastAsia="en-GB"/>
        </w:rPr>
        <w:t>Οδήγηση και χειρισμός μηχανών</w:t>
      </w:r>
    </w:p>
    <w:p w:rsidR="00C91EE3" w:rsidRPr="00C91EE3" w:rsidRDefault="00C91EE3" w:rsidP="009650B3">
      <w:pPr>
        <w:spacing w:after="0" w:line="240" w:lineRule="auto"/>
        <w:jc w:val="both"/>
        <w:rPr>
          <w:rFonts w:ascii="Times New Roman" w:eastAsia="Times New Roman" w:hAnsi="Times New Roman"/>
          <w:b/>
          <w:sz w:val="24"/>
          <w:szCs w:val="24"/>
          <w:lang w:eastAsia="en-GB"/>
        </w:rPr>
      </w:pPr>
    </w:p>
    <w:p w:rsidR="00C929E4" w:rsidRDefault="0090628A" w:rsidP="009650B3">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Το</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Πόσιμο</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Διάλυμα</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Ρανιτιδίνης</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είναι</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μάλλον</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απίθανο</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να</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επηρεάσει</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την</w:t>
      </w:r>
      <w:r w:rsidRPr="0090628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ικανότητά σας στην οδήγηση ή στο χειρισμό των μηχανημάτων. </w:t>
      </w:r>
    </w:p>
    <w:p w:rsidR="0090628A" w:rsidRPr="0090628A" w:rsidRDefault="0090628A" w:rsidP="009650B3">
      <w:pPr>
        <w:spacing w:after="0" w:line="240" w:lineRule="auto"/>
        <w:jc w:val="both"/>
        <w:rPr>
          <w:rFonts w:ascii="Times New Roman" w:eastAsia="Times New Roman" w:hAnsi="Times New Roman"/>
          <w:sz w:val="24"/>
          <w:szCs w:val="24"/>
          <w:lang w:eastAsia="en-GB"/>
        </w:rPr>
      </w:pPr>
    </w:p>
    <w:p w:rsidR="00C929E4" w:rsidRDefault="007511E1" w:rsidP="009650B3">
      <w:pPr>
        <w:numPr>
          <w:ilvl w:val="12"/>
          <w:numId w:val="0"/>
        </w:numPr>
        <w:spacing w:after="0" w:line="24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Το</w:t>
      </w:r>
      <w:r w:rsidRPr="007511E1">
        <w:rPr>
          <w:rFonts w:ascii="Times New Roman" w:eastAsia="Times New Roman" w:hAnsi="Times New Roman"/>
          <w:b/>
          <w:sz w:val="24"/>
          <w:szCs w:val="24"/>
          <w:lang w:eastAsia="en-GB"/>
        </w:rPr>
        <w:t xml:space="preserve"> </w:t>
      </w:r>
      <w:r w:rsidR="00467F45">
        <w:rPr>
          <w:rFonts w:ascii="Times New Roman" w:eastAsia="Times New Roman" w:hAnsi="Times New Roman"/>
          <w:b/>
          <w:sz w:val="24"/>
          <w:szCs w:val="24"/>
          <w:lang w:eastAsia="en-GB"/>
        </w:rPr>
        <w:t>Πόσιμο Διάλυμα Rafitaz</w:t>
      </w:r>
      <w:r w:rsidR="00467F45" w:rsidRPr="00F12830">
        <w:rPr>
          <w:rFonts w:ascii="Times New Roman" w:eastAsia="Times New Roman" w:hAnsi="Times New Roman"/>
          <w:b/>
          <w:sz w:val="24"/>
          <w:szCs w:val="24"/>
          <w:lang w:eastAsia="en-GB"/>
        </w:rPr>
        <w:t xml:space="preserve"> </w:t>
      </w:r>
      <w:r>
        <w:rPr>
          <w:rFonts w:ascii="Times New Roman" w:eastAsia="Times New Roman" w:hAnsi="Times New Roman"/>
          <w:b/>
          <w:sz w:val="24"/>
          <w:szCs w:val="24"/>
          <w:lang w:eastAsia="en-GB"/>
        </w:rPr>
        <w:t>περιέχει</w:t>
      </w:r>
      <w:r w:rsidRPr="007511E1">
        <w:rPr>
          <w:rFonts w:ascii="Times New Roman" w:eastAsia="Times New Roman" w:hAnsi="Times New Roman"/>
          <w:b/>
          <w:sz w:val="24"/>
          <w:szCs w:val="24"/>
          <w:lang w:eastAsia="en-GB"/>
        </w:rPr>
        <w:t xml:space="preserve"> </w:t>
      </w:r>
      <w:r>
        <w:rPr>
          <w:rFonts w:ascii="Times New Roman" w:eastAsia="Times New Roman" w:hAnsi="Times New Roman"/>
          <w:b/>
          <w:sz w:val="24"/>
          <w:szCs w:val="24"/>
          <w:lang w:eastAsia="en-GB"/>
        </w:rPr>
        <w:t>αιθανόλη</w:t>
      </w:r>
    </w:p>
    <w:p w:rsidR="006E5DE3" w:rsidRPr="007511E1" w:rsidRDefault="006E5DE3" w:rsidP="009650B3">
      <w:pPr>
        <w:numPr>
          <w:ilvl w:val="12"/>
          <w:numId w:val="0"/>
        </w:numPr>
        <w:spacing w:after="0" w:line="240" w:lineRule="auto"/>
        <w:jc w:val="both"/>
        <w:rPr>
          <w:rFonts w:ascii="Times New Roman" w:eastAsia="Times New Roman" w:hAnsi="Times New Roman"/>
          <w:b/>
          <w:sz w:val="24"/>
          <w:szCs w:val="24"/>
          <w:lang w:eastAsia="en-GB"/>
        </w:rPr>
      </w:pPr>
    </w:p>
    <w:p w:rsidR="00C929E4" w:rsidRPr="00C5746B" w:rsidRDefault="00CE2953" w:rsidP="009650B3">
      <w:pPr>
        <w:numPr>
          <w:ilvl w:val="12"/>
          <w:numId w:val="0"/>
        </w:numPr>
        <w:spacing w:after="0" w:line="240" w:lineRule="auto"/>
        <w:jc w:val="both"/>
        <w:rPr>
          <w:rFonts w:ascii="Times New Roman" w:eastAsia="Times New Roman" w:hAnsi="Times New Roman"/>
          <w:sz w:val="24"/>
          <w:szCs w:val="24"/>
          <w:lang w:eastAsia="en-GB"/>
        </w:rPr>
      </w:pPr>
      <w:r w:rsidRPr="00CC1185">
        <w:rPr>
          <w:rFonts w:ascii="Times New Roman" w:eastAsia="Times New Roman" w:hAnsi="Times New Roman"/>
          <w:sz w:val="24"/>
          <w:szCs w:val="24"/>
          <w:lang w:eastAsia="en-GB"/>
        </w:rPr>
        <w:t xml:space="preserve">Το </w:t>
      </w:r>
      <w:r w:rsidR="00467F45">
        <w:rPr>
          <w:rFonts w:ascii="Times New Roman" w:eastAsia="Times New Roman" w:hAnsi="Times New Roman"/>
          <w:sz w:val="24"/>
          <w:szCs w:val="24"/>
          <w:lang w:eastAsia="en-GB"/>
        </w:rPr>
        <w:t>Πόσιμο Διάλυμα Rafitaz</w:t>
      </w:r>
      <w:r w:rsidR="00BD577D" w:rsidRPr="00BD577D">
        <w:rPr>
          <w:rFonts w:ascii="Times New Roman" w:eastAsia="Times New Roman" w:hAnsi="Times New Roman"/>
          <w:sz w:val="24"/>
          <w:szCs w:val="24"/>
          <w:lang w:eastAsia="en-GB"/>
        </w:rPr>
        <w:t xml:space="preserve"> </w:t>
      </w:r>
      <w:r w:rsidRPr="00CC1185">
        <w:rPr>
          <w:rFonts w:ascii="Times New Roman" w:eastAsia="Times New Roman" w:hAnsi="Times New Roman"/>
          <w:sz w:val="24"/>
          <w:szCs w:val="24"/>
          <w:lang w:eastAsia="en-GB"/>
        </w:rPr>
        <w:t>περιέχει αιθανόλη (οινόπνευμα), δηλ. έως 400 mg ανά δόση (5 ml). Για το λόγο αυτό, ενδέχεται να είναι επιβλαβές για όσους υποφέρουν από αλκοολισμό. Πρέπει επίσης να ληφθεί υπόψη η περιεκτικότητα σε αιθανόλη, εάν το Πόσιμο διάλυμα</w:t>
      </w:r>
      <w:r w:rsidR="00A37A7E">
        <w:rPr>
          <w:rFonts w:ascii="Times New Roman" w:eastAsia="Times New Roman" w:hAnsi="Times New Roman"/>
          <w:sz w:val="24"/>
          <w:szCs w:val="24"/>
          <w:lang w:eastAsia="en-GB"/>
        </w:rPr>
        <w:t xml:space="preserve"> της Ρανιτιδίνης</w:t>
      </w:r>
      <w:r w:rsidRPr="00CC1185">
        <w:rPr>
          <w:rFonts w:ascii="Times New Roman" w:eastAsia="Times New Roman" w:hAnsi="Times New Roman"/>
          <w:sz w:val="24"/>
          <w:szCs w:val="24"/>
          <w:lang w:eastAsia="en-GB"/>
        </w:rPr>
        <w:t xml:space="preserve"> </w:t>
      </w:r>
      <w:r w:rsidR="00A37A7E">
        <w:rPr>
          <w:rFonts w:ascii="Times New Roman" w:eastAsia="Times New Roman" w:hAnsi="Times New Roman"/>
          <w:sz w:val="24"/>
          <w:szCs w:val="24"/>
          <w:lang w:eastAsia="en-GB"/>
        </w:rPr>
        <w:t xml:space="preserve">πρόκειται να χορηγηθεί </w:t>
      </w:r>
      <w:r w:rsidRPr="00CC1185">
        <w:rPr>
          <w:rFonts w:ascii="Times New Roman" w:eastAsia="Times New Roman" w:hAnsi="Times New Roman"/>
          <w:sz w:val="24"/>
          <w:szCs w:val="24"/>
          <w:lang w:eastAsia="en-GB"/>
        </w:rPr>
        <w:t>σε έγκυες ή θηλάζουσες γυναίκες, παιδιά και ομάδες υψηλού κινδύνου, όπως τα άτομα που πάσχουν από:</w:t>
      </w:r>
    </w:p>
    <w:p w:rsidR="00C929E4" w:rsidRPr="00C5746B" w:rsidRDefault="00C929E4" w:rsidP="009650B3">
      <w:pPr>
        <w:numPr>
          <w:ilvl w:val="12"/>
          <w:numId w:val="0"/>
        </w:numPr>
        <w:spacing w:after="0" w:line="240" w:lineRule="auto"/>
        <w:jc w:val="both"/>
        <w:rPr>
          <w:rFonts w:ascii="Times New Roman" w:eastAsia="Times New Roman" w:hAnsi="Times New Roman"/>
          <w:sz w:val="24"/>
          <w:szCs w:val="24"/>
          <w:lang w:eastAsia="en-GB"/>
        </w:rPr>
      </w:pPr>
    </w:p>
    <w:p w:rsidR="00C929E4" w:rsidRPr="006B4FA0" w:rsidRDefault="00CE2953" w:rsidP="009650B3">
      <w:pPr>
        <w:numPr>
          <w:ilvl w:val="0"/>
          <w:numId w:val="35"/>
        </w:numPr>
        <w:tabs>
          <w:tab w:val="left" w:pos="180"/>
        </w:tabs>
        <w:spacing w:after="0" w:line="240" w:lineRule="auto"/>
        <w:ind w:left="0" w:firstLine="0"/>
        <w:jc w:val="both"/>
        <w:rPr>
          <w:rFonts w:ascii="Times New Roman" w:eastAsia="Times New Roman" w:hAnsi="Times New Roman"/>
          <w:sz w:val="24"/>
          <w:szCs w:val="24"/>
          <w:lang w:val="en-GB" w:eastAsia="en-GB"/>
        </w:rPr>
      </w:pPr>
      <w:r w:rsidRPr="006B4FA0">
        <w:rPr>
          <w:rFonts w:ascii="Times New Roman" w:eastAsia="Times New Roman" w:hAnsi="Times New Roman"/>
          <w:sz w:val="24"/>
          <w:szCs w:val="24"/>
          <w:lang w:eastAsia="en-GB"/>
        </w:rPr>
        <w:t>αλκοολισμό</w:t>
      </w:r>
    </w:p>
    <w:p w:rsidR="00C929E4" w:rsidRPr="006B4FA0" w:rsidRDefault="00CE2953" w:rsidP="009650B3">
      <w:pPr>
        <w:numPr>
          <w:ilvl w:val="0"/>
          <w:numId w:val="35"/>
        </w:numPr>
        <w:tabs>
          <w:tab w:val="left" w:pos="180"/>
        </w:tabs>
        <w:spacing w:after="0" w:line="240" w:lineRule="auto"/>
        <w:ind w:left="0" w:firstLine="0"/>
        <w:jc w:val="both"/>
        <w:rPr>
          <w:rFonts w:ascii="Times New Roman" w:eastAsia="Times New Roman" w:hAnsi="Times New Roman"/>
          <w:sz w:val="24"/>
          <w:szCs w:val="24"/>
          <w:lang w:val="en-GB" w:eastAsia="en-GB"/>
        </w:rPr>
      </w:pPr>
      <w:r w:rsidRPr="006B4FA0">
        <w:rPr>
          <w:rFonts w:ascii="Times New Roman" w:eastAsia="Times New Roman" w:hAnsi="Times New Roman"/>
          <w:sz w:val="24"/>
          <w:szCs w:val="24"/>
          <w:lang w:eastAsia="en-GB"/>
        </w:rPr>
        <w:t>ηπατική νόσο</w:t>
      </w:r>
    </w:p>
    <w:p w:rsidR="00C929E4" w:rsidRPr="006B4FA0" w:rsidRDefault="00CE2953" w:rsidP="009650B3">
      <w:pPr>
        <w:numPr>
          <w:ilvl w:val="0"/>
          <w:numId w:val="35"/>
        </w:numPr>
        <w:tabs>
          <w:tab w:val="left" w:pos="180"/>
        </w:tabs>
        <w:spacing w:after="0" w:line="240" w:lineRule="auto"/>
        <w:ind w:left="0" w:firstLine="0"/>
        <w:jc w:val="both"/>
        <w:rPr>
          <w:rFonts w:ascii="Times New Roman" w:eastAsia="Times New Roman" w:hAnsi="Times New Roman"/>
          <w:sz w:val="24"/>
          <w:szCs w:val="24"/>
          <w:lang w:val="en-GB" w:eastAsia="en-GB"/>
        </w:rPr>
      </w:pPr>
      <w:r w:rsidRPr="006B4FA0">
        <w:rPr>
          <w:rFonts w:ascii="Times New Roman" w:eastAsia="Times New Roman" w:hAnsi="Times New Roman"/>
          <w:sz w:val="24"/>
          <w:szCs w:val="24"/>
          <w:lang w:eastAsia="en-GB"/>
        </w:rPr>
        <w:t>επιληψία</w:t>
      </w:r>
    </w:p>
    <w:p w:rsidR="00C929E4" w:rsidRPr="006B4FA0" w:rsidRDefault="00CE2953" w:rsidP="009650B3">
      <w:pPr>
        <w:numPr>
          <w:ilvl w:val="0"/>
          <w:numId w:val="35"/>
        </w:numPr>
        <w:tabs>
          <w:tab w:val="left" w:pos="180"/>
        </w:tabs>
        <w:spacing w:after="0" w:line="240" w:lineRule="auto"/>
        <w:ind w:left="0" w:firstLine="0"/>
        <w:jc w:val="both"/>
        <w:rPr>
          <w:rFonts w:ascii="Times New Roman" w:eastAsia="Times New Roman" w:hAnsi="Times New Roman"/>
          <w:sz w:val="24"/>
          <w:szCs w:val="24"/>
          <w:lang w:val="en-GB" w:eastAsia="en-GB"/>
        </w:rPr>
      </w:pPr>
      <w:r w:rsidRPr="006B4FA0">
        <w:rPr>
          <w:rFonts w:ascii="Times New Roman" w:eastAsia="Times New Roman" w:hAnsi="Times New Roman"/>
          <w:sz w:val="24"/>
          <w:szCs w:val="24"/>
          <w:lang w:eastAsia="en-GB"/>
        </w:rPr>
        <w:t>εγκεφαλική βλάβη ή νόσο.</w:t>
      </w:r>
    </w:p>
    <w:p w:rsidR="00C929E4" w:rsidRPr="00C5746B" w:rsidRDefault="00C929E4" w:rsidP="009650B3">
      <w:pPr>
        <w:tabs>
          <w:tab w:val="left" w:pos="180"/>
        </w:tabs>
        <w:spacing w:after="0" w:line="240" w:lineRule="auto"/>
        <w:jc w:val="both"/>
        <w:rPr>
          <w:rFonts w:ascii="Times New Roman" w:eastAsia="Times New Roman" w:hAnsi="Times New Roman"/>
          <w:sz w:val="24"/>
          <w:szCs w:val="24"/>
          <w:highlight w:val="cyan"/>
          <w:lang w:val="en-GB" w:eastAsia="en-GB"/>
        </w:rPr>
      </w:pPr>
    </w:p>
    <w:p w:rsidR="00C929E4" w:rsidRPr="006A1C92" w:rsidRDefault="00CE2953" w:rsidP="009650B3">
      <w:pPr>
        <w:tabs>
          <w:tab w:val="left" w:pos="180"/>
        </w:tabs>
        <w:spacing w:after="0" w:line="240" w:lineRule="auto"/>
        <w:jc w:val="both"/>
        <w:rPr>
          <w:rFonts w:ascii="Times New Roman" w:eastAsia="Times New Roman" w:hAnsi="Times New Roman"/>
          <w:sz w:val="24"/>
          <w:szCs w:val="24"/>
          <w:lang w:eastAsia="en-GB"/>
        </w:rPr>
      </w:pPr>
      <w:r w:rsidRPr="006A1C92">
        <w:rPr>
          <w:rFonts w:ascii="Times New Roman" w:eastAsia="Times New Roman" w:hAnsi="Times New Roman"/>
          <w:sz w:val="24"/>
          <w:szCs w:val="24"/>
          <w:lang w:eastAsia="en-GB"/>
        </w:rPr>
        <w:t xml:space="preserve">Κάθε 2,5 ml περιέχουν περίπου 200 mg αλκοόλης, η οποία ισοδυναμεί </w:t>
      </w:r>
      <w:r w:rsidR="006A1C92" w:rsidRPr="006A1C92">
        <w:rPr>
          <w:rFonts w:ascii="Times New Roman" w:eastAsia="Times New Roman" w:hAnsi="Times New Roman"/>
          <w:sz w:val="24"/>
          <w:szCs w:val="24"/>
          <w:lang w:eastAsia="en-GB"/>
        </w:rPr>
        <w:t>σ</w:t>
      </w:r>
      <w:r w:rsidRPr="006A1C92">
        <w:rPr>
          <w:rFonts w:ascii="Times New Roman" w:eastAsia="Times New Roman" w:hAnsi="Times New Roman"/>
          <w:sz w:val="24"/>
          <w:szCs w:val="24"/>
          <w:lang w:eastAsia="en-GB"/>
        </w:rPr>
        <w:t>ε περίπου 5 ml μπύρας ή 2,5 ml κρασιού. Σε περίπτωση που υπάρχουν ανησυχίες, συμβουλευτείτε τον ιατρό ή τον φαρμακοποιό σας, ο οποίος ενδέχεται να είναι σε θέση να προτείνει μια εναλλακτική φαρμακευτική μορφή.</w:t>
      </w:r>
    </w:p>
    <w:p w:rsidR="00C929E4" w:rsidRPr="00C5746B" w:rsidRDefault="00C929E4" w:rsidP="009650B3">
      <w:pPr>
        <w:tabs>
          <w:tab w:val="left" w:pos="180"/>
        </w:tabs>
        <w:spacing w:after="0" w:line="240" w:lineRule="auto"/>
        <w:jc w:val="both"/>
        <w:rPr>
          <w:rFonts w:ascii="Times New Roman" w:eastAsia="Times New Roman" w:hAnsi="Times New Roman"/>
          <w:sz w:val="24"/>
          <w:szCs w:val="24"/>
          <w:highlight w:val="cyan"/>
          <w:lang w:eastAsia="en-GB"/>
        </w:rPr>
      </w:pPr>
    </w:p>
    <w:p w:rsidR="00C929E4" w:rsidRPr="001C1ABE" w:rsidRDefault="00CE2953" w:rsidP="009650B3">
      <w:pPr>
        <w:tabs>
          <w:tab w:val="left" w:pos="180"/>
        </w:tabs>
        <w:spacing w:after="0" w:line="240" w:lineRule="auto"/>
        <w:jc w:val="both"/>
        <w:rPr>
          <w:rFonts w:ascii="Times New Roman" w:eastAsia="Times New Roman" w:hAnsi="Times New Roman"/>
          <w:sz w:val="24"/>
          <w:szCs w:val="24"/>
          <w:lang w:eastAsia="en-GB"/>
        </w:rPr>
      </w:pPr>
      <w:r w:rsidRPr="001C1ABE">
        <w:rPr>
          <w:rFonts w:ascii="Times New Roman" w:eastAsia="Times New Roman" w:hAnsi="Times New Roman"/>
          <w:sz w:val="24"/>
          <w:szCs w:val="24"/>
          <w:lang w:eastAsia="en-GB"/>
        </w:rPr>
        <w:t xml:space="preserve">Το φάρμακο αυτό </w:t>
      </w:r>
      <w:r w:rsidR="001C1ABE" w:rsidRPr="001C1ABE">
        <w:rPr>
          <w:rFonts w:ascii="Times New Roman" w:eastAsia="Times New Roman" w:hAnsi="Times New Roman"/>
          <w:sz w:val="24"/>
          <w:szCs w:val="24"/>
          <w:lang w:eastAsia="en-GB"/>
        </w:rPr>
        <w:t xml:space="preserve">επίσης </w:t>
      </w:r>
      <w:r w:rsidRPr="001C1ABE">
        <w:rPr>
          <w:rFonts w:ascii="Times New Roman" w:eastAsia="Times New Roman" w:hAnsi="Times New Roman"/>
          <w:sz w:val="24"/>
          <w:szCs w:val="24"/>
          <w:lang w:eastAsia="en-GB"/>
        </w:rPr>
        <w:t xml:space="preserve">περιέχει 18,45 mg νάτριο ανά δόση (5 ml διαλύματος). Να λαμβάνεται υπόψη από ασθενείς με ελεγχόμενη διατροφή σε νάτριο. </w:t>
      </w:r>
    </w:p>
    <w:p w:rsidR="00C929E4" w:rsidRPr="00C5746B" w:rsidRDefault="00CE2953" w:rsidP="009650B3">
      <w:pPr>
        <w:tabs>
          <w:tab w:val="left" w:pos="180"/>
        </w:tabs>
        <w:spacing w:after="0" w:line="240" w:lineRule="auto"/>
        <w:jc w:val="both"/>
        <w:rPr>
          <w:rFonts w:ascii="Times New Roman" w:eastAsia="Times New Roman" w:hAnsi="Times New Roman"/>
          <w:sz w:val="24"/>
          <w:szCs w:val="24"/>
          <w:lang w:eastAsia="en-GB"/>
        </w:rPr>
      </w:pPr>
      <w:r w:rsidRPr="001C1ABE">
        <w:rPr>
          <w:rFonts w:ascii="Times New Roman" w:eastAsia="Times New Roman" w:hAnsi="Times New Roman"/>
          <w:sz w:val="24"/>
          <w:szCs w:val="24"/>
          <w:lang w:eastAsia="en-GB"/>
        </w:rPr>
        <w:t xml:space="preserve">Αυτό το φάρμακο περιέχει επίσης σορβιτόλη. Εάν σας έχει πει ο ιατρός σας ότι έχετε δυσανεξία σε ορισμένα σάκχαρα, επικοινωνήστε με τον ιατρό σας πριν λάβετε το φάρμακο αυτό. </w:t>
      </w:r>
    </w:p>
    <w:p w:rsidR="00C929E4" w:rsidRPr="00C5746B" w:rsidRDefault="00C929E4" w:rsidP="009650B3">
      <w:pPr>
        <w:tabs>
          <w:tab w:val="left" w:pos="180"/>
        </w:tabs>
        <w:spacing w:after="0" w:line="240" w:lineRule="auto"/>
        <w:jc w:val="both"/>
        <w:rPr>
          <w:rFonts w:ascii="Times New Roman" w:eastAsia="Times New Roman" w:hAnsi="Times New Roman"/>
          <w:sz w:val="24"/>
          <w:szCs w:val="24"/>
          <w:lang w:eastAsia="en-GB"/>
        </w:rPr>
      </w:pPr>
    </w:p>
    <w:p w:rsidR="00C929E4" w:rsidRPr="00C5746B" w:rsidRDefault="009221B5" w:rsidP="009650B3">
      <w:pPr>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57728" behindDoc="0" locked="0" layoutInCell="1" allowOverlap="1" wp14:anchorId="786BB85F" wp14:editId="578D123E">
                <wp:simplePos x="0" y="0"/>
                <wp:positionH relativeFrom="column">
                  <wp:posOffset>-40005</wp:posOffset>
                </wp:positionH>
                <wp:positionV relativeFrom="paragraph">
                  <wp:posOffset>26035</wp:posOffset>
                </wp:positionV>
                <wp:extent cx="5778500" cy="2819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81940"/>
                        </a:xfrm>
                        <a:prstGeom prst="rect">
                          <a:avLst/>
                        </a:prstGeom>
                        <a:noFill/>
                        <a:ln w="9525">
                          <a:noFill/>
                          <a:miter lim="800000"/>
                          <a:headEnd/>
                          <a:tailEnd/>
                        </a:ln>
                      </wps:spPr>
                      <wps:txbx>
                        <w:txbxContent>
                          <w:p w:rsidR="00C929E4" w:rsidRPr="00E668B6" w:rsidRDefault="00CE2953">
                            <w:pPr>
                              <w:tabs>
                                <w:tab w:val="left" w:pos="567"/>
                              </w:tabs>
                              <w:spacing w:line="260" w:lineRule="exact"/>
                              <w:jc w:val="both"/>
                              <w:rPr>
                                <w:rFonts w:ascii="Times New Roman" w:hAnsi="Times New Roman"/>
                                <w:b/>
                                <w:sz w:val="28"/>
                              </w:rPr>
                            </w:pPr>
                            <w:r w:rsidRPr="00E668B6">
                              <w:rPr>
                                <w:rFonts w:ascii="Times New Roman" w:hAnsi="Times New Roman"/>
                                <w:b/>
                                <w:sz w:val="28"/>
                                <w:szCs w:val="28"/>
                              </w:rPr>
                              <w:t xml:space="preserve">3. </w:t>
                            </w:r>
                            <w:r w:rsidR="00E668B6" w:rsidRPr="00E668B6">
                              <w:rPr>
                                <w:rFonts w:ascii="Times New Roman" w:hAnsi="Times New Roman"/>
                                <w:b/>
                                <w:sz w:val="28"/>
                              </w:rPr>
                              <w:t xml:space="preserve">Πώς να πάρετε το Πόσιμο Διάλυμα </w:t>
                            </w:r>
                            <w:proofErr w:type="spellStart"/>
                            <w:r w:rsidR="00E668B6" w:rsidRPr="00E668B6">
                              <w:rPr>
                                <w:rFonts w:ascii="Times New Roman" w:hAnsi="Times New Roman"/>
                                <w:b/>
                                <w:sz w:val="28"/>
                                <w:lang w:val="en-US"/>
                              </w:rPr>
                              <w:t>Rafi</w:t>
                            </w:r>
                            <w:r w:rsidR="00D66AF9">
                              <w:rPr>
                                <w:rFonts w:ascii="Times New Roman" w:hAnsi="Times New Roman"/>
                                <w:b/>
                                <w:sz w:val="28"/>
                                <w:lang w:val="en-US"/>
                              </w:rPr>
                              <w:t>t</w:t>
                            </w:r>
                            <w:r w:rsidR="00E668B6" w:rsidRPr="00E668B6">
                              <w:rPr>
                                <w:rFonts w:ascii="Times New Roman" w:hAnsi="Times New Roman"/>
                                <w:b/>
                                <w:sz w:val="28"/>
                                <w:lang w:val="en-US"/>
                              </w:rPr>
                              <w:t>az</w:t>
                            </w:r>
                            <w:proofErr w:type="spellEnd"/>
                          </w:p>
                          <w:p w:rsidR="00C929E4" w:rsidRPr="00E668B6" w:rsidRDefault="00C929E4">
                            <w:pPr>
                              <w:rPr>
                                <w:color w:val="FFFFFF"/>
                                <w:sz w:val="28"/>
                                <w:szCs w:val="28"/>
                              </w:rPr>
                            </w:pPr>
                          </w:p>
                          <w:p w:rsidR="00C929E4" w:rsidRPr="00E668B6" w:rsidRDefault="00C92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15pt;margin-top:2.05pt;width:45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" filled="f" stroked="f">
                <v:textbox>
                  <w:txbxContent>
                    <w:p w:rsidR="00C929E4" w:rsidRPr="00E668B6" w:rsidRDefault="00CE2953">
                      <w:pPr>
                        <w:tabs>
                          <w:tab w:val="left" w:pos="567"/>
                        </w:tabs>
                        <w:spacing w:line="260" w:lineRule="exact"/>
                        <w:jc w:val="both"/>
                        <w:rPr>
                          <w:rFonts w:ascii="Times New Roman" w:hAnsi="Times New Roman"/>
                          <w:b/>
                          <w:sz w:val="28"/>
                        </w:rPr>
                      </w:pPr>
                      <w:r w:rsidRPr="00E668B6">
                        <w:rPr>
                          <w:rFonts w:ascii="Times New Roman" w:hAnsi="Times New Roman"/>
                          <w:b/>
                          <w:sz w:val="28"/>
                          <w:szCs w:val="28"/>
                        </w:rPr>
                        <w:t xml:space="preserve">3. </w:t>
                      </w:r>
                      <w:r w:rsidR="00E668B6" w:rsidRPr="00E668B6">
                        <w:rPr>
                          <w:rFonts w:ascii="Times New Roman" w:hAnsi="Times New Roman"/>
                          <w:b/>
                          <w:sz w:val="28"/>
                        </w:rPr>
                        <w:t xml:space="preserve">Πώς να πάρετε το Πόσιμο Διάλυμα </w:t>
                      </w:r>
                      <w:proofErr w:type="spellStart"/>
                      <w:r w:rsidR="00E668B6" w:rsidRPr="00E668B6">
                        <w:rPr>
                          <w:rFonts w:ascii="Times New Roman" w:hAnsi="Times New Roman"/>
                          <w:b/>
                          <w:sz w:val="28"/>
                          <w:lang w:val="en-US"/>
                        </w:rPr>
                        <w:t>Rafi</w:t>
                      </w:r>
                      <w:r w:rsidR="00D66AF9">
                        <w:rPr>
                          <w:rFonts w:ascii="Times New Roman" w:hAnsi="Times New Roman"/>
                          <w:b/>
                          <w:sz w:val="28"/>
                          <w:lang w:val="en-US"/>
                        </w:rPr>
                        <w:t>t</w:t>
                      </w:r>
                      <w:bookmarkStart w:id="1" w:name="_GoBack"/>
                      <w:bookmarkEnd w:id="1"/>
                      <w:r w:rsidR="00E668B6" w:rsidRPr="00E668B6">
                        <w:rPr>
                          <w:rFonts w:ascii="Times New Roman" w:hAnsi="Times New Roman"/>
                          <w:b/>
                          <w:sz w:val="28"/>
                          <w:lang w:val="en-US"/>
                        </w:rPr>
                        <w:t>az</w:t>
                      </w:r>
                      <w:proofErr w:type="spellEnd"/>
                    </w:p>
                    <w:p w:rsidR="00C929E4" w:rsidRPr="00E668B6" w:rsidRDefault="00C929E4">
                      <w:pPr>
                        <w:rPr>
                          <w:color w:val="FFFFFF"/>
                          <w:sz w:val="28"/>
                          <w:szCs w:val="28"/>
                        </w:rPr>
                      </w:pPr>
                    </w:p>
                    <w:p w:rsidR="00C929E4" w:rsidRPr="00E668B6" w:rsidRDefault="00C929E4"/>
                  </w:txbxContent>
                </v:textbox>
              </v:shape>
            </w:pict>
          </mc:Fallback>
        </mc:AlternateContent>
      </w:r>
    </w:p>
    <w:p w:rsidR="00C929E4" w:rsidRPr="00C5746B" w:rsidRDefault="00C929E4" w:rsidP="009650B3">
      <w:pPr>
        <w:spacing w:after="0" w:line="240" w:lineRule="auto"/>
        <w:jc w:val="both"/>
        <w:rPr>
          <w:rFonts w:ascii="Times New Roman" w:eastAsia="Times New Roman" w:hAnsi="Times New Roman"/>
          <w:sz w:val="24"/>
          <w:szCs w:val="24"/>
          <w:lang w:eastAsia="en-GB"/>
        </w:rPr>
      </w:pPr>
    </w:p>
    <w:p w:rsidR="00C929E4" w:rsidRDefault="00A22F90" w:rsidP="009650B3">
      <w:pPr>
        <w:numPr>
          <w:ilvl w:val="12"/>
          <w:numId w:val="0"/>
        </w:numPr>
        <w:spacing w:after="0" w:line="240" w:lineRule="auto"/>
        <w:jc w:val="both"/>
        <w:rPr>
          <w:rFonts w:ascii="Times New Roman" w:eastAsia="Times New Roman" w:hAnsi="Times New Roman"/>
          <w:sz w:val="24"/>
          <w:szCs w:val="20"/>
          <w:lang w:eastAsia="en-GB"/>
        </w:rPr>
      </w:pPr>
      <w:r w:rsidRPr="00A22F90">
        <w:rPr>
          <w:rFonts w:ascii="Times New Roman" w:eastAsia="Times New Roman" w:hAnsi="Times New Roman"/>
          <w:sz w:val="24"/>
          <w:szCs w:val="20"/>
          <w:lang w:eastAsia="en-GB"/>
        </w:rPr>
        <w:t>Πάντοτε να παίρνετε το φάρμακο αυτό αυστηρά σύμφωνα με τις οδηγίες του γιατρού ή του φαρμακοποιού σας.</w:t>
      </w:r>
      <w:r>
        <w:rPr>
          <w:rFonts w:ascii="Times New Roman" w:eastAsia="Times New Roman" w:hAnsi="Times New Roman"/>
          <w:sz w:val="24"/>
          <w:szCs w:val="20"/>
          <w:lang w:eastAsia="en-GB"/>
        </w:rPr>
        <w:t xml:space="preserve"> Εάν έχετε αμφιβολίες, ρωτήστε </w:t>
      </w:r>
      <w:r w:rsidRPr="00A22F90">
        <w:rPr>
          <w:rFonts w:ascii="Times New Roman" w:eastAsia="Times New Roman" w:hAnsi="Times New Roman"/>
          <w:sz w:val="24"/>
          <w:szCs w:val="20"/>
          <w:lang w:eastAsia="en-GB"/>
        </w:rPr>
        <w:t xml:space="preserve">τον </w:t>
      </w:r>
      <w:r w:rsidR="00022D7C">
        <w:rPr>
          <w:rFonts w:ascii="Times New Roman" w:eastAsia="Times New Roman" w:hAnsi="Times New Roman"/>
          <w:sz w:val="24"/>
          <w:szCs w:val="20"/>
          <w:lang w:eastAsia="en-GB"/>
        </w:rPr>
        <w:t>ιατρό</w:t>
      </w:r>
      <w:r w:rsidRPr="00A22F90">
        <w:rPr>
          <w:rFonts w:ascii="Times New Roman" w:eastAsia="Times New Roman" w:hAnsi="Times New Roman"/>
          <w:sz w:val="24"/>
          <w:szCs w:val="20"/>
          <w:lang w:eastAsia="en-GB"/>
        </w:rPr>
        <w:t xml:space="preserve"> ή</w:t>
      </w:r>
      <w:r>
        <w:rPr>
          <w:rFonts w:ascii="Times New Roman" w:eastAsia="Times New Roman" w:hAnsi="Times New Roman"/>
          <w:sz w:val="24"/>
          <w:szCs w:val="20"/>
          <w:lang w:eastAsia="en-GB"/>
        </w:rPr>
        <w:t xml:space="preserve"> </w:t>
      </w:r>
      <w:r w:rsidRPr="00A22F90">
        <w:rPr>
          <w:rFonts w:ascii="Times New Roman" w:eastAsia="Times New Roman" w:hAnsi="Times New Roman"/>
          <w:sz w:val="24"/>
          <w:szCs w:val="20"/>
          <w:lang w:eastAsia="en-GB"/>
        </w:rPr>
        <w:t>τον φαρμακοποιό σας</w:t>
      </w:r>
      <w:r>
        <w:rPr>
          <w:rFonts w:ascii="Times New Roman" w:eastAsia="Times New Roman" w:hAnsi="Times New Roman"/>
          <w:sz w:val="24"/>
          <w:szCs w:val="20"/>
          <w:lang w:eastAsia="en-GB"/>
        </w:rPr>
        <w:t>.</w:t>
      </w:r>
    </w:p>
    <w:p w:rsidR="00A22F90" w:rsidRPr="00A22F90" w:rsidRDefault="00A22F90" w:rsidP="009650B3">
      <w:pPr>
        <w:numPr>
          <w:ilvl w:val="12"/>
          <w:numId w:val="0"/>
        </w:numPr>
        <w:spacing w:after="0" w:line="240" w:lineRule="auto"/>
        <w:jc w:val="both"/>
        <w:rPr>
          <w:rFonts w:ascii="Times New Roman" w:eastAsia="Times New Roman" w:hAnsi="Times New Roman"/>
          <w:b/>
          <w:sz w:val="24"/>
          <w:szCs w:val="20"/>
          <w:lang w:eastAsia="en-GB"/>
        </w:rPr>
      </w:pPr>
    </w:p>
    <w:p w:rsidR="0057103C" w:rsidRPr="0057103C" w:rsidRDefault="0057103C" w:rsidP="009650B3">
      <w:pPr>
        <w:tabs>
          <w:tab w:val="left" w:pos="567"/>
        </w:tabs>
        <w:spacing w:after="0" w:line="240" w:lineRule="auto"/>
        <w:jc w:val="both"/>
        <w:rPr>
          <w:rFonts w:ascii="Times New Roman" w:eastAsia="Times New Roman" w:hAnsi="Times New Roman"/>
          <w:b/>
          <w:snapToGrid w:val="0"/>
          <w:sz w:val="24"/>
          <w:szCs w:val="24"/>
        </w:rPr>
      </w:pPr>
      <w:r w:rsidRPr="0057103C">
        <w:rPr>
          <w:rFonts w:ascii="Times New Roman" w:eastAsia="Times New Roman" w:hAnsi="Times New Roman"/>
          <w:b/>
          <w:snapToGrid w:val="0"/>
          <w:sz w:val="24"/>
          <w:szCs w:val="24"/>
        </w:rPr>
        <w:t>Χρήση σε παιδιά και εφήβους</w:t>
      </w:r>
    </w:p>
    <w:p w:rsidR="00C929E4" w:rsidRDefault="00C929E4" w:rsidP="009650B3">
      <w:pPr>
        <w:numPr>
          <w:ilvl w:val="12"/>
          <w:numId w:val="0"/>
        </w:numPr>
        <w:spacing w:after="0" w:line="240" w:lineRule="auto"/>
        <w:jc w:val="both"/>
        <w:rPr>
          <w:rFonts w:ascii="Times New Roman" w:eastAsia="Times New Roman" w:hAnsi="Times New Roman"/>
          <w:b/>
          <w:sz w:val="24"/>
          <w:szCs w:val="20"/>
          <w:lang w:eastAsia="en-GB"/>
        </w:rPr>
      </w:pPr>
    </w:p>
    <w:p w:rsidR="00C929E4" w:rsidRPr="000849A3" w:rsidRDefault="00CE2953" w:rsidP="009650B3">
      <w:pPr>
        <w:numPr>
          <w:ilvl w:val="0"/>
          <w:numId w:val="37"/>
        </w:numPr>
        <w:spacing w:after="0" w:line="240" w:lineRule="auto"/>
        <w:ind w:left="180" w:hanging="180"/>
        <w:jc w:val="both"/>
        <w:rPr>
          <w:rFonts w:ascii="Times New Roman" w:eastAsia="Times New Roman" w:hAnsi="Times New Roman"/>
          <w:sz w:val="24"/>
          <w:szCs w:val="20"/>
          <w:lang w:val="en-GB" w:eastAsia="en-GB"/>
        </w:rPr>
      </w:pPr>
      <w:r w:rsidRPr="000849A3">
        <w:rPr>
          <w:rFonts w:ascii="Times New Roman" w:eastAsia="Times New Roman" w:hAnsi="Times New Roman"/>
          <w:sz w:val="24"/>
          <w:szCs w:val="20"/>
          <w:lang w:eastAsia="en-GB"/>
        </w:rPr>
        <w:t>Από του στόματος χρήση.</w:t>
      </w:r>
    </w:p>
    <w:p w:rsidR="00C929E4" w:rsidRPr="00D304BB" w:rsidRDefault="00CE2953" w:rsidP="009650B3">
      <w:pPr>
        <w:numPr>
          <w:ilvl w:val="0"/>
          <w:numId w:val="37"/>
        </w:numPr>
        <w:spacing w:after="0" w:line="240" w:lineRule="auto"/>
        <w:ind w:left="180" w:hanging="180"/>
        <w:jc w:val="both"/>
        <w:rPr>
          <w:rFonts w:ascii="Times New Roman" w:eastAsia="Times New Roman" w:hAnsi="Times New Roman"/>
          <w:sz w:val="24"/>
          <w:szCs w:val="20"/>
          <w:lang w:eastAsia="en-GB"/>
        </w:rPr>
      </w:pPr>
      <w:r w:rsidRPr="00D304BB">
        <w:rPr>
          <w:rFonts w:ascii="Times New Roman" w:eastAsia="Times New Roman" w:hAnsi="Times New Roman"/>
          <w:sz w:val="24"/>
          <w:szCs w:val="20"/>
          <w:lang w:eastAsia="en-GB"/>
        </w:rPr>
        <w:t>Χρησιμοποιήστε το δοσομετρικό κουταλάκι που παρέχεται για την ακριβή μέτρηση της απαιτούμενης δόσης.</w:t>
      </w:r>
    </w:p>
    <w:p w:rsidR="00C929E4" w:rsidRPr="00272137" w:rsidRDefault="00CE2953" w:rsidP="009650B3">
      <w:pPr>
        <w:numPr>
          <w:ilvl w:val="0"/>
          <w:numId w:val="37"/>
        </w:numPr>
        <w:spacing w:after="0" w:line="240" w:lineRule="auto"/>
        <w:ind w:left="180" w:hanging="180"/>
        <w:jc w:val="both"/>
        <w:rPr>
          <w:rFonts w:ascii="Times New Roman" w:eastAsia="Times New Roman" w:hAnsi="Times New Roman"/>
          <w:sz w:val="24"/>
          <w:szCs w:val="20"/>
          <w:lang w:eastAsia="en-GB"/>
        </w:rPr>
      </w:pPr>
      <w:r w:rsidRPr="00D304BB">
        <w:rPr>
          <w:rFonts w:ascii="Times New Roman" w:eastAsia="Times New Roman" w:hAnsi="Times New Roman"/>
          <w:sz w:val="24"/>
          <w:szCs w:val="20"/>
          <w:lang w:eastAsia="en-GB"/>
        </w:rPr>
        <w:t xml:space="preserve">Μην αναμιγνύετε το </w:t>
      </w:r>
      <w:r w:rsidR="00467F45">
        <w:rPr>
          <w:rFonts w:ascii="Times New Roman" w:eastAsia="Times New Roman" w:hAnsi="Times New Roman"/>
          <w:sz w:val="24"/>
          <w:szCs w:val="20"/>
          <w:lang w:eastAsia="en-GB"/>
        </w:rPr>
        <w:t>Πόσιμο Διάλυμα Rafitaz</w:t>
      </w:r>
      <w:r w:rsidR="0009075A" w:rsidRPr="0009075A">
        <w:rPr>
          <w:rFonts w:ascii="Times New Roman" w:eastAsia="Times New Roman" w:hAnsi="Times New Roman"/>
          <w:sz w:val="24"/>
          <w:szCs w:val="20"/>
          <w:lang w:eastAsia="en-GB"/>
        </w:rPr>
        <w:t xml:space="preserve"> </w:t>
      </w:r>
      <w:r w:rsidRPr="00272137">
        <w:rPr>
          <w:rFonts w:ascii="Times New Roman" w:eastAsia="Times New Roman" w:hAnsi="Times New Roman"/>
          <w:sz w:val="24"/>
          <w:szCs w:val="20"/>
          <w:lang w:eastAsia="en-GB"/>
        </w:rPr>
        <w:t xml:space="preserve">με οτιδήποτε (ούτε </w:t>
      </w:r>
      <w:r w:rsidR="00272137" w:rsidRPr="00272137">
        <w:rPr>
          <w:rFonts w:ascii="Times New Roman" w:eastAsia="Times New Roman" w:hAnsi="Times New Roman"/>
          <w:sz w:val="24"/>
          <w:szCs w:val="20"/>
          <w:lang w:eastAsia="en-GB"/>
        </w:rPr>
        <w:t>με</w:t>
      </w:r>
      <w:r w:rsidRPr="00272137">
        <w:rPr>
          <w:rFonts w:ascii="Times New Roman" w:eastAsia="Times New Roman" w:hAnsi="Times New Roman"/>
          <w:sz w:val="24"/>
          <w:szCs w:val="20"/>
          <w:lang w:eastAsia="en-GB"/>
        </w:rPr>
        <w:t xml:space="preserve"> νερό) πριν από την κατάποση.</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C6135A" w:rsidRDefault="00CE2953" w:rsidP="009650B3">
      <w:pPr>
        <w:spacing w:after="0" w:line="240" w:lineRule="auto"/>
        <w:jc w:val="both"/>
        <w:rPr>
          <w:rFonts w:ascii="Times New Roman" w:eastAsia="Times New Roman" w:hAnsi="Times New Roman"/>
          <w:sz w:val="24"/>
          <w:szCs w:val="20"/>
          <w:lang w:eastAsia="en-GB"/>
        </w:rPr>
      </w:pPr>
      <w:r w:rsidRPr="00C6135A">
        <w:rPr>
          <w:rFonts w:ascii="Times New Roman" w:eastAsia="Times New Roman" w:hAnsi="Times New Roman"/>
          <w:sz w:val="24"/>
          <w:szCs w:val="20"/>
          <w:lang w:eastAsia="en-GB"/>
        </w:rPr>
        <w:t>Η συνιστώμενη</w:t>
      </w:r>
      <w:r w:rsidRPr="00C6135A">
        <w:rPr>
          <w:rFonts w:ascii="Times New Roman" w:hAnsi="Times New Roman"/>
          <w:noProof/>
        </w:rPr>
        <w:t xml:space="preserve"> </w:t>
      </w:r>
      <w:r w:rsidRPr="00C6135A">
        <w:rPr>
          <w:rFonts w:ascii="Times New Roman" w:eastAsia="Times New Roman" w:hAnsi="Times New Roman"/>
          <w:sz w:val="24"/>
          <w:szCs w:val="20"/>
          <w:lang w:eastAsia="en-GB"/>
        </w:rPr>
        <w:t>δόση για έναν ενήλικα (συμπεριλαμβανομένων των ηλικιωμένων) και εφήβους (12 ετών και άνω) είναι είτε:</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7C532D" w:rsidRDefault="00CE2953" w:rsidP="009650B3">
      <w:pPr>
        <w:numPr>
          <w:ilvl w:val="0"/>
          <w:numId w:val="41"/>
        </w:numPr>
        <w:tabs>
          <w:tab w:val="left" w:pos="180"/>
          <w:tab w:val="left" w:pos="360"/>
        </w:tabs>
        <w:spacing w:after="0" w:line="240" w:lineRule="auto"/>
        <w:ind w:left="90" w:hanging="90"/>
        <w:jc w:val="both"/>
        <w:rPr>
          <w:rFonts w:ascii="Times New Roman" w:eastAsia="Times New Roman" w:hAnsi="Times New Roman"/>
          <w:sz w:val="24"/>
          <w:szCs w:val="20"/>
          <w:lang w:eastAsia="en-GB"/>
        </w:rPr>
      </w:pPr>
      <w:r w:rsidRPr="007C532D">
        <w:rPr>
          <w:rFonts w:ascii="Times New Roman" w:eastAsia="Times New Roman" w:hAnsi="Times New Roman"/>
          <w:sz w:val="24"/>
          <w:szCs w:val="20"/>
          <w:lang w:eastAsia="en-GB"/>
        </w:rPr>
        <w:t>ένα κουταλάκι των 5 ml το πρωί και ένα των 5 ml το βράδυ, ή</w:t>
      </w:r>
    </w:p>
    <w:p w:rsidR="00C929E4" w:rsidRPr="007C532D" w:rsidRDefault="00CE2953" w:rsidP="009650B3">
      <w:pPr>
        <w:numPr>
          <w:ilvl w:val="0"/>
          <w:numId w:val="41"/>
        </w:numPr>
        <w:tabs>
          <w:tab w:val="left" w:pos="180"/>
        </w:tabs>
        <w:spacing w:after="0" w:line="240" w:lineRule="auto"/>
        <w:ind w:left="90" w:hanging="90"/>
        <w:jc w:val="both"/>
        <w:rPr>
          <w:rFonts w:ascii="Times New Roman" w:eastAsia="Times New Roman" w:hAnsi="Times New Roman"/>
          <w:sz w:val="24"/>
          <w:szCs w:val="20"/>
          <w:lang w:eastAsia="en-GB"/>
        </w:rPr>
      </w:pPr>
      <w:r w:rsidRPr="007C532D">
        <w:rPr>
          <w:rFonts w:ascii="Times New Roman" w:eastAsia="Times New Roman" w:hAnsi="Times New Roman"/>
          <w:sz w:val="24"/>
          <w:szCs w:val="20"/>
          <w:lang w:eastAsia="en-GB"/>
        </w:rPr>
        <w:t>δύο κουταλάκια των 5 ml κατά την κατάκλιση.</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D15D42" w:rsidRDefault="00CE2953" w:rsidP="009650B3">
      <w:pPr>
        <w:spacing w:after="0" w:line="240" w:lineRule="auto"/>
        <w:jc w:val="both"/>
        <w:rPr>
          <w:rFonts w:ascii="Times New Roman" w:eastAsia="Times New Roman" w:hAnsi="Times New Roman"/>
          <w:sz w:val="24"/>
          <w:szCs w:val="20"/>
          <w:lang w:eastAsia="en-GB"/>
        </w:rPr>
      </w:pPr>
      <w:r w:rsidRPr="00D15D42">
        <w:rPr>
          <w:rFonts w:ascii="Times New Roman" w:eastAsia="Times New Roman" w:hAnsi="Times New Roman"/>
          <w:sz w:val="24"/>
          <w:szCs w:val="20"/>
          <w:lang w:eastAsia="en-GB"/>
        </w:rPr>
        <w:t>Η ακριβής δόση υπολογίζεται ανάλογα με την κατάσταση του στομάχου και σύμφωνα με τις οδηγίες του ιατρού σας.</w:t>
      </w:r>
    </w:p>
    <w:p w:rsidR="00C929E4" w:rsidRPr="00D15D42" w:rsidRDefault="00C929E4" w:rsidP="009650B3">
      <w:pPr>
        <w:spacing w:after="0" w:line="240" w:lineRule="auto"/>
        <w:jc w:val="both"/>
        <w:rPr>
          <w:rFonts w:ascii="Times New Roman" w:eastAsia="Times New Roman" w:hAnsi="Times New Roman"/>
          <w:sz w:val="24"/>
          <w:szCs w:val="20"/>
          <w:lang w:eastAsia="en-GB"/>
        </w:rPr>
      </w:pPr>
    </w:p>
    <w:p w:rsidR="00C929E4" w:rsidRPr="007A3C01" w:rsidRDefault="00CE2953" w:rsidP="009650B3">
      <w:pPr>
        <w:spacing w:after="0" w:line="240" w:lineRule="auto"/>
        <w:jc w:val="both"/>
        <w:rPr>
          <w:rFonts w:ascii="Times New Roman" w:eastAsia="Times New Roman" w:hAnsi="Times New Roman"/>
          <w:i/>
          <w:sz w:val="24"/>
          <w:szCs w:val="20"/>
          <w:lang w:eastAsia="en-GB"/>
        </w:rPr>
      </w:pPr>
      <w:r w:rsidRPr="007A3C01">
        <w:rPr>
          <w:rFonts w:ascii="Times New Roman" w:eastAsia="Times New Roman" w:hAnsi="Times New Roman"/>
          <w:i/>
          <w:sz w:val="24"/>
          <w:szCs w:val="20"/>
          <w:lang w:eastAsia="en-GB"/>
        </w:rPr>
        <w:t>Παιδιά 3 - 11 ετών:</w:t>
      </w:r>
    </w:p>
    <w:p w:rsidR="00C929E4" w:rsidRPr="007A3C01" w:rsidRDefault="00CE2953" w:rsidP="009650B3">
      <w:pPr>
        <w:spacing w:after="0" w:line="240" w:lineRule="auto"/>
        <w:jc w:val="both"/>
        <w:rPr>
          <w:rFonts w:ascii="Times New Roman" w:eastAsia="Times New Roman" w:hAnsi="Times New Roman"/>
          <w:sz w:val="24"/>
          <w:szCs w:val="20"/>
          <w:lang w:eastAsia="en-GB"/>
        </w:rPr>
      </w:pPr>
      <w:r w:rsidRPr="007A3C01">
        <w:rPr>
          <w:rFonts w:ascii="Times New Roman" w:eastAsia="Times New Roman" w:hAnsi="Times New Roman"/>
          <w:sz w:val="24"/>
          <w:szCs w:val="20"/>
          <w:lang w:eastAsia="en-GB"/>
        </w:rPr>
        <w:t>Ο ιατρός σας θα υπολογίσει τη σωστή δόση σε ml, ανάλογα με το βάρος του παιδιού. Ακολουθείτε πάντοτε τις οδηγίες που αναγράφονται στην ετικέτα.</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7A3C01" w:rsidRDefault="00CE2953" w:rsidP="009650B3">
      <w:pPr>
        <w:spacing w:after="0" w:line="240" w:lineRule="auto"/>
        <w:jc w:val="both"/>
        <w:rPr>
          <w:rFonts w:ascii="Times New Roman" w:eastAsia="Times New Roman" w:hAnsi="Times New Roman"/>
          <w:i/>
          <w:sz w:val="24"/>
          <w:szCs w:val="20"/>
          <w:lang w:eastAsia="en-GB"/>
        </w:rPr>
      </w:pPr>
      <w:r w:rsidRPr="007A3C01">
        <w:rPr>
          <w:rFonts w:ascii="Times New Roman" w:eastAsia="Times New Roman" w:hAnsi="Times New Roman"/>
          <w:i/>
          <w:sz w:val="24"/>
          <w:szCs w:val="20"/>
          <w:lang w:eastAsia="en-GB"/>
        </w:rPr>
        <w:t>Θεραπεία έλκους στομάχου και δωδεκαδάκτυλου:</w:t>
      </w:r>
    </w:p>
    <w:p w:rsidR="00C929E4" w:rsidRPr="007A3C01" w:rsidRDefault="00CE2953" w:rsidP="009650B3">
      <w:pPr>
        <w:spacing w:after="0" w:line="240" w:lineRule="auto"/>
        <w:jc w:val="both"/>
        <w:rPr>
          <w:rFonts w:ascii="Times New Roman" w:eastAsia="Times New Roman" w:hAnsi="Times New Roman"/>
          <w:sz w:val="24"/>
          <w:szCs w:val="20"/>
          <w:lang w:eastAsia="en-GB"/>
        </w:rPr>
      </w:pPr>
      <w:r w:rsidRPr="007A3C01">
        <w:rPr>
          <w:rFonts w:ascii="Times New Roman" w:eastAsia="Times New Roman" w:hAnsi="Times New Roman"/>
          <w:sz w:val="24"/>
          <w:szCs w:val="20"/>
          <w:lang w:eastAsia="en-GB"/>
        </w:rPr>
        <w:t>Η συνήθης δόση είναι 2 mg ανά kg σωματικού βάρους, δύο φορές την ημέρα για διάστημα τεσσάρων εβδομάδων. Η δόση μπορεί να αυξηθεί σε 4 mg ανά kg, δύο φορές την ημέρα. Κάθε δόση λαμβάνεται ανά 12 ώρες. Η διάρκεια της θεραπείας ενδέχεται να αυξηθεί σε 8 εβδομάδες.</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F82892" w:rsidRDefault="00CE2953" w:rsidP="009650B3">
      <w:pPr>
        <w:spacing w:after="0" w:line="240" w:lineRule="auto"/>
        <w:jc w:val="both"/>
        <w:rPr>
          <w:rFonts w:ascii="Times New Roman" w:eastAsia="Times New Roman" w:hAnsi="Times New Roman"/>
          <w:i/>
          <w:sz w:val="24"/>
          <w:szCs w:val="20"/>
          <w:lang w:eastAsia="en-GB"/>
        </w:rPr>
      </w:pPr>
      <w:r w:rsidRPr="00F82892">
        <w:rPr>
          <w:rFonts w:ascii="Times New Roman" w:eastAsia="Times New Roman" w:hAnsi="Times New Roman"/>
          <w:i/>
          <w:sz w:val="24"/>
          <w:szCs w:val="20"/>
          <w:lang w:eastAsia="en-GB"/>
        </w:rPr>
        <w:t>Θεραπεία του καύσου λόγω υπερέκκρισης οξέων:</w:t>
      </w:r>
    </w:p>
    <w:p w:rsidR="00C929E4" w:rsidRPr="00352782" w:rsidRDefault="00CE2953" w:rsidP="009650B3">
      <w:pPr>
        <w:spacing w:after="0" w:line="240" w:lineRule="auto"/>
        <w:jc w:val="both"/>
        <w:rPr>
          <w:rFonts w:ascii="Times New Roman" w:eastAsia="Times New Roman" w:hAnsi="Times New Roman"/>
          <w:sz w:val="24"/>
          <w:szCs w:val="20"/>
          <w:lang w:eastAsia="en-GB"/>
        </w:rPr>
      </w:pPr>
      <w:r w:rsidRPr="00F82892">
        <w:rPr>
          <w:rFonts w:ascii="Times New Roman" w:eastAsia="Times New Roman" w:hAnsi="Times New Roman"/>
          <w:sz w:val="24"/>
          <w:szCs w:val="20"/>
          <w:lang w:eastAsia="en-GB"/>
        </w:rPr>
        <w:t>Η συνήθης δόση είναι 2,5 mg ανά kg σωματικού βάρους, δύο φορές την ημέρα για διάστημα δύο εβδομάδων. Η δόση ενδέχεται να αυξηθεί σε 5 mg ανά kg, δύο φορές την ημέρα. Κάθε</w:t>
      </w:r>
      <w:r w:rsidRPr="00352782">
        <w:rPr>
          <w:rFonts w:ascii="Times New Roman" w:eastAsia="Times New Roman" w:hAnsi="Times New Roman"/>
          <w:sz w:val="24"/>
          <w:szCs w:val="20"/>
          <w:lang w:eastAsia="en-GB"/>
        </w:rPr>
        <w:t xml:space="preserve"> </w:t>
      </w:r>
      <w:r w:rsidRPr="00F82892">
        <w:rPr>
          <w:rFonts w:ascii="Times New Roman" w:eastAsia="Times New Roman" w:hAnsi="Times New Roman"/>
          <w:sz w:val="24"/>
          <w:szCs w:val="20"/>
          <w:lang w:eastAsia="en-GB"/>
        </w:rPr>
        <w:t>δόση</w:t>
      </w:r>
      <w:r w:rsidRPr="00352782">
        <w:rPr>
          <w:rFonts w:ascii="Times New Roman" w:eastAsia="Times New Roman" w:hAnsi="Times New Roman"/>
          <w:sz w:val="24"/>
          <w:szCs w:val="20"/>
          <w:lang w:eastAsia="en-GB"/>
        </w:rPr>
        <w:t xml:space="preserve"> </w:t>
      </w:r>
      <w:r w:rsidRPr="00F82892">
        <w:rPr>
          <w:rFonts w:ascii="Times New Roman" w:eastAsia="Times New Roman" w:hAnsi="Times New Roman"/>
          <w:sz w:val="24"/>
          <w:szCs w:val="20"/>
          <w:lang w:eastAsia="en-GB"/>
        </w:rPr>
        <w:t>λαμβάνεται</w:t>
      </w:r>
      <w:r w:rsidRPr="00352782">
        <w:rPr>
          <w:rFonts w:ascii="Times New Roman" w:eastAsia="Times New Roman" w:hAnsi="Times New Roman"/>
          <w:sz w:val="24"/>
          <w:szCs w:val="20"/>
          <w:lang w:eastAsia="en-GB"/>
        </w:rPr>
        <w:t xml:space="preserve"> </w:t>
      </w:r>
      <w:r w:rsidRPr="00F82892">
        <w:rPr>
          <w:rFonts w:ascii="Times New Roman" w:eastAsia="Times New Roman" w:hAnsi="Times New Roman"/>
          <w:sz w:val="24"/>
          <w:szCs w:val="20"/>
          <w:lang w:eastAsia="en-GB"/>
        </w:rPr>
        <w:t>ανά</w:t>
      </w:r>
      <w:r w:rsidRPr="00352782">
        <w:rPr>
          <w:rFonts w:ascii="Times New Roman" w:eastAsia="Times New Roman" w:hAnsi="Times New Roman"/>
          <w:sz w:val="24"/>
          <w:szCs w:val="20"/>
          <w:lang w:eastAsia="en-GB"/>
        </w:rPr>
        <w:t xml:space="preserve"> 12 </w:t>
      </w:r>
      <w:r w:rsidRPr="00F82892">
        <w:rPr>
          <w:rFonts w:ascii="Times New Roman" w:eastAsia="Times New Roman" w:hAnsi="Times New Roman"/>
          <w:sz w:val="24"/>
          <w:szCs w:val="20"/>
          <w:lang w:eastAsia="en-GB"/>
        </w:rPr>
        <w:t>ώρες</w:t>
      </w:r>
      <w:r w:rsidRPr="00352782">
        <w:rPr>
          <w:rFonts w:ascii="Times New Roman" w:eastAsia="Times New Roman" w:hAnsi="Times New Roman"/>
          <w:sz w:val="24"/>
          <w:szCs w:val="20"/>
          <w:lang w:eastAsia="en-GB"/>
        </w:rPr>
        <w:t>.</w:t>
      </w:r>
    </w:p>
    <w:p w:rsidR="00C929E4" w:rsidRPr="00352782" w:rsidRDefault="00C929E4" w:rsidP="009650B3">
      <w:pPr>
        <w:spacing w:after="0" w:line="240" w:lineRule="auto"/>
        <w:jc w:val="both"/>
        <w:rPr>
          <w:rFonts w:ascii="Times New Roman" w:eastAsia="Times New Roman" w:hAnsi="Times New Roman"/>
          <w:sz w:val="24"/>
          <w:szCs w:val="20"/>
          <w:lang w:eastAsia="en-GB"/>
        </w:rPr>
      </w:pPr>
    </w:p>
    <w:p w:rsidR="00352782" w:rsidRDefault="00352782" w:rsidP="009650B3">
      <w:pPr>
        <w:numPr>
          <w:ilvl w:val="12"/>
          <w:numId w:val="0"/>
        </w:numPr>
        <w:spacing w:after="0" w:line="240" w:lineRule="auto"/>
        <w:jc w:val="both"/>
        <w:rPr>
          <w:rFonts w:ascii="Times New Roman" w:eastAsia="Times New Roman" w:hAnsi="Times New Roman"/>
          <w:b/>
          <w:sz w:val="24"/>
          <w:szCs w:val="20"/>
          <w:lang w:eastAsia="en-GB"/>
        </w:rPr>
      </w:pPr>
      <w:r>
        <w:rPr>
          <w:rFonts w:ascii="Times New Roman" w:eastAsia="Times New Roman" w:hAnsi="Times New Roman"/>
          <w:b/>
          <w:sz w:val="24"/>
          <w:szCs w:val="20"/>
          <w:lang w:eastAsia="en-GB"/>
        </w:rPr>
        <w:t xml:space="preserve">Εάν </w:t>
      </w:r>
      <w:r w:rsidRPr="00352782">
        <w:rPr>
          <w:rFonts w:ascii="Times New Roman" w:eastAsia="Times New Roman" w:hAnsi="Times New Roman"/>
          <w:b/>
          <w:sz w:val="24"/>
          <w:szCs w:val="20"/>
          <w:lang w:eastAsia="en-GB"/>
        </w:rPr>
        <w:t xml:space="preserve">πάρετε μεγαλύτερη δόση </w:t>
      </w:r>
      <w:r>
        <w:rPr>
          <w:rFonts w:ascii="Times New Roman" w:eastAsia="Times New Roman" w:hAnsi="Times New Roman"/>
          <w:b/>
          <w:sz w:val="24"/>
          <w:szCs w:val="20"/>
          <w:lang w:eastAsia="en-GB"/>
        </w:rPr>
        <w:t xml:space="preserve">Πόσιμου Διαλύματος </w:t>
      </w:r>
      <w:r w:rsidR="00D23646" w:rsidRPr="00D23646">
        <w:rPr>
          <w:rFonts w:ascii="Times New Roman" w:eastAsia="Times New Roman" w:hAnsi="Times New Roman"/>
          <w:b/>
          <w:sz w:val="24"/>
          <w:szCs w:val="20"/>
          <w:lang w:eastAsia="en-GB"/>
        </w:rPr>
        <w:t>Rafitaz</w:t>
      </w:r>
      <w:r w:rsidRPr="00352782">
        <w:rPr>
          <w:rFonts w:ascii="Times New Roman" w:eastAsia="Times New Roman" w:hAnsi="Times New Roman"/>
          <w:b/>
          <w:sz w:val="24"/>
          <w:szCs w:val="20"/>
          <w:lang w:eastAsia="en-GB"/>
        </w:rPr>
        <w:t xml:space="preserve"> από την κανονική</w:t>
      </w:r>
    </w:p>
    <w:p w:rsidR="00C929E4" w:rsidRPr="00C5746B" w:rsidRDefault="00CE2953" w:rsidP="009650B3">
      <w:pPr>
        <w:numPr>
          <w:ilvl w:val="12"/>
          <w:numId w:val="0"/>
        </w:numPr>
        <w:spacing w:after="0" w:line="240" w:lineRule="auto"/>
        <w:jc w:val="both"/>
        <w:rPr>
          <w:rFonts w:ascii="Times New Roman" w:eastAsia="Times New Roman" w:hAnsi="Times New Roman"/>
          <w:sz w:val="24"/>
          <w:szCs w:val="20"/>
          <w:lang w:eastAsia="en-GB"/>
        </w:rPr>
      </w:pPr>
      <w:r w:rsidRPr="00E413DC">
        <w:rPr>
          <w:rFonts w:ascii="Times New Roman" w:eastAsia="Times New Roman" w:hAnsi="Times New Roman"/>
          <w:sz w:val="24"/>
          <w:szCs w:val="20"/>
          <w:lang w:eastAsia="en-GB"/>
        </w:rPr>
        <w:t xml:space="preserve">Το </w:t>
      </w:r>
      <w:r w:rsidR="00467F45">
        <w:rPr>
          <w:rFonts w:ascii="Times New Roman" w:eastAsia="Times New Roman" w:hAnsi="Times New Roman"/>
          <w:sz w:val="24"/>
          <w:szCs w:val="20"/>
          <w:lang w:eastAsia="en-GB"/>
        </w:rPr>
        <w:t>Πόσιμο Διάλυμα Rafitaz</w:t>
      </w:r>
      <w:r w:rsidR="00D23646" w:rsidRPr="00D23646">
        <w:rPr>
          <w:rFonts w:ascii="Times New Roman" w:eastAsia="Times New Roman" w:hAnsi="Times New Roman"/>
          <w:sz w:val="24"/>
          <w:szCs w:val="20"/>
          <w:lang w:eastAsia="en-GB"/>
        </w:rPr>
        <w:t xml:space="preserve"> </w:t>
      </w:r>
      <w:r w:rsidRPr="00E413DC">
        <w:rPr>
          <w:rFonts w:ascii="Times New Roman" w:eastAsia="Times New Roman" w:hAnsi="Times New Roman"/>
          <w:sz w:val="24"/>
          <w:szCs w:val="20"/>
          <w:lang w:eastAsia="en-GB"/>
        </w:rPr>
        <w:t xml:space="preserve">υπό κανονικές συνθήκες δεν βλάπτει σε περίπτωση που λάβετε μεγαλύτερη ποσότητα από εκείνη που απαιτείται, εκτός εάν λάβετε υπερβολική ποσότητα σε μία δόση. Σε τέτοια περίπτωση, (ή στην περίπτωση που κάποιος άλλος λαμβάνει αυτό το φάρμακο), </w:t>
      </w:r>
      <w:r w:rsidRPr="00E413DC">
        <w:rPr>
          <w:rFonts w:ascii="Times New Roman" w:eastAsia="Times New Roman" w:hAnsi="Times New Roman"/>
          <w:b/>
          <w:sz w:val="24"/>
          <w:szCs w:val="20"/>
          <w:lang w:eastAsia="en-GB"/>
        </w:rPr>
        <w:t>πρέπει να μεταβείτε στο πλησιέστερο τμήμα πρώτων βοηθειών του νοσοκομείου σας αμέσως.</w:t>
      </w:r>
      <w:r w:rsidRPr="00E413DC">
        <w:rPr>
          <w:rFonts w:ascii="Times New Roman" w:eastAsia="Times New Roman" w:hAnsi="Times New Roman"/>
          <w:sz w:val="24"/>
          <w:szCs w:val="20"/>
          <w:lang w:eastAsia="en-GB"/>
        </w:rPr>
        <w:t xml:space="preserve"> Έχετε μαζί σας τη συσκευασία του φαρμάκου ή τυχόν υπόλοιπη ποσότητα του φαρμάκου, έτσι ώστε να γνωρίζει ο ιατρός τι έχετε λάβει.</w:t>
      </w:r>
    </w:p>
    <w:p w:rsidR="00C929E4" w:rsidRPr="00C5746B" w:rsidRDefault="00C929E4" w:rsidP="009650B3">
      <w:pPr>
        <w:numPr>
          <w:ilvl w:val="12"/>
          <w:numId w:val="0"/>
        </w:numPr>
        <w:spacing w:after="0" w:line="240" w:lineRule="auto"/>
        <w:jc w:val="both"/>
        <w:rPr>
          <w:rFonts w:ascii="Times New Roman" w:eastAsia="Times New Roman" w:hAnsi="Times New Roman"/>
          <w:b/>
          <w:sz w:val="24"/>
          <w:szCs w:val="20"/>
          <w:lang w:eastAsia="en-GB"/>
        </w:rPr>
      </w:pPr>
    </w:p>
    <w:p w:rsidR="00BD577D" w:rsidRDefault="00BD577D">
      <w:pPr>
        <w:spacing w:after="0" w:line="240" w:lineRule="auto"/>
        <w:rPr>
          <w:rFonts w:ascii="Times New Roman" w:eastAsia="Times New Roman" w:hAnsi="Times New Roman"/>
          <w:b/>
          <w:sz w:val="24"/>
          <w:szCs w:val="20"/>
          <w:lang w:eastAsia="en-GB"/>
        </w:rPr>
      </w:pPr>
      <w:r>
        <w:rPr>
          <w:rFonts w:ascii="Times New Roman" w:eastAsia="Times New Roman" w:hAnsi="Times New Roman"/>
          <w:b/>
          <w:sz w:val="24"/>
          <w:szCs w:val="20"/>
          <w:lang w:eastAsia="en-GB"/>
        </w:rPr>
        <w:br w:type="page"/>
      </w:r>
    </w:p>
    <w:p w:rsidR="00E413DC" w:rsidRPr="00BD577D" w:rsidRDefault="00E413DC" w:rsidP="009650B3">
      <w:pPr>
        <w:numPr>
          <w:ilvl w:val="12"/>
          <w:numId w:val="0"/>
        </w:numPr>
        <w:spacing w:after="0" w:line="240" w:lineRule="auto"/>
        <w:jc w:val="both"/>
        <w:rPr>
          <w:rFonts w:ascii="Times New Roman" w:eastAsia="Times New Roman" w:hAnsi="Times New Roman"/>
          <w:b/>
          <w:sz w:val="24"/>
          <w:szCs w:val="20"/>
          <w:lang w:eastAsia="en-GB"/>
        </w:rPr>
      </w:pPr>
      <w:r w:rsidRPr="00E413DC">
        <w:rPr>
          <w:rFonts w:ascii="Times New Roman" w:eastAsia="Times New Roman" w:hAnsi="Times New Roman"/>
          <w:b/>
          <w:sz w:val="24"/>
          <w:szCs w:val="20"/>
          <w:lang w:eastAsia="en-GB"/>
        </w:rPr>
        <w:lastRenderedPageBreak/>
        <w:t>Εάν ξεχάσετε να πάρετε</w:t>
      </w:r>
      <w:r>
        <w:rPr>
          <w:rFonts w:ascii="Times New Roman" w:eastAsia="Times New Roman" w:hAnsi="Times New Roman"/>
          <w:b/>
          <w:sz w:val="24"/>
          <w:szCs w:val="20"/>
          <w:lang w:eastAsia="en-GB"/>
        </w:rPr>
        <w:t xml:space="preserve"> </w:t>
      </w:r>
      <w:r w:rsidRPr="00E413DC">
        <w:rPr>
          <w:rFonts w:ascii="Times New Roman" w:eastAsia="Times New Roman" w:hAnsi="Times New Roman"/>
          <w:b/>
          <w:sz w:val="24"/>
          <w:szCs w:val="20"/>
          <w:lang w:eastAsia="en-GB"/>
        </w:rPr>
        <w:t>το</w:t>
      </w:r>
      <w:r>
        <w:rPr>
          <w:rFonts w:ascii="Times New Roman" w:eastAsia="Times New Roman" w:hAnsi="Times New Roman"/>
          <w:b/>
          <w:sz w:val="24"/>
          <w:szCs w:val="20"/>
          <w:lang w:eastAsia="en-GB"/>
        </w:rPr>
        <w:t xml:space="preserve"> Πόσιμο Διάλυμα</w:t>
      </w:r>
      <w:r w:rsidRPr="00E413DC">
        <w:rPr>
          <w:rFonts w:ascii="Times New Roman" w:eastAsia="Times New Roman" w:hAnsi="Times New Roman"/>
          <w:b/>
          <w:sz w:val="24"/>
          <w:szCs w:val="20"/>
          <w:lang w:eastAsia="en-GB"/>
        </w:rPr>
        <w:t xml:space="preserve"> </w:t>
      </w:r>
      <w:r w:rsidR="00D23646" w:rsidRPr="00D23646">
        <w:rPr>
          <w:rFonts w:ascii="Times New Roman" w:eastAsia="Times New Roman" w:hAnsi="Times New Roman"/>
          <w:b/>
          <w:sz w:val="24"/>
          <w:szCs w:val="20"/>
          <w:lang w:eastAsia="en-GB"/>
        </w:rPr>
        <w:t>Rafitaz</w:t>
      </w:r>
    </w:p>
    <w:p w:rsidR="00BD577D" w:rsidRPr="00BD577D" w:rsidRDefault="00BD577D" w:rsidP="009650B3">
      <w:pPr>
        <w:numPr>
          <w:ilvl w:val="12"/>
          <w:numId w:val="0"/>
        </w:numPr>
        <w:spacing w:after="0" w:line="240" w:lineRule="auto"/>
        <w:jc w:val="both"/>
        <w:rPr>
          <w:rFonts w:ascii="Times New Roman" w:eastAsia="Times New Roman" w:hAnsi="Times New Roman"/>
          <w:b/>
          <w:sz w:val="24"/>
          <w:szCs w:val="20"/>
          <w:lang w:eastAsia="en-GB"/>
        </w:rPr>
      </w:pPr>
    </w:p>
    <w:p w:rsidR="00C929E4" w:rsidRPr="00DF1A2B" w:rsidRDefault="00CE2953" w:rsidP="009650B3">
      <w:pPr>
        <w:numPr>
          <w:ilvl w:val="0"/>
          <w:numId w:val="42"/>
        </w:numPr>
        <w:tabs>
          <w:tab w:val="left" w:pos="180"/>
        </w:tabs>
        <w:spacing w:after="0" w:line="240" w:lineRule="auto"/>
        <w:ind w:left="90" w:hanging="90"/>
        <w:jc w:val="both"/>
        <w:rPr>
          <w:rFonts w:ascii="Times New Roman" w:eastAsia="Times New Roman" w:hAnsi="Times New Roman"/>
          <w:b/>
          <w:sz w:val="24"/>
          <w:szCs w:val="20"/>
          <w:lang w:eastAsia="en-GB"/>
        </w:rPr>
      </w:pPr>
      <w:r w:rsidRPr="00DF1A2B">
        <w:rPr>
          <w:rFonts w:ascii="Times New Roman" w:eastAsia="Times New Roman" w:hAnsi="Times New Roman"/>
          <w:sz w:val="24"/>
          <w:szCs w:val="20"/>
          <w:lang w:eastAsia="en-GB"/>
        </w:rPr>
        <w:t>Εάν παραλείψετε μία δόση, πάρτε την μόλις τη θυμηθείτε, εκτός εάν πλησιάζει η ώρα για την επόμενη δόση.</w:t>
      </w:r>
    </w:p>
    <w:p w:rsidR="00C929E4" w:rsidRPr="00483A15" w:rsidRDefault="00483A15" w:rsidP="009650B3">
      <w:pPr>
        <w:numPr>
          <w:ilvl w:val="0"/>
          <w:numId w:val="42"/>
        </w:numPr>
        <w:tabs>
          <w:tab w:val="left" w:pos="180"/>
        </w:tabs>
        <w:spacing w:after="0" w:line="240" w:lineRule="auto"/>
        <w:ind w:hanging="720"/>
        <w:jc w:val="both"/>
        <w:rPr>
          <w:rFonts w:ascii="Times New Roman" w:eastAsia="Times New Roman" w:hAnsi="Times New Roman"/>
          <w:b/>
          <w:sz w:val="24"/>
          <w:szCs w:val="20"/>
          <w:lang w:eastAsia="en-GB"/>
        </w:rPr>
      </w:pPr>
      <w:r w:rsidRPr="00DF1A2B">
        <w:rPr>
          <w:rFonts w:ascii="Times New Roman" w:eastAsia="Times New Roman" w:hAnsi="Times New Roman"/>
          <w:sz w:val="24"/>
          <w:szCs w:val="20"/>
          <w:lang w:eastAsia="en-GB"/>
        </w:rPr>
        <w:t>Μην πάρετε διπλή δόση</w:t>
      </w:r>
      <w:r>
        <w:rPr>
          <w:rFonts w:ascii="Times New Roman" w:eastAsia="Times New Roman" w:hAnsi="Times New Roman"/>
          <w:sz w:val="24"/>
          <w:szCs w:val="20"/>
          <w:lang w:eastAsia="en-GB"/>
        </w:rPr>
        <w:t xml:space="preserve"> για να αναπληρώσετε </w:t>
      </w:r>
      <w:r w:rsidRPr="00483A15">
        <w:rPr>
          <w:rFonts w:ascii="Times New Roman" w:eastAsia="Times New Roman" w:hAnsi="Times New Roman"/>
          <w:sz w:val="24"/>
          <w:szCs w:val="20"/>
          <w:lang w:eastAsia="en-GB"/>
        </w:rPr>
        <w:t>τη δόση</w:t>
      </w:r>
      <w:r>
        <w:rPr>
          <w:rFonts w:ascii="Times New Roman" w:eastAsia="Times New Roman" w:hAnsi="Times New Roman"/>
          <w:sz w:val="24"/>
          <w:szCs w:val="20"/>
          <w:lang w:eastAsia="en-GB"/>
        </w:rPr>
        <w:t xml:space="preserve"> </w:t>
      </w:r>
      <w:r w:rsidRPr="00483A15">
        <w:rPr>
          <w:rFonts w:ascii="Times New Roman" w:eastAsia="Times New Roman" w:hAnsi="Times New Roman"/>
          <w:sz w:val="24"/>
          <w:szCs w:val="20"/>
          <w:lang w:eastAsia="en-GB"/>
        </w:rPr>
        <w:t>που ξεχάσατε.</w:t>
      </w:r>
    </w:p>
    <w:p w:rsidR="00C929E4" w:rsidRPr="00483A15" w:rsidRDefault="00C929E4" w:rsidP="009650B3">
      <w:pPr>
        <w:numPr>
          <w:ilvl w:val="12"/>
          <w:numId w:val="0"/>
        </w:numPr>
        <w:spacing w:after="0" w:line="240" w:lineRule="auto"/>
        <w:jc w:val="both"/>
        <w:rPr>
          <w:rFonts w:ascii="Times New Roman" w:eastAsia="Times New Roman" w:hAnsi="Times New Roman"/>
          <w:b/>
          <w:sz w:val="24"/>
          <w:szCs w:val="20"/>
          <w:lang w:eastAsia="en-GB"/>
        </w:rPr>
      </w:pPr>
    </w:p>
    <w:p w:rsidR="00D23646" w:rsidRDefault="00D23646" w:rsidP="009650B3">
      <w:pPr>
        <w:numPr>
          <w:ilvl w:val="12"/>
          <w:numId w:val="0"/>
        </w:numPr>
        <w:spacing w:after="0" w:line="240" w:lineRule="auto"/>
        <w:jc w:val="both"/>
        <w:rPr>
          <w:rFonts w:ascii="Times New Roman" w:eastAsia="Times New Roman" w:hAnsi="Times New Roman"/>
          <w:b/>
          <w:sz w:val="24"/>
          <w:szCs w:val="20"/>
          <w:lang w:val="en-US" w:eastAsia="en-GB"/>
        </w:rPr>
      </w:pPr>
    </w:p>
    <w:p w:rsidR="00D23646" w:rsidRPr="00D23646" w:rsidRDefault="00DA7228" w:rsidP="009650B3">
      <w:pPr>
        <w:numPr>
          <w:ilvl w:val="12"/>
          <w:numId w:val="0"/>
        </w:numPr>
        <w:spacing w:after="0" w:line="240" w:lineRule="auto"/>
        <w:jc w:val="both"/>
        <w:rPr>
          <w:rFonts w:ascii="Times New Roman" w:eastAsia="Times New Roman" w:hAnsi="Times New Roman"/>
          <w:b/>
          <w:sz w:val="24"/>
          <w:szCs w:val="20"/>
          <w:lang w:eastAsia="en-GB"/>
        </w:rPr>
      </w:pPr>
      <w:r w:rsidRPr="00DA7228">
        <w:rPr>
          <w:rFonts w:ascii="Times New Roman" w:eastAsia="Times New Roman" w:hAnsi="Times New Roman"/>
          <w:b/>
          <w:sz w:val="24"/>
          <w:szCs w:val="20"/>
          <w:lang w:eastAsia="en-GB"/>
        </w:rPr>
        <w:t xml:space="preserve">Εάν σταματήσετε να παίρνετε το </w:t>
      </w:r>
      <w:r>
        <w:rPr>
          <w:rFonts w:ascii="Times New Roman" w:eastAsia="Times New Roman" w:hAnsi="Times New Roman"/>
          <w:b/>
          <w:sz w:val="24"/>
          <w:szCs w:val="20"/>
          <w:lang w:eastAsia="en-GB"/>
        </w:rPr>
        <w:t xml:space="preserve">Πόσιμο Διάλυμα </w:t>
      </w:r>
      <w:r w:rsidR="00D23646" w:rsidRPr="00D23646">
        <w:rPr>
          <w:rFonts w:ascii="Times New Roman" w:eastAsia="Times New Roman" w:hAnsi="Times New Roman"/>
          <w:b/>
          <w:sz w:val="24"/>
          <w:szCs w:val="20"/>
          <w:lang w:eastAsia="en-GB"/>
        </w:rPr>
        <w:t xml:space="preserve">Rafitaz </w:t>
      </w:r>
    </w:p>
    <w:p w:rsidR="00D23646" w:rsidRPr="00EF2C67" w:rsidRDefault="00D23646" w:rsidP="009650B3">
      <w:pPr>
        <w:numPr>
          <w:ilvl w:val="12"/>
          <w:numId w:val="0"/>
        </w:numPr>
        <w:spacing w:after="0" w:line="240" w:lineRule="auto"/>
        <w:jc w:val="both"/>
        <w:rPr>
          <w:rFonts w:ascii="Times New Roman" w:eastAsia="Times New Roman" w:hAnsi="Times New Roman"/>
          <w:b/>
          <w:sz w:val="24"/>
          <w:szCs w:val="20"/>
          <w:lang w:eastAsia="en-GB"/>
        </w:rPr>
      </w:pPr>
    </w:p>
    <w:p w:rsidR="00C929E4" w:rsidRPr="00C5746B" w:rsidRDefault="00CE2953" w:rsidP="009650B3">
      <w:pPr>
        <w:numPr>
          <w:ilvl w:val="12"/>
          <w:numId w:val="0"/>
        </w:numPr>
        <w:spacing w:after="0" w:line="240" w:lineRule="auto"/>
        <w:jc w:val="both"/>
        <w:rPr>
          <w:rFonts w:ascii="Times New Roman" w:eastAsia="Times New Roman" w:hAnsi="Times New Roman"/>
          <w:sz w:val="24"/>
          <w:szCs w:val="20"/>
          <w:lang w:eastAsia="en-GB"/>
        </w:rPr>
      </w:pPr>
      <w:r w:rsidRPr="00DF4FE2">
        <w:rPr>
          <w:rFonts w:ascii="Times New Roman" w:eastAsia="Times New Roman" w:hAnsi="Times New Roman"/>
          <w:sz w:val="24"/>
          <w:szCs w:val="20"/>
          <w:lang w:eastAsia="en-GB"/>
        </w:rPr>
        <w:t>Μετά από μερικές ημέρες από τη λήψη του πόσιμου διαλύματος, θα αρχίσετε να αισθάνεστε πολύ καλύτερα. Μην διακόπτετε τη λήψη του πόσιμου διαλύματος, χωρίς να συμβουλευτείτε πρώτα τον ιατρό ή τον φαρμακοποιό σας. Σε διαφορετική περίπτωση, ενδέχεται να επανέλθουν ο αρχικός πόνος και η δυσφορία.</w:t>
      </w:r>
    </w:p>
    <w:p w:rsidR="00C929E4" w:rsidRPr="00C5746B" w:rsidRDefault="00C929E4" w:rsidP="009650B3">
      <w:pPr>
        <w:numPr>
          <w:ilvl w:val="12"/>
          <w:numId w:val="0"/>
        </w:numPr>
        <w:spacing w:after="0" w:line="240" w:lineRule="auto"/>
        <w:jc w:val="both"/>
        <w:rPr>
          <w:rFonts w:ascii="Times New Roman" w:eastAsia="Times New Roman" w:hAnsi="Times New Roman"/>
          <w:sz w:val="24"/>
          <w:szCs w:val="20"/>
          <w:lang w:eastAsia="en-GB"/>
        </w:rPr>
      </w:pPr>
    </w:p>
    <w:p w:rsidR="00AB0071" w:rsidRPr="00AB0071" w:rsidRDefault="00AB0071" w:rsidP="009650B3">
      <w:pPr>
        <w:spacing w:after="0" w:line="240" w:lineRule="auto"/>
        <w:jc w:val="both"/>
        <w:rPr>
          <w:rFonts w:ascii="Times New Roman" w:eastAsia="Times New Roman" w:hAnsi="Times New Roman"/>
          <w:sz w:val="24"/>
          <w:szCs w:val="20"/>
          <w:lang w:eastAsia="en-GB"/>
        </w:rPr>
      </w:pPr>
      <w:r w:rsidRPr="00AB0071">
        <w:rPr>
          <w:rFonts w:ascii="Times New Roman" w:eastAsia="Times New Roman" w:hAnsi="Times New Roman"/>
          <w:sz w:val="24"/>
          <w:szCs w:val="20"/>
          <w:lang w:eastAsia="en-GB"/>
        </w:rPr>
        <w:t>Εάν έχετε περισσότερες ερωτήσεις σχετικά με τη χρήση α</w:t>
      </w:r>
      <w:r>
        <w:rPr>
          <w:rFonts w:ascii="Times New Roman" w:eastAsia="Times New Roman" w:hAnsi="Times New Roman"/>
          <w:sz w:val="24"/>
          <w:szCs w:val="20"/>
          <w:lang w:eastAsia="en-GB"/>
        </w:rPr>
        <w:t xml:space="preserve">υτού του φαρμάκου, ρωτήστε τον </w:t>
      </w:r>
      <w:r w:rsidR="00022D7C">
        <w:rPr>
          <w:rFonts w:ascii="Times New Roman" w:eastAsia="Times New Roman" w:hAnsi="Times New Roman"/>
          <w:sz w:val="24"/>
          <w:szCs w:val="20"/>
          <w:lang w:eastAsia="en-GB"/>
        </w:rPr>
        <w:t>ιατρό</w:t>
      </w:r>
      <w:r>
        <w:rPr>
          <w:rFonts w:ascii="Times New Roman" w:eastAsia="Times New Roman" w:hAnsi="Times New Roman"/>
          <w:sz w:val="24"/>
          <w:szCs w:val="20"/>
          <w:lang w:eastAsia="en-GB"/>
        </w:rPr>
        <w:t xml:space="preserve"> </w:t>
      </w:r>
      <w:r w:rsidRPr="00AB0071">
        <w:rPr>
          <w:rFonts w:ascii="Times New Roman" w:eastAsia="Times New Roman" w:hAnsi="Times New Roman"/>
          <w:sz w:val="24"/>
          <w:szCs w:val="20"/>
          <w:lang w:eastAsia="en-GB"/>
        </w:rPr>
        <w:t>ή</w:t>
      </w:r>
      <w:r>
        <w:rPr>
          <w:rFonts w:ascii="Times New Roman" w:eastAsia="Times New Roman" w:hAnsi="Times New Roman"/>
          <w:sz w:val="24"/>
          <w:szCs w:val="20"/>
          <w:lang w:eastAsia="en-GB"/>
        </w:rPr>
        <w:t xml:space="preserve"> </w:t>
      </w:r>
      <w:r w:rsidRPr="00AB0071">
        <w:rPr>
          <w:rFonts w:ascii="Times New Roman" w:eastAsia="Times New Roman" w:hAnsi="Times New Roman"/>
          <w:sz w:val="24"/>
          <w:szCs w:val="20"/>
          <w:lang w:eastAsia="en-GB"/>
        </w:rPr>
        <w:t>τον</w:t>
      </w:r>
      <w:r>
        <w:rPr>
          <w:rFonts w:ascii="Times New Roman" w:eastAsia="Times New Roman" w:hAnsi="Times New Roman"/>
          <w:sz w:val="24"/>
          <w:szCs w:val="20"/>
          <w:lang w:eastAsia="en-GB"/>
        </w:rPr>
        <w:t xml:space="preserve"> </w:t>
      </w:r>
      <w:r w:rsidRPr="00AB0071">
        <w:rPr>
          <w:rFonts w:ascii="Times New Roman" w:eastAsia="Times New Roman" w:hAnsi="Times New Roman"/>
          <w:sz w:val="24"/>
          <w:szCs w:val="20"/>
          <w:lang w:eastAsia="en-GB"/>
        </w:rPr>
        <w:t>φαρμακοποιό σας.</w:t>
      </w:r>
    </w:p>
    <w:p w:rsidR="00C929E4" w:rsidRPr="00AB0071" w:rsidRDefault="009221B5" w:rsidP="009650B3">
      <w:pPr>
        <w:spacing w:after="0" w:line="240" w:lineRule="auto"/>
        <w:jc w:val="both"/>
        <w:rPr>
          <w:rFonts w:ascii="Times New Roman" w:eastAsia="Times New Roman" w:hAnsi="Times New Roman"/>
          <w:b/>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58752" behindDoc="0" locked="0" layoutInCell="1" allowOverlap="1" wp14:anchorId="5A01A692" wp14:editId="0C6004E9">
                <wp:simplePos x="0" y="0"/>
                <wp:positionH relativeFrom="column">
                  <wp:posOffset>-40005</wp:posOffset>
                </wp:positionH>
                <wp:positionV relativeFrom="paragraph">
                  <wp:posOffset>140335</wp:posOffset>
                </wp:positionV>
                <wp:extent cx="5778500" cy="2819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81940"/>
                        </a:xfrm>
                        <a:prstGeom prst="rect">
                          <a:avLst/>
                        </a:prstGeom>
                        <a:noFill/>
                        <a:ln w="9525">
                          <a:noFill/>
                          <a:miter lim="800000"/>
                          <a:headEnd/>
                          <a:tailEnd/>
                        </a:ln>
                      </wps:spPr>
                      <wps:txbx>
                        <w:txbxContent>
                          <w:p w:rsidR="00C929E4" w:rsidRPr="00F27B9A" w:rsidRDefault="00CE2953">
                            <w:pPr>
                              <w:rPr>
                                <w:rFonts w:ascii="Times New Roman" w:hAnsi="Times New Roman"/>
                                <w:sz w:val="28"/>
                                <w:szCs w:val="28"/>
                              </w:rPr>
                            </w:pPr>
                            <w:r w:rsidRPr="00F27B9A">
                              <w:rPr>
                                <w:rFonts w:ascii="Times New Roman" w:hAnsi="Times New Roman"/>
                                <w:b/>
                                <w:sz w:val="28"/>
                                <w:szCs w:val="28"/>
                              </w:rPr>
                              <w:t xml:space="preserve">4. </w:t>
                            </w:r>
                            <w:r w:rsidR="00DD5EF2" w:rsidRPr="00DD5EF2">
                              <w:rPr>
                                <w:rFonts w:ascii="Times New Roman" w:hAnsi="Times New Roman"/>
                                <w:b/>
                                <w:sz w:val="28"/>
                                <w:szCs w:val="28"/>
                              </w:rPr>
                              <w:t>Πιθανές ανεπιθύμητες ενέργειες</w:t>
                            </w:r>
                          </w:p>
                          <w:p w:rsidR="00C929E4" w:rsidRPr="00D11215" w:rsidRDefault="00C929E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15pt;margin-top:11.05pt;width:45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" filled="f" stroked="f">
                <v:textbox>
                  <w:txbxContent>
                    <w:p w:rsidR="00C929E4" w:rsidRPr="00F27B9A" w:rsidRDefault="00CE2953">
                      <w:pPr>
                        <w:rPr>
                          <w:rFonts w:ascii="Times New Roman" w:hAnsi="Times New Roman"/>
                          <w:sz w:val="28"/>
                          <w:szCs w:val="28"/>
                        </w:rPr>
                      </w:pPr>
                      <w:r w:rsidRPr="00F27B9A">
                        <w:rPr>
                          <w:rFonts w:ascii="Times New Roman" w:hAnsi="Times New Roman"/>
                          <w:b/>
                          <w:sz w:val="28"/>
                          <w:szCs w:val="28"/>
                        </w:rPr>
                        <w:t xml:space="preserve">4. </w:t>
                      </w:r>
                      <w:r w:rsidR="00DD5EF2" w:rsidRPr="00DD5EF2">
                        <w:rPr>
                          <w:rFonts w:ascii="Times New Roman" w:hAnsi="Times New Roman"/>
                          <w:b/>
                          <w:sz w:val="28"/>
                          <w:szCs w:val="28"/>
                        </w:rPr>
                        <w:t>Πιθανές ανεπιθύμητες ενέργειες</w:t>
                      </w:r>
                    </w:p>
                    <w:p w:rsidR="00C929E4" w:rsidRPr="00D11215" w:rsidRDefault="00C929E4">
                      <w:pPr>
                        <w:rPr>
                          <w:sz w:val="28"/>
                          <w:szCs w:val="28"/>
                        </w:rPr>
                      </w:pPr>
                    </w:p>
                  </w:txbxContent>
                </v:textbox>
              </v:shape>
            </w:pict>
          </mc:Fallback>
        </mc:AlternateContent>
      </w:r>
    </w:p>
    <w:p w:rsidR="00C929E4" w:rsidRPr="00AB0071" w:rsidRDefault="00C929E4" w:rsidP="009650B3">
      <w:pPr>
        <w:spacing w:after="0" w:line="240" w:lineRule="auto"/>
        <w:jc w:val="both"/>
        <w:rPr>
          <w:rFonts w:ascii="Times New Roman" w:eastAsia="Times New Roman" w:hAnsi="Times New Roman"/>
          <w:b/>
          <w:sz w:val="24"/>
          <w:szCs w:val="24"/>
          <w:lang w:eastAsia="en-GB"/>
        </w:rPr>
      </w:pPr>
    </w:p>
    <w:p w:rsidR="00C929E4" w:rsidRPr="00AB0071" w:rsidRDefault="00C929E4" w:rsidP="009650B3">
      <w:pPr>
        <w:spacing w:after="0" w:line="240" w:lineRule="auto"/>
        <w:jc w:val="both"/>
        <w:rPr>
          <w:rFonts w:ascii="Times New Roman" w:eastAsia="Times New Roman" w:hAnsi="Times New Roman"/>
          <w:sz w:val="24"/>
          <w:szCs w:val="20"/>
          <w:lang w:eastAsia="en-GB"/>
        </w:rPr>
      </w:pPr>
    </w:p>
    <w:p w:rsidR="00C929E4" w:rsidRPr="00CE78B8" w:rsidRDefault="00CE78B8" w:rsidP="009650B3">
      <w:pPr>
        <w:spacing w:after="0" w:line="240" w:lineRule="auto"/>
        <w:jc w:val="both"/>
        <w:rPr>
          <w:rFonts w:ascii="Times New Roman" w:eastAsia="Times New Roman" w:hAnsi="Times New Roman"/>
          <w:sz w:val="24"/>
          <w:szCs w:val="20"/>
          <w:lang w:eastAsia="en-GB"/>
        </w:rPr>
      </w:pPr>
      <w:r w:rsidRPr="00CE78B8">
        <w:rPr>
          <w:rFonts w:ascii="Times New Roman" w:eastAsia="Times New Roman" w:hAnsi="Times New Roman"/>
          <w:sz w:val="24"/>
          <w:szCs w:val="20"/>
          <w:lang w:eastAsia="en-GB"/>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C929E4" w:rsidRPr="00C5746B" w:rsidRDefault="00CE2953" w:rsidP="009650B3">
      <w:pPr>
        <w:spacing w:after="0" w:line="240" w:lineRule="auto"/>
        <w:jc w:val="both"/>
        <w:rPr>
          <w:rFonts w:ascii="Times New Roman" w:eastAsia="Times New Roman" w:hAnsi="Times New Roman"/>
          <w:sz w:val="24"/>
          <w:szCs w:val="20"/>
          <w:lang w:eastAsia="en-GB"/>
        </w:rPr>
      </w:pPr>
      <w:r w:rsidRPr="006B3F3B">
        <w:rPr>
          <w:rFonts w:ascii="Times New Roman" w:eastAsia="Times New Roman" w:hAnsi="Times New Roman"/>
          <w:sz w:val="24"/>
          <w:szCs w:val="20"/>
          <w:lang w:eastAsia="en-GB"/>
        </w:rPr>
        <w:t>Το φάρμακο αυτό ενδέχεται να προκαλέσει τις ακόλουθες ανεπιθύμητες ενέργειες.</w:t>
      </w:r>
    </w:p>
    <w:p w:rsidR="00C929E4" w:rsidRPr="00C5746B" w:rsidRDefault="00C929E4" w:rsidP="009650B3">
      <w:pPr>
        <w:spacing w:after="0" w:line="240" w:lineRule="auto"/>
        <w:jc w:val="both"/>
        <w:rPr>
          <w:rFonts w:ascii="Times New Roman" w:eastAsia="Times New Roman" w:hAnsi="Times New Roman"/>
          <w:sz w:val="24"/>
          <w:szCs w:val="20"/>
          <w:lang w:eastAsia="en-GB"/>
        </w:rPr>
      </w:pPr>
    </w:p>
    <w:p w:rsidR="00C929E4" w:rsidRPr="009C029B" w:rsidRDefault="00CE2953" w:rsidP="009650B3">
      <w:pPr>
        <w:spacing w:after="0" w:line="240" w:lineRule="auto"/>
        <w:jc w:val="both"/>
        <w:rPr>
          <w:rFonts w:ascii="Times New Roman" w:eastAsia="Times New Roman" w:hAnsi="Times New Roman"/>
          <w:b/>
          <w:sz w:val="24"/>
          <w:szCs w:val="20"/>
          <w:lang w:eastAsia="en-GB"/>
        </w:rPr>
      </w:pPr>
      <w:r w:rsidRPr="009C029B">
        <w:rPr>
          <w:rFonts w:ascii="Times New Roman" w:eastAsia="Times New Roman" w:hAnsi="Times New Roman"/>
          <w:b/>
          <w:sz w:val="24"/>
          <w:szCs w:val="20"/>
          <w:lang w:eastAsia="en-GB"/>
        </w:rPr>
        <w:t>Διακόψτε τη λήψη του Πόσιμου διαλύματος</w:t>
      </w:r>
      <w:r w:rsidR="006B3F3B" w:rsidRPr="009C029B">
        <w:rPr>
          <w:rFonts w:ascii="Times New Roman" w:eastAsia="Times New Roman" w:hAnsi="Times New Roman"/>
          <w:b/>
          <w:sz w:val="24"/>
          <w:szCs w:val="20"/>
          <w:lang w:eastAsia="en-GB"/>
        </w:rPr>
        <w:t xml:space="preserve"> </w:t>
      </w:r>
      <w:r w:rsidR="00EF2C67" w:rsidRPr="00EF2C67">
        <w:rPr>
          <w:rFonts w:ascii="Times New Roman" w:eastAsia="Times New Roman" w:hAnsi="Times New Roman"/>
          <w:b/>
          <w:sz w:val="24"/>
          <w:szCs w:val="20"/>
          <w:lang w:eastAsia="en-GB"/>
        </w:rPr>
        <w:t>Rafitaz</w:t>
      </w:r>
      <w:r w:rsidRPr="009C029B">
        <w:rPr>
          <w:rFonts w:ascii="Times New Roman" w:eastAsia="Times New Roman" w:hAnsi="Times New Roman"/>
          <w:b/>
          <w:sz w:val="24"/>
          <w:szCs w:val="20"/>
          <w:lang w:eastAsia="en-GB"/>
        </w:rPr>
        <w:t xml:space="preserve"> και απευθυνθείτε αμέσως σε ιατρό, εάν παρατηρήσετε οποιαδήποτε από τις ακόλουθες σοβαρές ανεπιθύμητες ενέργειες, καθώς ενδέχεται να χρειάζεστε άμεση ιατρική αντιμετώπιση:</w:t>
      </w:r>
    </w:p>
    <w:p w:rsidR="00C929E4" w:rsidRPr="00C5746B" w:rsidRDefault="00C929E4" w:rsidP="009650B3">
      <w:pPr>
        <w:spacing w:after="0" w:line="240" w:lineRule="auto"/>
        <w:jc w:val="both"/>
        <w:rPr>
          <w:rFonts w:ascii="Times New Roman" w:eastAsia="Times New Roman" w:hAnsi="Times New Roman"/>
          <w:sz w:val="24"/>
          <w:szCs w:val="20"/>
          <w:highlight w:val="cyan"/>
          <w:lang w:eastAsia="en-GB"/>
        </w:rPr>
      </w:pPr>
    </w:p>
    <w:p w:rsidR="00C929E4" w:rsidRPr="0011483B" w:rsidRDefault="00CE2953" w:rsidP="009650B3">
      <w:pPr>
        <w:numPr>
          <w:ilvl w:val="0"/>
          <w:numId w:val="44"/>
        </w:numPr>
        <w:tabs>
          <w:tab w:val="left" w:pos="270"/>
        </w:tabs>
        <w:spacing w:after="0" w:line="240" w:lineRule="auto"/>
        <w:ind w:left="0" w:firstLine="0"/>
        <w:jc w:val="both"/>
        <w:rPr>
          <w:rFonts w:ascii="Times New Roman" w:eastAsia="Times New Roman" w:hAnsi="Times New Roman"/>
          <w:sz w:val="24"/>
          <w:szCs w:val="20"/>
          <w:lang w:val="en-GB" w:eastAsia="en-GB"/>
        </w:rPr>
      </w:pPr>
      <w:r w:rsidRPr="0011483B">
        <w:rPr>
          <w:rFonts w:ascii="Times New Roman" w:eastAsia="Times New Roman" w:hAnsi="Times New Roman"/>
          <w:sz w:val="24"/>
          <w:szCs w:val="20"/>
          <w:lang w:eastAsia="en-GB"/>
        </w:rPr>
        <w:t>ενδείξεις αλλεργικών αντιδράσεων, όπως:</w:t>
      </w:r>
    </w:p>
    <w:p w:rsidR="00C929E4" w:rsidRPr="0011483B" w:rsidRDefault="00CE2953" w:rsidP="009650B3">
      <w:pPr>
        <w:tabs>
          <w:tab w:val="left" w:pos="270"/>
        </w:tabs>
        <w:spacing w:after="0" w:line="240" w:lineRule="auto"/>
        <w:jc w:val="both"/>
        <w:rPr>
          <w:rFonts w:ascii="Times New Roman" w:eastAsia="Times New Roman" w:hAnsi="Times New Roman"/>
          <w:sz w:val="24"/>
          <w:szCs w:val="20"/>
          <w:lang w:eastAsia="en-GB"/>
        </w:rPr>
      </w:pPr>
      <w:r w:rsidRPr="0011483B">
        <w:rPr>
          <w:rFonts w:ascii="Times New Roman" w:eastAsia="Times New Roman" w:hAnsi="Times New Roman"/>
          <w:sz w:val="24"/>
          <w:szCs w:val="20"/>
          <w:lang w:eastAsia="en-GB"/>
        </w:rPr>
        <w:t>- εξάνθημα, κνησμός ή κνίδωση στο δέρμα</w:t>
      </w:r>
    </w:p>
    <w:p w:rsidR="00C929E4" w:rsidRPr="0011483B" w:rsidRDefault="00CE2953" w:rsidP="009650B3">
      <w:pPr>
        <w:tabs>
          <w:tab w:val="left" w:pos="270"/>
        </w:tabs>
        <w:spacing w:after="0" w:line="240" w:lineRule="auto"/>
        <w:jc w:val="both"/>
        <w:rPr>
          <w:rFonts w:ascii="Times New Roman" w:eastAsia="Times New Roman" w:hAnsi="Times New Roman"/>
          <w:sz w:val="24"/>
          <w:szCs w:val="20"/>
          <w:lang w:eastAsia="en-GB"/>
        </w:rPr>
      </w:pPr>
      <w:r w:rsidRPr="0011483B">
        <w:rPr>
          <w:rFonts w:ascii="Times New Roman" w:eastAsia="Times New Roman" w:hAnsi="Times New Roman"/>
          <w:sz w:val="24"/>
          <w:szCs w:val="20"/>
          <w:lang w:eastAsia="en-GB"/>
        </w:rPr>
        <w:t>- οίδημα προσώπου, χειλιών, γλώσσας ή άλλων μερών του σώματος</w:t>
      </w:r>
    </w:p>
    <w:p w:rsidR="00C929E4" w:rsidRPr="0011483B" w:rsidRDefault="00CE2953" w:rsidP="009650B3">
      <w:pPr>
        <w:tabs>
          <w:tab w:val="left" w:pos="270"/>
        </w:tabs>
        <w:spacing w:after="0" w:line="240" w:lineRule="auto"/>
        <w:jc w:val="both"/>
        <w:rPr>
          <w:rFonts w:ascii="Times New Roman" w:eastAsia="Times New Roman" w:hAnsi="Times New Roman"/>
          <w:sz w:val="24"/>
          <w:szCs w:val="20"/>
          <w:lang w:eastAsia="en-GB"/>
        </w:rPr>
      </w:pPr>
      <w:r w:rsidRPr="0011483B">
        <w:rPr>
          <w:rFonts w:ascii="Times New Roman" w:eastAsia="Times New Roman" w:hAnsi="Times New Roman"/>
          <w:sz w:val="24"/>
          <w:szCs w:val="20"/>
          <w:lang w:eastAsia="en-GB"/>
        </w:rPr>
        <w:t>- πόνος στο θώρακα, δύσπνοια, συριγμός ή δύσπνοια</w:t>
      </w:r>
    </w:p>
    <w:p w:rsidR="00C929E4" w:rsidRPr="00A53F20" w:rsidRDefault="00CE2953" w:rsidP="009650B3">
      <w:pPr>
        <w:tabs>
          <w:tab w:val="left" w:pos="270"/>
        </w:tabs>
        <w:spacing w:after="0" w:line="240" w:lineRule="auto"/>
        <w:jc w:val="both"/>
        <w:rPr>
          <w:rFonts w:ascii="Times New Roman" w:eastAsia="Times New Roman" w:hAnsi="Times New Roman"/>
          <w:sz w:val="24"/>
          <w:szCs w:val="20"/>
          <w:lang w:eastAsia="en-GB"/>
        </w:rPr>
      </w:pPr>
      <w:r w:rsidRPr="00A53F20">
        <w:rPr>
          <w:rFonts w:ascii="Times New Roman" w:eastAsia="Times New Roman" w:hAnsi="Times New Roman"/>
          <w:sz w:val="24"/>
          <w:szCs w:val="20"/>
          <w:lang w:eastAsia="en-GB"/>
        </w:rPr>
        <w:t>- ανεξήγητος πυρετός και αίσθημα λιποθυμίας, ειδικά όταν σηκώνεστε</w:t>
      </w:r>
    </w:p>
    <w:p w:rsidR="00C929E4" w:rsidRPr="00A53F20" w:rsidRDefault="00CE2953" w:rsidP="009650B3">
      <w:pPr>
        <w:numPr>
          <w:ilvl w:val="0"/>
          <w:numId w:val="44"/>
        </w:numPr>
        <w:tabs>
          <w:tab w:val="left" w:pos="270"/>
        </w:tabs>
        <w:spacing w:after="0" w:line="240" w:lineRule="auto"/>
        <w:ind w:left="0" w:firstLine="0"/>
        <w:jc w:val="both"/>
        <w:rPr>
          <w:rFonts w:ascii="Times New Roman" w:eastAsia="Times New Roman" w:hAnsi="Times New Roman"/>
          <w:sz w:val="24"/>
          <w:szCs w:val="20"/>
          <w:lang w:eastAsia="en-GB"/>
        </w:rPr>
      </w:pPr>
      <w:r w:rsidRPr="00A53F20">
        <w:rPr>
          <w:rFonts w:ascii="Times New Roman" w:eastAsia="Times New Roman" w:hAnsi="Times New Roman"/>
          <w:sz w:val="24"/>
          <w:szCs w:val="20"/>
          <w:lang w:eastAsia="en-GB"/>
        </w:rPr>
        <w:t>προβλήματα στους νεφρούς με επακόλουθο πόνο στην πλάτη, πυρετός, πόνος κατά την ούρηση, αίμα στα ούρα και μεταβολές στις εξετάσεις αίματος</w:t>
      </w:r>
    </w:p>
    <w:p w:rsidR="00C929E4" w:rsidRPr="007C11C5" w:rsidRDefault="00CE2953" w:rsidP="009650B3">
      <w:pPr>
        <w:numPr>
          <w:ilvl w:val="0"/>
          <w:numId w:val="44"/>
        </w:numPr>
        <w:tabs>
          <w:tab w:val="left" w:pos="270"/>
        </w:tabs>
        <w:spacing w:after="0" w:line="240" w:lineRule="auto"/>
        <w:ind w:left="0" w:firstLine="0"/>
        <w:jc w:val="both"/>
        <w:rPr>
          <w:rFonts w:ascii="Times New Roman" w:eastAsia="Times New Roman" w:hAnsi="Times New Roman"/>
          <w:sz w:val="24"/>
          <w:szCs w:val="20"/>
          <w:lang w:eastAsia="en-GB"/>
        </w:rPr>
      </w:pPr>
      <w:r w:rsidRPr="007C11C5">
        <w:rPr>
          <w:rFonts w:ascii="Times New Roman" w:eastAsia="Times New Roman" w:hAnsi="Times New Roman"/>
          <w:sz w:val="24"/>
          <w:szCs w:val="20"/>
          <w:lang w:eastAsia="en-GB"/>
        </w:rPr>
        <w:t xml:space="preserve">έντονος πόνος στο στομάχι, </w:t>
      </w:r>
      <w:r w:rsidR="007C11C5" w:rsidRPr="007C11C5">
        <w:rPr>
          <w:rFonts w:ascii="Times New Roman" w:eastAsia="Times New Roman" w:hAnsi="Times New Roman"/>
          <w:sz w:val="24"/>
          <w:szCs w:val="20"/>
          <w:lang w:eastAsia="en-GB"/>
        </w:rPr>
        <w:t xml:space="preserve">μπορεί να είναι </w:t>
      </w:r>
      <w:r w:rsidRPr="007C11C5">
        <w:rPr>
          <w:rFonts w:ascii="Times New Roman" w:eastAsia="Times New Roman" w:hAnsi="Times New Roman"/>
          <w:sz w:val="24"/>
          <w:szCs w:val="20"/>
          <w:lang w:eastAsia="en-GB"/>
        </w:rPr>
        <w:t>ένδειξη</w:t>
      </w:r>
      <w:r w:rsidR="007C11C5" w:rsidRPr="007C11C5">
        <w:rPr>
          <w:rFonts w:ascii="Times New Roman" w:eastAsia="Times New Roman" w:hAnsi="Times New Roman"/>
          <w:sz w:val="24"/>
          <w:szCs w:val="20"/>
          <w:lang w:eastAsia="en-GB"/>
        </w:rPr>
        <w:t xml:space="preserve"> για </w:t>
      </w:r>
      <w:r w:rsidRPr="007C11C5">
        <w:rPr>
          <w:rFonts w:ascii="Times New Roman" w:eastAsia="Times New Roman" w:hAnsi="Times New Roman"/>
          <w:sz w:val="24"/>
          <w:szCs w:val="20"/>
          <w:lang w:eastAsia="en-GB"/>
        </w:rPr>
        <w:t>«παγκρεατίτιδα»</w:t>
      </w:r>
    </w:p>
    <w:p w:rsidR="00C929E4" w:rsidRPr="007C11C5" w:rsidRDefault="00CE2953" w:rsidP="009650B3">
      <w:pPr>
        <w:numPr>
          <w:ilvl w:val="0"/>
          <w:numId w:val="44"/>
        </w:numPr>
        <w:tabs>
          <w:tab w:val="left" w:pos="270"/>
        </w:tabs>
        <w:spacing w:after="0" w:line="240" w:lineRule="auto"/>
        <w:ind w:left="0" w:firstLine="0"/>
        <w:jc w:val="both"/>
        <w:rPr>
          <w:rFonts w:ascii="Times New Roman" w:eastAsia="Times New Roman" w:hAnsi="Times New Roman"/>
          <w:sz w:val="24"/>
          <w:szCs w:val="20"/>
          <w:lang w:eastAsia="en-GB"/>
        </w:rPr>
      </w:pPr>
      <w:r w:rsidRPr="007C11C5">
        <w:rPr>
          <w:rFonts w:ascii="Times New Roman" w:eastAsia="Times New Roman" w:hAnsi="Times New Roman"/>
          <w:sz w:val="24"/>
          <w:szCs w:val="20"/>
          <w:lang w:eastAsia="en-GB"/>
        </w:rPr>
        <w:t>βραδυκαρδία ή μη φυσιολογικός καρδιακός παλμός</w:t>
      </w:r>
    </w:p>
    <w:p w:rsidR="00C929E4" w:rsidRPr="00C5746B" w:rsidRDefault="00C929E4" w:rsidP="009650B3">
      <w:pPr>
        <w:tabs>
          <w:tab w:val="left" w:pos="270"/>
        </w:tabs>
        <w:spacing w:after="0" w:line="240" w:lineRule="auto"/>
        <w:jc w:val="both"/>
        <w:rPr>
          <w:rFonts w:ascii="Times New Roman" w:eastAsia="Times New Roman" w:hAnsi="Times New Roman"/>
          <w:sz w:val="24"/>
          <w:szCs w:val="20"/>
          <w:highlight w:val="cyan"/>
          <w:lang w:eastAsia="en-GB"/>
        </w:rPr>
      </w:pPr>
    </w:p>
    <w:p w:rsidR="00C929E4" w:rsidRDefault="00CE2953" w:rsidP="009650B3">
      <w:pPr>
        <w:tabs>
          <w:tab w:val="left" w:pos="270"/>
        </w:tabs>
        <w:spacing w:after="0" w:line="240" w:lineRule="auto"/>
        <w:jc w:val="both"/>
        <w:rPr>
          <w:rFonts w:ascii="Times New Roman" w:eastAsia="Times New Roman" w:hAnsi="Times New Roman"/>
          <w:sz w:val="24"/>
          <w:szCs w:val="20"/>
          <w:lang w:val="en-US" w:eastAsia="en-GB"/>
        </w:rPr>
      </w:pPr>
      <w:r w:rsidRPr="009A3A47">
        <w:rPr>
          <w:rFonts w:ascii="Times New Roman" w:eastAsia="Times New Roman" w:hAnsi="Times New Roman"/>
          <w:sz w:val="24"/>
          <w:szCs w:val="20"/>
          <w:lang w:eastAsia="en-GB"/>
        </w:rPr>
        <w:t xml:space="preserve">Ενημερώστε τον ιατρό σας </w:t>
      </w:r>
      <w:r w:rsidRPr="009A3A47">
        <w:rPr>
          <w:rFonts w:ascii="Times New Roman" w:eastAsia="Times New Roman" w:hAnsi="Times New Roman"/>
          <w:b/>
          <w:sz w:val="24"/>
          <w:szCs w:val="20"/>
          <w:lang w:eastAsia="en-GB"/>
        </w:rPr>
        <w:t>κατά την επόμενη επίσκεψή σας,</w:t>
      </w:r>
      <w:r w:rsidRPr="009A3A47">
        <w:rPr>
          <w:rFonts w:ascii="Times New Roman" w:eastAsia="Times New Roman" w:hAnsi="Times New Roman"/>
          <w:sz w:val="24"/>
          <w:szCs w:val="20"/>
          <w:lang w:eastAsia="en-GB"/>
        </w:rPr>
        <w:t xml:space="preserve"> εάν παρατηρήσετε οποιοδήποτε από τα ακόλουθα:</w:t>
      </w:r>
    </w:p>
    <w:p w:rsidR="00BC3965" w:rsidRPr="00BC3965" w:rsidRDefault="00BC3965" w:rsidP="009650B3">
      <w:pPr>
        <w:tabs>
          <w:tab w:val="left" w:pos="270"/>
        </w:tabs>
        <w:spacing w:after="0" w:line="240" w:lineRule="auto"/>
        <w:jc w:val="both"/>
        <w:rPr>
          <w:rFonts w:ascii="Times New Roman" w:eastAsia="Times New Roman" w:hAnsi="Times New Roman"/>
          <w:sz w:val="24"/>
          <w:szCs w:val="20"/>
          <w:lang w:val="en-US" w:eastAsia="en-GB"/>
        </w:rPr>
      </w:pPr>
    </w:p>
    <w:p w:rsidR="00C929E4" w:rsidRPr="009A3A47" w:rsidRDefault="00CE2953" w:rsidP="009650B3">
      <w:pPr>
        <w:tabs>
          <w:tab w:val="left" w:pos="270"/>
        </w:tabs>
        <w:spacing w:after="0" w:line="240" w:lineRule="auto"/>
        <w:jc w:val="both"/>
        <w:rPr>
          <w:rFonts w:ascii="Times New Roman" w:eastAsia="Times New Roman" w:hAnsi="Times New Roman"/>
          <w:sz w:val="24"/>
          <w:szCs w:val="20"/>
          <w:lang w:eastAsia="en-GB"/>
        </w:rPr>
      </w:pPr>
      <w:r w:rsidRPr="009A3A47">
        <w:rPr>
          <w:rFonts w:ascii="Times New Roman" w:eastAsia="Times New Roman" w:hAnsi="Times New Roman"/>
          <w:b/>
          <w:sz w:val="24"/>
          <w:szCs w:val="20"/>
          <w:lang w:eastAsia="en-GB"/>
        </w:rPr>
        <w:t>Όχι συχνές</w:t>
      </w:r>
      <w:r w:rsidRPr="009A3A47">
        <w:rPr>
          <w:rFonts w:ascii="Times New Roman" w:eastAsia="Times New Roman" w:hAnsi="Times New Roman"/>
          <w:sz w:val="24"/>
          <w:szCs w:val="20"/>
          <w:lang w:eastAsia="en-GB"/>
        </w:rPr>
        <w:t xml:space="preserve"> (επηρεάζουν λιγότερα από 1 στα 100 άτομα)</w:t>
      </w:r>
    </w:p>
    <w:p w:rsidR="00C929E4" w:rsidRPr="009A3A47" w:rsidRDefault="00CE2953" w:rsidP="009650B3">
      <w:pPr>
        <w:numPr>
          <w:ilvl w:val="0"/>
          <w:numId w:val="45"/>
        </w:numPr>
        <w:tabs>
          <w:tab w:val="left" w:pos="270"/>
        </w:tabs>
        <w:spacing w:after="0" w:line="240" w:lineRule="auto"/>
        <w:ind w:left="0" w:firstLine="0"/>
        <w:jc w:val="both"/>
        <w:rPr>
          <w:rFonts w:ascii="Times New Roman" w:eastAsia="Times New Roman" w:hAnsi="Times New Roman"/>
          <w:sz w:val="24"/>
          <w:szCs w:val="20"/>
          <w:lang w:val="en-GB" w:eastAsia="en-GB"/>
        </w:rPr>
      </w:pPr>
      <w:r w:rsidRPr="009A3A47">
        <w:rPr>
          <w:rFonts w:ascii="Times New Roman" w:eastAsia="Times New Roman" w:hAnsi="Times New Roman"/>
          <w:sz w:val="24"/>
          <w:szCs w:val="20"/>
          <w:lang w:eastAsia="en-GB"/>
        </w:rPr>
        <w:t>κοιλιακό άλγος</w:t>
      </w:r>
    </w:p>
    <w:p w:rsidR="00C929E4" w:rsidRPr="009A3A47" w:rsidRDefault="00CE2953" w:rsidP="009650B3">
      <w:pPr>
        <w:numPr>
          <w:ilvl w:val="0"/>
          <w:numId w:val="45"/>
        </w:numPr>
        <w:tabs>
          <w:tab w:val="left" w:pos="270"/>
        </w:tabs>
        <w:spacing w:after="0" w:line="240" w:lineRule="auto"/>
        <w:ind w:left="0" w:firstLine="0"/>
        <w:jc w:val="both"/>
        <w:rPr>
          <w:rFonts w:ascii="Times New Roman" w:eastAsia="Times New Roman" w:hAnsi="Times New Roman"/>
          <w:sz w:val="24"/>
          <w:szCs w:val="20"/>
          <w:lang w:val="en-GB" w:eastAsia="en-GB"/>
        </w:rPr>
      </w:pPr>
      <w:r w:rsidRPr="009A3A47">
        <w:rPr>
          <w:rFonts w:ascii="Times New Roman" w:eastAsia="Times New Roman" w:hAnsi="Times New Roman"/>
          <w:sz w:val="24"/>
          <w:szCs w:val="20"/>
          <w:lang w:eastAsia="en-GB"/>
        </w:rPr>
        <w:t>δυσκοιλιότητα</w:t>
      </w:r>
    </w:p>
    <w:p w:rsidR="00C929E4" w:rsidRPr="009A3A47" w:rsidRDefault="00CE2953" w:rsidP="009650B3">
      <w:pPr>
        <w:numPr>
          <w:ilvl w:val="0"/>
          <w:numId w:val="45"/>
        </w:numPr>
        <w:tabs>
          <w:tab w:val="left" w:pos="270"/>
        </w:tabs>
        <w:spacing w:after="0" w:line="240" w:lineRule="auto"/>
        <w:ind w:left="0" w:firstLine="0"/>
        <w:jc w:val="both"/>
        <w:rPr>
          <w:rFonts w:ascii="Times New Roman" w:eastAsia="Times New Roman" w:hAnsi="Times New Roman"/>
          <w:sz w:val="24"/>
          <w:szCs w:val="20"/>
          <w:lang w:val="en-GB" w:eastAsia="en-GB"/>
        </w:rPr>
      </w:pPr>
      <w:r w:rsidRPr="009A3A47">
        <w:rPr>
          <w:rFonts w:ascii="Times New Roman" w:eastAsia="Times New Roman" w:hAnsi="Times New Roman"/>
          <w:sz w:val="24"/>
          <w:szCs w:val="20"/>
          <w:lang w:eastAsia="en-GB"/>
        </w:rPr>
        <w:t>Αίσθημα αδιαθεσίας (ναυτία).</w:t>
      </w:r>
    </w:p>
    <w:p w:rsidR="006B274C" w:rsidRDefault="006B274C" w:rsidP="009650B3">
      <w:pPr>
        <w:tabs>
          <w:tab w:val="left" w:pos="270"/>
        </w:tabs>
        <w:spacing w:after="0" w:line="240" w:lineRule="auto"/>
        <w:jc w:val="both"/>
        <w:rPr>
          <w:rFonts w:ascii="Times New Roman" w:eastAsia="Times New Roman" w:hAnsi="Times New Roman"/>
          <w:b/>
          <w:sz w:val="24"/>
          <w:szCs w:val="20"/>
          <w:lang w:val="en-US" w:eastAsia="en-GB"/>
        </w:rPr>
      </w:pPr>
    </w:p>
    <w:p w:rsidR="00C929E4" w:rsidRPr="009A3A47" w:rsidRDefault="00CE2953" w:rsidP="009650B3">
      <w:pPr>
        <w:tabs>
          <w:tab w:val="left" w:pos="270"/>
        </w:tabs>
        <w:spacing w:after="0" w:line="240" w:lineRule="auto"/>
        <w:jc w:val="both"/>
        <w:rPr>
          <w:rFonts w:ascii="Times New Roman" w:eastAsia="Times New Roman" w:hAnsi="Times New Roman"/>
          <w:sz w:val="24"/>
          <w:szCs w:val="20"/>
          <w:lang w:eastAsia="en-GB"/>
        </w:rPr>
      </w:pPr>
      <w:r w:rsidRPr="009A3A47">
        <w:rPr>
          <w:rFonts w:ascii="Times New Roman" w:eastAsia="Times New Roman" w:hAnsi="Times New Roman"/>
          <w:b/>
          <w:sz w:val="24"/>
          <w:szCs w:val="20"/>
          <w:lang w:eastAsia="en-GB"/>
        </w:rPr>
        <w:t xml:space="preserve">Σπάνιες </w:t>
      </w:r>
      <w:r w:rsidRPr="009A3A47">
        <w:rPr>
          <w:rFonts w:ascii="Times New Roman" w:eastAsia="Times New Roman" w:hAnsi="Times New Roman"/>
          <w:sz w:val="24"/>
          <w:szCs w:val="20"/>
          <w:lang w:eastAsia="en-GB"/>
        </w:rPr>
        <w:t>(επηρεάζουν έως 1 στα 1.000 άτομα)</w:t>
      </w:r>
    </w:p>
    <w:p w:rsidR="00C929E4" w:rsidRPr="009A3A47" w:rsidRDefault="00CE2953" w:rsidP="009650B3">
      <w:pPr>
        <w:numPr>
          <w:ilvl w:val="0"/>
          <w:numId w:val="46"/>
        </w:numPr>
        <w:tabs>
          <w:tab w:val="left" w:pos="270"/>
        </w:tabs>
        <w:spacing w:after="0" w:line="240" w:lineRule="auto"/>
        <w:ind w:left="0" w:firstLine="0"/>
        <w:jc w:val="both"/>
        <w:rPr>
          <w:rFonts w:ascii="Times New Roman" w:eastAsia="Times New Roman" w:hAnsi="Times New Roman"/>
          <w:sz w:val="24"/>
          <w:szCs w:val="20"/>
          <w:lang w:val="en-GB" w:eastAsia="en-GB"/>
        </w:rPr>
      </w:pPr>
      <w:r w:rsidRPr="009A3A47">
        <w:rPr>
          <w:rFonts w:ascii="Times New Roman" w:eastAsia="Times New Roman" w:hAnsi="Times New Roman"/>
          <w:sz w:val="24"/>
          <w:szCs w:val="20"/>
          <w:lang w:eastAsia="en-GB"/>
        </w:rPr>
        <w:t>δερματικό εξάνθημα</w:t>
      </w:r>
    </w:p>
    <w:p w:rsidR="006B274C" w:rsidRDefault="006B274C" w:rsidP="009650B3">
      <w:pPr>
        <w:tabs>
          <w:tab w:val="left" w:pos="270"/>
        </w:tabs>
        <w:spacing w:after="0" w:line="240" w:lineRule="auto"/>
        <w:jc w:val="both"/>
        <w:rPr>
          <w:rFonts w:ascii="Times New Roman" w:eastAsia="Times New Roman" w:hAnsi="Times New Roman"/>
          <w:b/>
          <w:sz w:val="24"/>
          <w:szCs w:val="20"/>
          <w:lang w:val="en-US" w:eastAsia="en-GB"/>
        </w:rPr>
      </w:pPr>
    </w:p>
    <w:p w:rsidR="00C929E4" w:rsidRPr="009A3A47" w:rsidRDefault="00CE2953" w:rsidP="009650B3">
      <w:pPr>
        <w:tabs>
          <w:tab w:val="left" w:pos="270"/>
        </w:tabs>
        <w:spacing w:after="0" w:line="240" w:lineRule="auto"/>
        <w:jc w:val="both"/>
        <w:rPr>
          <w:rFonts w:ascii="Times New Roman" w:eastAsia="Times New Roman" w:hAnsi="Times New Roman"/>
          <w:b/>
          <w:sz w:val="24"/>
          <w:szCs w:val="20"/>
          <w:lang w:eastAsia="en-GB"/>
        </w:rPr>
      </w:pPr>
      <w:r w:rsidRPr="009A3A47">
        <w:rPr>
          <w:rFonts w:ascii="Times New Roman" w:eastAsia="Times New Roman" w:hAnsi="Times New Roman"/>
          <w:b/>
          <w:sz w:val="24"/>
          <w:szCs w:val="20"/>
          <w:lang w:eastAsia="en-GB"/>
        </w:rPr>
        <w:t>Σπάνιες ανεπιθύμητες ενέργειες που ενδέχεται να εντοπιστούν στις εξετάσεις αίματος:</w:t>
      </w:r>
    </w:p>
    <w:p w:rsidR="00C929E4" w:rsidRPr="009A3A47" w:rsidRDefault="00CE2953" w:rsidP="009650B3">
      <w:pPr>
        <w:numPr>
          <w:ilvl w:val="0"/>
          <w:numId w:val="46"/>
        </w:numPr>
        <w:tabs>
          <w:tab w:val="left" w:pos="0"/>
          <w:tab w:val="left" w:pos="270"/>
        </w:tabs>
        <w:spacing w:after="0" w:line="240" w:lineRule="auto"/>
        <w:ind w:left="0" w:firstLine="0"/>
        <w:jc w:val="both"/>
        <w:rPr>
          <w:rFonts w:ascii="Times New Roman" w:eastAsia="Times New Roman" w:hAnsi="Times New Roman"/>
          <w:sz w:val="24"/>
          <w:szCs w:val="20"/>
          <w:lang w:eastAsia="en-GB"/>
        </w:rPr>
      </w:pPr>
      <w:r w:rsidRPr="009A3A47">
        <w:rPr>
          <w:rFonts w:ascii="Times New Roman" w:eastAsia="Times New Roman" w:hAnsi="Times New Roman"/>
          <w:sz w:val="24"/>
          <w:szCs w:val="20"/>
          <w:lang w:eastAsia="en-GB"/>
        </w:rPr>
        <w:t>αύξηση κρεατινίνης του ορού στο αίμα (εξέταση νεφρικής λειτουργίας)</w:t>
      </w:r>
    </w:p>
    <w:p w:rsidR="00C929E4" w:rsidRPr="009A3A47" w:rsidRDefault="00CE2953" w:rsidP="009650B3">
      <w:pPr>
        <w:numPr>
          <w:ilvl w:val="0"/>
          <w:numId w:val="46"/>
        </w:numPr>
        <w:tabs>
          <w:tab w:val="left" w:pos="270"/>
        </w:tabs>
        <w:spacing w:after="0" w:line="240" w:lineRule="auto"/>
        <w:ind w:left="0" w:firstLine="0"/>
        <w:jc w:val="both"/>
        <w:rPr>
          <w:rFonts w:ascii="Times New Roman" w:eastAsia="Times New Roman" w:hAnsi="Times New Roman"/>
          <w:sz w:val="24"/>
          <w:szCs w:val="20"/>
          <w:lang w:val="en-GB" w:eastAsia="en-GB"/>
        </w:rPr>
      </w:pPr>
      <w:r w:rsidRPr="009A3A47">
        <w:rPr>
          <w:rFonts w:ascii="Times New Roman" w:eastAsia="Times New Roman" w:hAnsi="Times New Roman"/>
          <w:sz w:val="24"/>
          <w:szCs w:val="20"/>
          <w:lang w:eastAsia="en-GB"/>
        </w:rPr>
        <w:t>μεταβολές στην ηπατική λειτουργία</w:t>
      </w:r>
    </w:p>
    <w:p w:rsidR="00C929E4" w:rsidRPr="006A4ADD" w:rsidRDefault="00CE2953" w:rsidP="009650B3">
      <w:pPr>
        <w:tabs>
          <w:tab w:val="left" w:pos="270"/>
        </w:tabs>
        <w:spacing w:after="0" w:line="240" w:lineRule="auto"/>
        <w:jc w:val="both"/>
        <w:rPr>
          <w:rFonts w:ascii="Times New Roman" w:eastAsia="Times New Roman" w:hAnsi="Times New Roman"/>
          <w:sz w:val="24"/>
          <w:szCs w:val="20"/>
          <w:lang w:eastAsia="en-GB"/>
        </w:rPr>
      </w:pPr>
      <w:r w:rsidRPr="006A4ADD">
        <w:rPr>
          <w:rFonts w:ascii="Times New Roman" w:eastAsia="Times New Roman" w:hAnsi="Times New Roman"/>
          <w:sz w:val="24"/>
          <w:szCs w:val="20"/>
          <w:lang w:eastAsia="en-GB"/>
        </w:rPr>
        <w:lastRenderedPageBreak/>
        <w:t>Ενημερώστε τον ιατρό σας το συντομότερο δυνατόν, εάν παρατηρήσετε οποιοδήποτε από τα ακόλουθα:</w:t>
      </w:r>
    </w:p>
    <w:p w:rsidR="006B274C" w:rsidRDefault="006B274C" w:rsidP="009650B3">
      <w:pPr>
        <w:tabs>
          <w:tab w:val="left" w:pos="270"/>
        </w:tabs>
        <w:spacing w:after="0" w:line="240" w:lineRule="auto"/>
        <w:jc w:val="both"/>
        <w:rPr>
          <w:rFonts w:ascii="Times New Roman" w:eastAsia="Times New Roman" w:hAnsi="Times New Roman"/>
          <w:b/>
          <w:sz w:val="24"/>
          <w:szCs w:val="20"/>
          <w:lang w:val="en-US" w:eastAsia="en-GB"/>
        </w:rPr>
      </w:pPr>
    </w:p>
    <w:p w:rsidR="00C929E4" w:rsidRPr="006A4ADD" w:rsidRDefault="00CE2953" w:rsidP="009650B3">
      <w:pPr>
        <w:tabs>
          <w:tab w:val="left" w:pos="270"/>
        </w:tabs>
        <w:spacing w:after="0" w:line="240" w:lineRule="auto"/>
        <w:jc w:val="both"/>
        <w:rPr>
          <w:rFonts w:ascii="Times New Roman" w:eastAsia="Times New Roman" w:hAnsi="Times New Roman"/>
          <w:sz w:val="24"/>
          <w:szCs w:val="20"/>
          <w:lang w:eastAsia="en-GB"/>
        </w:rPr>
      </w:pPr>
      <w:r w:rsidRPr="006A4ADD">
        <w:rPr>
          <w:rFonts w:ascii="Times New Roman" w:eastAsia="Times New Roman" w:hAnsi="Times New Roman"/>
          <w:b/>
          <w:sz w:val="24"/>
          <w:szCs w:val="20"/>
          <w:lang w:eastAsia="en-GB"/>
        </w:rPr>
        <w:t>Πολύ σπάνιες</w:t>
      </w:r>
      <w:r w:rsidRPr="006A4ADD">
        <w:rPr>
          <w:rFonts w:ascii="Times New Roman" w:eastAsia="Times New Roman" w:hAnsi="Times New Roman"/>
          <w:sz w:val="24"/>
          <w:szCs w:val="20"/>
          <w:lang w:eastAsia="en-GB"/>
        </w:rPr>
        <w:t xml:space="preserve"> (επηρεάζουν λιγότερα από 1 στα 10.000 άτομα)</w:t>
      </w:r>
    </w:p>
    <w:p w:rsidR="00C929E4" w:rsidRPr="007762C9" w:rsidRDefault="00CE2953" w:rsidP="009650B3">
      <w:pPr>
        <w:numPr>
          <w:ilvl w:val="0"/>
          <w:numId w:val="48"/>
        </w:numPr>
        <w:spacing w:after="0" w:line="240" w:lineRule="auto"/>
        <w:ind w:left="284" w:hanging="284"/>
        <w:jc w:val="both"/>
        <w:rPr>
          <w:rFonts w:ascii="Times New Roman" w:eastAsia="Times New Roman" w:hAnsi="Times New Roman"/>
          <w:sz w:val="24"/>
          <w:szCs w:val="20"/>
          <w:lang w:eastAsia="en-GB"/>
        </w:rPr>
      </w:pPr>
      <w:r w:rsidRPr="007762C9">
        <w:rPr>
          <w:rFonts w:ascii="Times New Roman" w:eastAsia="Times New Roman" w:hAnsi="Times New Roman"/>
          <w:sz w:val="24"/>
          <w:szCs w:val="20"/>
          <w:lang w:eastAsia="en-GB"/>
        </w:rPr>
        <w:t>πιθανές μεταβολές στο επίπεδο ορισμένων ουσιών στο αίμα. Αυτό μπορεί να οδηγήσει σε αίσθημα ασυνήθιστης κόπωσης ή δυσκολία στην αναπνοή και υπάρχει μεγαλύτερη πιθανότητα εμφάνισης μωλώπων ή λοιμώξεων</w:t>
      </w:r>
    </w:p>
    <w:p w:rsidR="00C929E4" w:rsidRPr="00102A00"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02A00">
        <w:rPr>
          <w:rFonts w:ascii="Times New Roman" w:eastAsia="Times New Roman" w:hAnsi="Times New Roman"/>
          <w:sz w:val="24"/>
          <w:szCs w:val="20"/>
          <w:lang w:eastAsia="en-GB"/>
        </w:rPr>
        <w:t>κατάθλιψη, σύγχυση, να βλέπετε ή να ακούτε ανεξήγητα πράγματα (ψευδαισθήσεις)</w:t>
      </w:r>
    </w:p>
    <w:p w:rsidR="00C929E4" w:rsidRPr="00102A00"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02A00">
        <w:rPr>
          <w:rFonts w:ascii="Times New Roman" w:eastAsia="Times New Roman" w:hAnsi="Times New Roman"/>
          <w:sz w:val="24"/>
          <w:szCs w:val="20"/>
          <w:lang w:eastAsia="en-GB"/>
        </w:rPr>
        <w:t>κεφαλαλγία (ορισμένες φορές σοβαρής μορφής)</w:t>
      </w:r>
    </w:p>
    <w:p w:rsidR="00C929E4" w:rsidRPr="00102A00"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val="en-GB" w:eastAsia="en-GB"/>
        </w:rPr>
      </w:pPr>
      <w:r w:rsidRPr="00102A00">
        <w:rPr>
          <w:rFonts w:ascii="Times New Roman" w:eastAsia="Times New Roman" w:hAnsi="Times New Roman"/>
          <w:sz w:val="24"/>
          <w:szCs w:val="20"/>
          <w:lang w:eastAsia="en-GB"/>
        </w:rPr>
        <w:t>αίσθημα ζάλης ή θολή όραση</w:t>
      </w:r>
    </w:p>
    <w:p w:rsidR="00C929E4" w:rsidRPr="00102A00"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02A00">
        <w:rPr>
          <w:rFonts w:ascii="Times New Roman" w:eastAsia="Times New Roman" w:hAnsi="Times New Roman"/>
          <w:sz w:val="24"/>
          <w:szCs w:val="20"/>
          <w:lang w:eastAsia="en-GB"/>
        </w:rPr>
        <w:t>πόνος ή οίδημα στις αρθρώσεις ή τους μυς σας, ή μη έλεγχος των κινήσεων</w:t>
      </w:r>
    </w:p>
    <w:p w:rsidR="00C929E4" w:rsidRPr="0018115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81155">
        <w:rPr>
          <w:rFonts w:ascii="Times New Roman" w:eastAsia="Times New Roman" w:hAnsi="Times New Roman"/>
          <w:sz w:val="24"/>
          <w:szCs w:val="20"/>
          <w:lang w:eastAsia="en-GB"/>
        </w:rPr>
        <w:t>οίδημα σε μικρά αιμοφόρα αγγεία (γνωστή κατάσταση ως «αγγειίτιδα»). Στη</w:t>
      </w:r>
      <w:r w:rsidR="00181155" w:rsidRPr="00181155">
        <w:rPr>
          <w:rFonts w:ascii="Times New Roman" w:eastAsia="Times New Roman" w:hAnsi="Times New Roman"/>
          <w:sz w:val="24"/>
          <w:szCs w:val="20"/>
          <w:lang w:eastAsia="en-GB"/>
        </w:rPr>
        <w:t xml:space="preserve">ν περίπτωση αυτή, οι ενδείξεις </w:t>
      </w:r>
      <w:r w:rsidRPr="00181155">
        <w:rPr>
          <w:rFonts w:ascii="Times New Roman" w:eastAsia="Times New Roman" w:hAnsi="Times New Roman"/>
          <w:sz w:val="24"/>
          <w:szCs w:val="20"/>
          <w:lang w:eastAsia="en-GB"/>
        </w:rPr>
        <w:t>μπορεί να περιλαμβάνουν: εξάνθημα, οίδημα στις αρθρώσεις ή προβλήματα στους νεφρούς.</w:t>
      </w:r>
    </w:p>
    <w:p w:rsidR="00C929E4" w:rsidRPr="001865BB"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865BB">
        <w:rPr>
          <w:rFonts w:ascii="Times New Roman" w:eastAsia="Times New Roman" w:hAnsi="Times New Roman"/>
          <w:sz w:val="24"/>
          <w:szCs w:val="20"/>
          <w:lang w:eastAsia="en-GB"/>
        </w:rPr>
        <w:t xml:space="preserve">οίδημα ήπατος. Αυτό μπορεί να οδηγήσει σε: ναυτία (αίσθημα αδιαθεσίας) ή έμετο </w:t>
      </w:r>
      <w:r w:rsidRPr="001865BB">
        <w:rPr>
          <w:rFonts w:ascii="Times New Roman" w:eastAsia="Times New Roman" w:hAnsi="Times New Roman"/>
          <w:sz w:val="24"/>
          <w:szCs w:val="20"/>
          <w:lang w:eastAsia="en-GB"/>
        </w:rPr>
        <w:tab/>
        <w:t xml:space="preserve">(αδιαθεσία), απώλεια της όρεξης ή γενικώς αίσθημα αδιαθεσίας, κνησμό, πυρετό, κιτρινωπή </w:t>
      </w:r>
      <w:r w:rsidRPr="001865BB">
        <w:rPr>
          <w:rFonts w:ascii="Times New Roman" w:eastAsia="Times New Roman" w:hAnsi="Times New Roman"/>
          <w:sz w:val="24"/>
          <w:szCs w:val="20"/>
          <w:lang w:eastAsia="en-GB"/>
        </w:rPr>
        <w:tab/>
        <w:t>χροιά δέρματος και ματιών ή σκουρόχρωμα ούρα</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A4515">
        <w:rPr>
          <w:rFonts w:ascii="Times New Roman" w:eastAsia="Times New Roman" w:hAnsi="Times New Roman"/>
          <w:sz w:val="24"/>
          <w:szCs w:val="20"/>
          <w:lang w:eastAsia="en-GB"/>
        </w:rPr>
        <w:t>έξαψη ή περίεργα σημάδια στο δέρμα</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val="en-GB" w:eastAsia="en-GB"/>
        </w:rPr>
      </w:pPr>
      <w:r w:rsidRPr="001A4515">
        <w:rPr>
          <w:rFonts w:ascii="Times New Roman" w:eastAsia="Times New Roman" w:hAnsi="Times New Roman"/>
          <w:sz w:val="24"/>
          <w:szCs w:val="20"/>
          <w:lang w:eastAsia="en-GB"/>
        </w:rPr>
        <w:t>ανεξήγητη απώλεια μαλλιών</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val="en-GB" w:eastAsia="en-GB"/>
        </w:rPr>
      </w:pPr>
      <w:r w:rsidRPr="001A4515">
        <w:rPr>
          <w:rFonts w:ascii="Times New Roman" w:eastAsia="Times New Roman" w:hAnsi="Times New Roman"/>
          <w:sz w:val="24"/>
          <w:szCs w:val="20"/>
          <w:lang w:eastAsia="en-GB"/>
        </w:rPr>
        <w:t>διάρροια</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val="en-GB" w:eastAsia="en-GB"/>
        </w:rPr>
      </w:pPr>
      <w:r w:rsidRPr="001A4515">
        <w:rPr>
          <w:rFonts w:ascii="Times New Roman" w:eastAsia="Times New Roman" w:hAnsi="Times New Roman"/>
          <w:sz w:val="24"/>
          <w:szCs w:val="20"/>
          <w:lang w:eastAsia="en-GB"/>
        </w:rPr>
        <w:t>ανικανότητα</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eastAsia="en-GB"/>
        </w:rPr>
      </w:pPr>
      <w:r w:rsidRPr="001A4515">
        <w:rPr>
          <w:rFonts w:ascii="Times New Roman" w:eastAsia="Times New Roman" w:hAnsi="Times New Roman"/>
          <w:sz w:val="24"/>
          <w:szCs w:val="20"/>
          <w:lang w:eastAsia="en-GB"/>
        </w:rPr>
        <w:t>ευαισθησία στο στήθος ή/και διόγκωση μαστού</w:t>
      </w:r>
    </w:p>
    <w:p w:rsidR="00C929E4" w:rsidRPr="001A4515" w:rsidRDefault="00CE2953" w:rsidP="009650B3">
      <w:pPr>
        <w:numPr>
          <w:ilvl w:val="0"/>
          <w:numId w:val="48"/>
        </w:numPr>
        <w:tabs>
          <w:tab w:val="left" w:pos="270"/>
        </w:tabs>
        <w:spacing w:after="0" w:line="240" w:lineRule="auto"/>
        <w:ind w:left="0" w:firstLine="0"/>
        <w:jc w:val="both"/>
        <w:rPr>
          <w:rFonts w:ascii="Times New Roman" w:eastAsia="Times New Roman" w:hAnsi="Times New Roman"/>
          <w:sz w:val="24"/>
          <w:szCs w:val="20"/>
          <w:lang w:val="en-GB" w:eastAsia="en-GB"/>
        </w:rPr>
      </w:pPr>
      <w:r w:rsidRPr="001A4515">
        <w:rPr>
          <w:rFonts w:ascii="Times New Roman" w:eastAsia="Times New Roman" w:hAnsi="Times New Roman"/>
          <w:sz w:val="24"/>
          <w:szCs w:val="20"/>
          <w:lang w:eastAsia="en-GB"/>
        </w:rPr>
        <w:t>εκκρίσεις μαστού.</w:t>
      </w:r>
    </w:p>
    <w:p w:rsidR="00C929E4" w:rsidRPr="00C5746B" w:rsidRDefault="00C929E4" w:rsidP="009650B3">
      <w:pPr>
        <w:tabs>
          <w:tab w:val="left" w:pos="270"/>
        </w:tabs>
        <w:spacing w:after="0" w:line="240" w:lineRule="auto"/>
        <w:jc w:val="both"/>
        <w:rPr>
          <w:rFonts w:ascii="Times New Roman" w:eastAsia="Times New Roman" w:hAnsi="Times New Roman"/>
          <w:sz w:val="24"/>
          <w:szCs w:val="20"/>
          <w:lang w:val="en-GB" w:eastAsia="en-GB"/>
        </w:rPr>
      </w:pPr>
    </w:p>
    <w:p w:rsidR="00120B67" w:rsidRPr="00F95436" w:rsidRDefault="00120B67" w:rsidP="009650B3">
      <w:pPr>
        <w:tabs>
          <w:tab w:val="left" w:pos="567"/>
        </w:tabs>
        <w:spacing w:after="0" w:line="240" w:lineRule="auto"/>
        <w:jc w:val="both"/>
        <w:rPr>
          <w:rFonts w:ascii="Times New Roman" w:eastAsia="Times New Roman" w:hAnsi="Times New Roman"/>
          <w:b/>
          <w:noProof/>
          <w:snapToGrid w:val="0"/>
          <w:sz w:val="24"/>
          <w:szCs w:val="24"/>
        </w:rPr>
      </w:pPr>
      <w:r w:rsidRPr="00F95436">
        <w:rPr>
          <w:rFonts w:ascii="Times New Roman" w:eastAsia="Times New Roman" w:hAnsi="Times New Roman"/>
          <w:b/>
          <w:noProof/>
          <w:snapToGrid w:val="0"/>
          <w:sz w:val="24"/>
          <w:szCs w:val="24"/>
        </w:rPr>
        <w:t>Αναφορά ανεπιθύμητων ενεργειών</w:t>
      </w:r>
    </w:p>
    <w:p w:rsidR="00120B67" w:rsidRPr="00F95436" w:rsidRDefault="00120B67" w:rsidP="009650B3">
      <w:pPr>
        <w:tabs>
          <w:tab w:val="left" w:pos="567"/>
        </w:tabs>
        <w:spacing w:after="0" w:line="240" w:lineRule="auto"/>
        <w:jc w:val="both"/>
        <w:rPr>
          <w:rFonts w:ascii="Times New Roman" w:eastAsia="Times New Roman" w:hAnsi="Times New Roman"/>
          <w:noProof/>
          <w:snapToGrid w:val="0"/>
          <w:sz w:val="24"/>
          <w:szCs w:val="24"/>
        </w:rPr>
      </w:pPr>
      <w:r w:rsidRPr="00F95436">
        <w:rPr>
          <w:rFonts w:ascii="Times New Roman" w:eastAsia="Times New Roman" w:hAnsi="Times New Roman"/>
          <w:snapToGrid w:val="0"/>
          <w:sz w:val="24"/>
          <w:szCs w:val="24"/>
        </w:rPr>
        <w:t xml:space="preserve">Εάν παρατηρήσετε κάποια ανεπιθύμητη ενέργεια, ενημερώστε τον </w:t>
      </w:r>
      <w:r w:rsidR="006B274C" w:rsidRPr="00F95436">
        <w:rPr>
          <w:rFonts w:ascii="Times New Roman" w:eastAsia="Times New Roman" w:hAnsi="Times New Roman"/>
          <w:snapToGrid w:val="0"/>
          <w:sz w:val="24"/>
          <w:szCs w:val="24"/>
        </w:rPr>
        <w:t xml:space="preserve"> </w:t>
      </w:r>
      <w:r w:rsidRPr="00F95436">
        <w:rPr>
          <w:rFonts w:ascii="Times New Roman" w:eastAsia="Times New Roman" w:hAnsi="Times New Roman"/>
          <w:snapToGrid w:val="0"/>
          <w:sz w:val="24"/>
          <w:szCs w:val="24"/>
        </w:rPr>
        <w:t>γιατρό</w:t>
      </w:r>
      <w:r w:rsidR="006B274C" w:rsidRPr="00F95436">
        <w:rPr>
          <w:rFonts w:ascii="Times New Roman" w:eastAsia="Times New Roman" w:hAnsi="Times New Roman"/>
          <w:snapToGrid w:val="0"/>
          <w:sz w:val="24"/>
          <w:szCs w:val="24"/>
        </w:rPr>
        <w:t xml:space="preserve"> ή </w:t>
      </w:r>
      <w:r w:rsidRPr="00F95436">
        <w:rPr>
          <w:rFonts w:ascii="Times New Roman" w:eastAsia="Times New Roman" w:hAnsi="Times New Roman"/>
          <w:snapToGrid w:val="0"/>
          <w:sz w:val="24"/>
          <w:szCs w:val="24"/>
        </w:rPr>
        <w:t>τον</w:t>
      </w:r>
      <w:r w:rsidR="006B274C" w:rsidRPr="00F95436">
        <w:rPr>
          <w:rFonts w:ascii="Times New Roman" w:eastAsia="Times New Roman" w:hAnsi="Times New Roman"/>
          <w:snapToGrid w:val="0"/>
          <w:sz w:val="24"/>
          <w:szCs w:val="24"/>
        </w:rPr>
        <w:t xml:space="preserve"> </w:t>
      </w:r>
      <w:r w:rsidRPr="00F95436">
        <w:rPr>
          <w:rFonts w:ascii="Times New Roman" w:eastAsia="Times New Roman" w:hAnsi="Times New Roman"/>
          <w:snapToGrid w:val="0"/>
          <w:sz w:val="24"/>
          <w:szCs w:val="24"/>
        </w:rPr>
        <w:t>φαρμακοποιό σας. Αυτό ισχύει και για κάθε πιθανή ανεπιθύμητη ενέργεια που δεν αναφέρεται στο παρόν φύλλο οδηγιών χρήσης.</w:t>
      </w:r>
      <w:r w:rsidRPr="00F95436">
        <w:rPr>
          <w:rFonts w:ascii="Times New Roman" w:eastAsia="Times New Roman" w:hAnsi="Times New Roman"/>
          <w:noProof/>
          <w:snapToGrid w:val="0"/>
          <w:sz w:val="24"/>
          <w:szCs w:val="24"/>
        </w:rPr>
        <w:t xml:space="preserve"> </w:t>
      </w:r>
      <w:r w:rsidRPr="00F95436">
        <w:rPr>
          <w:rFonts w:ascii="Times New Roman" w:eastAsia="Times New Roman" w:hAnsi="Times New Roman"/>
          <w:snapToGrid w:val="0"/>
          <w:sz w:val="24"/>
          <w:szCs w:val="24"/>
        </w:rPr>
        <w:t>Μπορείτε επίσης να αναφέρετε ανεπιθύμητες ενέργειες</w:t>
      </w:r>
      <w:r w:rsidRPr="00F95436">
        <w:rPr>
          <w:rFonts w:ascii="Times New Roman" w:eastAsia="Times New Roman" w:hAnsi="Times New Roman"/>
          <w:noProof/>
          <w:snapToGrid w:val="0"/>
          <w:sz w:val="24"/>
          <w:szCs w:val="24"/>
        </w:rPr>
        <w:t xml:space="preserve"> </w:t>
      </w:r>
      <w:r w:rsidRPr="00F95436">
        <w:rPr>
          <w:rFonts w:ascii="Times New Roman" w:eastAsia="Times New Roman" w:hAnsi="Times New Roman"/>
          <w:snapToGrid w:val="0"/>
          <w:sz w:val="24"/>
          <w:szCs w:val="24"/>
        </w:rPr>
        <w:t>απευθείας</w:t>
      </w:r>
      <w:r w:rsidRPr="00F95436">
        <w:rPr>
          <w:rFonts w:ascii="Times New Roman" w:eastAsia="Times New Roman" w:hAnsi="Times New Roman"/>
          <w:noProof/>
          <w:snapToGrid w:val="0"/>
          <w:sz w:val="24"/>
          <w:szCs w:val="24"/>
        </w:rPr>
        <w:t xml:space="preserve">, μέσω </w:t>
      </w:r>
      <w:r w:rsidR="006B274C" w:rsidRPr="00F95436">
        <w:rPr>
          <w:rFonts w:ascii="Times New Roman" w:eastAsia="Times New Roman" w:hAnsi="Times New Roman"/>
          <w:noProof/>
          <w:snapToGrid w:val="0"/>
          <w:sz w:val="24"/>
          <w:szCs w:val="24"/>
        </w:rPr>
        <w:t>του εθνικού συστήματος αναφοράς</w:t>
      </w:r>
      <w:r w:rsidRPr="00F95436">
        <w:rPr>
          <w:rFonts w:ascii="Times New Roman" w:eastAsia="Times New Roman" w:hAnsi="Times New Roman"/>
          <w:noProof/>
          <w:snapToGrid w:val="0"/>
          <w:sz w:val="24"/>
          <w:szCs w:val="24"/>
        </w:rPr>
        <w:t>.</w:t>
      </w:r>
      <w:r w:rsidRPr="00F95436">
        <w:rPr>
          <w:rFonts w:ascii="Times New Roman" w:eastAsia="Times New Roman" w:hAnsi="Times New Roman"/>
          <w:snapToGrid w:val="0"/>
          <w:sz w:val="24"/>
          <w:szCs w:val="24"/>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95436">
        <w:rPr>
          <w:rFonts w:ascii="Times New Roman" w:eastAsia="Times New Roman" w:hAnsi="Times New Roman"/>
          <w:noProof/>
          <w:snapToGrid w:val="0"/>
          <w:sz w:val="24"/>
          <w:szCs w:val="24"/>
        </w:rPr>
        <w:t>.</w:t>
      </w:r>
    </w:p>
    <w:p w:rsidR="00120B67" w:rsidRPr="00F95436" w:rsidRDefault="00120B67" w:rsidP="009650B3">
      <w:pPr>
        <w:tabs>
          <w:tab w:val="left" w:pos="567"/>
        </w:tabs>
        <w:spacing w:after="0" w:line="240" w:lineRule="auto"/>
        <w:jc w:val="both"/>
        <w:rPr>
          <w:rFonts w:ascii="Times New Roman" w:eastAsia="Times New Roman" w:hAnsi="Times New Roman"/>
          <w:noProof/>
          <w:snapToGrid w:val="0"/>
          <w:sz w:val="24"/>
          <w:szCs w:val="24"/>
        </w:rPr>
      </w:pPr>
    </w:p>
    <w:tbl>
      <w:tblPr>
        <w:tblW w:w="0" w:type="auto"/>
        <w:tblInd w:w="360" w:type="dxa"/>
        <w:tblLook w:val="04A0" w:firstRow="1" w:lastRow="0" w:firstColumn="1" w:lastColumn="0" w:noHBand="0" w:noVBand="1"/>
      </w:tblPr>
      <w:tblGrid>
        <w:gridCol w:w="4643"/>
      </w:tblGrid>
      <w:tr w:rsidR="00E85E48" w:rsidRPr="00F95436" w:rsidTr="00390289">
        <w:tc>
          <w:tcPr>
            <w:tcW w:w="4643" w:type="dxa"/>
            <w:shd w:val="clear" w:color="auto" w:fill="auto"/>
          </w:tcPr>
          <w:p w:rsidR="00E85E48" w:rsidRPr="00F95436" w:rsidRDefault="00E85E48" w:rsidP="009650B3">
            <w:pPr>
              <w:numPr>
                <w:ilvl w:val="12"/>
                <w:numId w:val="0"/>
              </w:numPr>
              <w:spacing w:after="0" w:line="240" w:lineRule="auto"/>
              <w:jc w:val="both"/>
              <w:rPr>
                <w:rFonts w:ascii="Times New Roman" w:eastAsia="Times New Roman" w:hAnsi="Times New Roman"/>
                <w:b/>
                <w:bCs/>
                <w:sz w:val="24"/>
                <w:szCs w:val="24"/>
              </w:rPr>
            </w:pPr>
            <w:r w:rsidRPr="00F95436">
              <w:rPr>
                <w:rFonts w:ascii="Times New Roman" w:eastAsia="Times New Roman" w:hAnsi="Times New Roman"/>
                <w:b/>
                <w:bCs/>
                <w:sz w:val="24"/>
                <w:szCs w:val="24"/>
              </w:rPr>
              <w:t>Ελλάδα</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Εθνικός Οργανισμός Φαρμάκων</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Μεσογείων 284</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GR-15562 Χολαργός, Αθήνα</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Τηλ: + 30 21 32040380/337</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 xml:space="preserve">Φαξ: + 30 21 06549585 </w:t>
            </w:r>
          </w:p>
          <w:p w:rsidR="00E85E48" w:rsidRPr="00F95436" w:rsidRDefault="00E85E48" w:rsidP="009650B3">
            <w:pPr>
              <w:numPr>
                <w:ilvl w:val="12"/>
                <w:numId w:val="0"/>
              </w:numPr>
              <w:spacing w:after="0" w:line="240" w:lineRule="auto"/>
              <w:jc w:val="both"/>
              <w:rPr>
                <w:rFonts w:ascii="Times New Roman" w:eastAsia="Times New Roman" w:hAnsi="Times New Roman"/>
                <w:bCs/>
                <w:sz w:val="24"/>
                <w:szCs w:val="24"/>
              </w:rPr>
            </w:pPr>
            <w:r w:rsidRPr="00F95436">
              <w:rPr>
                <w:rFonts w:ascii="Times New Roman" w:eastAsia="Times New Roman" w:hAnsi="Times New Roman"/>
                <w:bCs/>
                <w:sz w:val="24"/>
                <w:szCs w:val="24"/>
              </w:rPr>
              <w:t xml:space="preserve">Ιστότοπος: </w:t>
            </w:r>
            <w:hyperlink r:id="rId9" w:history="1">
              <w:r w:rsidRPr="00F95436">
                <w:rPr>
                  <w:rFonts w:ascii="Times New Roman" w:eastAsia="Times New Roman" w:hAnsi="Times New Roman"/>
                  <w:bCs/>
                  <w:color w:val="0000FF"/>
                  <w:sz w:val="24"/>
                  <w:szCs w:val="24"/>
                  <w:u w:val="single"/>
                </w:rPr>
                <w:t>http://www.eof.gr</w:t>
              </w:r>
            </w:hyperlink>
          </w:p>
        </w:tc>
      </w:tr>
    </w:tbl>
    <w:p w:rsidR="00120B67" w:rsidRDefault="00120B67" w:rsidP="009650B3">
      <w:pPr>
        <w:tabs>
          <w:tab w:val="left" w:pos="567"/>
        </w:tabs>
        <w:spacing w:after="0" w:line="240" w:lineRule="auto"/>
        <w:jc w:val="both"/>
        <w:rPr>
          <w:rFonts w:ascii="Times New Roman" w:eastAsia="Times New Roman" w:hAnsi="Times New Roman"/>
          <w:noProof/>
          <w:snapToGrid w:val="0"/>
        </w:rPr>
      </w:pPr>
    </w:p>
    <w:p w:rsidR="00C929E4" w:rsidRPr="00120B67" w:rsidRDefault="009221B5" w:rsidP="009650B3">
      <w:pPr>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59776" behindDoc="0" locked="0" layoutInCell="1" allowOverlap="1" wp14:anchorId="5AA91843" wp14:editId="2414B655">
                <wp:simplePos x="0" y="0"/>
                <wp:positionH relativeFrom="column">
                  <wp:posOffset>0</wp:posOffset>
                </wp:positionH>
                <wp:positionV relativeFrom="paragraph">
                  <wp:posOffset>0</wp:posOffset>
                </wp:positionV>
                <wp:extent cx="5626100" cy="287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87020"/>
                        </a:xfrm>
                        <a:prstGeom prst="rect">
                          <a:avLst/>
                        </a:prstGeom>
                        <a:noFill/>
                        <a:ln w="9525">
                          <a:noFill/>
                          <a:miter lim="800000"/>
                          <a:headEnd/>
                          <a:tailEnd/>
                        </a:ln>
                      </wps:spPr>
                      <wps:txbx>
                        <w:txbxContent>
                          <w:p w:rsidR="00C929E4" w:rsidRDefault="00CE2953">
                            <w:pPr>
                              <w:jc w:val="both"/>
                              <w:rPr>
                                <w:rFonts w:ascii="Times New Roman" w:hAnsi="Times New Roman"/>
                                <w:b/>
                                <w:sz w:val="28"/>
                                <w:lang w:val="en-US"/>
                              </w:rPr>
                            </w:pPr>
                            <w:r w:rsidRPr="00F8348D">
                              <w:rPr>
                                <w:rFonts w:ascii="Times New Roman" w:hAnsi="Times New Roman"/>
                                <w:b/>
                                <w:sz w:val="28"/>
                              </w:rPr>
                              <w:t xml:space="preserve">5. </w:t>
                            </w:r>
                            <w:r w:rsidR="00F8348D" w:rsidRPr="00F8348D">
                              <w:rPr>
                                <w:rFonts w:ascii="Times New Roman" w:hAnsi="Times New Roman"/>
                                <w:b/>
                                <w:sz w:val="28"/>
                              </w:rPr>
                              <w:t xml:space="preserve">Πώς να φυλάσσεται το  </w:t>
                            </w:r>
                            <w:r w:rsidR="00F8348D">
                              <w:rPr>
                                <w:rFonts w:ascii="Times New Roman" w:hAnsi="Times New Roman"/>
                                <w:b/>
                                <w:sz w:val="28"/>
                              </w:rPr>
                              <w:t xml:space="preserve">Πόσιμο Διάλυμα </w:t>
                            </w:r>
                            <w:r w:rsidR="00B402D5" w:rsidRPr="00B402D5">
                              <w:rPr>
                                <w:rFonts w:ascii="Times New Roman" w:hAnsi="Times New Roman"/>
                                <w:b/>
                                <w:sz w:val="28"/>
                              </w:rPr>
                              <w:t>Rafitaz</w:t>
                            </w:r>
                          </w:p>
                          <w:p w:rsidR="00DF3F23" w:rsidRPr="00DF3F23" w:rsidRDefault="00DF3F23">
                            <w:pPr>
                              <w:jc w:val="both"/>
                              <w:rPr>
                                <w:rFonts w:ascii="Times New Roman" w:hAnsi="Times New Roman"/>
                                <w:lang w:val="en-US"/>
                              </w:rPr>
                            </w:pPr>
                          </w:p>
                          <w:p w:rsidR="00C929E4" w:rsidRPr="00F8348D" w:rsidRDefault="00C92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0;width:443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" filled="f" stroked="f">
                <v:textbox>
                  <w:txbxContent>
                    <w:p w:rsidR="00C929E4" w:rsidRDefault="00CE2953">
                      <w:pPr>
                        <w:jc w:val="both"/>
                        <w:rPr>
                          <w:rFonts w:ascii="Times New Roman" w:hAnsi="Times New Roman"/>
                          <w:b/>
                          <w:sz w:val="28"/>
                          <w:lang w:val="en-US"/>
                        </w:rPr>
                      </w:pPr>
                      <w:r w:rsidRPr="00F8348D">
                        <w:rPr>
                          <w:rFonts w:ascii="Times New Roman" w:hAnsi="Times New Roman"/>
                          <w:b/>
                          <w:sz w:val="28"/>
                        </w:rPr>
                        <w:t xml:space="preserve">5. </w:t>
                      </w:r>
                      <w:r w:rsidR="00F8348D" w:rsidRPr="00F8348D">
                        <w:rPr>
                          <w:rFonts w:ascii="Times New Roman" w:hAnsi="Times New Roman"/>
                          <w:b/>
                          <w:sz w:val="28"/>
                        </w:rPr>
                        <w:t xml:space="preserve">Πώς να φυλάσσεται </w:t>
                      </w:r>
                      <w:r w:rsidR="00F8348D" w:rsidRPr="00F8348D">
                        <w:rPr>
                          <w:rFonts w:ascii="Times New Roman" w:hAnsi="Times New Roman"/>
                          <w:b/>
                          <w:sz w:val="28"/>
                        </w:rPr>
                        <w:t xml:space="preserve">το  </w:t>
                      </w:r>
                      <w:r w:rsidR="00F8348D">
                        <w:rPr>
                          <w:rFonts w:ascii="Times New Roman" w:hAnsi="Times New Roman"/>
                          <w:b/>
                          <w:sz w:val="28"/>
                        </w:rPr>
                        <w:t xml:space="preserve">Πόσιμο Διάλυμα </w:t>
                      </w:r>
                      <w:r w:rsidR="00B402D5" w:rsidRPr="00B402D5">
                        <w:rPr>
                          <w:rFonts w:ascii="Times New Roman" w:hAnsi="Times New Roman"/>
                          <w:b/>
                          <w:sz w:val="28"/>
                        </w:rPr>
                        <w:t>Rafitaz</w:t>
                      </w:r>
                    </w:p>
                    <w:p w:rsidR="00DF3F23" w:rsidRPr="00DF3F23" w:rsidRDefault="00DF3F23">
                      <w:pPr>
                        <w:jc w:val="both"/>
                        <w:rPr>
                          <w:rFonts w:ascii="Times New Roman" w:hAnsi="Times New Roman"/>
                          <w:lang w:val="en-US"/>
                        </w:rPr>
                      </w:pPr>
                    </w:p>
                    <w:p w:rsidR="00C929E4" w:rsidRPr="00F8348D" w:rsidRDefault="00C929E4"/>
                  </w:txbxContent>
                </v:textbox>
              </v:shape>
            </w:pict>
          </mc:Fallback>
        </mc:AlternateContent>
      </w:r>
    </w:p>
    <w:p w:rsidR="00DF3F23" w:rsidRPr="00DF3F23" w:rsidRDefault="00DF3F23" w:rsidP="00DF3F23">
      <w:pPr>
        <w:tabs>
          <w:tab w:val="left" w:pos="0"/>
        </w:tabs>
        <w:spacing w:after="0" w:line="240" w:lineRule="auto"/>
        <w:jc w:val="both"/>
        <w:rPr>
          <w:rFonts w:ascii="Times New Roman" w:eastAsia="Times New Roman" w:hAnsi="Times New Roman"/>
          <w:sz w:val="24"/>
          <w:szCs w:val="24"/>
          <w:lang w:eastAsia="en-GB"/>
        </w:rPr>
      </w:pPr>
    </w:p>
    <w:p w:rsidR="00C929E4" w:rsidRPr="00D40E1A" w:rsidRDefault="00D40E1A" w:rsidP="009650B3">
      <w:pPr>
        <w:numPr>
          <w:ilvl w:val="0"/>
          <w:numId w:val="28"/>
        </w:numPr>
        <w:tabs>
          <w:tab w:val="left" w:pos="0"/>
        </w:tabs>
        <w:spacing w:after="0" w:line="240" w:lineRule="auto"/>
        <w:ind w:left="284" w:hanging="284"/>
        <w:jc w:val="both"/>
        <w:rPr>
          <w:rFonts w:ascii="Times New Roman" w:eastAsia="Times New Roman" w:hAnsi="Times New Roman"/>
          <w:sz w:val="24"/>
          <w:szCs w:val="24"/>
          <w:lang w:eastAsia="en-GB"/>
        </w:rPr>
      </w:pPr>
      <w:r w:rsidRPr="00D40E1A">
        <w:rPr>
          <w:rFonts w:ascii="Times New Roman" w:eastAsia="Times New Roman" w:hAnsi="Times New Roman"/>
          <w:sz w:val="24"/>
          <w:szCs w:val="24"/>
          <w:lang w:eastAsia="en-GB"/>
        </w:rPr>
        <w:t>Το φάρμακο αυτό πρέπει να φυλάσσεται σε μέρη που δεν το βλέπουν και δεν το φθάνουν τα παιδιά.</w:t>
      </w:r>
    </w:p>
    <w:p w:rsidR="00C929E4" w:rsidRPr="00A126A4" w:rsidRDefault="00A126A4" w:rsidP="009650B3">
      <w:pPr>
        <w:numPr>
          <w:ilvl w:val="0"/>
          <w:numId w:val="28"/>
        </w:numPr>
        <w:tabs>
          <w:tab w:val="left" w:pos="0"/>
        </w:tabs>
        <w:spacing w:after="0" w:line="240" w:lineRule="auto"/>
        <w:ind w:left="284" w:hanging="284"/>
        <w:jc w:val="both"/>
        <w:rPr>
          <w:rFonts w:ascii="Times New Roman" w:eastAsia="Times New Roman" w:hAnsi="Times New Roman"/>
          <w:sz w:val="24"/>
          <w:szCs w:val="24"/>
          <w:lang w:eastAsia="en-GB"/>
        </w:rPr>
      </w:pPr>
      <w:r w:rsidRPr="00A126A4">
        <w:rPr>
          <w:rFonts w:ascii="Times New Roman" w:eastAsia="Times New Roman" w:hAnsi="Times New Roman"/>
          <w:sz w:val="24"/>
          <w:szCs w:val="24"/>
          <w:lang w:eastAsia="en-GB"/>
        </w:rPr>
        <w:t>Να μη χρησιμοποιείτε αυτό το φάρμακο μετά την ημερομ</w:t>
      </w:r>
      <w:r w:rsidR="003D3F5E">
        <w:rPr>
          <w:rFonts w:ascii="Times New Roman" w:eastAsia="Times New Roman" w:hAnsi="Times New Roman"/>
          <w:sz w:val="24"/>
          <w:szCs w:val="24"/>
          <w:lang w:eastAsia="en-GB"/>
        </w:rPr>
        <w:t xml:space="preserve">ηνία λήξης που αναφέρεται στην </w:t>
      </w:r>
      <w:r w:rsidRPr="00A126A4">
        <w:rPr>
          <w:rFonts w:ascii="Times New Roman" w:eastAsia="Times New Roman" w:hAnsi="Times New Roman"/>
          <w:sz w:val="24"/>
          <w:szCs w:val="24"/>
          <w:lang w:eastAsia="en-GB"/>
        </w:rPr>
        <w:t>επισήμανση</w:t>
      </w:r>
      <w:r w:rsidR="003D3F5E">
        <w:rPr>
          <w:rFonts w:ascii="Times New Roman" w:eastAsia="Times New Roman" w:hAnsi="Times New Roman"/>
          <w:sz w:val="24"/>
          <w:szCs w:val="24"/>
          <w:lang w:eastAsia="en-GB"/>
        </w:rPr>
        <w:t xml:space="preserve">. </w:t>
      </w:r>
      <w:r w:rsidRPr="00A126A4">
        <w:rPr>
          <w:rFonts w:ascii="Times New Roman" w:eastAsia="Times New Roman" w:hAnsi="Times New Roman"/>
          <w:sz w:val="24"/>
          <w:szCs w:val="24"/>
          <w:lang w:eastAsia="en-GB"/>
        </w:rPr>
        <w:t>Η ημερομηνία λήξης είναι η τελευταία ημέρα του μήνα που αναφέρεται εκεί.</w:t>
      </w:r>
    </w:p>
    <w:p w:rsidR="00C929E4" w:rsidRPr="005E157F" w:rsidRDefault="00CE2953" w:rsidP="009650B3">
      <w:pPr>
        <w:numPr>
          <w:ilvl w:val="0"/>
          <w:numId w:val="28"/>
        </w:numPr>
        <w:tabs>
          <w:tab w:val="left" w:pos="0"/>
        </w:tabs>
        <w:spacing w:after="0" w:line="240" w:lineRule="auto"/>
        <w:ind w:left="180" w:hanging="180"/>
        <w:jc w:val="both"/>
        <w:rPr>
          <w:rFonts w:ascii="Times New Roman" w:eastAsia="Times New Roman" w:hAnsi="Times New Roman"/>
          <w:sz w:val="24"/>
          <w:szCs w:val="24"/>
          <w:lang w:eastAsia="en-GB"/>
        </w:rPr>
      </w:pPr>
      <w:r w:rsidRPr="005E157F">
        <w:rPr>
          <w:rFonts w:ascii="Times New Roman" w:eastAsia="Times New Roman" w:hAnsi="Times New Roman"/>
          <w:sz w:val="24"/>
          <w:szCs w:val="24"/>
          <w:lang w:eastAsia="en-GB"/>
        </w:rPr>
        <w:t>Διάρκεια ζωής μετά το πρώτο άνοιγμα της φιάλης: Χρήση εντός 2 μηνών.</w:t>
      </w:r>
    </w:p>
    <w:p w:rsidR="00C929E4" w:rsidRPr="00C5746B" w:rsidRDefault="005E157F" w:rsidP="009650B3">
      <w:pPr>
        <w:numPr>
          <w:ilvl w:val="0"/>
          <w:numId w:val="28"/>
        </w:numPr>
        <w:tabs>
          <w:tab w:val="left" w:pos="0"/>
        </w:tabs>
        <w:spacing w:after="0" w:line="240" w:lineRule="auto"/>
        <w:ind w:left="180" w:hanging="180"/>
        <w:jc w:val="both"/>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 xml:space="preserve">Αποθήκευση κάτω από </w:t>
      </w:r>
      <w:r w:rsidR="00CE2953" w:rsidRPr="00C5746B">
        <w:rPr>
          <w:rFonts w:ascii="Times New Roman" w:eastAsia="Times New Roman" w:hAnsi="Times New Roman"/>
          <w:sz w:val="24"/>
          <w:szCs w:val="24"/>
          <w:lang w:eastAsia="en-GB"/>
        </w:rPr>
        <w:t>25°C</w:t>
      </w:r>
    </w:p>
    <w:p w:rsidR="00C929E4" w:rsidRPr="00C5746B" w:rsidRDefault="00C929E4" w:rsidP="009650B3">
      <w:pPr>
        <w:tabs>
          <w:tab w:val="left" w:pos="0"/>
        </w:tabs>
        <w:spacing w:after="0" w:line="240" w:lineRule="auto"/>
        <w:ind w:left="180"/>
        <w:jc w:val="both"/>
        <w:rPr>
          <w:rFonts w:ascii="Times New Roman" w:eastAsia="Times New Roman" w:hAnsi="Times New Roman"/>
          <w:sz w:val="24"/>
          <w:szCs w:val="24"/>
          <w:lang w:val="en-GB" w:eastAsia="en-GB"/>
        </w:rPr>
      </w:pPr>
    </w:p>
    <w:p w:rsidR="00C929E4" w:rsidRPr="00C5746B" w:rsidRDefault="00C929E4" w:rsidP="009650B3">
      <w:pPr>
        <w:numPr>
          <w:ilvl w:val="12"/>
          <w:numId w:val="0"/>
        </w:numPr>
        <w:spacing w:after="0" w:line="240" w:lineRule="auto"/>
        <w:jc w:val="both"/>
        <w:rPr>
          <w:rFonts w:ascii="Times New Roman" w:hAnsi="Times New Roman"/>
          <w:noProof/>
          <w:lang w:val="cs-CZ"/>
        </w:rPr>
      </w:pPr>
    </w:p>
    <w:p w:rsidR="006B795C" w:rsidRPr="006B795C" w:rsidRDefault="006B795C" w:rsidP="009650B3">
      <w:pPr>
        <w:numPr>
          <w:ilvl w:val="12"/>
          <w:numId w:val="0"/>
        </w:numPr>
        <w:spacing w:after="0" w:line="240" w:lineRule="auto"/>
        <w:jc w:val="both"/>
        <w:rPr>
          <w:rFonts w:ascii="Times New Roman" w:hAnsi="Times New Roman"/>
          <w:noProof/>
          <w:sz w:val="24"/>
          <w:szCs w:val="24"/>
        </w:rPr>
      </w:pPr>
      <w:r w:rsidRPr="006B795C">
        <w:rPr>
          <w:rFonts w:ascii="Times New Roman" w:hAnsi="Times New Roman"/>
          <w:noProof/>
          <w:sz w:val="24"/>
          <w:szCs w:val="24"/>
        </w:rPr>
        <w:lastRenderedPageBreak/>
        <w:t>Μην πετάτε φάρμακα στο νερό της αποχέτευσης</w:t>
      </w:r>
      <w:r w:rsidR="002B3614">
        <w:rPr>
          <w:rFonts w:ascii="Times New Roman" w:hAnsi="Times New Roman"/>
          <w:noProof/>
          <w:sz w:val="24"/>
          <w:szCs w:val="24"/>
        </w:rPr>
        <w:t xml:space="preserve"> </w:t>
      </w:r>
      <w:r w:rsidRPr="006B795C">
        <w:rPr>
          <w:rFonts w:ascii="Times New Roman" w:hAnsi="Times New Roman"/>
          <w:noProof/>
          <w:sz w:val="24"/>
          <w:szCs w:val="24"/>
        </w:rPr>
        <w:t>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B402D5" w:rsidRDefault="00B402D5" w:rsidP="009650B3">
      <w:pPr>
        <w:spacing w:after="0" w:line="240" w:lineRule="auto"/>
        <w:jc w:val="both"/>
        <w:rPr>
          <w:rFonts w:ascii="Times New Roman" w:eastAsia="Times New Roman" w:hAnsi="Times New Roman"/>
          <w:sz w:val="24"/>
          <w:szCs w:val="24"/>
          <w:lang w:val="en-US" w:eastAsia="en-GB"/>
        </w:rPr>
      </w:pPr>
    </w:p>
    <w:p w:rsidR="00C929E4" w:rsidRPr="004C4ED8" w:rsidRDefault="009221B5" w:rsidP="009650B3">
      <w:pPr>
        <w:spacing w:after="0" w:line="240" w:lineRule="auto"/>
        <w:jc w:val="both"/>
        <w:rPr>
          <w:rFonts w:ascii="Times New Roman" w:eastAsia="Times New Roman" w:hAnsi="Times New Roman"/>
          <w:sz w:val="24"/>
          <w:szCs w:val="24"/>
          <w:lang w:eastAsia="en-GB"/>
        </w:rPr>
      </w:pPr>
      <w:r w:rsidRPr="00C5746B">
        <w:rPr>
          <w:rFonts w:ascii="Times New Roman" w:eastAsia="Times New Roman" w:hAnsi="Times New Roman"/>
          <w:noProof/>
          <w:sz w:val="24"/>
          <w:szCs w:val="20"/>
          <w:lang w:eastAsia="el-GR"/>
        </w:rPr>
        <mc:AlternateContent>
          <mc:Choice Requires="wps">
            <w:drawing>
              <wp:anchor distT="0" distB="0" distL="114300" distR="114300" simplePos="0" relativeHeight="251660800" behindDoc="0" locked="0" layoutInCell="1" allowOverlap="1" wp14:anchorId="49A3953F" wp14:editId="23A17ED6">
                <wp:simplePos x="0" y="0"/>
                <wp:positionH relativeFrom="column">
                  <wp:posOffset>-62865</wp:posOffset>
                </wp:positionH>
                <wp:positionV relativeFrom="paragraph">
                  <wp:posOffset>53340</wp:posOffset>
                </wp:positionV>
                <wp:extent cx="5740400" cy="287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7020"/>
                        </a:xfrm>
                        <a:prstGeom prst="rect">
                          <a:avLst/>
                        </a:prstGeom>
                        <a:noFill/>
                        <a:ln w="9525">
                          <a:noFill/>
                          <a:miter lim="800000"/>
                          <a:headEnd/>
                          <a:tailEnd/>
                        </a:ln>
                      </wps:spPr>
                      <wps:txbx>
                        <w:txbxContent>
                          <w:p w:rsidR="00C929E4" w:rsidRPr="009859EF" w:rsidRDefault="00CE2953">
                            <w:pPr>
                              <w:rPr>
                                <w:rFonts w:ascii="Times New Roman" w:hAnsi="Times New Roman"/>
                                <w:b/>
                                <w:sz w:val="28"/>
                                <w:szCs w:val="28"/>
                              </w:rPr>
                            </w:pPr>
                            <w:r w:rsidRPr="009859EF">
                              <w:rPr>
                                <w:rFonts w:ascii="Times New Roman" w:hAnsi="Times New Roman"/>
                                <w:b/>
                                <w:sz w:val="28"/>
                                <w:szCs w:val="28"/>
                              </w:rPr>
                              <w:t xml:space="preserve">6. </w:t>
                            </w:r>
                            <w:r w:rsidR="009859EF" w:rsidRPr="009859EF">
                              <w:rPr>
                                <w:rFonts w:ascii="Times New Roman" w:hAnsi="Times New Roman"/>
                                <w:b/>
                                <w:sz w:val="28"/>
                                <w:szCs w:val="28"/>
                              </w:rPr>
                              <w:t>Περιεχόμενο της συσκευασίας και λοιπές πληροφορίες</w:t>
                            </w:r>
                          </w:p>
                          <w:p w:rsidR="00C929E4" w:rsidRPr="009859EF" w:rsidRDefault="00C92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5pt;margin-top:4.2pt;width:452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" filled="f" stroked="f">
                <v:textbox>
                  <w:txbxContent>
                    <w:p w:rsidR="00C929E4" w:rsidRPr="009859EF" w:rsidRDefault="00CE2953">
                      <w:pPr>
                        <w:rPr>
                          <w:rFonts w:ascii="Times New Roman" w:hAnsi="Times New Roman"/>
                          <w:b/>
                          <w:sz w:val="28"/>
                          <w:szCs w:val="28"/>
                        </w:rPr>
                      </w:pPr>
                      <w:r w:rsidRPr="009859EF">
                        <w:rPr>
                          <w:rFonts w:ascii="Times New Roman" w:hAnsi="Times New Roman"/>
                          <w:b/>
                          <w:sz w:val="28"/>
                          <w:szCs w:val="28"/>
                        </w:rPr>
                        <w:t xml:space="preserve">6. </w:t>
                      </w:r>
                      <w:r w:rsidR="009859EF" w:rsidRPr="009859EF">
                        <w:rPr>
                          <w:rFonts w:ascii="Times New Roman" w:hAnsi="Times New Roman"/>
                          <w:b/>
                          <w:sz w:val="28"/>
                          <w:szCs w:val="28"/>
                        </w:rPr>
                        <w:t>Περιεχόμενο της συσκευασίας και λοιπές πληροφορίες</w:t>
                      </w:r>
                    </w:p>
                    <w:p w:rsidR="00C929E4" w:rsidRPr="009859EF" w:rsidRDefault="00C929E4"/>
                  </w:txbxContent>
                </v:textbox>
              </v:shape>
            </w:pict>
          </mc:Fallback>
        </mc:AlternateContent>
      </w:r>
    </w:p>
    <w:p w:rsidR="00C929E4" w:rsidRPr="004C4ED8" w:rsidRDefault="00C929E4" w:rsidP="009650B3">
      <w:pPr>
        <w:spacing w:after="0" w:line="240" w:lineRule="auto"/>
        <w:jc w:val="both"/>
        <w:rPr>
          <w:rFonts w:ascii="Times New Roman" w:eastAsia="Times New Roman" w:hAnsi="Times New Roman"/>
          <w:sz w:val="24"/>
          <w:szCs w:val="24"/>
          <w:lang w:eastAsia="en-GB"/>
        </w:rPr>
      </w:pPr>
    </w:p>
    <w:p w:rsidR="00C929E4" w:rsidRPr="004C4ED8" w:rsidRDefault="00C929E4" w:rsidP="009650B3">
      <w:pPr>
        <w:numPr>
          <w:ilvl w:val="12"/>
          <w:numId w:val="0"/>
        </w:numPr>
        <w:spacing w:after="0" w:line="240" w:lineRule="auto"/>
        <w:jc w:val="both"/>
        <w:outlineLvl w:val="0"/>
        <w:rPr>
          <w:rFonts w:ascii="Times New Roman" w:eastAsia="Times New Roman" w:hAnsi="Times New Roman"/>
          <w:b/>
          <w:bCs/>
          <w:sz w:val="24"/>
          <w:szCs w:val="20"/>
          <w:lang w:eastAsia="en-GB"/>
        </w:rPr>
      </w:pPr>
    </w:p>
    <w:p w:rsidR="00CF6E01" w:rsidRPr="004C4ED8" w:rsidRDefault="00CF6E01" w:rsidP="009650B3">
      <w:pPr>
        <w:numPr>
          <w:ilvl w:val="12"/>
          <w:numId w:val="0"/>
        </w:numPr>
        <w:spacing w:after="0" w:line="240" w:lineRule="auto"/>
        <w:jc w:val="both"/>
        <w:outlineLvl w:val="0"/>
        <w:rPr>
          <w:rFonts w:ascii="Times New Roman" w:eastAsia="Times New Roman" w:hAnsi="Times New Roman"/>
          <w:b/>
          <w:bCs/>
          <w:sz w:val="24"/>
          <w:szCs w:val="20"/>
          <w:lang w:eastAsia="en-GB"/>
        </w:rPr>
      </w:pPr>
      <w:r w:rsidRPr="004C4ED8">
        <w:rPr>
          <w:rFonts w:ascii="Times New Roman" w:eastAsia="Times New Roman" w:hAnsi="Times New Roman"/>
          <w:b/>
          <w:bCs/>
          <w:sz w:val="24"/>
          <w:szCs w:val="20"/>
          <w:lang w:eastAsia="en-GB"/>
        </w:rPr>
        <w:t xml:space="preserve">Τι περιέχει το </w:t>
      </w:r>
      <w:r>
        <w:rPr>
          <w:rFonts w:ascii="Times New Roman" w:eastAsia="Times New Roman" w:hAnsi="Times New Roman"/>
          <w:b/>
          <w:bCs/>
          <w:sz w:val="24"/>
          <w:szCs w:val="20"/>
          <w:lang w:eastAsia="en-GB"/>
        </w:rPr>
        <w:t xml:space="preserve">Πόσιμο Διάλυμα </w:t>
      </w:r>
      <w:r w:rsidR="00B402D5" w:rsidRPr="00B402D5">
        <w:rPr>
          <w:rFonts w:ascii="Times New Roman" w:eastAsia="Times New Roman" w:hAnsi="Times New Roman"/>
          <w:b/>
          <w:bCs/>
          <w:sz w:val="24"/>
          <w:szCs w:val="20"/>
          <w:lang w:eastAsia="en-GB"/>
        </w:rPr>
        <w:t>Rafitaz</w:t>
      </w:r>
    </w:p>
    <w:p w:rsidR="009859EF" w:rsidRPr="009859EF" w:rsidRDefault="009859EF" w:rsidP="009650B3">
      <w:pPr>
        <w:numPr>
          <w:ilvl w:val="12"/>
          <w:numId w:val="0"/>
        </w:numPr>
        <w:spacing w:after="0" w:line="240" w:lineRule="auto"/>
        <w:jc w:val="both"/>
        <w:outlineLvl w:val="0"/>
        <w:rPr>
          <w:rFonts w:ascii="Times New Roman" w:eastAsia="Times New Roman" w:hAnsi="Times New Roman"/>
          <w:b/>
          <w:bCs/>
          <w:sz w:val="24"/>
          <w:szCs w:val="20"/>
          <w:lang w:eastAsia="en-GB"/>
        </w:rPr>
      </w:pPr>
    </w:p>
    <w:p w:rsidR="00C929E4" w:rsidRPr="00224FA5" w:rsidRDefault="00CE2953" w:rsidP="009650B3">
      <w:pPr>
        <w:numPr>
          <w:ilvl w:val="0"/>
          <w:numId w:val="36"/>
        </w:numPr>
        <w:spacing w:after="0" w:line="240" w:lineRule="auto"/>
        <w:ind w:left="270"/>
        <w:jc w:val="both"/>
        <w:outlineLvl w:val="0"/>
        <w:rPr>
          <w:rFonts w:ascii="Times New Roman" w:eastAsia="Times New Roman" w:hAnsi="Times New Roman"/>
          <w:sz w:val="24"/>
          <w:szCs w:val="20"/>
          <w:lang w:eastAsia="en-GB"/>
        </w:rPr>
      </w:pPr>
      <w:r w:rsidRPr="00224FA5">
        <w:rPr>
          <w:rFonts w:ascii="Times New Roman" w:eastAsia="Times New Roman" w:hAnsi="Times New Roman"/>
          <w:sz w:val="24"/>
          <w:szCs w:val="20"/>
          <w:lang w:eastAsia="en-GB"/>
        </w:rPr>
        <w:t>Η δραστική ουσία είναι η ρανιτιδίνη (στην υδροχλωρική της μορφή)</w:t>
      </w:r>
      <w:r w:rsidR="0058545B" w:rsidRPr="0058545B">
        <w:rPr>
          <w:rFonts w:ascii="Times New Roman" w:eastAsia="Times New Roman" w:hAnsi="Times New Roman"/>
          <w:sz w:val="24"/>
          <w:szCs w:val="20"/>
          <w:lang w:eastAsia="en-GB"/>
        </w:rPr>
        <w:t>.</w:t>
      </w:r>
    </w:p>
    <w:p w:rsidR="00C929E4" w:rsidRPr="00224FA5" w:rsidRDefault="004C4ED8" w:rsidP="009650B3">
      <w:pPr>
        <w:numPr>
          <w:ilvl w:val="0"/>
          <w:numId w:val="36"/>
        </w:numPr>
        <w:spacing w:after="0" w:line="240" w:lineRule="auto"/>
        <w:ind w:left="270"/>
        <w:jc w:val="both"/>
        <w:outlineLvl w:val="0"/>
        <w:rPr>
          <w:rFonts w:ascii="Times New Roman" w:eastAsia="Times New Roman" w:hAnsi="Times New Roman"/>
          <w:sz w:val="24"/>
          <w:szCs w:val="20"/>
          <w:lang w:eastAsia="en-GB"/>
        </w:rPr>
      </w:pPr>
      <w:r w:rsidRPr="00224FA5">
        <w:rPr>
          <w:rFonts w:ascii="Times New Roman" w:eastAsia="Times New Roman" w:hAnsi="Times New Roman"/>
          <w:sz w:val="24"/>
          <w:szCs w:val="20"/>
          <w:lang w:eastAsia="en-GB"/>
        </w:rPr>
        <w:t>Τα έκδοχα</w:t>
      </w:r>
      <w:r w:rsidR="00C446EB" w:rsidRPr="00224FA5">
        <w:rPr>
          <w:rFonts w:ascii="Times New Roman" w:eastAsia="Times New Roman" w:hAnsi="Times New Roman"/>
          <w:sz w:val="24"/>
          <w:szCs w:val="20"/>
          <w:lang w:eastAsia="en-GB"/>
        </w:rPr>
        <w:t xml:space="preserve"> είναι</w:t>
      </w:r>
      <w:r w:rsidR="00CE2953" w:rsidRPr="00224FA5">
        <w:rPr>
          <w:rFonts w:ascii="Times New Roman" w:eastAsia="Times New Roman" w:hAnsi="Times New Roman"/>
          <w:sz w:val="24"/>
          <w:szCs w:val="20"/>
          <w:lang w:eastAsia="en-GB"/>
        </w:rPr>
        <w:t xml:space="preserve"> σορβιτόλη (Ε420), αιθανόλη, άνυδρο όξινο φωσφορικό διβασικό νάτριο, μονοένυδρο δισόξινο φωσφορικό νάτριο, υδροξυαιθυλοκυτταρίνη, άρωμα μείγματος φρούτων, σακχαρίνη νατριούχος, σουκραλόζη και διάλυμα υδροξειδίου του νατρίου 1,0Ν, κεκαθαρμένο ύδωρ.</w:t>
      </w:r>
    </w:p>
    <w:p w:rsidR="00C929E4" w:rsidRPr="00965F25" w:rsidRDefault="00CE2953" w:rsidP="009650B3">
      <w:pPr>
        <w:numPr>
          <w:ilvl w:val="0"/>
          <w:numId w:val="36"/>
        </w:numPr>
        <w:spacing w:after="0" w:line="240" w:lineRule="auto"/>
        <w:ind w:left="270"/>
        <w:jc w:val="both"/>
        <w:outlineLvl w:val="0"/>
        <w:rPr>
          <w:rFonts w:ascii="Times New Roman" w:eastAsia="Times New Roman" w:hAnsi="Times New Roman"/>
          <w:sz w:val="24"/>
          <w:szCs w:val="20"/>
          <w:lang w:eastAsia="en-GB"/>
        </w:rPr>
      </w:pPr>
      <w:r w:rsidRPr="00965F25">
        <w:rPr>
          <w:rFonts w:ascii="Times New Roman" w:eastAsia="Times New Roman" w:hAnsi="Times New Roman"/>
          <w:sz w:val="24"/>
          <w:szCs w:val="20"/>
          <w:lang w:eastAsia="en-GB"/>
        </w:rPr>
        <w:t>Κάθε 5 ml περιέχουν 7,5% w/v αιθανόλη (οινόπνευμα), δηλαδή έως και 400 mg ανά δόση.</w:t>
      </w:r>
    </w:p>
    <w:p w:rsidR="00C929E4" w:rsidRPr="00C5746B" w:rsidRDefault="00C929E4" w:rsidP="009650B3">
      <w:pPr>
        <w:spacing w:after="0" w:line="240" w:lineRule="auto"/>
        <w:jc w:val="both"/>
        <w:rPr>
          <w:rFonts w:ascii="Times New Roman" w:eastAsia="Times New Roman" w:hAnsi="Times New Roman"/>
          <w:sz w:val="24"/>
          <w:szCs w:val="24"/>
          <w:lang w:eastAsia="en-GB"/>
        </w:rPr>
      </w:pPr>
    </w:p>
    <w:p w:rsidR="00C4164B" w:rsidRPr="00C4164B" w:rsidRDefault="00C4164B" w:rsidP="009650B3">
      <w:pPr>
        <w:tabs>
          <w:tab w:val="left" w:pos="567"/>
        </w:tabs>
        <w:spacing w:after="0" w:line="240" w:lineRule="auto"/>
        <w:jc w:val="both"/>
        <w:rPr>
          <w:rFonts w:ascii="Times New Roman" w:eastAsia="Times New Roman" w:hAnsi="Times New Roman"/>
          <w:b/>
          <w:snapToGrid w:val="0"/>
          <w:sz w:val="24"/>
          <w:szCs w:val="24"/>
        </w:rPr>
      </w:pPr>
      <w:r w:rsidRPr="00C4164B">
        <w:rPr>
          <w:rFonts w:ascii="Times New Roman" w:eastAsia="Times New Roman" w:hAnsi="Times New Roman"/>
          <w:b/>
          <w:snapToGrid w:val="0"/>
          <w:sz w:val="24"/>
          <w:szCs w:val="24"/>
        </w:rPr>
        <w:t>Εμφάνιση του Πόσιμου Διαλύμ</w:t>
      </w:r>
      <w:r w:rsidR="00B402D5" w:rsidRPr="00C4164B">
        <w:rPr>
          <w:rFonts w:ascii="Times New Roman" w:eastAsia="Times New Roman" w:hAnsi="Times New Roman"/>
          <w:b/>
          <w:snapToGrid w:val="0"/>
          <w:sz w:val="24"/>
          <w:szCs w:val="24"/>
        </w:rPr>
        <w:t>α</w:t>
      </w:r>
      <w:r w:rsidRPr="00C4164B">
        <w:rPr>
          <w:rFonts w:ascii="Times New Roman" w:eastAsia="Times New Roman" w:hAnsi="Times New Roman"/>
          <w:b/>
          <w:snapToGrid w:val="0"/>
          <w:sz w:val="24"/>
          <w:szCs w:val="24"/>
        </w:rPr>
        <w:t xml:space="preserve">τος </w:t>
      </w:r>
      <w:r w:rsidR="00B402D5" w:rsidRPr="00B402D5">
        <w:rPr>
          <w:rFonts w:ascii="Times New Roman" w:eastAsia="Times New Roman" w:hAnsi="Times New Roman"/>
          <w:b/>
          <w:snapToGrid w:val="0"/>
          <w:sz w:val="24"/>
          <w:szCs w:val="24"/>
        </w:rPr>
        <w:t>Rafitaz</w:t>
      </w:r>
      <w:r w:rsidRPr="00C4164B">
        <w:rPr>
          <w:rFonts w:ascii="Times New Roman" w:eastAsia="Times New Roman" w:hAnsi="Times New Roman"/>
          <w:b/>
          <w:snapToGrid w:val="0"/>
          <w:sz w:val="24"/>
          <w:szCs w:val="24"/>
        </w:rPr>
        <w:t xml:space="preserve"> και περιεχόμενο της συσκευασίας</w:t>
      </w:r>
    </w:p>
    <w:p w:rsidR="00C929E4" w:rsidRPr="00E85E48" w:rsidRDefault="00C929E4" w:rsidP="009650B3">
      <w:pPr>
        <w:numPr>
          <w:ilvl w:val="12"/>
          <w:numId w:val="0"/>
        </w:numPr>
        <w:spacing w:after="0" w:line="240" w:lineRule="auto"/>
        <w:jc w:val="both"/>
        <w:outlineLvl w:val="0"/>
        <w:rPr>
          <w:rFonts w:ascii="Times New Roman" w:eastAsia="Times New Roman" w:hAnsi="Times New Roman"/>
          <w:b/>
          <w:bCs/>
          <w:sz w:val="24"/>
          <w:szCs w:val="20"/>
          <w:lang w:eastAsia="en-GB"/>
        </w:rPr>
      </w:pPr>
    </w:p>
    <w:p w:rsidR="00C929E4" w:rsidRPr="007D11BE" w:rsidRDefault="00CE2953" w:rsidP="009650B3">
      <w:pPr>
        <w:numPr>
          <w:ilvl w:val="12"/>
          <w:numId w:val="0"/>
        </w:numPr>
        <w:spacing w:after="0" w:line="240" w:lineRule="auto"/>
        <w:jc w:val="both"/>
        <w:outlineLvl w:val="0"/>
        <w:rPr>
          <w:rFonts w:ascii="Times New Roman" w:eastAsia="Times New Roman" w:hAnsi="Times New Roman"/>
          <w:sz w:val="24"/>
          <w:szCs w:val="20"/>
          <w:lang w:eastAsia="en-GB"/>
        </w:rPr>
      </w:pPr>
      <w:r w:rsidRPr="007D11BE">
        <w:rPr>
          <w:rFonts w:ascii="Times New Roman" w:eastAsia="Times New Roman" w:hAnsi="Times New Roman"/>
          <w:sz w:val="24"/>
          <w:szCs w:val="20"/>
          <w:lang w:eastAsia="en-GB"/>
        </w:rPr>
        <w:t xml:space="preserve">Το </w:t>
      </w:r>
      <w:r w:rsidR="00467F45">
        <w:rPr>
          <w:rFonts w:ascii="Times New Roman" w:eastAsia="Times New Roman" w:hAnsi="Times New Roman"/>
          <w:sz w:val="24"/>
          <w:szCs w:val="20"/>
          <w:lang w:eastAsia="en-GB"/>
        </w:rPr>
        <w:t>Πόσιμο Διάλυμα Rafitaz</w:t>
      </w:r>
      <w:r w:rsidR="00634DF4" w:rsidRPr="00634DF4">
        <w:rPr>
          <w:rFonts w:ascii="Times New Roman" w:eastAsia="Times New Roman" w:hAnsi="Times New Roman"/>
          <w:sz w:val="24"/>
          <w:szCs w:val="20"/>
          <w:lang w:eastAsia="en-GB"/>
        </w:rPr>
        <w:t xml:space="preserve"> </w:t>
      </w:r>
      <w:r w:rsidRPr="007D11BE">
        <w:rPr>
          <w:rFonts w:ascii="Times New Roman" w:eastAsia="Times New Roman" w:hAnsi="Times New Roman"/>
          <w:sz w:val="24"/>
          <w:szCs w:val="20"/>
          <w:lang w:eastAsia="en-GB"/>
        </w:rPr>
        <w:t>είναι ένα διαυγές διάλυμα κίτρινου χρώματος με χαρακτηριστική οσμή φρούτων.</w:t>
      </w:r>
    </w:p>
    <w:p w:rsidR="00C929E4" w:rsidRPr="00C5746B" w:rsidRDefault="00C929E4" w:rsidP="009650B3">
      <w:pPr>
        <w:numPr>
          <w:ilvl w:val="12"/>
          <w:numId w:val="0"/>
        </w:numPr>
        <w:spacing w:after="0" w:line="240" w:lineRule="auto"/>
        <w:jc w:val="both"/>
        <w:outlineLvl w:val="0"/>
        <w:rPr>
          <w:rFonts w:ascii="Times New Roman" w:eastAsia="Times New Roman" w:hAnsi="Times New Roman"/>
          <w:sz w:val="24"/>
          <w:szCs w:val="20"/>
          <w:highlight w:val="cyan"/>
          <w:lang w:eastAsia="en-GB"/>
        </w:rPr>
      </w:pPr>
    </w:p>
    <w:p w:rsidR="00C929E4" w:rsidRPr="007D11BE" w:rsidRDefault="00CE2953" w:rsidP="009650B3">
      <w:pPr>
        <w:numPr>
          <w:ilvl w:val="12"/>
          <w:numId w:val="0"/>
        </w:numPr>
        <w:spacing w:after="0" w:line="240" w:lineRule="auto"/>
        <w:jc w:val="both"/>
        <w:outlineLvl w:val="0"/>
        <w:rPr>
          <w:rFonts w:ascii="Times New Roman" w:eastAsia="Times New Roman" w:hAnsi="Times New Roman"/>
          <w:sz w:val="24"/>
          <w:szCs w:val="20"/>
          <w:lang w:eastAsia="en-GB"/>
        </w:rPr>
      </w:pPr>
      <w:r w:rsidRPr="007D11BE">
        <w:rPr>
          <w:rFonts w:ascii="Times New Roman" w:eastAsia="Times New Roman" w:hAnsi="Times New Roman"/>
          <w:sz w:val="24"/>
          <w:szCs w:val="20"/>
          <w:lang w:eastAsia="en-GB"/>
        </w:rPr>
        <w:t>Κάθε κουτί περιέχει μία γυάλινη φαιοκίτρινη φιάλη των 150 ml.</w:t>
      </w:r>
    </w:p>
    <w:p w:rsidR="00C929E4" w:rsidRPr="00C5746B" w:rsidRDefault="00CE2953" w:rsidP="009650B3">
      <w:pPr>
        <w:spacing w:after="0" w:line="240" w:lineRule="auto"/>
        <w:jc w:val="both"/>
        <w:rPr>
          <w:rFonts w:ascii="Times New Roman" w:eastAsia="Times New Roman" w:hAnsi="Times New Roman"/>
          <w:sz w:val="24"/>
          <w:szCs w:val="24"/>
          <w:lang w:eastAsia="en-GB"/>
        </w:rPr>
      </w:pPr>
      <w:r w:rsidRPr="007D11BE">
        <w:rPr>
          <w:rFonts w:ascii="Times New Roman" w:hAnsi="Times New Roman"/>
        </w:rPr>
        <w:t>Μία σύριγγα 5 ml σε αυξανόμενα διαστήματα των 0,1 ml.</w:t>
      </w:r>
    </w:p>
    <w:p w:rsidR="00C929E4" w:rsidRPr="00C5746B" w:rsidRDefault="00C929E4" w:rsidP="009650B3">
      <w:pPr>
        <w:spacing w:after="0" w:line="240" w:lineRule="auto"/>
        <w:jc w:val="both"/>
        <w:rPr>
          <w:rFonts w:ascii="Times New Roman" w:eastAsia="Times New Roman" w:hAnsi="Times New Roman"/>
          <w:sz w:val="24"/>
          <w:szCs w:val="24"/>
          <w:lang w:eastAsia="en-GB"/>
        </w:rPr>
      </w:pPr>
    </w:p>
    <w:p w:rsidR="00DF3788" w:rsidRPr="00DF3788" w:rsidRDefault="00DF3788" w:rsidP="009650B3">
      <w:pPr>
        <w:spacing w:after="0" w:line="240" w:lineRule="auto"/>
        <w:jc w:val="both"/>
        <w:rPr>
          <w:rFonts w:ascii="Times New Roman" w:eastAsia="Times New Roman" w:hAnsi="Times New Roman"/>
          <w:b/>
          <w:bCs/>
          <w:sz w:val="24"/>
          <w:szCs w:val="24"/>
          <w:lang w:eastAsia="en-GB"/>
        </w:rPr>
      </w:pPr>
      <w:r w:rsidRPr="00DF3788">
        <w:rPr>
          <w:rFonts w:ascii="Times New Roman" w:eastAsia="Times New Roman" w:hAnsi="Times New Roman"/>
          <w:b/>
          <w:bCs/>
          <w:sz w:val="24"/>
          <w:szCs w:val="24"/>
          <w:lang w:eastAsia="en-GB"/>
        </w:rPr>
        <w:t>Κάτοχος Άδειας Κυκλοφορίας</w:t>
      </w:r>
    </w:p>
    <w:p w:rsidR="008313F8" w:rsidRPr="00DF3788" w:rsidRDefault="008313F8" w:rsidP="009650B3">
      <w:pPr>
        <w:spacing w:after="0" w:line="240" w:lineRule="auto"/>
        <w:jc w:val="both"/>
        <w:rPr>
          <w:rFonts w:ascii="Times New Roman" w:eastAsia="Times New Roman" w:hAnsi="Times New Roman"/>
          <w:sz w:val="24"/>
          <w:szCs w:val="24"/>
          <w:lang w:eastAsia="en-GB"/>
        </w:rPr>
      </w:pPr>
      <w:r w:rsidRPr="008313F8">
        <w:rPr>
          <w:rFonts w:ascii="Times New Roman" w:eastAsia="Times New Roman" w:hAnsi="Times New Roman"/>
          <w:sz w:val="24"/>
          <w:szCs w:val="24"/>
          <w:lang w:val="en-US" w:eastAsia="en-GB"/>
        </w:rPr>
        <w:t>RAFARM</w:t>
      </w:r>
      <w:r w:rsidRPr="00DF3788">
        <w:rPr>
          <w:rFonts w:ascii="Times New Roman" w:eastAsia="Times New Roman" w:hAnsi="Times New Roman"/>
          <w:sz w:val="24"/>
          <w:szCs w:val="24"/>
          <w:lang w:eastAsia="en-GB"/>
        </w:rPr>
        <w:t xml:space="preserve"> </w:t>
      </w:r>
      <w:r w:rsidRPr="008313F8">
        <w:rPr>
          <w:rFonts w:ascii="Times New Roman" w:eastAsia="Times New Roman" w:hAnsi="Times New Roman"/>
          <w:sz w:val="24"/>
          <w:szCs w:val="24"/>
          <w:lang w:val="en-US" w:eastAsia="en-GB"/>
        </w:rPr>
        <w:t>A</w:t>
      </w:r>
      <w:r w:rsidRPr="00DF3788">
        <w:rPr>
          <w:rFonts w:ascii="Times New Roman" w:eastAsia="Times New Roman" w:hAnsi="Times New Roman"/>
          <w:sz w:val="24"/>
          <w:szCs w:val="24"/>
          <w:lang w:eastAsia="en-GB"/>
        </w:rPr>
        <w:t>.</w:t>
      </w:r>
      <w:r w:rsidRPr="008313F8">
        <w:rPr>
          <w:rFonts w:ascii="Times New Roman" w:eastAsia="Times New Roman" w:hAnsi="Times New Roman"/>
          <w:sz w:val="24"/>
          <w:szCs w:val="24"/>
          <w:lang w:val="en-US" w:eastAsia="en-GB"/>
        </w:rPr>
        <w:t>E</w:t>
      </w:r>
      <w:r w:rsidRPr="00DF3788">
        <w:rPr>
          <w:rFonts w:ascii="Times New Roman" w:eastAsia="Times New Roman" w:hAnsi="Times New Roman"/>
          <w:sz w:val="24"/>
          <w:szCs w:val="24"/>
          <w:lang w:eastAsia="en-GB"/>
        </w:rPr>
        <w:t>.</w:t>
      </w:r>
      <w:r w:rsidRPr="008313F8">
        <w:rPr>
          <w:rFonts w:ascii="Times New Roman" w:eastAsia="Times New Roman" w:hAnsi="Times New Roman"/>
          <w:sz w:val="24"/>
          <w:szCs w:val="24"/>
          <w:lang w:val="en-US" w:eastAsia="en-GB"/>
        </w:rPr>
        <w:t>B</w:t>
      </w:r>
      <w:r w:rsidRPr="00DF3788">
        <w:rPr>
          <w:rFonts w:ascii="Times New Roman" w:eastAsia="Times New Roman" w:hAnsi="Times New Roman"/>
          <w:sz w:val="24"/>
          <w:szCs w:val="24"/>
          <w:lang w:eastAsia="en-GB"/>
        </w:rPr>
        <w:t>.</w:t>
      </w:r>
      <w:r w:rsidRPr="008313F8">
        <w:rPr>
          <w:rFonts w:ascii="Times New Roman" w:eastAsia="Times New Roman" w:hAnsi="Times New Roman"/>
          <w:sz w:val="24"/>
          <w:szCs w:val="24"/>
          <w:lang w:val="en-US" w:eastAsia="en-GB"/>
        </w:rPr>
        <w:t>E</w:t>
      </w:r>
      <w:r w:rsidRPr="00DF3788">
        <w:rPr>
          <w:rFonts w:ascii="Times New Roman" w:eastAsia="Times New Roman" w:hAnsi="Times New Roman"/>
          <w:sz w:val="24"/>
          <w:szCs w:val="24"/>
          <w:lang w:eastAsia="en-GB"/>
        </w:rPr>
        <w:t xml:space="preserve">. </w:t>
      </w:r>
    </w:p>
    <w:p w:rsidR="008313F8" w:rsidRPr="008313F8" w:rsidRDefault="008313F8" w:rsidP="009650B3">
      <w:pPr>
        <w:spacing w:after="0" w:line="240" w:lineRule="auto"/>
        <w:jc w:val="both"/>
        <w:rPr>
          <w:rFonts w:ascii="Times New Roman" w:eastAsia="Times New Roman" w:hAnsi="Times New Roman"/>
          <w:sz w:val="24"/>
          <w:szCs w:val="24"/>
          <w:lang w:eastAsia="en-GB"/>
        </w:rPr>
      </w:pPr>
      <w:r w:rsidRPr="008313F8">
        <w:rPr>
          <w:rFonts w:ascii="Times New Roman" w:eastAsia="Times New Roman" w:hAnsi="Times New Roman"/>
          <w:sz w:val="24"/>
          <w:szCs w:val="24"/>
          <w:lang w:eastAsia="en-GB"/>
        </w:rPr>
        <w:t>Κορίνθου 12, 154 51, Ν.Ψυχικό,  Αθήνα, Τηλ.: 210 6776550-1</w:t>
      </w:r>
    </w:p>
    <w:p w:rsidR="00C929E4" w:rsidRPr="008313F8" w:rsidRDefault="00C929E4" w:rsidP="009650B3">
      <w:pPr>
        <w:spacing w:after="0" w:line="240" w:lineRule="auto"/>
        <w:jc w:val="both"/>
        <w:rPr>
          <w:rFonts w:ascii="Times New Roman" w:eastAsia="Times New Roman" w:hAnsi="Times New Roman"/>
          <w:sz w:val="24"/>
          <w:szCs w:val="24"/>
          <w:lang w:eastAsia="en-GB"/>
        </w:rPr>
      </w:pPr>
    </w:p>
    <w:p w:rsidR="00DF3788" w:rsidRPr="00E85E48" w:rsidRDefault="00DF3788" w:rsidP="009650B3">
      <w:pPr>
        <w:numPr>
          <w:ilvl w:val="12"/>
          <w:numId w:val="0"/>
        </w:numPr>
        <w:spacing w:after="0" w:line="240" w:lineRule="auto"/>
        <w:jc w:val="both"/>
        <w:rPr>
          <w:rFonts w:ascii="Times New Roman" w:eastAsia="Times New Roman" w:hAnsi="Times New Roman"/>
          <w:b/>
          <w:bCs/>
          <w:sz w:val="24"/>
          <w:szCs w:val="24"/>
          <w:lang w:eastAsia="en-GB"/>
        </w:rPr>
      </w:pPr>
      <w:r w:rsidRPr="00DF3788">
        <w:rPr>
          <w:rFonts w:ascii="Times New Roman" w:eastAsia="Times New Roman" w:hAnsi="Times New Roman"/>
          <w:b/>
          <w:bCs/>
          <w:sz w:val="24"/>
          <w:szCs w:val="24"/>
          <w:lang w:eastAsia="en-GB"/>
        </w:rPr>
        <w:t>Παραγωγός</w:t>
      </w:r>
      <w:r>
        <w:rPr>
          <w:rFonts w:ascii="Times New Roman" w:eastAsia="Times New Roman" w:hAnsi="Times New Roman"/>
          <w:b/>
          <w:bCs/>
          <w:sz w:val="24"/>
          <w:szCs w:val="24"/>
          <w:lang w:eastAsia="en-GB"/>
        </w:rPr>
        <w:t xml:space="preserve"> </w:t>
      </w:r>
    </w:p>
    <w:p w:rsidR="00DF3788" w:rsidRPr="00DF3788" w:rsidRDefault="00DF3788" w:rsidP="009650B3">
      <w:pPr>
        <w:numPr>
          <w:ilvl w:val="12"/>
          <w:numId w:val="0"/>
        </w:numPr>
        <w:spacing w:after="0" w:line="240" w:lineRule="auto"/>
        <w:jc w:val="both"/>
        <w:rPr>
          <w:rFonts w:ascii="Times New Roman" w:eastAsia="Times New Roman" w:hAnsi="Times New Roman"/>
          <w:sz w:val="24"/>
          <w:szCs w:val="20"/>
          <w:lang w:eastAsia="en-GB"/>
        </w:rPr>
      </w:pPr>
      <w:r w:rsidRPr="00DF3788">
        <w:rPr>
          <w:rFonts w:ascii="Times New Roman" w:eastAsia="Times New Roman" w:hAnsi="Times New Roman"/>
          <w:sz w:val="24"/>
          <w:szCs w:val="20"/>
          <w:lang w:val="en-US" w:eastAsia="en-GB"/>
        </w:rPr>
        <w:t>RAFARM</w:t>
      </w:r>
      <w:r w:rsidRPr="00DF3788">
        <w:rPr>
          <w:rFonts w:ascii="Times New Roman" w:eastAsia="Times New Roman" w:hAnsi="Times New Roman"/>
          <w:sz w:val="24"/>
          <w:szCs w:val="20"/>
          <w:lang w:eastAsia="en-GB"/>
        </w:rPr>
        <w:t xml:space="preserve"> </w:t>
      </w:r>
      <w:r w:rsidRPr="00DF3788">
        <w:rPr>
          <w:rFonts w:ascii="Times New Roman" w:eastAsia="Times New Roman" w:hAnsi="Times New Roman"/>
          <w:sz w:val="24"/>
          <w:szCs w:val="20"/>
          <w:lang w:val="en-US" w:eastAsia="en-GB"/>
        </w:rPr>
        <w:t>A</w:t>
      </w:r>
      <w:r w:rsidRPr="00DF3788">
        <w:rPr>
          <w:rFonts w:ascii="Times New Roman" w:eastAsia="Times New Roman" w:hAnsi="Times New Roman"/>
          <w:sz w:val="24"/>
          <w:szCs w:val="20"/>
          <w:lang w:eastAsia="en-GB"/>
        </w:rPr>
        <w:t>.</w:t>
      </w:r>
      <w:r w:rsidRPr="00DF3788">
        <w:rPr>
          <w:rFonts w:ascii="Times New Roman" w:eastAsia="Times New Roman" w:hAnsi="Times New Roman"/>
          <w:sz w:val="24"/>
          <w:szCs w:val="20"/>
          <w:lang w:val="en-US" w:eastAsia="en-GB"/>
        </w:rPr>
        <w:t>E</w:t>
      </w:r>
      <w:r w:rsidRPr="00DF3788">
        <w:rPr>
          <w:rFonts w:ascii="Times New Roman" w:eastAsia="Times New Roman" w:hAnsi="Times New Roman"/>
          <w:sz w:val="24"/>
          <w:szCs w:val="20"/>
          <w:lang w:eastAsia="en-GB"/>
        </w:rPr>
        <w:t>.</w:t>
      </w:r>
      <w:r w:rsidRPr="00DF3788">
        <w:rPr>
          <w:rFonts w:ascii="Times New Roman" w:eastAsia="Times New Roman" w:hAnsi="Times New Roman"/>
          <w:sz w:val="24"/>
          <w:szCs w:val="20"/>
          <w:lang w:val="en-US" w:eastAsia="en-GB"/>
        </w:rPr>
        <w:t>B</w:t>
      </w:r>
      <w:r w:rsidRPr="00DF3788">
        <w:rPr>
          <w:rFonts w:ascii="Times New Roman" w:eastAsia="Times New Roman" w:hAnsi="Times New Roman"/>
          <w:sz w:val="24"/>
          <w:szCs w:val="20"/>
          <w:lang w:eastAsia="en-GB"/>
        </w:rPr>
        <w:t>.</w:t>
      </w:r>
      <w:r w:rsidRPr="00DF3788">
        <w:rPr>
          <w:rFonts w:ascii="Times New Roman" w:eastAsia="Times New Roman" w:hAnsi="Times New Roman"/>
          <w:sz w:val="24"/>
          <w:szCs w:val="20"/>
          <w:lang w:val="en-US" w:eastAsia="en-GB"/>
        </w:rPr>
        <w:t>E</w:t>
      </w:r>
      <w:r w:rsidRPr="00DF3788">
        <w:rPr>
          <w:rFonts w:ascii="Times New Roman" w:eastAsia="Times New Roman" w:hAnsi="Times New Roman"/>
          <w:sz w:val="24"/>
          <w:szCs w:val="20"/>
          <w:lang w:eastAsia="en-GB"/>
        </w:rPr>
        <w:t>.</w:t>
      </w:r>
    </w:p>
    <w:p w:rsidR="00DF3788" w:rsidRPr="00DF3788" w:rsidRDefault="00DF3788" w:rsidP="009650B3">
      <w:pPr>
        <w:numPr>
          <w:ilvl w:val="12"/>
          <w:numId w:val="0"/>
        </w:numPr>
        <w:spacing w:after="0" w:line="240" w:lineRule="auto"/>
        <w:jc w:val="both"/>
        <w:rPr>
          <w:rFonts w:ascii="Times New Roman" w:eastAsia="Times New Roman" w:hAnsi="Times New Roman"/>
          <w:sz w:val="24"/>
          <w:szCs w:val="20"/>
          <w:lang w:eastAsia="en-GB"/>
        </w:rPr>
      </w:pPr>
      <w:r w:rsidRPr="00DF3788">
        <w:rPr>
          <w:rFonts w:ascii="Times New Roman" w:eastAsia="Times New Roman" w:hAnsi="Times New Roman"/>
          <w:sz w:val="24"/>
          <w:szCs w:val="20"/>
          <w:lang w:eastAsia="en-GB"/>
        </w:rPr>
        <w:t>Θέση Πούσι- Χατζή, Αγίου Λουκά, Παιανία, Αττική 19002, Τ.Θ. 37, Ελλάδα</w:t>
      </w:r>
    </w:p>
    <w:p w:rsidR="00C929E4" w:rsidRPr="00DF3788" w:rsidRDefault="00C929E4" w:rsidP="009650B3">
      <w:pPr>
        <w:numPr>
          <w:ilvl w:val="12"/>
          <w:numId w:val="0"/>
        </w:numPr>
        <w:spacing w:after="0" w:line="240" w:lineRule="auto"/>
        <w:jc w:val="both"/>
        <w:rPr>
          <w:rFonts w:ascii="Times New Roman" w:eastAsia="Times New Roman" w:hAnsi="Times New Roman"/>
          <w:sz w:val="24"/>
          <w:szCs w:val="20"/>
          <w:lang w:eastAsia="en-GB"/>
        </w:rPr>
      </w:pPr>
    </w:p>
    <w:p w:rsidR="00C929E4" w:rsidRPr="00DF3788" w:rsidRDefault="00C929E4" w:rsidP="009650B3">
      <w:pPr>
        <w:spacing w:after="0" w:line="240" w:lineRule="auto"/>
        <w:jc w:val="both"/>
        <w:rPr>
          <w:rFonts w:ascii="Times New Roman" w:eastAsia="Times New Roman" w:hAnsi="Times New Roman"/>
          <w:sz w:val="24"/>
          <w:szCs w:val="24"/>
          <w:lang w:eastAsia="en-GB"/>
        </w:rPr>
      </w:pPr>
    </w:p>
    <w:p w:rsidR="002F6AC0" w:rsidRPr="002F6AC0" w:rsidRDefault="002F6AC0" w:rsidP="009650B3">
      <w:pPr>
        <w:spacing w:after="0" w:line="240" w:lineRule="auto"/>
        <w:ind w:right="113"/>
        <w:jc w:val="both"/>
        <w:rPr>
          <w:rFonts w:ascii="Times New Roman" w:eastAsia="Times New Roman" w:hAnsi="Times New Roman"/>
          <w:b/>
          <w:sz w:val="24"/>
          <w:szCs w:val="24"/>
          <w:lang w:eastAsia="en-GB"/>
        </w:rPr>
      </w:pPr>
      <w:r w:rsidRPr="002F6AC0">
        <w:rPr>
          <w:rFonts w:ascii="Times New Roman" w:eastAsia="Times New Roman" w:hAnsi="Times New Roman"/>
          <w:b/>
          <w:sz w:val="24"/>
          <w:szCs w:val="24"/>
          <w:lang w:eastAsia="en-GB"/>
        </w:rPr>
        <w:t>Το παρόν φύλλο οδηγιών χρήσης αναθεωρήθηκε για τελευταία φορά το</w:t>
      </w:r>
      <w:r>
        <w:rPr>
          <w:rFonts w:ascii="Times New Roman" w:eastAsia="Times New Roman" w:hAnsi="Times New Roman"/>
          <w:b/>
          <w:sz w:val="24"/>
          <w:szCs w:val="24"/>
          <w:lang w:eastAsia="en-GB"/>
        </w:rPr>
        <w:t xml:space="preserve">ν Απρίλιο </w:t>
      </w:r>
      <w:r w:rsidRPr="002F6AC0">
        <w:rPr>
          <w:rFonts w:ascii="Times New Roman" w:eastAsia="Times New Roman" w:hAnsi="Times New Roman"/>
          <w:b/>
          <w:sz w:val="24"/>
          <w:szCs w:val="24"/>
          <w:lang w:eastAsia="en-GB"/>
        </w:rPr>
        <w:t>201</w:t>
      </w:r>
      <w:r>
        <w:rPr>
          <w:rFonts w:ascii="Times New Roman" w:eastAsia="Times New Roman" w:hAnsi="Times New Roman"/>
          <w:b/>
          <w:sz w:val="24"/>
          <w:szCs w:val="24"/>
          <w:lang w:eastAsia="en-GB"/>
        </w:rPr>
        <w:t>4</w:t>
      </w:r>
    </w:p>
    <w:p w:rsidR="00C929E4" w:rsidRPr="00E85E48" w:rsidRDefault="00C929E4" w:rsidP="009650B3">
      <w:pPr>
        <w:spacing w:after="0" w:line="240" w:lineRule="auto"/>
        <w:jc w:val="both"/>
        <w:rPr>
          <w:rFonts w:ascii="Times New Roman" w:eastAsia="Times New Roman" w:hAnsi="Times New Roman"/>
          <w:sz w:val="24"/>
          <w:szCs w:val="20"/>
          <w:lang w:eastAsia="en-GB"/>
        </w:rPr>
      </w:pPr>
    </w:p>
    <w:p w:rsidR="00C929E4" w:rsidRPr="00E85E48" w:rsidRDefault="00C929E4" w:rsidP="009650B3">
      <w:pPr>
        <w:spacing w:after="0" w:line="240" w:lineRule="auto"/>
        <w:jc w:val="both"/>
        <w:rPr>
          <w:rFonts w:ascii="Times New Roman" w:hAnsi="Times New Roman"/>
        </w:rPr>
      </w:pPr>
    </w:p>
    <w:sectPr w:rsidR="00C929E4" w:rsidRPr="00E85E48" w:rsidSect="00830DAA">
      <w:footerReference w:type="default" r:id="rId10"/>
      <w:footerReference w:type="first" r:id="rId11"/>
      <w:endnotePr>
        <w:numFmt w:val="decimal"/>
      </w:endnotePr>
      <w:pgSz w:w="11907" w:h="16840" w:code="9"/>
      <w:pgMar w:top="1134" w:right="1134" w:bottom="1134" w:left="1134"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D3" w:rsidRDefault="008B46D3">
      <w:pPr>
        <w:spacing w:after="0" w:line="240" w:lineRule="auto"/>
      </w:pPr>
      <w:r>
        <w:separator/>
      </w:r>
    </w:p>
  </w:endnote>
  <w:endnote w:type="continuationSeparator" w:id="0">
    <w:p w:rsidR="008B46D3" w:rsidRDefault="008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8E" w:rsidRDefault="00C929E4">
    <w:pPr>
      <w:pStyle w:val="a3"/>
      <w:tabs>
        <w:tab w:val="right" w:pos="8931"/>
      </w:tabs>
      <w:ind w:right="96"/>
      <w:jc w:val="center"/>
    </w:pPr>
    <w:r>
      <w:fldChar w:fldCharType="begin"/>
    </w:r>
    <w:r w:rsidR="00A75C8E">
      <w:instrText xml:space="preserve"> EQ </w:instrText>
    </w:r>
    <w:r>
      <w:fldChar w:fldCharType="end"/>
    </w:r>
    <w:r>
      <w:rPr>
        <w:rStyle w:val="a4"/>
      </w:rPr>
      <w:fldChar w:fldCharType="begin"/>
    </w:r>
    <w:r w:rsidR="00A75C8E">
      <w:rPr>
        <w:rStyle w:val="a4"/>
      </w:rPr>
      <w:instrText xml:space="preserve">PAGE  </w:instrText>
    </w:r>
    <w:r>
      <w:rPr>
        <w:rStyle w:val="a4"/>
      </w:rPr>
      <w:fldChar w:fldCharType="separate"/>
    </w:r>
    <w:r w:rsidR="004E3E63">
      <w:rPr>
        <w:rStyle w:val="a4"/>
        <w:noProof/>
      </w:rPr>
      <w:t>7</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8E" w:rsidRDefault="00C929E4">
    <w:pPr>
      <w:pStyle w:val="a3"/>
      <w:tabs>
        <w:tab w:val="right" w:pos="8931"/>
      </w:tabs>
      <w:ind w:right="96"/>
      <w:jc w:val="center"/>
    </w:pPr>
    <w:r>
      <w:fldChar w:fldCharType="begin"/>
    </w:r>
    <w:r w:rsidR="00A75C8E">
      <w:instrText xml:space="preserve"> EQ </w:instrText>
    </w:r>
    <w:r>
      <w:fldChar w:fldCharType="end"/>
    </w:r>
    <w:r>
      <w:rPr>
        <w:rStyle w:val="a4"/>
      </w:rPr>
      <w:fldChar w:fldCharType="begin"/>
    </w:r>
    <w:r w:rsidR="00A75C8E">
      <w:rPr>
        <w:rStyle w:val="a4"/>
      </w:rPr>
      <w:instrText xml:space="preserve">PAGE  </w:instrText>
    </w:r>
    <w:r>
      <w:rPr>
        <w:rStyle w:val="a4"/>
      </w:rPr>
      <w:fldChar w:fldCharType="separate"/>
    </w:r>
    <w:r w:rsidR="004E3E63">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D3" w:rsidRDefault="008B46D3">
      <w:pPr>
        <w:spacing w:after="0" w:line="240" w:lineRule="auto"/>
      </w:pPr>
      <w:r>
        <w:separator/>
      </w:r>
    </w:p>
  </w:footnote>
  <w:footnote w:type="continuationSeparator" w:id="0">
    <w:p w:rsidR="008B46D3" w:rsidRDefault="008B4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EEA"/>
    <w:multiLevelType w:val="hybridMultilevel"/>
    <w:tmpl w:val="2E9446C6"/>
    <w:lvl w:ilvl="0" w:tplc="097E8560">
      <w:start w:val="1"/>
      <w:numFmt w:val="decimal"/>
      <w:lvlText w:val="%1."/>
      <w:lvlJc w:val="left"/>
      <w:pPr>
        <w:tabs>
          <w:tab w:val="num" w:pos="284"/>
        </w:tabs>
        <w:ind w:left="284" w:hanging="284"/>
      </w:pPr>
      <w:rPr>
        <w:rFonts w:hint="default"/>
      </w:rPr>
    </w:lvl>
    <w:lvl w:ilvl="1" w:tplc="3A02E548">
      <w:start w:val="1"/>
      <w:numFmt w:val="bullet"/>
      <w:lvlText w:val="-"/>
      <w:lvlJc w:val="left"/>
      <w:pPr>
        <w:tabs>
          <w:tab w:val="num" w:pos="1364"/>
        </w:tabs>
        <w:ind w:left="1364" w:hanging="284"/>
      </w:pPr>
      <w:rPr>
        <w:rFonts w:ascii="Courier New" w:hAnsi="Courier New"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456562"/>
    <w:multiLevelType w:val="hybridMultilevel"/>
    <w:tmpl w:val="8036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F1C59"/>
    <w:multiLevelType w:val="hybridMultilevel"/>
    <w:tmpl w:val="61B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2380E"/>
    <w:multiLevelType w:val="hybridMultilevel"/>
    <w:tmpl w:val="48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C4B2D"/>
    <w:multiLevelType w:val="hybridMultilevel"/>
    <w:tmpl w:val="61D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403BB1"/>
    <w:multiLevelType w:val="hybridMultilevel"/>
    <w:tmpl w:val="64A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957BE"/>
    <w:multiLevelType w:val="hybridMultilevel"/>
    <w:tmpl w:val="69F43D7C"/>
    <w:lvl w:ilvl="0" w:tplc="08090001">
      <w:start w:val="1"/>
      <w:numFmt w:val="bullet"/>
      <w:lvlText w:val=""/>
      <w:lvlJc w:val="left"/>
      <w:pPr>
        <w:tabs>
          <w:tab w:val="num" w:pos="720"/>
        </w:tabs>
        <w:ind w:left="720" w:hanging="360"/>
      </w:pPr>
      <w:rPr>
        <w:rFonts w:ascii="Symbol" w:hAnsi="Symbol" w:hint="default"/>
      </w:rPr>
    </w:lvl>
    <w:lvl w:ilvl="1" w:tplc="B034587A">
      <w:start w:val="2"/>
      <w:numFmt w:val="bullet"/>
      <w:lvlText w:val="-"/>
      <w:lvlJc w:val="left"/>
      <w:pPr>
        <w:tabs>
          <w:tab w:val="num" w:pos="1080"/>
        </w:tabs>
        <w:ind w:left="1080" w:hanging="360"/>
      </w:pPr>
      <w:rPr>
        <w:rFonts w:ascii="Arial" w:hAnsi="Arial" w:hint="default"/>
      </w:rPr>
    </w:lvl>
    <w:lvl w:ilvl="2" w:tplc="B034587A">
      <w:start w:val="2"/>
      <w:numFmt w:val="bullet"/>
      <w:lvlText w:val="-"/>
      <w:lvlJc w:val="left"/>
      <w:pPr>
        <w:tabs>
          <w:tab w:val="num" w:pos="1080"/>
        </w:tabs>
        <w:ind w:left="1080" w:hanging="360"/>
      </w:pPr>
      <w:rPr>
        <w:rFonts w:ascii="Arial" w:hAnsi="Arial" w:hint="default"/>
      </w:rPr>
    </w:lvl>
    <w:lvl w:ilvl="3" w:tplc="B034587A">
      <w:start w:val="2"/>
      <w:numFmt w:val="bullet"/>
      <w:lvlText w:val="-"/>
      <w:lvlJc w:val="left"/>
      <w:pPr>
        <w:tabs>
          <w:tab w:val="num" w:pos="1080"/>
        </w:tabs>
        <w:ind w:left="1080" w:hanging="360"/>
      </w:pPr>
      <w:rPr>
        <w:rFonts w:ascii="Arial" w:hAnsi="Arial" w:hint="default"/>
      </w:rPr>
    </w:lvl>
    <w:lvl w:ilvl="4" w:tplc="B034587A">
      <w:start w:val="2"/>
      <w:numFmt w:val="bullet"/>
      <w:lvlText w:val="-"/>
      <w:lvlJc w:val="left"/>
      <w:pPr>
        <w:tabs>
          <w:tab w:val="num" w:pos="1080"/>
        </w:tabs>
        <w:ind w:left="1080" w:hanging="360"/>
      </w:pPr>
      <w:rPr>
        <w:rFonts w:ascii="Arial" w:hAnsi="Arial" w:hint="default"/>
      </w:rPr>
    </w:lvl>
    <w:lvl w:ilvl="5" w:tplc="0409001B">
      <w:start w:val="1"/>
      <w:numFmt w:val="lowerRoman"/>
      <w:lvlText w:val="%6."/>
      <w:lvlJc w:val="right"/>
      <w:pPr>
        <w:tabs>
          <w:tab w:val="num" w:pos="3960"/>
        </w:tabs>
        <w:ind w:left="3960" w:hanging="180"/>
      </w:pPr>
    </w:lvl>
    <w:lvl w:ilvl="6" w:tplc="25466CF8">
      <w:start w:val="2"/>
      <w:numFmt w:val="decimal"/>
      <w:lvlText w:val="%7."/>
      <w:lvlJc w:val="left"/>
      <w:pPr>
        <w:tabs>
          <w:tab w:val="num" w:pos="360"/>
        </w:tabs>
        <w:ind w:left="360" w:hanging="360"/>
      </w:pPr>
      <w:rPr>
        <w:rFonts w:hint="default"/>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730748"/>
    <w:multiLevelType w:val="hybridMultilevel"/>
    <w:tmpl w:val="AA4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6D5B65"/>
    <w:multiLevelType w:val="hybridMultilevel"/>
    <w:tmpl w:val="0030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869D5"/>
    <w:multiLevelType w:val="hybridMultilevel"/>
    <w:tmpl w:val="A8D6C7B6"/>
    <w:lvl w:ilvl="0" w:tplc="8FD091BA">
      <w:start w:val="1"/>
      <w:numFmt w:val="bullet"/>
      <w:lvlText w:val=""/>
      <w:lvlJc w:val="left"/>
      <w:pPr>
        <w:tabs>
          <w:tab w:val="num" w:pos="414"/>
        </w:tabs>
        <w:ind w:left="414" w:hanging="414"/>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5C5A12"/>
    <w:multiLevelType w:val="hybridMultilevel"/>
    <w:tmpl w:val="6B4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F788C"/>
    <w:multiLevelType w:val="hybridMultilevel"/>
    <w:tmpl w:val="C3D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E5FEE"/>
    <w:multiLevelType w:val="hybridMultilevel"/>
    <w:tmpl w:val="A9442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108DF"/>
    <w:multiLevelType w:val="hybridMultilevel"/>
    <w:tmpl w:val="26A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F4573D"/>
    <w:multiLevelType w:val="hybridMultilevel"/>
    <w:tmpl w:val="0F32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610E9"/>
    <w:multiLevelType w:val="hybridMultilevel"/>
    <w:tmpl w:val="E4006DE0"/>
    <w:lvl w:ilvl="0" w:tplc="08090001">
      <w:start w:val="1"/>
      <w:numFmt w:val="bullet"/>
      <w:lvlText w:val=""/>
      <w:lvlJc w:val="left"/>
      <w:pPr>
        <w:tabs>
          <w:tab w:val="num" w:pos="720"/>
        </w:tabs>
        <w:ind w:left="720" w:hanging="360"/>
      </w:pPr>
      <w:rPr>
        <w:rFonts w:ascii="Symbol" w:hAnsi="Symbol" w:hint="default"/>
      </w:rPr>
    </w:lvl>
    <w:lvl w:ilvl="1" w:tplc="B034587A">
      <w:start w:val="2"/>
      <w:numFmt w:val="bullet"/>
      <w:lvlText w:val="-"/>
      <w:lvlJc w:val="left"/>
      <w:pPr>
        <w:tabs>
          <w:tab w:val="num" w:pos="1080"/>
        </w:tabs>
        <w:ind w:left="1080" w:hanging="360"/>
      </w:pPr>
      <w:rPr>
        <w:rFonts w:ascii="Arial" w:hAnsi="Arial" w:hint="default"/>
      </w:rPr>
    </w:lvl>
    <w:lvl w:ilvl="2" w:tplc="B034587A">
      <w:start w:val="2"/>
      <w:numFmt w:val="bullet"/>
      <w:lvlText w:val="-"/>
      <w:lvlJc w:val="left"/>
      <w:pPr>
        <w:tabs>
          <w:tab w:val="num" w:pos="1080"/>
        </w:tabs>
        <w:ind w:left="1080" w:hanging="360"/>
      </w:pPr>
      <w:rPr>
        <w:rFonts w:ascii="Arial" w:hAnsi="Arial" w:hint="default"/>
      </w:rPr>
    </w:lvl>
    <w:lvl w:ilvl="3" w:tplc="B034587A">
      <w:start w:val="2"/>
      <w:numFmt w:val="bullet"/>
      <w:lvlText w:val="-"/>
      <w:lvlJc w:val="left"/>
      <w:pPr>
        <w:tabs>
          <w:tab w:val="num" w:pos="1080"/>
        </w:tabs>
        <w:ind w:left="1080" w:hanging="360"/>
      </w:pPr>
      <w:rPr>
        <w:rFonts w:ascii="Arial" w:hAnsi="Arial" w:hint="default"/>
      </w:rPr>
    </w:lvl>
    <w:lvl w:ilvl="4" w:tplc="B034587A">
      <w:start w:val="2"/>
      <w:numFmt w:val="bullet"/>
      <w:lvlText w:val="-"/>
      <w:lvlJc w:val="left"/>
      <w:pPr>
        <w:tabs>
          <w:tab w:val="num" w:pos="1080"/>
        </w:tabs>
        <w:ind w:left="1080" w:hanging="360"/>
      </w:pPr>
      <w:rPr>
        <w:rFonts w:ascii="Arial" w:hAnsi="Aria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B510457"/>
    <w:multiLevelType w:val="hybridMultilevel"/>
    <w:tmpl w:val="5F0C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56BCA"/>
    <w:multiLevelType w:val="hybridMultilevel"/>
    <w:tmpl w:val="0A908714"/>
    <w:lvl w:ilvl="0" w:tplc="8FD091BA">
      <w:start w:val="1"/>
      <w:numFmt w:val="bullet"/>
      <w:lvlText w:val=""/>
      <w:lvlJc w:val="left"/>
      <w:pPr>
        <w:tabs>
          <w:tab w:val="num" w:pos="414"/>
        </w:tabs>
        <w:ind w:left="414" w:hanging="414"/>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F502C4"/>
    <w:multiLevelType w:val="hybridMultilevel"/>
    <w:tmpl w:val="1C86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C61DB"/>
    <w:multiLevelType w:val="hybridMultilevel"/>
    <w:tmpl w:val="B54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F42D6"/>
    <w:multiLevelType w:val="hybridMultilevel"/>
    <w:tmpl w:val="A59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9269F"/>
    <w:multiLevelType w:val="hybridMultilevel"/>
    <w:tmpl w:val="915E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96398"/>
    <w:multiLevelType w:val="hybridMultilevel"/>
    <w:tmpl w:val="04F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90E65"/>
    <w:multiLevelType w:val="hybridMultilevel"/>
    <w:tmpl w:val="E0D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74817"/>
    <w:multiLevelType w:val="hybridMultilevel"/>
    <w:tmpl w:val="B99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3260E"/>
    <w:multiLevelType w:val="hybridMultilevel"/>
    <w:tmpl w:val="2BF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7268D"/>
    <w:multiLevelType w:val="hybridMultilevel"/>
    <w:tmpl w:val="4E1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E0E2E"/>
    <w:multiLevelType w:val="hybridMultilevel"/>
    <w:tmpl w:val="D62A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8042E"/>
    <w:multiLevelType w:val="hybridMultilevel"/>
    <w:tmpl w:val="30EC39A6"/>
    <w:lvl w:ilvl="0" w:tplc="08090001">
      <w:start w:val="1"/>
      <w:numFmt w:val="bullet"/>
      <w:lvlText w:val=""/>
      <w:lvlJc w:val="left"/>
      <w:pPr>
        <w:tabs>
          <w:tab w:val="num" w:pos="720"/>
        </w:tabs>
        <w:ind w:left="720" w:hanging="360"/>
      </w:pPr>
      <w:rPr>
        <w:rFonts w:ascii="Symbol" w:hAnsi="Symbol" w:hint="default"/>
      </w:rPr>
    </w:lvl>
    <w:lvl w:ilvl="1" w:tplc="B034587A">
      <w:start w:val="2"/>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BD97B5E"/>
    <w:multiLevelType w:val="hybridMultilevel"/>
    <w:tmpl w:val="4DC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B0841"/>
    <w:multiLevelType w:val="hybridMultilevel"/>
    <w:tmpl w:val="4A0C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B52A5A"/>
    <w:multiLevelType w:val="hybridMultilevel"/>
    <w:tmpl w:val="886C3126"/>
    <w:lvl w:ilvl="0" w:tplc="3A02E548">
      <w:start w:val="1"/>
      <w:numFmt w:val="bullet"/>
      <w:lvlText w:val="-"/>
      <w:lvlJc w:val="left"/>
      <w:pPr>
        <w:tabs>
          <w:tab w:val="num" w:pos="284"/>
        </w:tabs>
        <w:ind w:left="284" w:hanging="284"/>
      </w:pPr>
      <w:rPr>
        <w:rFonts w:ascii="Courier New" w:hAnsi="Courier New" w:hint="default"/>
      </w:rPr>
    </w:lvl>
    <w:lvl w:ilvl="1" w:tplc="097E8560">
      <w:start w:val="1"/>
      <w:numFmt w:val="decimal"/>
      <w:lvlText w:val="%2."/>
      <w:lvlJc w:val="left"/>
      <w:pPr>
        <w:tabs>
          <w:tab w:val="num" w:pos="284"/>
        </w:tabs>
        <w:ind w:left="284" w:hanging="284"/>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7DE178E"/>
    <w:multiLevelType w:val="hybridMultilevel"/>
    <w:tmpl w:val="E252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6121C"/>
    <w:multiLevelType w:val="hybridMultilevel"/>
    <w:tmpl w:val="CDB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61377"/>
    <w:multiLevelType w:val="hybridMultilevel"/>
    <w:tmpl w:val="EC7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064E0"/>
    <w:multiLevelType w:val="hybridMultilevel"/>
    <w:tmpl w:val="B02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F4E4A"/>
    <w:multiLevelType w:val="hybridMultilevel"/>
    <w:tmpl w:val="54E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8F70D1"/>
    <w:multiLevelType w:val="hybridMultilevel"/>
    <w:tmpl w:val="729E8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810951"/>
    <w:multiLevelType w:val="hybridMultilevel"/>
    <w:tmpl w:val="5736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BF240B"/>
    <w:multiLevelType w:val="hybridMultilevel"/>
    <w:tmpl w:val="E9FE6574"/>
    <w:lvl w:ilvl="0" w:tplc="08090001">
      <w:start w:val="1"/>
      <w:numFmt w:val="bullet"/>
      <w:lvlText w:val=""/>
      <w:lvlJc w:val="left"/>
      <w:pPr>
        <w:tabs>
          <w:tab w:val="num" w:pos="360"/>
        </w:tabs>
        <w:ind w:left="360" w:hanging="360"/>
      </w:pPr>
      <w:rPr>
        <w:rFonts w:ascii="Symbol" w:hAnsi="Symbol" w:hint="default"/>
      </w:rPr>
    </w:lvl>
    <w:lvl w:ilvl="1" w:tplc="097E8560">
      <w:start w:val="1"/>
      <w:numFmt w:val="decimal"/>
      <w:lvlText w:val="%2."/>
      <w:lvlJc w:val="left"/>
      <w:pPr>
        <w:tabs>
          <w:tab w:val="num" w:pos="284"/>
        </w:tabs>
        <w:ind w:left="284" w:hanging="284"/>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102405"/>
    <w:multiLevelType w:val="hybridMultilevel"/>
    <w:tmpl w:val="FD00B1B8"/>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1">
    <w:nsid w:val="6AD07E75"/>
    <w:multiLevelType w:val="hybridMultilevel"/>
    <w:tmpl w:val="2CFC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0C0198"/>
    <w:multiLevelType w:val="hybridMultilevel"/>
    <w:tmpl w:val="AD2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45787"/>
    <w:multiLevelType w:val="hybridMultilevel"/>
    <w:tmpl w:val="24C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C4981"/>
    <w:multiLevelType w:val="hybridMultilevel"/>
    <w:tmpl w:val="1FA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D24E8"/>
    <w:multiLevelType w:val="hybridMultilevel"/>
    <w:tmpl w:val="1E6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75584"/>
    <w:multiLevelType w:val="hybridMultilevel"/>
    <w:tmpl w:val="C7D25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E4D2034"/>
    <w:multiLevelType w:val="hybridMultilevel"/>
    <w:tmpl w:val="20B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9"/>
  </w:num>
  <w:num w:numId="4">
    <w:abstractNumId w:val="46"/>
  </w:num>
  <w:num w:numId="5">
    <w:abstractNumId w:val="18"/>
  </w:num>
  <w:num w:numId="6">
    <w:abstractNumId w:val="30"/>
  </w:num>
  <w:num w:numId="7">
    <w:abstractNumId w:val="7"/>
  </w:num>
  <w:num w:numId="8">
    <w:abstractNumId w:val="10"/>
  </w:num>
  <w:num w:numId="9">
    <w:abstractNumId w:val="8"/>
  </w:num>
  <w:num w:numId="10">
    <w:abstractNumId w:val="36"/>
  </w:num>
  <w:num w:numId="11">
    <w:abstractNumId w:val="13"/>
  </w:num>
  <w:num w:numId="12">
    <w:abstractNumId w:val="38"/>
  </w:num>
  <w:num w:numId="13">
    <w:abstractNumId w:val="4"/>
  </w:num>
  <w:num w:numId="14">
    <w:abstractNumId w:val="23"/>
  </w:num>
  <w:num w:numId="15">
    <w:abstractNumId w:val="21"/>
  </w:num>
  <w:num w:numId="16">
    <w:abstractNumId w:val="6"/>
  </w:num>
  <w:num w:numId="17">
    <w:abstractNumId w:val="15"/>
  </w:num>
  <w:num w:numId="18">
    <w:abstractNumId w:val="28"/>
  </w:num>
  <w:num w:numId="19">
    <w:abstractNumId w:val="12"/>
  </w:num>
  <w:num w:numId="20">
    <w:abstractNumId w:val="17"/>
  </w:num>
  <w:num w:numId="21">
    <w:abstractNumId w:val="9"/>
  </w:num>
  <w:num w:numId="22">
    <w:abstractNumId w:val="37"/>
  </w:num>
  <w:num w:numId="23">
    <w:abstractNumId w:val="16"/>
  </w:num>
  <w:num w:numId="24">
    <w:abstractNumId w:val="43"/>
  </w:num>
  <w:num w:numId="25">
    <w:abstractNumId w:val="22"/>
  </w:num>
  <w:num w:numId="26">
    <w:abstractNumId w:val="24"/>
  </w:num>
  <w:num w:numId="27">
    <w:abstractNumId w:val="5"/>
  </w:num>
  <w:num w:numId="28">
    <w:abstractNumId w:val="45"/>
  </w:num>
  <w:num w:numId="29">
    <w:abstractNumId w:val="26"/>
  </w:num>
  <w:num w:numId="30">
    <w:abstractNumId w:val="44"/>
  </w:num>
  <w:num w:numId="31">
    <w:abstractNumId w:val="19"/>
  </w:num>
  <w:num w:numId="32">
    <w:abstractNumId w:val="41"/>
  </w:num>
  <w:num w:numId="33">
    <w:abstractNumId w:val="27"/>
  </w:num>
  <w:num w:numId="34">
    <w:abstractNumId w:val="47"/>
  </w:num>
  <w:num w:numId="35">
    <w:abstractNumId w:val="2"/>
  </w:num>
  <w:num w:numId="36">
    <w:abstractNumId w:val="42"/>
  </w:num>
  <w:num w:numId="37">
    <w:abstractNumId w:val="11"/>
  </w:num>
  <w:num w:numId="38">
    <w:abstractNumId w:val="34"/>
  </w:num>
  <w:num w:numId="39">
    <w:abstractNumId w:val="14"/>
  </w:num>
  <w:num w:numId="40">
    <w:abstractNumId w:val="33"/>
  </w:num>
  <w:num w:numId="41">
    <w:abstractNumId w:val="25"/>
  </w:num>
  <w:num w:numId="42">
    <w:abstractNumId w:val="29"/>
  </w:num>
  <w:num w:numId="43">
    <w:abstractNumId w:val="1"/>
  </w:num>
  <w:num w:numId="44">
    <w:abstractNumId w:val="35"/>
  </w:num>
  <w:num w:numId="45">
    <w:abstractNumId w:val="3"/>
  </w:num>
  <w:num w:numId="46">
    <w:abstractNumId w:val="32"/>
  </w:num>
  <w:num w:numId="47">
    <w:abstractNumId w:val="2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8"/>
    <w:rsid w:val="0000066E"/>
    <w:rsid w:val="00002A20"/>
    <w:rsid w:val="00021623"/>
    <w:rsid w:val="00022D7C"/>
    <w:rsid w:val="00022DAF"/>
    <w:rsid w:val="00023600"/>
    <w:rsid w:val="0003410B"/>
    <w:rsid w:val="00034E0E"/>
    <w:rsid w:val="000573A7"/>
    <w:rsid w:val="0005752C"/>
    <w:rsid w:val="00067567"/>
    <w:rsid w:val="00071F27"/>
    <w:rsid w:val="000734A1"/>
    <w:rsid w:val="00077EBB"/>
    <w:rsid w:val="000849A3"/>
    <w:rsid w:val="00087B92"/>
    <w:rsid w:val="0009075A"/>
    <w:rsid w:val="00090D03"/>
    <w:rsid w:val="000954D1"/>
    <w:rsid w:val="000D5D44"/>
    <w:rsid w:val="000E4805"/>
    <w:rsid w:val="000E58BC"/>
    <w:rsid w:val="00100263"/>
    <w:rsid w:val="0010272E"/>
    <w:rsid w:val="00102A00"/>
    <w:rsid w:val="0011483B"/>
    <w:rsid w:val="00120B67"/>
    <w:rsid w:val="00124636"/>
    <w:rsid w:val="00136B50"/>
    <w:rsid w:val="001512C1"/>
    <w:rsid w:val="00153F84"/>
    <w:rsid w:val="0015763C"/>
    <w:rsid w:val="00170D83"/>
    <w:rsid w:val="00181155"/>
    <w:rsid w:val="00183623"/>
    <w:rsid w:val="00184668"/>
    <w:rsid w:val="001865BB"/>
    <w:rsid w:val="001964F4"/>
    <w:rsid w:val="001A4515"/>
    <w:rsid w:val="001A4976"/>
    <w:rsid w:val="001B03B3"/>
    <w:rsid w:val="001B2165"/>
    <w:rsid w:val="001C1ABE"/>
    <w:rsid w:val="001C6D97"/>
    <w:rsid w:val="001D16B0"/>
    <w:rsid w:val="001D2DBD"/>
    <w:rsid w:val="001D6F03"/>
    <w:rsid w:val="001F3336"/>
    <w:rsid w:val="00224FA5"/>
    <w:rsid w:val="00241AD7"/>
    <w:rsid w:val="00250A6F"/>
    <w:rsid w:val="00262A8E"/>
    <w:rsid w:val="002676AE"/>
    <w:rsid w:val="00272137"/>
    <w:rsid w:val="002B3614"/>
    <w:rsid w:val="002B726D"/>
    <w:rsid w:val="002B7BE2"/>
    <w:rsid w:val="002C5E54"/>
    <w:rsid w:val="002D46DB"/>
    <w:rsid w:val="002D5992"/>
    <w:rsid w:val="002E4F42"/>
    <w:rsid w:val="002F0218"/>
    <w:rsid w:val="002F04E1"/>
    <w:rsid w:val="002F444F"/>
    <w:rsid w:val="002F6AC0"/>
    <w:rsid w:val="00304E11"/>
    <w:rsid w:val="00314B5F"/>
    <w:rsid w:val="00316BB3"/>
    <w:rsid w:val="00323186"/>
    <w:rsid w:val="00323447"/>
    <w:rsid w:val="00324429"/>
    <w:rsid w:val="00336826"/>
    <w:rsid w:val="003407F9"/>
    <w:rsid w:val="00352782"/>
    <w:rsid w:val="003560AC"/>
    <w:rsid w:val="00356C0D"/>
    <w:rsid w:val="003749DD"/>
    <w:rsid w:val="003758FC"/>
    <w:rsid w:val="00382620"/>
    <w:rsid w:val="0039079D"/>
    <w:rsid w:val="003C6E8A"/>
    <w:rsid w:val="003D0E26"/>
    <w:rsid w:val="003D3F5E"/>
    <w:rsid w:val="003F51DE"/>
    <w:rsid w:val="00405CFC"/>
    <w:rsid w:val="00411CD8"/>
    <w:rsid w:val="00425121"/>
    <w:rsid w:val="00435822"/>
    <w:rsid w:val="004371A2"/>
    <w:rsid w:val="004554FB"/>
    <w:rsid w:val="004567AC"/>
    <w:rsid w:val="00467F45"/>
    <w:rsid w:val="00471498"/>
    <w:rsid w:val="00483A15"/>
    <w:rsid w:val="00487345"/>
    <w:rsid w:val="00493EB6"/>
    <w:rsid w:val="004A29D8"/>
    <w:rsid w:val="004A31FE"/>
    <w:rsid w:val="004A3E5A"/>
    <w:rsid w:val="004B2161"/>
    <w:rsid w:val="004C4ED8"/>
    <w:rsid w:val="004C61B5"/>
    <w:rsid w:val="004D1B99"/>
    <w:rsid w:val="004D7364"/>
    <w:rsid w:val="004E3E63"/>
    <w:rsid w:val="004E76D2"/>
    <w:rsid w:val="004F21AD"/>
    <w:rsid w:val="00500579"/>
    <w:rsid w:val="0050459D"/>
    <w:rsid w:val="00516E00"/>
    <w:rsid w:val="005222C8"/>
    <w:rsid w:val="00537961"/>
    <w:rsid w:val="00540EBB"/>
    <w:rsid w:val="00551E1A"/>
    <w:rsid w:val="00553A25"/>
    <w:rsid w:val="005603A3"/>
    <w:rsid w:val="00561FD6"/>
    <w:rsid w:val="00562650"/>
    <w:rsid w:val="0057103C"/>
    <w:rsid w:val="005721BF"/>
    <w:rsid w:val="00582059"/>
    <w:rsid w:val="0058545B"/>
    <w:rsid w:val="005B1935"/>
    <w:rsid w:val="005C556A"/>
    <w:rsid w:val="005C5AFE"/>
    <w:rsid w:val="005C77BF"/>
    <w:rsid w:val="005E157F"/>
    <w:rsid w:val="005E1F11"/>
    <w:rsid w:val="005E6F59"/>
    <w:rsid w:val="005F25EC"/>
    <w:rsid w:val="005F4BE5"/>
    <w:rsid w:val="00606544"/>
    <w:rsid w:val="00613166"/>
    <w:rsid w:val="0062155C"/>
    <w:rsid w:val="00621621"/>
    <w:rsid w:val="0062280C"/>
    <w:rsid w:val="00630FD1"/>
    <w:rsid w:val="006315F1"/>
    <w:rsid w:val="00634DF4"/>
    <w:rsid w:val="00646908"/>
    <w:rsid w:val="00646AD2"/>
    <w:rsid w:val="00646DCC"/>
    <w:rsid w:val="006570F1"/>
    <w:rsid w:val="00667010"/>
    <w:rsid w:val="00681D8B"/>
    <w:rsid w:val="006851E8"/>
    <w:rsid w:val="00691D30"/>
    <w:rsid w:val="006A1C92"/>
    <w:rsid w:val="006A4ADD"/>
    <w:rsid w:val="006B274C"/>
    <w:rsid w:val="006B3F3B"/>
    <w:rsid w:val="006B4FA0"/>
    <w:rsid w:val="006B795C"/>
    <w:rsid w:val="006C2D64"/>
    <w:rsid w:val="006D00F6"/>
    <w:rsid w:val="006D3316"/>
    <w:rsid w:val="006E3D1F"/>
    <w:rsid w:val="006E5C5D"/>
    <w:rsid w:val="006E5DE3"/>
    <w:rsid w:val="006E63E0"/>
    <w:rsid w:val="00701B13"/>
    <w:rsid w:val="00705B44"/>
    <w:rsid w:val="00710010"/>
    <w:rsid w:val="00726A95"/>
    <w:rsid w:val="0073518F"/>
    <w:rsid w:val="007479F9"/>
    <w:rsid w:val="007511E1"/>
    <w:rsid w:val="007521AA"/>
    <w:rsid w:val="0075777E"/>
    <w:rsid w:val="007762C9"/>
    <w:rsid w:val="007901B6"/>
    <w:rsid w:val="007927CE"/>
    <w:rsid w:val="007A3C01"/>
    <w:rsid w:val="007B3D24"/>
    <w:rsid w:val="007B740F"/>
    <w:rsid w:val="007C00BD"/>
    <w:rsid w:val="007C11C5"/>
    <w:rsid w:val="007C4D1C"/>
    <w:rsid w:val="007C532D"/>
    <w:rsid w:val="007D0F31"/>
    <w:rsid w:val="007D11BE"/>
    <w:rsid w:val="00830DAA"/>
    <w:rsid w:val="008313F8"/>
    <w:rsid w:val="008347BF"/>
    <w:rsid w:val="00862B8E"/>
    <w:rsid w:val="00870320"/>
    <w:rsid w:val="00870514"/>
    <w:rsid w:val="00887D03"/>
    <w:rsid w:val="0089347D"/>
    <w:rsid w:val="008A4B10"/>
    <w:rsid w:val="008A764E"/>
    <w:rsid w:val="008A7FDD"/>
    <w:rsid w:val="008B1317"/>
    <w:rsid w:val="008B13C6"/>
    <w:rsid w:val="008B289D"/>
    <w:rsid w:val="008B46D3"/>
    <w:rsid w:val="008D3A2C"/>
    <w:rsid w:val="008D5168"/>
    <w:rsid w:val="008E7C6F"/>
    <w:rsid w:val="008F3475"/>
    <w:rsid w:val="009024F8"/>
    <w:rsid w:val="0090628A"/>
    <w:rsid w:val="00916149"/>
    <w:rsid w:val="009221B5"/>
    <w:rsid w:val="00923699"/>
    <w:rsid w:val="00942A4E"/>
    <w:rsid w:val="00946E28"/>
    <w:rsid w:val="00953EEA"/>
    <w:rsid w:val="009650B3"/>
    <w:rsid w:val="00965F25"/>
    <w:rsid w:val="00966BE9"/>
    <w:rsid w:val="0097543D"/>
    <w:rsid w:val="009859EF"/>
    <w:rsid w:val="009A3A47"/>
    <w:rsid w:val="009B157A"/>
    <w:rsid w:val="009B4EB6"/>
    <w:rsid w:val="009B5230"/>
    <w:rsid w:val="009B681E"/>
    <w:rsid w:val="009C029B"/>
    <w:rsid w:val="009C1D28"/>
    <w:rsid w:val="009C2B2F"/>
    <w:rsid w:val="009E5BA9"/>
    <w:rsid w:val="00A06BF1"/>
    <w:rsid w:val="00A126A4"/>
    <w:rsid w:val="00A13446"/>
    <w:rsid w:val="00A22F90"/>
    <w:rsid w:val="00A3543E"/>
    <w:rsid w:val="00A37A7E"/>
    <w:rsid w:val="00A52A02"/>
    <w:rsid w:val="00A53F20"/>
    <w:rsid w:val="00A56686"/>
    <w:rsid w:val="00A632A5"/>
    <w:rsid w:val="00A7382F"/>
    <w:rsid w:val="00A75C8E"/>
    <w:rsid w:val="00A811D6"/>
    <w:rsid w:val="00A83B54"/>
    <w:rsid w:val="00AA1B4F"/>
    <w:rsid w:val="00AB0071"/>
    <w:rsid w:val="00AC034C"/>
    <w:rsid w:val="00AD654A"/>
    <w:rsid w:val="00AE02AD"/>
    <w:rsid w:val="00B03BCE"/>
    <w:rsid w:val="00B05F06"/>
    <w:rsid w:val="00B2244F"/>
    <w:rsid w:val="00B22732"/>
    <w:rsid w:val="00B2312D"/>
    <w:rsid w:val="00B277CC"/>
    <w:rsid w:val="00B372F2"/>
    <w:rsid w:val="00B402D5"/>
    <w:rsid w:val="00B450D8"/>
    <w:rsid w:val="00B470DD"/>
    <w:rsid w:val="00B47CDB"/>
    <w:rsid w:val="00B5381E"/>
    <w:rsid w:val="00B54B26"/>
    <w:rsid w:val="00B60AF0"/>
    <w:rsid w:val="00B63828"/>
    <w:rsid w:val="00B64CF9"/>
    <w:rsid w:val="00B65B3C"/>
    <w:rsid w:val="00B83802"/>
    <w:rsid w:val="00BA0EF2"/>
    <w:rsid w:val="00BA24D2"/>
    <w:rsid w:val="00BA2A6F"/>
    <w:rsid w:val="00BA4A9D"/>
    <w:rsid w:val="00BB2D40"/>
    <w:rsid w:val="00BC0321"/>
    <w:rsid w:val="00BC276F"/>
    <w:rsid w:val="00BC3965"/>
    <w:rsid w:val="00BD577D"/>
    <w:rsid w:val="00BE7A02"/>
    <w:rsid w:val="00C01434"/>
    <w:rsid w:val="00C02439"/>
    <w:rsid w:val="00C02AD9"/>
    <w:rsid w:val="00C02E3B"/>
    <w:rsid w:val="00C4164B"/>
    <w:rsid w:val="00C439D0"/>
    <w:rsid w:val="00C446EB"/>
    <w:rsid w:val="00C474D5"/>
    <w:rsid w:val="00C5245C"/>
    <w:rsid w:val="00C552E8"/>
    <w:rsid w:val="00C56D27"/>
    <w:rsid w:val="00C5746B"/>
    <w:rsid w:val="00C60286"/>
    <w:rsid w:val="00C6135A"/>
    <w:rsid w:val="00C65E32"/>
    <w:rsid w:val="00C67D0F"/>
    <w:rsid w:val="00C7086B"/>
    <w:rsid w:val="00C75095"/>
    <w:rsid w:val="00C91EE3"/>
    <w:rsid w:val="00C929E4"/>
    <w:rsid w:val="00CB5B0F"/>
    <w:rsid w:val="00CB7EF0"/>
    <w:rsid w:val="00CC1185"/>
    <w:rsid w:val="00CC2F31"/>
    <w:rsid w:val="00CE2953"/>
    <w:rsid w:val="00CE506A"/>
    <w:rsid w:val="00CE78B8"/>
    <w:rsid w:val="00CF6AD0"/>
    <w:rsid w:val="00CF6E01"/>
    <w:rsid w:val="00CF7BA8"/>
    <w:rsid w:val="00D031BD"/>
    <w:rsid w:val="00D11215"/>
    <w:rsid w:val="00D12B30"/>
    <w:rsid w:val="00D15D42"/>
    <w:rsid w:val="00D23646"/>
    <w:rsid w:val="00D304BB"/>
    <w:rsid w:val="00D40E1A"/>
    <w:rsid w:val="00D50917"/>
    <w:rsid w:val="00D66AF9"/>
    <w:rsid w:val="00D70851"/>
    <w:rsid w:val="00D80CEA"/>
    <w:rsid w:val="00D86ABB"/>
    <w:rsid w:val="00D928E2"/>
    <w:rsid w:val="00DA2089"/>
    <w:rsid w:val="00DA2457"/>
    <w:rsid w:val="00DA6FCB"/>
    <w:rsid w:val="00DA7228"/>
    <w:rsid w:val="00DD5EF2"/>
    <w:rsid w:val="00DE3100"/>
    <w:rsid w:val="00DE3D98"/>
    <w:rsid w:val="00DF1A2B"/>
    <w:rsid w:val="00DF3788"/>
    <w:rsid w:val="00DF3F23"/>
    <w:rsid w:val="00DF4FE2"/>
    <w:rsid w:val="00E07123"/>
    <w:rsid w:val="00E25AEE"/>
    <w:rsid w:val="00E27049"/>
    <w:rsid w:val="00E30325"/>
    <w:rsid w:val="00E413DC"/>
    <w:rsid w:val="00E55368"/>
    <w:rsid w:val="00E621C9"/>
    <w:rsid w:val="00E629FE"/>
    <w:rsid w:val="00E647B2"/>
    <w:rsid w:val="00E65A8D"/>
    <w:rsid w:val="00E668B6"/>
    <w:rsid w:val="00E722B6"/>
    <w:rsid w:val="00E7538B"/>
    <w:rsid w:val="00E76EB9"/>
    <w:rsid w:val="00E774F3"/>
    <w:rsid w:val="00E82AB4"/>
    <w:rsid w:val="00E85E48"/>
    <w:rsid w:val="00E91724"/>
    <w:rsid w:val="00EA1588"/>
    <w:rsid w:val="00EB1F46"/>
    <w:rsid w:val="00EB7678"/>
    <w:rsid w:val="00ED6632"/>
    <w:rsid w:val="00ED6E23"/>
    <w:rsid w:val="00ED71DA"/>
    <w:rsid w:val="00EF091A"/>
    <w:rsid w:val="00EF2C67"/>
    <w:rsid w:val="00F04675"/>
    <w:rsid w:val="00F12830"/>
    <w:rsid w:val="00F246E3"/>
    <w:rsid w:val="00F24B3E"/>
    <w:rsid w:val="00F27B9A"/>
    <w:rsid w:val="00F3372B"/>
    <w:rsid w:val="00F35594"/>
    <w:rsid w:val="00F37086"/>
    <w:rsid w:val="00F4224D"/>
    <w:rsid w:val="00F50258"/>
    <w:rsid w:val="00F661EC"/>
    <w:rsid w:val="00F71B5E"/>
    <w:rsid w:val="00F82892"/>
    <w:rsid w:val="00F8348D"/>
    <w:rsid w:val="00F84E61"/>
    <w:rsid w:val="00F95436"/>
    <w:rsid w:val="00F967A4"/>
    <w:rsid w:val="00FA445D"/>
    <w:rsid w:val="00FA623B"/>
    <w:rsid w:val="00FA6AE8"/>
    <w:rsid w:val="00FC45C7"/>
    <w:rsid w:val="00FE6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00"/>
    <w:pPr>
      <w:spacing w:after="200" w:line="276" w:lineRule="auto"/>
    </w:pPr>
    <w:rPr>
      <w:sz w:val="22"/>
      <w:szCs w:val="22"/>
      <w:lang w:eastAsia="en-US"/>
    </w:rPr>
  </w:style>
  <w:style w:type="paragraph" w:styleId="2">
    <w:name w:val="heading 2"/>
    <w:basedOn w:val="a"/>
    <w:next w:val="a"/>
    <w:link w:val="2Char"/>
    <w:uiPriority w:val="99"/>
    <w:qFormat/>
    <w:rsid w:val="00323186"/>
    <w:pPr>
      <w:keepNext/>
      <w:spacing w:before="120" w:after="120" w:line="240" w:lineRule="auto"/>
      <w:ind w:left="709"/>
      <w:outlineLvl w:val="1"/>
    </w:pPr>
    <w:rPr>
      <w:rFonts w:ascii="Times New Roman" w:eastAsia="Times New Roman" w:hAnsi="Times New Roman"/>
      <w:b/>
      <w:bCs/>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75C8E"/>
    <w:pPr>
      <w:tabs>
        <w:tab w:val="center" w:pos="4153"/>
        <w:tab w:val="right" w:pos="8306"/>
      </w:tabs>
    </w:pPr>
  </w:style>
  <w:style w:type="character" w:customStyle="1" w:styleId="Char">
    <w:name w:val="Υποσέλιδο Char"/>
    <w:link w:val="a3"/>
    <w:uiPriority w:val="99"/>
    <w:semiHidden/>
    <w:rsid w:val="00A75C8E"/>
    <w:rPr>
      <w:sz w:val="22"/>
      <w:szCs w:val="22"/>
      <w:lang w:eastAsia="en-US"/>
    </w:rPr>
  </w:style>
  <w:style w:type="character" w:styleId="a4">
    <w:name w:val="page number"/>
    <w:rsid w:val="00A75C8E"/>
  </w:style>
  <w:style w:type="paragraph" w:styleId="a5">
    <w:name w:val="List Paragraph"/>
    <w:basedOn w:val="a"/>
    <w:uiPriority w:val="34"/>
    <w:qFormat/>
    <w:rsid w:val="00022DAF"/>
    <w:pPr>
      <w:ind w:left="720"/>
    </w:pPr>
  </w:style>
  <w:style w:type="character" w:styleId="a6">
    <w:name w:val="annotation reference"/>
    <w:uiPriority w:val="99"/>
    <w:semiHidden/>
    <w:unhideWhenUsed/>
    <w:rsid w:val="0075777E"/>
    <w:rPr>
      <w:sz w:val="16"/>
      <w:szCs w:val="16"/>
    </w:rPr>
  </w:style>
  <w:style w:type="paragraph" w:styleId="a7">
    <w:name w:val="annotation text"/>
    <w:basedOn w:val="a"/>
    <w:link w:val="Char0"/>
    <w:uiPriority w:val="99"/>
    <w:semiHidden/>
    <w:unhideWhenUsed/>
    <w:rsid w:val="0075777E"/>
    <w:rPr>
      <w:sz w:val="20"/>
      <w:szCs w:val="20"/>
    </w:rPr>
  </w:style>
  <w:style w:type="character" w:customStyle="1" w:styleId="Char0">
    <w:name w:val="Κείμενο σχολίου Char"/>
    <w:link w:val="a7"/>
    <w:uiPriority w:val="99"/>
    <w:semiHidden/>
    <w:rsid w:val="0075777E"/>
    <w:rPr>
      <w:lang w:val="el-GR" w:eastAsia="en-US"/>
    </w:rPr>
  </w:style>
  <w:style w:type="paragraph" w:styleId="a8">
    <w:name w:val="annotation subject"/>
    <w:basedOn w:val="a7"/>
    <w:next w:val="a7"/>
    <w:link w:val="Char1"/>
    <w:uiPriority w:val="99"/>
    <w:semiHidden/>
    <w:unhideWhenUsed/>
    <w:rsid w:val="0075777E"/>
    <w:rPr>
      <w:b/>
      <w:bCs/>
    </w:rPr>
  </w:style>
  <w:style w:type="character" w:customStyle="1" w:styleId="Char1">
    <w:name w:val="Θέμα σχολίου Char"/>
    <w:link w:val="a8"/>
    <w:uiPriority w:val="99"/>
    <w:semiHidden/>
    <w:rsid w:val="0075777E"/>
    <w:rPr>
      <w:b/>
      <w:bCs/>
      <w:lang w:val="el-GR" w:eastAsia="en-US"/>
    </w:rPr>
  </w:style>
  <w:style w:type="paragraph" w:styleId="a9">
    <w:name w:val="Balloon Text"/>
    <w:basedOn w:val="a"/>
    <w:link w:val="Char2"/>
    <w:uiPriority w:val="99"/>
    <w:semiHidden/>
    <w:unhideWhenUsed/>
    <w:rsid w:val="0075777E"/>
    <w:pPr>
      <w:spacing w:after="0" w:line="240" w:lineRule="auto"/>
    </w:pPr>
    <w:rPr>
      <w:rFonts w:ascii="Tahoma" w:hAnsi="Tahoma" w:cs="Tahoma"/>
      <w:sz w:val="16"/>
      <w:szCs w:val="16"/>
    </w:rPr>
  </w:style>
  <w:style w:type="character" w:customStyle="1" w:styleId="Char2">
    <w:name w:val="Κείμενο πλαισίου Char"/>
    <w:link w:val="a9"/>
    <w:uiPriority w:val="99"/>
    <w:semiHidden/>
    <w:rsid w:val="0075777E"/>
    <w:rPr>
      <w:rFonts w:ascii="Tahoma" w:hAnsi="Tahoma" w:cs="Tahoma"/>
      <w:sz w:val="16"/>
      <w:szCs w:val="16"/>
      <w:lang w:val="el-GR" w:eastAsia="en-US"/>
    </w:rPr>
  </w:style>
  <w:style w:type="character" w:styleId="-">
    <w:name w:val="Hyperlink"/>
    <w:semiHidden/>
    <w:unhideWhenUsed/>
    <w:rsid w:val="006D3316"/>
    <w:rPr>
      <w:color w:val="0000FF"/>
      <w:u w:val="single"/>
    </w:rPr>
  </w:style>
  <w:style w:type="character" w:customStyle="1" w:styleId="BodytextAgencyChar">
    <w:name w:val="Body text (Agency) Char"/>
    <w:link w:val="BodytextAgency"/>
    <w:locked/>
    <w:rsid w:val="006D3316"/>
    <w:rPr>
      <w:rFonts w:ascii="Verdana" w:eastAsia="Verdana" w:hAnsi="Verdana" w:cs="Verdana"/>
      <w:sz w:val="18"/>
      <w:szCs w:val="18"/>
      <w:lang w:val="en-GB" w:eastAsia="en-GB"/>
    </w:rPr>
  </w:style>
  <w:style w:type="paragraph" w:customStyle="1" w:styleId="BodytextAgency">
    <w:name w:val="Body text (Agency)"/>
    <w:basedOn w:val="a"/>
    <w:link w:val="BodytextAgencyChar"/>
    <w:rsid w:val="006D3316"/>
    <w:pPr>
      <w:spacing w:after="140" w:line="280" w:lineRule="atLeast"/>
    </w:pPr>
    <w:rPr>
      <w:rFonts w:ascii="Verdana" w:eastAsia="Verdana" w:hAnsi="Verdana" w:cs="Verdana"/>
      <w:sz w:val="18"/>
      <w:szCs w:val="18"/>
      <w:lang w:val="en-GB" w:eastAsia="en-GB"/>
    </w:rPr>
  </w:style>
  <w:style w:type="character" w:customStyle="1" w:styleId="2Char">
    <w:name w:val="Επικεφαλίδα 2 Char"/>
    <w:link w:val="2"/>
    <w:uiPriority w:val="99"/>
    <w:rsid w:val="00323186"/>
    <w:rPr>
      <w:rFonts w:ascii="Times New Roman" w:eastAsia="Times New Roman" w:hAnsi="Times New Roman"/>
      <w:b/>
      <w:bCs/>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00"/>
    <w:pPr>
      <w:spacing w:after="200" w:line="276" w:lineRule="auto"/>
    </w:pPr>
    <w:rPr>
      <w:sz w:val="22"/>
      <w:szCs w:val="22"/>
      <w:lang w:eastAsia="en-US"/>
    </w:rPr>
  </w:style>
  <w:style w:type="paragraph" w:styleId="2">
    <w:name w:val="heading 2"/>
    <w:basedOn w:val="a"/>
    <w:next w:val="a"/>
    <w:link w:val="2Char"/>
    <w:uiPriority w:val="99"/>
    <w:qFormat/>
    <w:rsid w:val="00323186"/>
    <w:pPr>
      <w:keepNext/>
      <w:spacing w:before="120" w:after="120" w:line="240" w:lineRule="auto"/>
      <w:ind w:left="709"/>
      <w:outlineLvl w:val="1"/>
    </w:pPr>
    <w:rPr>
      <w:rFonts w:ascii="Times New Roman" w:eastAsia="Times New Roman" w:hAnsi="Times New Roman"/>
      <w:b/>
      <w:bCs/>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75C8E"/>
    <w:pPr>
      <w:tabs>
        <w:tab w:val="center" w:pos="4153"/>
        <w:tab w:val="right" w:pos="8306"/>
      </w:tabs>
    </w:pPr>
  </w:style>
  <w:style w:type="character" w:customStyle="1" w:styleId="Char">
    <w:name w:val="Υποσέλιδο Char"/>
    <w:link w:val="a3"/>
    <w:uiPriority w:val="99"/>
    <w:semiHidden/>
    <w:rsid w:val="00A75C8E"/>
    <w:rPr>
      <w:sz w:val="22"/>
      <w:szCs w:val="22"/>
      <w:lang w:eastAsia="en-US"/>
    </w:rPr>
  </w:style>
  <w:style w:type="character" w:styleId="a4">
    <w:name w:val="page number"/>
    <w:rsid w:val="00A75C8E"/>
  </w:style>
  <w:style w:type="paragraph" w:styleId="a5">
    <w:name w:val="List Paragraph"/>
    <w:basedOn w:val="a"/>
    <w:uiPriority w:val="34"/>
    <w:qFormat/>
    <w:rsid w:val="00022DAF"/>
    <w:pPr>
      <w:ind w:left="720"/>
    </w:pPr>
  </w:style>
  <w:style w:type="character" w:styleId="a6">
    <w:name w:val="annotation reference"/>
    <w:uiPriority w:val="99"/>
    <w:semiHidden/>
    <w:unhideWhenUsed/>
    <w:rsid w:val="0075777E"/>
    <w:rPr>
      <w:sz w:val="16"/>
      <w:szCs w:val="16"/>
    </w:rPr>
  </w:style>
  <w:style w:type="paragraph" w:styleId="a7">
    <w:name w:val="annotation text"/>
    <w:basedOn w:val="a"/>
    <w:link w:val="Char0"/>
    <w:uiPriority w:val="99"/>
    <w:semiHidden/>
    <w:unhideWhenUsed/>
    <w:rsid w:val="0075777E"/>
    <w:rPr>
      <w:sz w:val="20"/>
      <w:szCs w:val="20"/>
    </w:rPr>
  </w:style>
  <w:style w:type="character" w:customStyle="1" w:styleId="Char0">
    <w:name w:val="Κείμενο σχολίου Char"/>
    <w:link w:val="a7"/>
    <w:uiPriority w:val="99"/>
    <w:semiHidden/>
    <w:rsid w:val="0075777E"/>
    <w:rPr>
      <w:lang w:val="el-GR" w:eastAsia="en-US"/>
    </w:rPr>
  </w:style>
  <w:style w:type="paragraph" w:styleId="a8">
    <w:name w:val="annotation subject"/>
    <w:basedOn w:val="a7"/>
    <w:next w:val="a7"/>
    <w:link w:val="Char1"/>
    <w:uiPriority w:val="99"/>
    <w:semiHidden/>
    <w:unhideWhenUsed/>
    <w:rsid w:val="0075777E"/>
    <w:rPr>
      <w:b/>
      <w:bCs/>
    </w:rPr>
  </w:style>
  <w:style w:type="character" w:customStyle="1" w:styleId="Char1">
    <w:name w:val="Θέμα σχολίου Char"/>
    <w:link w:val="a8"/>
    <w:uiPriority w:val="99"/>
    <w:semiHidden/>
    <w:rsid w:val="0075777E"/>
    <w:rPr>
      <w:b/>
      <w:bCs/>
      <w:lang w:val="el-GR" w:eastAsia="en-US"/>
    </w:rPr>
  </w:style>
  <w:style w:type="paragraph" w:styleId="a9">
    <w:name w:val="Balloon Text"/>
    <w:basedOn w:val="a"/>
    <w:link w:val="Char2"/>
    <w:uiPriority w:val="99"/>
    <w:semiHidden/>
    <w:unhideWhenUsed/>
    <w:rsid w:val="0075777E"/>
    <w:pPr>
      <w:spacing w:after="0" w:line="240" w:lineRule="auto"/>
    </w:pPr>
    <w:rPr>
      <w:rFonts w:ascii="Tahoma" w:hAnsi="Tahoma" w:cs="Tahoma"/>
      <w:sz w:val="16"/>
      <w:szCs w:val="16"/>
    </w:rPr>
  </w:style>
  <w:style w:type="character" w:customStyle="1" w:styleId="Char2">
    <w:name w:val="Κείμενο πλαισίου Char"/>
    <w:link w:val="a9"/>
    <w:uiPriority w:val="99"/>
    <w:semiHidden/>
    <w:rsid w:val="0075777E"/>
    <w:rPr>
      <w:rFonts w:ascii="Tahoma" w:hAnsi="Tahoma" w:cs="Tahoma"/>
      <w:sz w:val="16"/>
      <w:szCs w:val="16"/>
      <w:lang w:val="el-GR" w:eastAsia="en-US"/>
    </w:rPr>
  </w:style>
  <w:style w:type="character" w:styleId="-">
    <w:name w:val="Hyperlink"/>
    <w:semiHidden/>
    <w:unhideWhenUsed/>
    <w:rsid w:val="006D3316"/>
    <w:rPr>
      <w:color w:val="0000FF"/>
      <w:u w:val="single"/>
    </w:rPr>
  </w:style>
  <w:style w:type="character" w:customStyle="1" w:styleId="BodytextAgencyChar">
    <w:name w:val="Body text (Agency) Char"/>
    <w:link w:val="BodytextAgency"/>
    <w:locked/>
    <w:rsid w:val="006D3316"/>
    <w:rPr>
      <w:rFonts w:ascii="Verdana" w:eastAsia="Verdana" w:hAnsi="Verdana" w:cs="Verdana"/>
      <w:sz w:val="18"/>
      <w:szCs w:val="18"/>
      <w:lang w:val="en-GB" w:eastAsia="en-GB"/>
    </w:rPr>
  </w:style>
  <w:style w:type="paragraph" w:customStyle="1" w:styleId="BodytextAgency">
    <w:name w:val="Body text (Agency)"/>
    <w:basedOn w:val="a"/>
    <w:link w:val="BodytextAgencyChar"/>
    <w:rsid w:val="006D3316"/>
    <w:pPr>
      <w:spacing w:after="140" w:line="280" w:lineRule="atLeast"/>
    </w:pPr>
    <w:rPr>
      <w:rFonts w:ascii="Verdana" w:eastAsia="Verdana" w:hAnsi="Verdana" w:cs="Verdana"/>
      <w:sz w:val="18"/>
      <w:szCs w:val="18"/>
      <w:lang w:val="en-GB" w:eastAsia="en-GB"/>
    </w:rPr>
  </w:style>
  <w:style w:type="character" w:customStyle="1" w:styleId="2Char">
    <w:name w:val="Επικεφαλίδα 2 Char"/>
    <w:link w:val="2"/>
    <w:uiPriority w:val="99"/>
    <w:rsid w:val="00323186"/>
    <w:rPr>
      <w:rFonts w:ascii="Times New Roman" w:eastAsia="Times New Roman" w:hAnsi="Times New Roman"/>
      <w:b/>
      <w:bCs/>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E7BA-B35A-475C-B0D3-F48FCF66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12181</Characters>
  <Application>Microsoft Office Word</Application>
  <DocSecurity>0</DocSecurity>
  <Lines>101</Lines>
  <Paragraphs>28</Paragraphs>
  <ScaleCrop>false</ScaleCrop>
  <HeadingPairs>
    <vt:vector size="6" baseType="variant">
      <vt:variant>
        <vt:lpstr>Τίτλος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Intertranslations LTD</Company>
  <LinksUpToDate>false</LinksUpToDate>
  <CharactersWithSpaces>14408</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user152</cp:lastModifiedBy>
  <cp:revision>3</cp:revision>
  <cp:lastPrinted>2014-10-02T12:53:00Z</cp:lastPrinted>
  <dcterms:created xsi:type="dcterms:W3CDTF">2014-10-02T12:53:00Z</dcterms:created>
  <dcterms:modified xsi:type="dcterms:W3CDTF">2015-02-03T09:56:00Z</dcterms:modified>
</cp:coreProperties>
</file>