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jc w:val="center"/>
        <w:rPr>
          <w:b/>
          <w:noProof/>
          <w:sz w:val="22"/>
          <w:szCs w:val="20"/>
          <w:lang w:eastAsia="en-US"/>
        </w:rPr>
      </w:pPr>
      <w:r w:rsidRPr="00A6508E">
        <w:rPr>
          <w:b/>
          <w:noProof/>
          <w:sz w:val="22"/>
          <w:szCs w:val="20"/>
          <w:lang w:eastAsia="en-US"/>
        </w:rPr>
        <w:t>ΦΥΛΛΟ ΟΔΗΓΙΩΝ ΧΡΗΣΗΣ</w:t>
      </w:r>
    </w:p>
    <w:p w:rsidR="00A6508E" w:rsidRPr="00A6508E" w:rsidRDefault="00A6508E" w:rsidP="00A6508E">
      <w:pPr>
        <w:autoSpaceDE/>
        <w:autoSpaceDN/>
        <w:adjustRightInd/>
        <w:jc w:val="center"/>
        <w:rPr>
          <w:b/>
          <w:noProof/>
          <w:sz w:val="22"/>
          <w:szCs w:val="20"/>
          <w:lang w:eastAsia="en-US"/>
        </w:rPr>
      </w:pPr>
      <w:r w:rsidRPr="00A6508E">
        <w:rPr>
          <w:noProof/>
          <w:sz w:val="22"/>
          <w:szCs w:val="20"/>
          <w:lang w:eastAsia="en-US"/>
        </w:rPr>
        <w:br w:type="page"/>
      </w:r>
      <w:r w:rsidR="00BD5E74" w:rsidRPr="00BD5E74">
        <w:rPr>
          <w:b/>
          <w:sz w:val="22"/>
          <w:szCs w:val="20"/>
          <w:lang w:eastAsia="en-US"/>
        </w:rPr>
        <w:lastRenderedPageBreak/>
        <w:t>Φύλλο οδηγιών χρήσης</w:t>
      </w:r>
      <w:r w:rsidR="00BD5E74">
        <w:rPr>
          <w:b/>
          <w:sz w:val="22"/>
          <w:szCs w:val="20"/>
          <w:lang w:eastAsia="en-US"/>
        </w:rPr>
        <w:t xml:space="preserve">: Πληροφορίες για το </w:t>
      </w:r>
      <w:r w:rsidR="00BD5E74" w:rsidRPr="00BD5E74">
        <w:rPr>
          <w:b/>
          <w:sz w:val="22"/>
          <w:szCs w:val="20"/>
          <w:lang w:eastAsia="en-US"/>
        </w:rPr>
        <w:t>χρήστη</w:t>
      </w:r>
    </w:p>
    <w:p w:rsidR="002B5025" w:rsidRPr="0038404B" w:rsidRDefault="002B5025" w:rsidP="002B5025">
      <w:pPr>
        <w:widowControl/>
        <w:numPr>
          <w:ilvl w:val="12"/>
          <w:numId w:val="0"/>
        </w:numPr>
        <w:shd w:val="clear" w:color="auto" w:fill="FFFFFF"/>
        <w:autoSpaceDE/>
        <w:autoSpaceDN/>
        <w:adjustRightInd/>
        <w:contextualSpacing/>
        <w:jc w:val="center"/>
        <w:rPr>
          <w:noProof/>
          <w:sz w:val="22"/>
          <w:szCs w:val="20"/>
          <w:lang w:eastAsia="en-US"/>
        </w:rPr>
      </w:pPr>
    </w:p>
    <w:p w:rsidR="000D0553" w:rsidRPr="0038404B" w:rsidRDefault="000D0553" w:rsidP="000D0553">
      <w:pPr>
        <w:widowControl/>
        <w:tabs>
          <w:tab w:val="left" w:pos="567"/>
          <w:tab w:val="left" w:pos="993"/>
        </w:tabs>
        <w:autoSpaceDE/>
        <w:autoSpaceDN/>
        <w:adjustRightInd/>
        <w:contextualSpacing/>
        <w:jc w:val="center"/>
        <w:rPr>
          <w:b/>
          <w:sz w:val="22"/>
          <w:szCs w:val="22"/>
          <w:lang w:eastAsia="en-US"/>
        </w:rPr>
      </w:pPr>
      <w:proofErr w:type="spellStart"/>
      <w:r w:rsidRPr="000D0553">
        <w:rPr>
          <w:b/>
          <w:sz w:val="22"/>
          <w:szCs w:val="22"/>
          <w:lang w:val="en-GB" w:eastAsia="en-US"/>
        </w:rPr>
        <w:t>Olmesartan</w:t>
      </w:r>
      <w:proofErr w:type="spellEnd"/>
      <w:r w:rsidRPr="0038404B">
        <w:rPr>
          <w:b/>
          <w:sz w:val="22"/>
          <w:szCs w:val="22"/>
          <w:lang w:eastAsia="en-US"/>
        </w:rPr>
        <w:t xml:space="preserve"> / </w:t>
      </w:r>
      <w:proofErr w:type="spellStart"/>
      <w:r w:rsidRPr="000D0553">
        <w:rPr>
          <w:b/>
          <w:sz w:val="22"/>
          <w:szCs w:val="22"/>
          <w:lang w:val="en-GB" w:eastAsia="en-US"/>
        </w:rPr>
        <w:t>Mylan</w:t>
      </w:r>
      <w:proofErr w:type="spellEnd"/>
      <w:r w:rsidRPr="0038404B">
        <w:rPr>
          <w:b/>
          <w:sz w:val="22"/>
          <w:szCs w:val="22"/>
          <w:lang w:eastAsia="en-US"/>
        </w:rPr>
        <w:t xml:space="preserve"> 10 </w:t>
      </w:r>
      <w:r w:rsidRPr="000D0553">
        <w:rPr>
          <w:b/>
          <w:sz w:val="22"/>
          <w:szCs w:val="22"/>
          <w:lang w:val="en-GB" w:eastAsia="en-US"/>
        </w:rPr>
        <w:t>mg</w:t>
      </w:r>
      <w:r w:rsidRPr="0038404B">
        <w:rPr>
          <w:b/>
          <w:sz w:val="22"/>
          <w:szCs w:val="22"/>
          <w:lang w:eastAsia="en-US"/>
        </w:rPr>
        <w:t xml:space="preserve"> Επικαλυμμένα με λεπτό υμένιο δισκία </w:t>
      </w:r>
    </w:p>
    <w:p w:rsidR="000D0553" w:rsidRPr="0038404B" w:rsidRDefault="000D0553" w:rsidP="000D0553">
      <w:pPr>
        <w:widowControl/>
        <w:tabs>
          <w:tab w:val="left" w:pos="567"/>
          <w:tab w:val="left" w:pos="993"/>
        </w:tabs>
        <w:autoSpaceDE/>
        <w:autoSpaceDN/>
        <w:adjustRightInd/>
        <w:contextualSpacing/>
        <w:jc w:val="center"/>
        <w:rPr>
          <w:b/>
          <w:sz w:val="22"/>
          <w:szCs w:val="22"/>
          <w:lang w:eastAsia="en-US"/>
        </w:rPr>
      </w:pPr>
      <w:proofErr w:type="spellStart"/>
      <w:r w:rsidRPr="000D0553">
        <w:rPr>
          <w:b/>
          <w:sz w:val="22"/>
          <w:szCs w:val="22"/>
          <w:lang w:val="en-GB" w:eastAsia="en-US"/>
        </w:rPr>
        <w:t>Olmesartan</w:t>
      </w:r>
      <w:proofErr w:type="spellEnd"/>
      <w:r w:rsidRPr="0038404B">
        <w:rPr>
          <w:b/>
          <w:sz w:val="22"/>
          <w:szCs w:val="22"/>
          <w:lang w:eastAsia="en-US"/>
        </w:rPr>
        <w:t xml:space="preserve"> / </w:t>
      </w:r>
      <w:proofErr w:type="spellStart"/>
      <w:r w:rsidRPr="000D0553">
        <w:rPr>
          <w:b/>
          <w:sz w:val="22"/>
          <w:szCs w:val="22"/>
          <w:lang w:val="en-GB" w:eastAsia="en-US"/>
        </w:rPr>
        <w:t>Mylan</w:t>
      </w:r>
      <w:proofErr w:type="spellEnd"/>
      <w:r w:rsidRPr="0038404B">
        <w:rPr>
          <w:b/>
          <w:sz w:val="22"/>
          <w:szCs w:val="22"/>
          <w:lang w:eastAsia="en-US"/>
        </w:rPr>
        <w:t xml:space="preserve"> 20 </w:t>
      </w:r>
      <w:r w:rsidRPr="000D0553">
        <w:rPr>
          <w:b/>
          <w:sz w:val="22"/>
          <w:szCs w:val="22"/>
          <w:lang w:val="en-GB" w:eastAsia="en-US"/>
        </w:rPr>
        <w:t>mg</w:t>
      </w:r>
      <w:r w:rsidRPr="0038404B">
        <w:rPr>
          <w:b/>
          <w:sz w:val="22"/>
          <w:szCs w:val="22"/>
          <w:lang w:eastAsia="en-US"/>
        </w:rPr>
        <w:t xml:space="preserve"> Επικαλυμμένα με λεπτό υμένιο δισκία</w:t>
      </w:r>
    </w:p>
    <w:p w:rsidR="002B5025" w:rsidRPr="0038404B" w:rsidRDefault="000D0553" w:rsidP="000D0553">
      <w:pPr>
        <w:widowControl/>
        <w:tabs>
          <w:tab w:val="left" w:pos="567"/>
          <w:tab w:val="left" w:pos="993"/>
        </w:tabs>
        <w:autoSpaceDE/>
        <w:autoSpaceDN/>
        <w:adjustRightInd/>
        <w:contextualSpacing/>
        <w:jc w:val="center"/>
        <w:rPr>
          <w:b/>
          <w:noProof/>
          <w:sz w:val="22"/>
          <w:szCs w:val="20"/>
          <w:lang w:eastAsia="en-US"/>
        </w:rPr>
      </w:pPr>
      <w:proofErr w:type="spellStart"/>
      <w:r w:rsidRPr="000D0553">
        <w:rPr>
          <w:b/>
          <w:sz w:val="22"/>
          <w:szCs w:val="22"/>
          <w:lang w:val="en-GB" w:eastAsia="en-US"/>
        </w:rPr>
        <w:t>Olmesartan</w:t>
      </w:r>
      <w:proofErr w:type="spellEnd"/>
      <w:r w:rsidRPr="0038404B">
        <w:rPr>
          <w:b/>
          <w:sz w:val="22"/>
          <w:szCs w:val="22"/>
          <w:lang w:eastAsia="en-US"/>
        </w:rPr>
        <w:t xml:space="preserve"> / </w:t>
      </w:r>
      <w:proofErr w:type="spellStart"/>
      <w:r w:rsidRPr="000D0553">
        <w:rPr>
          <w:b/>
          <w:sz w:val="22"/>
          <w:szCs w:val="22"/>
          <w:lang w:val="en-GB" w:eastAsia="en-US"/>
        </w:rPr>
        <w:t>Mylan</w:t>
      </w:r>
      <w:proofErr w:type="spellEnd"/>
      <w:r w:rsidRPr="0038404B">
        <w:rPr>
          <w:b/>
          <w:sz w:val="22"/>
          <w:szCs w:val="22"/>
          <w:lang w:eastAsia="en-US"/>
        </w:rPr>
        <w:t xml:space="preserve"> 40 </w:t>
      </w:r>
      <w:r w:rsidRPr="000D0553">
        <w:rPr>
          <w:b/>
          <w:sz w:val="22"/>
          <w:szCs w:val="22"/>
          <w:lang w:val="en-GB" w:eastAsia="en-US"/>
        </w:rPr>
        <w:t>mg</w:t>
      </w:r>
      <w:r w:rsidRPr="0038404B">
        <w:rPr>
          <w:b/>
          <w:sz w:val="22"/>
          <w:szCs w:val="22"/>
          <w:lang w:eastAsia="en-US"/>
        </w:rPr>
        <w:t xml:space="preserve"> Επικαλυμμένα με λεπτό υμένιο δισκία</w:t>
      </w:r>
      <w:r w:rsidR="002B5025" w:rsidRPr="0038404B">
        <w:rPr>
          <w:b/>
          <w:noProof/>
          <w:sz w:val="22"/>
          <w:szCs w:val="20"/>
          <w:lang w:eastAsia="en-US"/>
        </w:rPr>
        <w:t xml:space="preserve"> </w:t>
      </w:r>
    </w:p>
    <w:p w:rsidR="002B5025" w:rsidRPr="0038404B" w:rsidRDefault="002B5025" w:rsidP="002B5025">
      <w:pPr>
        <w:widowControl/>
        <w:tabs>
          <w:tab w:val="left" w:pos="567"/>
          <w:tab w:val="left" w:pos="993"/>
        </w:tabs>
        <w:autoSpaceDE/>
        <w:autoSpaceDN/>
        <w:adjustRightInd/>
        <w:contextualSpacing/>
        <w:jc w:val="center"/>
        <w:rPr>
          <w:noProof/>
          <w:sz w:val="22"/>
          <w:szCs w:val="20"/>
          <w:lang w:eastAsia="en-US"/>
        </w:rPr>
      </w:pPr>
      <w:r w:rsidRPr="002B5025">
        <w:rPr>
          <w:noProof/>
          <w:sz w:val="22"/>
          <w:szCs w:val="20"/>
          <w:lang w:val="en-GB" w:eastAsia="en-US"/>
        </w:rPr>
        <w:t>olmesartan</w:t>
      </w:r>
      <w:r w:rsidRPr="0038404B">
        <w:rPr>
          <w:noProof/>
          <w:sz w:val="22"/>
          <w:szCs w:val="20"/>
          <w:lang w:eastAsia="en-US"/>
        </w:rPr>
        <w:t xml:space="preserve"> </w:t>
      </w:r>
      <w:r w:rsidRPr="002B5025">
        <w:rPr>
          <w:noProof/>
          <w:sz w:val="22"/>
          <w:szCs w:val="20"/>
          <w:lang w:val="en-GB" w:eastAsia="en-US"/>
        </w:rPr>
        <w:t>medoxomil</w:t>
      </w:r>
    </w:p>
    <w:p w:rsidR="002B5025" w:rsidRPr="0038404B" w:rsidRDefault="002B5025" w:rsidP="002B5025">
      <w:pPr>
        <w:widowControl/>
        <w:autoSpaceDE/>
        <w:autoSpaceDN/>
        <w:adjustRightInd/>
        <w:contextualSpacing/>
        <w:rPr>
          <w:noProof/>
          <w:sz w:val="22"/>
          <w:szCs w:val="20"/>
          <w:lang w:eastAsia="en-US"/>
        </w:rPr>
      </w:pPr>
    </w:p>
    <w:p w:rsidR="00A6508E" w:rsidRPr="00A6508E" w:rsidRDefault="00A6508E" w:rsidP="00A6508E">
      <w:pPr>
        <w:autoSpaceDE/>
        <w:autoSpaceDN/>
        <w:adjustRightInd/>
        <w:rPr>
          <w:noProof/>
          <w:sz w:val="22"/>
          <w:szCs w:val="20"/>
          <w:lang w:eastAsia="en-US"/>
        </w:rPr>
      </w:pPr>
      <w:r w:rsidRPr="00A6508E">
        <w:rPr>
          <w:b/>
          <w:noProof/>
          <w:sz w:val="22"/>
          <w:szCs w:val="20"/>
          <w:lang w:eastAsia="en-US"/>
        </w:rPr>
        <w:t>Διαβάστε προσεκτικά ολόκληρο το φύλλο οδη</w:t>
      </w:r>
      <w:r w:rsidR="00111F22">
        <w:rPr>
          <w:b/>
          <w:noProof/>
          <w:sz w:val="22"/>
          <w:szCs w:val="20"/>
          <w:lang w:eastAsia="en-US"/>
        </w:rPr>
        <w:t>γιών χρήσης προτού αρχίσετε να παίρνετε</w:t>
      </w:r>
      <w:r w:rsidRPr="00A6508E">
        <w:rPr>
          <w:b/>
          <w:noProof/>
          <w:sz w:val="22"/>
          <w:szCs w:val="20"/>
          <w:lang w:eastAsia="en-US"/>
        </w:rPr>
        <w:t xml:space="preserve"> αυτό το φάρμακο, διότι περιλαμβάνει σημαντικές πληροφορίες για σας.</w:t>
      </w:r>
    </w:p>
    <w:p w:rsidR="00A6508E" w:rsidRPr="00A6508E" w:rsidRDefault="00A6508E" w:rsidP="00A6508E">
      <w:pPr>
        <w:tabs>
          <w:tab w:val="left" w:pos="567"/>
        </w:tabs>
        <w:autoSpaceDE/>
        <w:autoSpaceDN/>
        <w:adjustRightInd/>
        <w:ind w:left="567" w:hanging="567"/>
        <w:rPr>
          <w:noProof/>
          <w:sz w:val="22"/>
          <w:szCs w:val="20"/>
          <w:lang w:eastAsia="en-US"/>
        </w:rPr>
      </w:pPr>
      <w:r w:rsidRPr="00A6508E">
        <w:rPr>
          <w:noProof/>
          <w:sz w:val="22"/>
          <w:szCs w:val="20"/>
          <w:lang w:eastAsia="en-US"/>
        </w:rPr>
        <w:t>-</w:t>
      </w:r>
      <w:r w:rsidRPr="00A6508E">
        <w:rPr>
          <w:noProof/>
          <w:sz w:val="22"/>
          <w:szCs w:val="20"/>
          <w:lang w:eastAsia="en-US"/>
        </w:rPr>
        <w:tab/>
        <w:t>Φυλάξτε αυτό το φύλλο οδηγιών χρήσης. Ίσως χρειαστεί να το διαβάσετε ξανά.</w:t>
      </w:r>
    </w:p>
    <w:p w:rsidR="00A6508E" w:rsidRPr="00A6508E" w:rsidRDefault="00A6508E" w:rsidP="00A6508E">
      <w:pPr>
        <w:tabs>
          <w:tab w:val="left" w:pos="567"/>
        </w:tabs>
        <w:autoSpaceDE/>
        <w:autoSpaceDN/>
        <w:adjustRightInd/>
        <w:ind w:left="567" w:hanging="567"/>
        <w:rPr>
          <w:noProof/>
          <w:sz w:val="22"/>
          <w:szCs w:val="20"/>
          <w:lang w:eastAsia="en-US"/>
        </w:rPr>
      </w:pPr>
      <w:r w:rsidRPr="00A6508E">
        <w:rPr>
          <w:noProof/>
          <w:sz w:val="22"/>
          <w:szCs w:val="20"/>
          <w:lang w:eastAsia="en-US"/>
        </w:rPr>
        <w:t>-</w:t>
      </w:r>
      <w:r w:rsidRPr="00A6508E">
        <w:rPr>
          <w:noProof/>
          <w:sz w:val="22"/>
          <w:szCs w:val="20"/>
          <w:lang w:eastAsia="en-US"/>
        </w:rPr>
        <w:tab/>
        <w:t>Εάν έχετε περαιτέρω απορίες, ρω</w:t>
      </w:r>
      <w:r w:rsidR="00111F22">
        <w:rPr>
          <w:noProof/>
          <w:sz w:val="22"/>
          <w:szCs w:val="20"/>
          <w:lang w:eastAsia="en-US"/>
        </w:rPr>
        <w:t>τήστε το γιατρό ή το φαρμακοποιό</w:t>
      </w:r>
      <w:r w:rsidRPr="00A6508E">
        <w:rPr>
          <w:noProof/>
          <w:sz w:val="22"/>
          <w:szCs w:val="20"/>
          <w:lang w:eastAsia="en-US"/>
        </w:rPr>
        <w:t xml:space="preserve"> σας.</w:t>
      </w:r>
    </w:p>
    <w:p w:rsidR="00A6508E" w:rsidRPr="00A6508E" w:rsidRDefault="00A6508E" w:rsidP="00A6508E">
      <w:pPr>
        <w:tabs>
          <w:tab w:val="left" w:pos="567"/>
        </w:tabs>
        <w:autoSpaceDE/>
        <w:autoSpaceDN/>
        <w:adjustRightInd/>
        <w:ind w:left="567" w:hanging="567"/>
        <w:rPr>
          <w:noProof/>
          <w:sz w:val="22"/>
          <w:szCs w:val="20"/>
          <w:lang w:eastAsia="en-US"/>
        </w:rPr>
      </w:pPr>
      <w:r w:rsidRPr="0038404B">
        <w:rPr>
          <w:noProof/>
          <w:sz w:val="22"/>
          <w:szCs w:val="20"/>
          <w:lang w:eastAsia="en-US"/>
        </w:rPr>
        <w:t>-</w:t>
      </w:r>
      <w:r w:rsidRPr="0038404B">
        <w:rPr>
          <w:noProof/>
          <w:sz w:val="22"/>
          <w:szCs w:val="20"/>
          <w:lang w:eastAsia="en-US"/>
        </w:rPr>
        <w:tab/>
      </w:r>
      <w:r w:rsidRPr="00A6508E">
        <w:rPr>
          <w:noProof/>
          <w:sz w:val="22"/>
          <w:szCs w:val="20"/>
          <w:lang w:eastAsia="en-US"/>
        </w:rPr>
        <w:t>Η συνταγή γι’ αυτό το φάρμακο χορηγήθηκε αποκλειστικά για σας. Δεν πρέπει να δώσετε το φάρμακο σε άλλους. Μπορεί να τους προκαλέσει βλά</w:t>
      </w:r>
      <w:r w:rsidR="0004600C">
        <w:rPr>
          <w:noProof/>
          <w:sz w:val="22"/>
          <w:szCs w:val="20"/>
          <w:lang w:eastAsia="en-US"/>
        </w:rPr>
        <w:t>βη, ακόμα και όταν τα σημεία της ασθένειάς</w:t>
      </w:r>
      <w:r w:rsidRPr="00A6508E">
        <w:rPr>
          <w:noProof/>
          <w:sz w:val="22"/>
          <w:szCs w:val="20"/>
          <w:lang w:eastAsia="en-US"/>
        </w:rPr>
        <w:t xml:space="preserve"> </w:t>
      </w:r>
      <w:r w:rsidR="00E572E6">
        <w:rPr>
          <w:noProof/>
          <w:sz w:val="22"/>
          <w:szCs w:val="20"/>
          <w:lang w:eastAsia="en-US"/>
        </w:rPr>
        <w:t>τους είναι ίδια με τα δικά σας.</w:t>
      </w:r>
    </w:p>
    <w:p w:rsidR="00A6508E" w:rsidRPr="00A6508E" w:rsidRDefault="00A6508E" w:rsidP="00A6508E">
      <w:pPr>
        <w:tabs>
          <w:tab w:val="left" w:pos="567"/>
        </w:tabs>
        <w:autoSpaceDE/>
        <w:autoSpaceDN/>
        <w:adjustRightInd/>
        <w:ind w:left="567" w:hanging="567"/>
        <w:rPr>
          <w:noProof/>
          <w:sz w:val="22"/>
          <w:szCs w:val="20"/>
          <w:lang w:eastAsia="en-US"/>
        </w:rPr>
      </w:pPr>
      <w:r w:rsidRPr="00A6508E">
        <w:rPr>
          <w:noProof/>
          <w:sz w:val="22"/>
          <w:szCs w:val="20"/>
          <w:lang w:eastAsia="en-US"/>
        </w:rPr>
        <w:t>-</w:t>
      </w:r>
      <w:r w:rsidRPr="00A6508E">
        <w:rPr>
          <w:noProof/>
          <w:sz w:val="22"/>
          <w:szCs w:val="20"/>
          <w:lang w:eastAsia="en-US"/>
        </w:rPr>
        <w:tab/>
        <w:t>Εάν παρατηρήσ</w:t>
      </w:r>
      <w:r w:rsidR="0004600C">
        <w:rPr>
          <w:noProof/>
          <w:sz w:val="22"/>
          <w:szCs w:val="20"/>
          <w:lang w:eastAsia="en-US"/>
        </w:rPr>
        <w:t>ετε κάποια ανεπιθύμητη ενέργεια</w:t>
      </w:r>
      <w:r w:rsidR="005739B9">
        <w:rPr>
          <w:noProof/>
          <w:sz w:val="22"/>
          <w:szCs w:val="20"/>
          <w:lang w:eastAsia="en-US"/>
        </w:rPr>
        <w:t>,</w:t>
      </w:r>
      <w:r w:rsidR="0004600C">
        <w:rPr>
          <w:noProof/>
          <w:sz w:val="22"/>
          <w:szCs w:val="20"/>
          <w:lang w:eastAsia="en-US"/>
        </w:rPr>
        <w:t xml:space="preserve"> ενημ</w:t>
      </w:r>
      <w:r w:rsidR="005739B9">
        <w:rPr>
          <w:noProof/>
          <w:sz w:val="22"/>
          <w:szCs w:val="20"/>
          <w:lang w:eastAsia="en-US"/>
        </w:rPr>
        <w:t>ερώσ</w:t>
      </w:r>
      <w:r w:rsidR="0004600C">
        <w:rPr>
          <w:noProof/>
          <w:sz w:val="22"/>
          <w:szCs w:val="20"/>
          <w:lang w:eastAsia="en-US"/>
        </w:rPr>
        <w:t xml:space="preserve">τε το γιατρό ή το </w:t>
      </w:r>
      <w:r w:rsidRPr="00A6508E">
        <w:rPr>
          <w:noProof/>
          <w:sz w:val="22"/>
          <w:szCs w:val="20"/>
          <w:lang w:eastAsia="en-US"/>
        </w:rPr>
        <w:t>φαρμακοποιό σας. Αυτό ισχύει και για κάθε πιθανή ανεπιθύμητη ενέργεια που δεν αναφέρεται στο παρόν φύλλο οδηγιών χρήσης.</w:t>
      </w:r>
      <w:r w:rsidRPr="00A6508E">
        <w:rPr>
          <w:noProof/>
          <w:sz w:val="22"/>
          <w:szCs w:val="22"/>
          <w:lang w:eastAsia="en-US"/>
        </w:rPr>
        <w:t xml:space="preserve"> Βλέπε παράγραφο 4</w:t>
      </w:r>
      <w:r w:rsidRPr="00A6508E">
        <w:rPr>
          <w:sz w:val="22"/>
          <w:szCs w:val="20"/>
          <w:lang w:eastAsia="en-US"/>
        </w:rPr>
        <w:t>.</w:t>
      </w: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r w:rsidRPr="00A6508E">
        <w:rPr>
          <w:b/>
          <w:noProof/>
          <w:sz w:val="22"/>
          <w:szCs w:val="20"/>
          <w:lang w:eastAsia="en-US"/>
        </w:rPr>
        <w:t xml:space="preserve">Τι </w:t>
      </w:r>
      <w:r w:rsidR="005739B9">
        <w:rPr>
          <w:b/>
          <w:noProof/>
          <w:sz w:val="22"/>
          <w:szCs w:val="20"/>
          <w:lang w:eastAsia="en-US"/>
        </w:rPr>
        <w:t>περιέχει το παρόν φύλλο οδηγιών</w:t>
      </w:r>
    </w:p>
    <w:p w:rsidR="00A6508E" w:rsidRPr="00A6508E" w:rsidRDefault="0004600C" w:rsidP="00A6508E">
      <w:pPr>
        <w:autoSpaceDE/>
        <w:autoSpaceDN/>
        <w:adjustRightInd/>
        <w:rPr>
          <w:noProof/>
          <w:sz w:val="22"/>
          <w:szCs w:val="20"/>
          <w:lang w:eastAsia="en-US"/>
        </w:rPr>
      </w:pPr>
      <w:r>
        <w:rPr>
          <w:noProof/>
          <w:sz w:val="22"/>
          <w:szCs w:val="20"/>
          <w:lang w:eastAsia="en-US"/>
        </w:rPr>
        <w:t>1.</w:t>
      </w:r>
      <w:r>
        <w:rPr>
          <w:noProof/>
          <w:sz w:val="22"/>
          <w:szCs w:val="20"/>
          <w:lang w:eastAsia="en-US"/>
        </w:rPr>
        <w:tab/>
        <w:t xml:space="preserve">Τι είναι το </w:t>
      </w:r>
      <w:r w:rsidRPr="0004600C">
        <w:rPr>
          <w:noProof/>
          <w:sz w:val="22"/>
          <w:szCs w:val="20"/>
          <w:lang w:val="en-GB" w:eastAsia="en-US"/>
        </w:rPr>
        <w:t>Olmesartan</w:t>
      </w:r>
      <w:r w:rsidRPr="0038404B">
        <w:rPr>
          <w:noProof/>
          <w:sz w:val="22"/>
          <w:szCs w:val="20"/>
          <w:lang w:eastAsia="en-US"/>
        </w:rPr>
        <w:t xml:space="preserve"> / </w:t>
      </w:r>
      <w:r w:rsidRPr="0004600C">
        <w:rPr>
          <w:noProof/>
          <w:sz w:val="22"/>
          <w:szCs w:val="20"/>
          <w:lang w:val="en-GB" w:eastAsia="en-US"/>
        </w:rPr>
        <w:t>Mylan</w:t>
      </w:r>
      <w:r w:rsidR="00A6508E" w:rsidRPr="00A6508E">
        <w:rPr>
          <w:noProof/>
          <w:sz w:val="22"/>
          <w:szCs w:val="20"/>
          <w:lang w:eastAsia="en-US"/>
        </w:rPr>
        <w:t xml:space="preserve"> και ποια είναι η χρήση του</w:t>
      </w:r>
    </w:p>
    <w:p w:rsidR="00A6508E" w:rsidRPr="00A6508E" w:rsidRDefault="00A6508E" w:rsidP="00A6508E">
      <w:pPr>
        <w:autoSpaceDE/>
        <w:autoSpaceDN/>
        <w:adjustRightInd/>
        <w:rPr>
          <w:noProof/>
          <w:sz w:val="22"/>
          <w:szCs w:val="20"/>
          <w:lang w:eastAsia="en-US"/>
        </w:rPr>
      </w:pPr>
      <w:r w:rsidRPr="00A6508E">
        <w:rPr>
          <w:noProof/>
          <w:sz w:val="22"/>
          <w:szCs w:val="20"/>
          <w:lang w:eastAsia="en-US"/>
        </w:rPr>
        <w:t>2</w:t>
      </w:r>
      <w:r w:rsidR="0004600C">
        <w:rPr>
          <w:noProof/>
          <w:sz w:val="22"/>
          <w:szCs w:val="20"/>
          <w:lang w:eastAsia="en-US"/>
        </w:rPr>
        <w:t>.</w:t>
      </w:r>
      <w:r w:rsidRPr="00A6508E">
        <w:rPr>
          <w:noProof/>
          <w:sz w:val="22"/>
          <w:szCs w:val="20"/>
          <w:lang w:eastAsia="en-US"/>
        </w:rPr>
        <w:tab/>
        <w:t>Τι πρέπει να γνωρίζετε π</w:t>
      </w:r>
      <w:r w:rsidR="0004600C">
        <w:rPr>
          <w:noProof/>
          <w:sz w:val="22"/>
          <w:szCs w:val="20"/>
          <w:lang w:eastAsia="en-US"/>
        </w:rPr>
        <w:t>ροτού πάρετε</w:t>
      </w:r>
      <w:r w:rsidRPr="00A6508E">
        <w:rPr>
          <w:noProof/>
          <w:sz w:val="22"/>
          <w:szCs w:val="20"/>
          <w:lang w:eastAsia="en-US"/>
        </w:rPr>
        <w:t xml:space="preserve"> το </w:t>
      </w:r>
      <w:r w:rsidR="0004600C" w:rsidRPr="0004600C">
        <w:rPr>
          <w:noProof/>
          <w:sz w:val="22"/>
          <w:szCs w:val="20"/>
          <w:lang w:val="en-GB" w:eastAsia="en-US"/>
        </w:rPr>
        <w:t>Olmesartan</w:t>
      </w:r>
      <w:r w:rsidR="0004600C" w:rsidRPr="0038404B">
        <w:rPr>
          <w:noProof/>
          <w:sz w:val="22"/>
          <w:szCs w:val="20"/>
          <w:lang w:eastAsia="en-US"/>
        </w:rPr>
        <w:t xml:space="preserve"> / </w:t>
      </w:r>
      <w:r w:rsidR="0004600C" w:rsidRPr="0004600C">
        <w:rPr>
          <w:noProof/>
          <w:sz w:val="22"/>
          <w:szCs w:val="20"/>
          <w:lang w:val="en-GB" w:eastAsia="en-US"/>
        </w:rPr>
        <w:t>Mylan</w:t>
      </w:r>
    </w:p>
    <w:p w:rsidR="00A6508E" w:rsidRPr="00A6508E" w:rsidRDefault="00A6508E" w:rsidP="00A6508E">
      <w:pPr>
        <w:autoSpaceDE/>
        <w:autoSpaceDN/>
        <w:adjustRightInd/>
        <w:rPr>
          <w:noProof/>
          <w:sz w:val="22"/>
          <w:szCs w:val="20"/>
          <w:lang w:eastAsia="en-US"/>
        </w:rPr>
      </w:pPr>
      <w:r w:rsidRPr="00A6508E">
        <w:rPr>
          <w:noProof/>
          <w:sz w:val="22"/>
          <w:szCs w:val="20"/>
          <w:lang w:eastAsia="en-US"/>
        </w:rPr>
        <w:t>3</w:t>
      </w:r>
      <w:r w:rsidR="0004600C">
        <w:rPr>
          <w:noProof/>
          <w:sz w:val="22"/>
          <w:szCs w:val="20"/>
          <w:lang w:eastAsia="en-US"/>
        </w:rPr>
        <w:t>.</w:t>
      </w:r>
      <w:r w:rsidRPr="00A6508E">
        <w:rPr>
          <w:noProof/>
          <w:sz w:val="22"/>
          <w:szCs w:val="20"/>
          <w:lang w:eastAsia="en-US"/>
        </w:rPr>
        <w:tab/>
        <w:t>Πώς να</w:t>
      </w:r>
      <w:r w:rsidR="0004600C">
        <w:rPr>
          <w:noProof/>
          <w:sz w:val="22"/>
          <w:szCs w:val="20"/>
          <w:lang w:eastAsia="en-US"/>
        </w:rPr>
        <w:t xml:space="preserve"> πάρετε το </w:t>
      </w:r>
      <w:r w:rsidR="0004600C" w:rsidRPr="0004600C">
        <w:rPr>
          <w:noProof/>
          <w:sz w:val="22"/>
          <w:szCs w:val="20"/>
          <w:lang w:val="en-GB" w:eastAsia="en-US"/>
        </w:rPr>
        <w:t>Olmesartan</w:t>
      </w:r>
      <w:r w:rsidR="0004600C" w:rsidRPr="0038404B">
        <w:rPr>
          <w:noProof/>
          <w:sz w:val="22"/>
          <w:szCs w:val="20"/>
          <w:lang w:eastAsia="en-US"/>
        </w:rPr>
        <w:t xml:space="preserve"> / </w:t>
      </w:r>
      <w:r w:rsidR="0004600C" w:rsidRPr="0004600C">
        <w:rPr>
          <w:noProof/>
          <w:sz w:val="22"/>
          <w:szCs w:val="20"/>
          <w:lang w:val="en-GB" w:eastAsia="en-US"/>
        </w:rPr>
        <w:t>Mylan</w:t>
      </w:r>
    </w:p>
    <w:p w:rsidR="00A6508E" w:rsidRPr="00A6508E" w:rsidRDefault="00A6508E" w:rsidP="00A6508E">
      <w:pPr>
        <w:autoSpaceDE/>
        <w:autoSpaceDN/>
        <w:adjustRightInd/>
        <w:rPr>
          <w:noProof/>
          <w:sz w:val="22"/>
          <w:szCs w:val="20"/>
          <w:lang w:eastAsia="en-US"/>
        </w:rPr>
      </w:pPr>
      <w:r w:rsidRPr="00A6508E">
        <w:rPr>
          <w:noProof/>
          <w:sz w:val="22"/>
          <w:szCs w:val="20"/>
          <w:lang w:eastAsia="en-US"/>
        </w:rPr>
        <w:t>4</w:t>
      </w:r>
      <w:r w:rsidR="0004600C">
        <w:rPr>
          <w:noProof/>
          <w:sz w:val="22"/>
          <w:szCs w:val="20"/>
          <w:lang w:eastAsia="en-US"/>
        </w:rPr>
        <w:t>.</w:t>
      </w:r>
      <w:r w:rsidRPr="00A6508E">
        <w:rPr>
          <w:noProof/>
          <w:sz w:val="22"/>
          <w:szCs w:val="20"/>
          <w:lang w:eastAsia="en-US"/>
        </w:rPr>
        <w:tab/>
        <w:t>Πιθανές ανεπιθύμητες ενέργειες</w:t>
      </w:r>
    </w:p>
    <w:p w:rsidR="00A6508E" w:rsidRPr="00A6508E" w:rsidRDefault="0004600C" w:rsidP="00A6508E">
      <w:pPr>
        <w:autoSpaceDE/>
        <w:autoSpaceDN/>
        <w:adjustRightInd/>
        <w:rPr>
          <w:noProof/>
          <w:sz w:val="22"/>
          <w:szCs w:val="20"/>
          <w:lang w:eastAsia="en-US"/>
        </w:rPr>
      </w:pPr>
      <w:r>
        <w:rPr>
          <w:noProof/>
          <w:sz w:val="22"/>
          <w:szCs w:val="20"/>
          <w:lang w:eastAsia="en-US"/>
        </w:rPr>
        <w:t>5.</w:t>
      </w:r>
      <w:r>
        <w:rPr>
          <w:noProof/>
          <w:sz w:val="22"/>
          <w:szCs w:val="20"/>
          <w:lang w:eastAsia="en-US"/>
        </w:rPr>
        <w:tab/>
        <w:t xml:space="preserve">Πώς να φυλάσσεται το </w:t>
      </w:r>
      <w:r w:rsidRPr="0004600C">
        <w:rPr>
          <w:noProof/>
          <w:sz w:val="22"/>
          <w:szCs w:val="20"/>
          <w:lang w:val="en-GB" w:eastAsia="en-US"/>
        </w:rPr>
        <w:t>Olmesartan</w:t>
      </w:r>
      <w:r w:rsidRPr="0038404B">
        <w:rPr>
          <w:noProof/>
          <w:sz w:val="22"/>
          <w:szCs w:val="20"/>
          <w:lang w:eastAsia="en-US"/>
        </w:rPr>
        <w:t xml:space="preserve"> / </w:t>
      </w:r>
      <w:r w:rsidRPr="0004600C">
        <w:rPr>
          <w:noProof/>
          <w:sz w:val="22"/>
          <w:szCs w:val="20"/>
          <w:lang w:val="en-GB" w:eastAsia="en-US"/>
        </w:rPr>
        <w:t>Mylan</w:t>
      </w:r>
    </w:p>
    <w:p w:rsidR="00A6508E" w:rsidRPr="00A6508E" w:rsidRDefault="0004600C" w:rsidP="00A6508E">
      <w:pPr>
        <w:autoSpaceDE/>
        <w:autoSpaceDN/>
        <w:adjustRightInd/>
        <w:rPr>
          <w:noProof/>
          <w:sz w:val="22"/>
          <w:szCs w:val="20"/>
          <w:lang w:eastAsia="en-US"/>
        </w:rPr>
      </w:pPr>
      <w:r>
        <w:rPr>
          <w:noProof/>
          <w:sz w:val="22"/>
          <w:szCs w:val="20"/>
          <w:lang w:eastAsia="en-US"/>
        </w:rPr>
        <w:t>6.</w:t>
      </w:r>
      <w:r>
        <w:rPr>
          <w:noProof/>
          <w:sz w:val="22"/>
          <w:szCs w:val="20"/>
          <w:lang w:eastAsia="en-US"/>
        </w:rPr>
        <w:tab/>
      </w:r>
      <w:r w:rsidR="00A6508E" w:rsidRPr="00A6508E">
        <w:rPr>
          <w:noProof/>
          <w:sz w:val="22"/>
          <w:szCs w:val="20"/>
          <w:lang w:eastAsia="en-US"/>
        </w:rPr>
        <w:t>Περιεχόμενο της συσκευασίας και λοιπές πληροφορίες</w:t>
      </w:r>
    </w:p>
    <w:p w:rsidR="00A6508E" w:rsidRPr="0038404B" w:rsidRDefault="00A6508E" w:rsidP="00A6508E">
      <w:pPr>
        <w:autoSpaceDE/>
        <w:autoSpaceDN/>
        <w:adjustRightInd/>
        <w:rPr>
          <w:b/>
          <w:noProof/>
          <w:sz w:val="22"/>
          <w:szCs w:val="20"/>
          <w:lang w:eastAsia="en-US"/>
        </w:rPr>
      </w:pPr>
    </w:p>
    <w:p w:rsidR="00A6508E" w:rsidRPr="0038404B" w:rsidRDefault="00A6508E" w:rsidP="00A6508E">
      <w:pPr>
        <w:autoSpaceDE/>
        <w:autoSpaceDN/>
        <w:adjustRightInd/>
        <w:rPr>
          <w:b/>
          <w:noProof/>
          <w:sz w:val="22"/>
          <w:szCs w:val="20"/>
          <w:lang w:eastAsia="en-US"/>
        </w:rPr>
      </w:pPr>
    </w:p>
    <w:p w:rsidR="00A6508E" w:rsidRPr="00A6508E" w:rsidRDefault="00111F22" w:rsidP="00A6508E">
      <w:pPr>
        <w:autoSpaceDE/>
        <w:autoSpaceDN/>
        <w:adjustRightInd/>
        <w:rPr>
          <w:noProof/>
          <w:sz w:val="22"/>
          <w:szCs w:val="20"/>
          <w:lang w:eastAsia="en-US"/>
        </w:rPr>
      </w:pPr>
      <w:r>
        <w:rPr>
          <w:b/>
          <w:noProof/>
          <w:sz w:val="22"/>
          <w:szCs w:val="20"/>
          <w:lang w:eastAsia="en-US"/>
        </w:rPr>
        <w:t>1.</w:t>
      </w:r>
      <w:r>
        <w:rPr>
          <w:b/>
          <w:noProof/>
          <w:sz w:val="22"/>
          <w:szCs w:val="20"/>
          <w:lang w:eastAsia="en-US"/>
        </w:rPr>
        <w:tab/>
        <w:t xml:space="preserve">Τι είναι το </w:t>
      </w:r>
      <w:proofErr w:type="spellStart"/>
      <w:r w:rsidRPr="000D0553">
        <w:rPr>
          <w:b/>
          <w:sz w:val="22"/>
          <w:szCs w:val="22"/>
          <w:lang w:val="en-GB" w:eastAsia="en-US"/>
        </w:rPr>
        <w:t>Olmesartan</w:t>
      </w:r>
      <w:proofErr w:type="spellEnd"/>
      <w:r w:rsidRPr="0038404B">
        <w:rPr>
          <w:b/>
          <w:sz w:val="22"/>
          <w:szCs w:val="22"/>
          <w:lang w:eastAsia="en-US"/>
        </w:rPr>
        <w:t xml:space="preserve"> / </w:t>
      </w:r>
      <w:proofErr w:type="spellStart"/>
      <w:r w:rsidRPr="000D0553">
        <w:rPr>
          <w:b/>
          <w:sz w:val="22"/>
          <w:szCs w:val="22"/>
          <w:lang w:val="en-GB" w:eastAsia="en-US"/>
        </w:rPr>
        <w:t>Mylan</w:t>
      </w:r>
      <w:proofErr w:type="spellEnd"/>
      <w:r w:rsidR="00A6508E" w:rsidRPr="00A6508E">
        <w:rPr>
          <w:b/>
          <w:noProof/>
          <w:sz w:val="22"/>
          <w:szCs w:val="20"/>
          <w:lang w:eastAsia="en-US"/>
        </w:rPr>
        <w:t xml:space="preserve"> και ποια είναι η χρήση του</w:t>
      </w:r>
    </w:p>
    <w:p w:rsidR="00A6508E" w:rsidRPr="00A6508E" w:rsidRDefault="00A6508E" w:rsidP="00A6508E">
      <w:pPr>
        <w:autoSpaceDE/>
        <w:autoSpaceDN/>
        <w:adjustRightInd/>
        <w:rPr>
          <w:noProof/>
          <w:sz w:val="22"/>
          <w:szCs w:val="20"/>
          <w:lang w:eastAsia="en-US"/>
        </w:rPr>
      </w:pPr>
    </w:p>
    <w:p w:rsidR="002B5025" w:rsidRPr="0038404B" w:rsidRDefault="005739B9" w:rsidP="002B5025">
      <w:pPr>
        <w:widowControl/>
        <w:autoSpaceDE/>
        <w:autoSpaceDN/>
        <w:adjustRightInd/>
        <w:ind w:right="-2"/>
        <w:contextualSpacing/>
        <w:rPr>
          <w:noProof/>
          <w:sz w:val="22"/>
          <w:szCs w:val="20"/>
          <w:lang w:eastAsia="en-US"/>
        </w:rPr>
      </w:pPr>
      <w:r>
        <w:rPr>
          <w:sz w:val="22"/>
          <w:szCs w:val="22"/>
          <w:lang w:eastAsia="en-US"/>
        </w:rPr>
        <w:t>Τ</w:t>
      </w:r>
      <w:r>
        <w:rPr>
          <w:noProof/>
          <w:sz w:val="22"/>
          <w:szCs w:val="22"/>
          <w:lang w:eastAsia="en-US"/>
        </w:rPr>
        <w:t xml:space="preserve">ο </w:t>
      </w:r>
      <w:r w:rsidRPr="0004600C">
        <w:rPr>
          <w:noProof/>
          <w:sz w:val="22"/>
          <w:szCs w:val="20"/>
          <w:lang w:val="en-GB" w:eastAsia="en-US"/>
        </w:rPr>
        <w:t>Olmesartan</w:t>
      </w:r>
      <w:r w:rsidRPr="0038404B">
        <w:rPr>
          <w:noProof/>
          <w:sz w:val="22"/>
          <w:szCs w:val="20"/>
          <w:lang w:eastAsia="en-US"/>
        </w:rPr>
        <w:t xml:space="preserve"> / </w:t>
      </w:r>
      <w:r w:rsidRPr="0004600C">
        <w:rPr>
          <w:noProof/>
          <w:sz w:val="22"/>
          <w:szCs w:val="20"/>
          <w:lang w:val="en-GB" w:eastAsia="en-US"/>
        </w:rPr>
        <w:t>Mylan</w:t>
      </w:r>
      <w:r>
        <w:rPr>
          <w:noProof/>
          <w:sz w:val="22"/>
          <w:szCs w:val="20"/>
          <w:lang w:eastAsia="en-US"/>
        </w:rPr>
        <w:t xml:space="preserve"> ανήκει σε μία ομάδα φαρμάκων που ονομάζονται ανταγωνιστές των υποδοχέων της αγγειοτασίνης </w:t>
      </w:r>
      <w:r w:rsidR="002B5025" w:rsidRPr="002B5025">
        <w:rPr>
          <w:noProof/>
          <w:sz w:val="22"/>
          <w:szCs w:val="20"/>
          <w:lang w:val="en-GB" w:eastAsia="en-US"/>
        </w:rPr>
        <w:t>II</w:t>
      </w:r>
      <w:r>
        <w:rPr>
          <w:noProof/>
          <w:sz w:val="22"/>
          <w:szCs w:val="20"/>
          <w:lang w:eastAsia="en-US"/>
        </w:rPr>
        <w:t>. Αυτά τα φάρμακα μειώνουν την αρτηριακή πίεση χαλαρώνοντας τα αιμοφόρα αγγεία</w:t>
      </w:r>
      <w:r w:rsidR="002B5025" w:rsidRPr="0038404B">
        <w:rPr>
          <w:noProof/>
          <w:sz w:val="22"/>
          <w:szCs w:val="20"/>
          <w:lang w:eastAsia="en-US"/>
        </w:rPr>
        <w:t>.</w:t>
      </w:r>
    </w:p>
    <w:p w:rsidR="002B5025" w:rsidRPr="0038404B" w:rsidRDefault="002B5025" w:rsidP="002B5025">
      <w:pPr>
        <w:widowControl/>
        <w:autoSpaceDE/>
        <w:autoSpaceDN/>
        <w:adjustRightInd/>
        <w:ind w:right="-2"/>
        <w:contextualSpacing/>
        <w:rPr>
          <w:noProof/>
          <w:sz w:val="22"/>
          <w:szCs w:val="20"/>
          <w:lang w:eastAsia="en-US"/>
        </w:rPr>
      </w:pPr>
    </w:p>
    <w:p w:rsidR="002B5025" w:rsidRPr="0038404B" w:rsidRDefault="005739B9" w:rsidP="002B5025">
      <w:pPr>
        <w:widowControl/>
        <w:autoSpaceDE/>
        <w:autoSpaceDN/>
        <w:adjustRightInd/>
        <w:ind w:right="-2"/>
        <w:contextualSpacing/>
        <w:rPr>
          <w:noProof/>
          <w:sz w:val="22"/>
          <w:szCs w:val="20"/>
          <w:lang w:eastAsia="en-US"/>
        </w:rPr>
      </w:pPr>
      <w:r>
        <w:rPr>
          <w:sz w:val="22"/>
          <w:szCs w:val="22"/>
          <w:lang w:eastAsia="en-US"/>
        </w:rPr>
        <w:t>Αυτό το φάρμακο χρησιμοποιείται για τη θεραπεία της υψηλής αρτηριακής πίεσης (η οποία είναι γνωστή και ως «υπέρταση»</w:t>
      </w:r>
      <w:r w:rsidR="002B5025" w:rsidRPr="0038404B">
        <w:rPr>
          <w:noProof/>
          <w:sz w:val="22"/>
          <w:szCs w:val="20"/>
          <w:lang w:eastAsia="en-US"/>
        </w:rPr>
        <w:t>).</w:t>
      </w:r>
      <w:r>
        <w:rPr>
          <w:noProof/>
          <w:sz w:val="22"/>
          <w:szCs w:val="20"/>
          <w:lang w:eastAsia="en-US"/>
        </w:rPr>
        <w:t xml:space="preserve"> Η υψηλή αρτηριακή πίεση μπορεί να καταστρέψει τα αιμοφόρα αγγεία σε όργανα όπως η καρδιά, οι νεφροί, ο εγκέφαλος και τα μάτια. Σε μερικές περιπτώσεις αυτό μπορεί να οδηγήσει σε καρδιακή προσβολή, καρδιακή ή νεφρική ανεπάρκεια, εγκεφαλικό επεισόδιο ή τύφλωση. Συνήθως η υψηλή αρτηριακή πίεση δεν έχει συμπτώματα. Είναι σημαντικό να υποβάλλεστε σε έλεγχο της αρτηριακής σας πίεσης ώστε να προληφθούν οι βλάβες</w:t>
      </w:r>
      <w:r w:rsidR="002B5025" w:rsidRPr="0038404B">
        <w:rPr>
          <w:noProof/>
          <w:sz w:val="22"/>
          <w:szCs w:val="20"/>
          <w:lang w:eastAsia="en-US"/>
        </w:rPr>
        <w:t>.</w:t>
      </w:r>
    </w:p>
    <w:p w:rsidR="002B5025" w:rsidRPr="0038404B" w:rsidRDefault="002B5025" w:rsidP="002B5025">
      <w:pPr>
        <w:widowControl/>
        <w:autoSpaceDE/>
        <w:autoSpaceDN/>
        <w:adjustRightInd/>
        <w:ind w:right="-2"/>
        <w:contextualSpacing/>
        <w:rPr>
          <w:noProof/>
          <w:sz w:val="22"/>
          <w:szCs w:val="20"/>
          <w:lang w:eastAsia="en-US"/>
        </w:rPr>
      </w:pPr>
    </w:p>
    <w:p w:rsidR="002B5025" w:rsidRPr="0038404B" w:rsidRDefault="005739B9" w:rsidP="002B5025">
      <w:pPr>
        <w:widowControl/>
        <w:autoSpaceDE/>
        <w:autoSpaceDN/>
        <w:adjustRightInd/>
        <w:ind w:right="-2"/>
        <w:contextualSpacing/>
        <w:rPr>
          <w:noProof/>
          <w:sz w:val="22"/>
          <w:szCs w:val="20"/>
          <w:lang w:eastAsia="en-US"/>
        </w:rPr>
      </w:pPr>
      <w:r>
        <w:rPr>
          <w:noProof/>
          <w:sz w:val="22"/>
          <w:szCs w:val="20"/>
          <w:lang w:eastAsia="en-US"/>
        </w:rPr>
        <w:t xml:space="preserve">Η υψηλή αρτηριακή πίεση μπορεί να ρυθμιστεί με φάρμακα όπως τα δισκία </w:t>
      </w:r>
      <w:r w:rsidRPr="0004600C">
        <w:rPr>
          <w:noProof/>
          <w:sz w:val="22"/>
          <w:szCs w:val="20"/>
          <w:lang w:val="en-GB" w:eastAsia="en-US"/>
        </w:rPr>
        <w:t>Olmesartan</w:t>
      </w:r>
      <w:r w:rsidRPr="0038404B">
        <w:rPr>
          <w:noProof/>
          <w:sz w:val="22"/>
          <w:szCs w:val="20"/>
          <w:lang w:eastAsia="en-US"/>
        </w:rPr>
        <w:t xml:space="preserve"> / </w:t>
      </w:r>
      <w:r w:rsidRPr="0004600C">
        <w:rPr>
          <w:noProof/>
          <w:sz w:val="22"/>
          <w:szCs w:val="20"/>
          <w:lang w:val="en-GB" w:eastAsia="en-US"/>
        </w:rPr>
        <w:t>Mylan</w:t>
      </w:r>
      <w:r>
        <w:rPr>
          <w:noProof/>
          <w:sz w:val="22"/>
          <w:szCs w:val="20"/>
          <w:lang w:eastAsia="en-US"/>
        </w:rPr>
        <w:t>. Το πιθανότερο είναι πως ο γιατρός σας σας έχει επίσης συστήσει να κάνετε ορισμένες αλλαγές στον τρόπο ζωής σας για να μειωθεί ευκολότερα η αρτηριακή σας πίεση (για παράδειγμα να χάσετε βάρος, να σταματήσετε το κάπνισμα, να μειώσετε την ποσότητα οινοπνεύματος που καταναλώνετε και την ποσότητα άλατος στη διατροφή σας). Ο γιατρός σας μπορεί επίσης να σας έχει υποβάλλει σε τακτική άσκηση, όπως βάδισμα ή κολύμβηση. Είναι σημαντικό να ακολουθείτε αυτές τις οδηγίες που σας έδωσε ο γιατρός σας</w:t>
      </w:r>
      <w:r w:rsidR="002B5025" w:rsidRPr="0038404B">
        <w:rPr>
          <w:noProof/>
          <w:sz w:val="22"/>
          <w:szCs w:val="20"/>
          <w:lang w:eastAsia="en-US"/>
        </w:rPr>
        <w:t>.</w:t>
      </w: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r w:rsidRPr="00A6508E">
        <w:rPr>
          <w:b/>
          <w:noProof/>
          <w:sz w:val="22"/>
          <w:szCs w:val="20"/>
          <w:lang w:eastAsia="en-US"/>
        </w:rPr>
        <w:t>2.Τι πρέπει να γνωρίζετε πριν να</w:t>
      </w:r>
      <w:r w:rsidR="0004600C">
        <w:rPr>
          <w:b/>
          <w:noProof/>
          <w:sz w:val="22"/>
          <w:szCs w:val="20"/>
          <w:lang w:eastAsia="en-US"/>
        </w:rPr>
        <w:t xml:space="preserve"> πάρετε</w:t>
      </w:r>
      <w:r w:rsidR="00111F22">
        <w:rPr>
          <w:b/>
          <w:noProof/>
          <w:sz w:val="22"/>
          <w:szCs w:val="20"/>
          <w:lang w:eastAsia="en-US"/>
        </w:rPr>
        <w:t xml:space="preserve"> το </w:t>
      </w:r>
      <w:proofErr w:type="spellStart"/>
      <w:r w:rsidR="00111F22" w:rsidRPr="000D0553">
        <w:rPr>
          <w:b/>
          <w:sz w:val="22"/>
          <w:szCs w:val="22"/>
          <w:lang w:val="en-GB" w:eastAsia="en-US"/>
        </w:rPr>
        <w:t>Olmesartan</w:t>
      </w:r>
      <w:proofErr w:type="spellEnd"/>
      <w:r w:rsidR="00111F22" w:rsidRPr="0038404B">
        <w:rPr>
          <w:b/>
          <w:sz w:val="22"/>
          <w:szCs w:val="22"/>
          <w:lang w:eastAsia="en-US"/>
        </w:rPr>
        <w:t xml:space="preserve"> / </w:t>
      </w:r>
      <w:proofErr w:type="spellStart"/>
      <w:r w:rsidR="00111F22" w:rsidRPr="000D0553">
        <w:rPr>
          <w:b/>
          <w:sz w:val="22"/>
          <w:szCs w:val="22"/>
          <w:lang w:val="en-GB" w:eastAsia="en-US"/>
        </w:rPr>
        <w:t>Mylan</w:t>
      </w:r>
      <w:proofErr w:type="spellEnd"/>
      <w:r w:rsidRPr="00A6508E" w:rsidDel="0047347A">
        <w:rPr>
          <w:b/>
          <w:noProof/>
          <w:sz w:val="22"/>
          <w:szCs w:val="20"/>
          <w:lang w:eastAsia="en-US"/>
        </w:rPr>
        <w:t xml:space="preserve"> </w:t>
      </w:r>
    </w:p>
    <w:p w:rsidR="00A6508E" w:rsidRPr="00A6508E" w:rsidRDefault="00A6508E" w:rsidP="00A6508E">
      <w:pPr>
        <w:autoSpaceDE/>
        <w:autoSpaceDN/>
        <w:adjustRightInd/>
        <w:rPr>
          <w:noProof/>
          <w:sz w:val="22"/>
          <w:szCs w:val="20"/>
          <w:lang w:eastAsia="en-US"/>
        </w:rPr>
      </w:pPr>
    </w:p>
    <w:p w:rsidR="00A6508E" w:rsidRPr="00A6508E" w:rsidRDefault="0004600C" w:rsidP="00A6508E">
      <w:pPr>
        <w:autoSpaceDE/>
        <w:autoSpaceDN/>
        <w:adjustRightInd/>
        <w:rPr>
          <w:b/>
          <w:noProof/>
          <w:sz w:val="22"/>
          <w:szCs w:val="20"/>
          <w:lang w:eastAsia="en-US"/>
        </w:rPr>
      </w:pPr>
      <w:r>
        <w:rPr>
          <w:b/>
          <w:noProof/>
          <w:sz w:val="22"/>
          <w:szCs w:val="20"/>
          <w:lang w:eastAsia="en-US"/>
        </w:rPr>
        <w:t>Μην πάρετε</w:t>
      </w:r>
      <w:r w:rsidR="00111F22">
        <w:rPr>
          <w:b/>
          <w:noProof/>
          <w:sz w:val="22"/>
          <w:szCs w:val="20"/>
          <w:lang w:eastAsia="en-US"/>
        </w:rPr>
        <w:t xml:space="preserve"> το </w:t>
      </w:r>
      <w:proofErr w:type="spellStart"/>
      <w:r w:rsidR="00111F22" w:rsidRPr="000D0553">
        <w:rPr>
          <w:b/>
          <w:sz w:val="22"/>
          <w:szCs w:val="22"/>
          <w:lang w:val="en-GB" w:eastAsia="en-US"/>
        </w:rPr>
        <w:t>Olmesartan</w:t>
      </w:r>
      <w:proofErr w:type="spellEnd"/>
      <w:r w:rsidR="00111F22" w:rsidRPr="0038404B">
        <w:rPr>
          <w:b/>
          <w:sz w:val="22"/>
          <w:szCs w:val="22"/>
          <w:lang w:eastAsia="en-US"/>
        </w:rPr>
        <w:t xml:space="preserve"> / </w:t>
      </w:r>
      <w:proofErr w:type="spellStart"/>
      <w:r w:rsidR="00111F22" w:rsidRPr="000D0553">
        <w:rPr>
          <w:b/>
          <w:sz w:val="22"/>
          <w:szCs w:val="22"/>
          <w:lang w:val="en-GB" w:eastAsia="en-US"/>
        </w:rPr>
        <w:t>Mylan</w:t>
      </w:r>
      <w:proofErr w:type="spellEnd"/>
    </w:p>
    <w:p w:rsidR="002B5025" w:rsidRPr="00566F89" w:rsidRDefault="0004600C" w:rsidP="00566F89">
      <w:pPr>
        <w:autoSpaceDE/>
        <w:autoSpaceDN/>
        <w:adjustRightInd/>
        <w:ind w:left="567" w:hanging="567"/>
        <w:rPr>
          <w:noProof/>
          <w:sz w:val="22"/>
          <w:szCs w:val="20"/>
          <w:lang w:eastAsia="en-US"/>
        </w:rPr>
      </w:pPr>
      <w:r>
        <w:rPr>
          <w:noProof/>
          <w:sz w:val="22"/>
          <w:szCs w:val="20"/>
          <w:lang w:eastAsia="en-US"/>
        </w:rPr>
        <w:t>-</w:t>
      </w:r>
      <w:r>
        <w:rPr>
          <w:noProof/>
          <w:sz w:val="22"/>
          <w:szCs w:val="20"/>
          <w:lang w:eastAsia="en-US"/>
        </w:rPr>
        <w:tab/>
      </w:r>
      <w:r w:rsidR="00A6508E" w:rsidRPr="00A6508E">
        <w:rPr>
          <w:noProof/>
          <w:sz w:val="22"/>
          <w:szCs w:val="20"/>
          <w:lang w:eastAsia="en-US"/>
        </w:rPr>
        <w:t>σε περίπτωση αλλεργίας</w:t>
      </w:r>
      <w:r>
        <w:rPr>
          <w:noProof/>
          <w:sz w:val="22"/>
          <w:szCs w:val="20"/>
          <w:lang w:eastAsia="en-US"/>
        </w:rPr>
        <w:t xml:space="preserve"> </w:t>
      </w:r>
      <w:r w:rsidR="00A6508E" w:rsidRPr="00A6508E">
        <w:rPr>
          <w:noProof/>
          <w:sz w:val="22"/>
          <w:szCs w:val="20"/>
          <w:lang w:eastAsia="en-US"/>
        </w:rPr>
        <w:t>στη</w:t>
      </w:r>
      <w:r>
        <w:rPr>
          <w:noProof/>
          <w:sz w:val="22"/>
          <w:szCs w:val="20"/>
          <w:lang w:eastAsia="en-US"/>
        </w:rPr>
        <w:t>ν</w:t>
      </w:r>
      <w:r w:rsidR="00A6508E" w:rsidRPr="00A6508E">
        <w:rPr>
          <w:noProof/>
          <w:sz w:val="22"/>
          <w:szCs w:val="20"/>
          <w:lang w:eastAsia="en-US"/>
        </w:rPr>
        <w:t xml:space="preserve"> </w:t>
      </w:r>
      <w:r w:rsidR="002B5025" w:rsidRPr="002B5025">
        <w:rPr>
          <w:noProof/>
          <w:sz w:val="22"/>
          <w:szCs w:val="22"/>
          <w:lang w:val="en-GB" w:eastAsia="en-US"/>
        </w:rPr>
        <w:t>o</w:t>
      </w:r>
      <w:r w:rsidR="002B5025">
        <w:rPr>
          <w:noProof/>
          <w:sz w:val="22"/>
          <w:szCs w:val="22"/>
          <w:lang w:val="en-GB" w:eastAsia="en-US"/>
        </w:rPr>
        <w:t>lmesartan</w:t>
      </w:r>
      <w:r w:rsidR="002B5025" w:rsidRPr="0038404B">
        <w:rPr>
          <w:noProof/>
          <w:sz w:val="22"/>
          <w:szCs w:val="22"/>
          <w:lang w:eastAsia="en-US"/>
        </w:rPr>
        <w:t xml:space="preserve"> </w:t>
      </w:r>
      <w:r w:rsidR="002B5025">
        <w:rPr>
          <w:noProof/>
          <w:sz w:val="22"/>
          <w:szCs w:val="22"/>
          <w:lang w:val="en-GB" w:eastAsia="en-US"/>
        </w:rPr>
        <w:t>medoxomil</w:t>
      </w:r>
      <w:r w:rsidR="00A6508E" w:rsidRPr="00A6508E">
        <w:rPr>
          <w:noProof/>
          <w:sz w:val="22"/>
          <w:szCs w:val="20"/>
          <w:lang w:eastAsia="en-US"/>
        </w:rPr>
        <w:t xml:space="preserve"> ή σε οποιοδήποτε άλλο από τα </w:t>
      </w:r>
      <w:r w:rsidR="00A6508E" w:rsidRPr="00A6508E">
        <w:rPr>
          <w:noProof/>
          <w:sz w:val="22"/>
          <w:szCs w:val="20"/>
          <w:lang w:eastAsia="en-US"/>
        </w:rPr>
        <w:lastRenderedPageBreak/>
        <w:t xml:space="preserve">συστατικά αυτού του φαρμάκου </w:t>
      </w:r>
      <w:r w:rsidR="002B5025">
        <w:rPr>
          <w:noProof/>
          <w:sz w:val="22"/>
          <w:szCs w:val="20"/>
          <w:lang w:eastAsia="en-US"/>
        </w:rPr>
        <w:t>(αναφέρονται στην παράγραφο 6).</w:t>
      </w:r>
    </w:p>
    <w:p w:rsidR="002B5025" w:rsidRPr="0038404B" w:rsidRDefault="002B5025" w:rsidP="002B5025">
      <w:pPr>
        <w:widowControl/>
        <w:tabs>
          <w:tab w:val="left" w:pos="567"/>
        </w:tabs>
        <w:autoSpaceDE/>
        <w:autoSpaceDN/>
        <w:adjustRightInd/>
        <w:ind w:left="567" w:hanging="567"/>
        <w:contextualSpacing/>
        <w:rPr>
          <w:noProof/>
          <w:sz w:val="22"/>
          <w:szCs w:val="22"/>
          <w:lang w:eastAsia="en-US"/>
        </w:rPr>
      </w:pPr>
      <w:r w:rsidRPr="0038404B">
        <w:rPr>
          <w:noProof/>
          <w:sz w:val="22"/>
          <w:szCs w:val="22"/>
          <w:lang w:eastAsia="en-US"/>
        </w:rPr>
        <w:t>-</w:t>
      </w:r>
      <w:r w:rsidRPr="0038404B">
        <w:rPr>
          <w:noProof/>
          <w:sz w:val="22"/>
          <w:szCs w:val="22"/>
          <w:lang w:eastAsia="en-US"/>
        </w:rPr>
        <w:tab/>
      </w:r>
      <w:r w:rsidR="00566F89">
        <w:rPr>
          <w:noProof/>
          <w:sz w:val="22"/>
          <w:szCs w:val="22"/>
          <w:lang w:eastAsia="en-US"/>
        </w:rPr>
        <w:t>εάν είστε πάνω από 3 μηνών έγκυος. (είναι επίσης καλύτερο να αποφεύγετε αυτό το φάρμακο στα αρχικά στάδια της κύησης – βλ. παράγραφο κύηση</w:t>
      </w:r>
      <w:r w:rsidRPr="0038404B">
        <w:rPr>
          <w:noProof/>
          <w:sz w:val="22"/>
          <w:szCs w:val="22"/>
          <w:lang w:eastAsia="en-US"/>
        </w:rPr>
        <w:t>.)</w:t>
      </w:r>
    </w:p>
    <w:p w:rsidR="002B5025" w:rsidRPr="0038404B" w:rsidRDefault="002B5025" w:rsidP="002B5025">
      <w:pPr>
        <w:widowControl/>
        <w:tabs>
          <w:tab w:val="left" w:pos="567"/>
        </w:tabs>
        <w:autoSpaceDE/>
        <w:autoSpaceDN/>
        <w:adjustRightInd/>
        <w:ind w:left="567" w:hanging="567"/>
        <w:contextualSpacing/>
        <w:rPr>
          <w:noProof/>
          <w:sz w:val="22"/>
          <w:szCs w:val="22"/>
          <w:lang w:eastAsia="en-US"/>
        </w:rPr>
      </w:pPr>
      <w:r w:rsidRPr="0038404B">
        <w:rPr>
          <w:noProof/>
          <w:sz w:val="22"/>
          <w:szCs w:val="22"/>
          <w:lang w:eastAsia="en-US"/>
        </w:rPr>
        <w:t>-</w:t>
      </w:r>
      <w:r w:rsidRPr="0038404B">
        <w:rPr>
          <w:noProof/>
          <w:sz w:val="22"/>
          <w:szCs w:val="22"/>
          <w:lang w:eastAsia="en-US"/>
        </w:rPr>
        <w:tab/>
      </w:r>
      <w:r w:rsidR="00566F89">
        <w:rPr>
          <w:noProof/>
          <w:sz w:val="22"/>
          <w:szCs w:val="22"/>
          <w:lang w:eastAsia="en-US"/>
        </w:rPr>
        <w:t>εάν εμφανίζετε κιτρίνισμα στο δέρμα και τα μάτια (ίκτερος) ή προβλήματα στην παροχέτευση της χολής από τη χοληδόχο κύστη (απόφραξη χοληφόρων π.χ. χολόλιθοι</w:t>
      </w:r>
      <w:r w:rsidRPr="0038404B">
        <w:rPr>
          <w:noProof/>
          <w:sz w:val="22"/>
          <w:szCs w:val="22"/>
          <w:lang w:eastAsia="en-US"/>
        </w:rPr>
        <w:t>).</w:t>
      </w:r>
    </w:p>
    <w:p w:rsidR="002B5025" w:rsidRPr="0038404B" w:rsidRDefault="00D1788C" w:rsidP="00D1788C">
      <w:pPr>
        <w:widowControl/>
        <w:tabs>
          <w:tab w:val="left" w:pos="567"/>
        </w:tabs>
        <w:autoSpaceDE/>
        <w:autoSpaceDN/>
        <w:adjustRightInd/>
        <w:ind w:left="567" w:hanging="567"/>
        <w:contextualSpacing/>
        <w:rPr>
          <w:noProof/>
          <w:sz w:val="22"/>
          <w:szCs w:val="22"/>
          <w:lang w:eastAsia="en-US"/>
        </w:rPr>
      </w:pPr>
      <w:r w:rsidRPr="0038404B">
        <w:rPr>
          <w:noProof/>
          <w:sz w:val="22"/>
          <w:szCs w:val="22"/>
          <w:lang w:eastAsia="en-US"/>
        </w:rPr>
        <w:t>-</w:t>
      </w:r>
      <w:r w:rsidRPr="0038404B">
        <w:rPr>
          <w:noProof/>
          <w:sz w:val="22"/>
          <w:szCs w:val="22"/>
          <w:lang w:eastAsia="en-US"/>
        </w:rPr>
        <w:tab/>
        <w:t>εάν έχετε διαβήτη ή διαταραγμένη νεφρική λειτουργία και λαμβάνετε αγωγή με ένα φάρμακο που</w:t>
      </w:r>
      <w:r>
        <w:rPr>
          <w:noProof/>
          <w:sz w:val="22"/>
          <w:szCs w:val="22"/>
          <w:lang w:eastAsia="en-US"/>
        </w:rPr>
        <w:t xml:space="preserve"> </w:t>
      </w:r>
      <w:r w:rsidRPr="0038404B">
        <w:rPr>
          <w:noProof/>
          <w:sz w:val="22"/>
          <w:szCs w:val="22"/>
          <w:lang w:eastAsia="en-US"/>
        </w:rPr>
        <w:t>μειώνει την αρτηριακή πίεση και περιέχει αλισκιρένη</w:t>
      </w:r>
    </w:p>
    <w:p w:rsidR="002B5025" w:rsidRPr="0038404B" w:rsidRDefault="002B5025" w:rsidP="002B5025">
      <w:pPr>
        <w:widowControl/>
        <w:numPr>
          <w:ilvl w:val="12"/>
          <w:numId w:val="0"/>
        </w:numPr>
        <w:autoSpaceDE/>
        <w:autoSpaceDN/>
        <w:adjustRightInd/>
        <w:contextualSpacing/>
        <w:rPr>
          <w:noProof/>
          <w:sz w:val="22"/>
          <w:szCs w:val="22"/>
          <w:lang w:eastAsia="en-US"/>
        </w:rPr>
      </w:pPr>
    </w:p>
    <w:p w:rsidR="00A6508E" w:rsidRPr="00A6508E" w:rsidRDefault="00A6508E" w:rsidP="00A6508E">
      <w:pPr>
        <w:autoSpaceDE/>
        <w:autoSpaceDN/>
        <w:adjustRightInd/>
        <w:rPr>
          <w:noProof/>
          <w:sz w:val="22"/>
          <w:szCs w:val="20"/>
          <w:lang w:eastAsia="en-US"/>
        </w:rPr>
      </w:pPr>
      <w:r w:rsidRPr="00A6508E">
        <w:rPr>
          <w:b/>
          <w:noProof/>
          <w:sz w:val="22"/>
          <w:szCs w:val="20"/>
          <w:lang w:eastAsia="en-US"/>
        </w:rPr>
        <w:t>Προειδοποιήσεις και προφυλάξεις</w:t>
      </w:r>
    </w:p>
    <w:p w:rsidR="002E5862" w:rsidRPr="0004600C" w:rsidRDefault="00A6508E" w:rsidP="002E5862">
      <w:pPr>
        <w:numPr>
          <w:ilvl w:val="12"/>
          <w:numId w:val="0"/>
        </w:numPr>
        <w:ind w:right="-2"/>
        <w:rPr>
          <w:noProof/>
          <w:sz w:val="22"/>
          <w:szCs w:val="22"/>
        </w:rPr>
      </w:pPr>
      <w:r w:rsidRPr="0004600C">
        <w:rPr>
          <w:noProof/>
          <w:sz w:val="22"/>
          <w:szCs w:val="22"/>
          <w:lang w:eastAsia="en-US"/>
        </w:rPr>
        <w:t>Απ</w:t>
      </w:r>
      <w:r w:rsidR="00566F89">
        <w:rPr>
          <w:noProof/>
          <w:sz w:val="22"/>
          <w:szCs w:val="22"/>
          <w:lang w:eastAsia="en-US"/>
        </w:rPr>
        <w:t>ευθυνθείτε στο</w:t>
      </w:r>
      <w:r w:rsidR="002B5025" w:rsidRPr="0004600C">
        <w:rPr>
          <w:noProof/>
          <w:sz w:val="22"/>
          <w:szCs w:val="22"/>
          <w:lang w:eastAsia="en-US"/>
        </w:rPr>
        <w:t xml:space="preserve"> γιατρό ή </w:t>
      </w:r>
      <w:r w:rsidRPr="0004600C">
        <w:rPr>
          <w:noProof/>
          <w:sz w:val="22"/>
          <w:szCs w:val="22"/>
          <w:lang w:eastAsia="en-US"/>
        </w:rPr>
        <w:t>τ</w:t>
      </w:r>
      <w:r w:rsidR="00566F89">
        <w:rPr>
          <w:noProof/>
          <w:sz w:val="22"/>
          <w:szCs w:val="22"/>
          <w:lang w:eastAsia="en-US"/>
        </w:rPr>
        <w:t>ο</w:t>
      </w:r>
      <w:r w:rsidR="002B5025" w:rsidRPr="0004600C">
        <w:rPr>
          <w:noProof/>
          <w:sz w:val="22"/>
          <w:szCs w:val="22"/>
          <w:lang w:eastAsia="en-US"/>
        </w:rPr>
        <w:t xml:space="preserve"> φαρμακοποιό σας προτού πάρετε</w:t>
      </w:r>
      <w:r w:rsidR="0004600C" w:rsidRPr="0004600C">
        <w:rPr>
          <w:noProof/>
          <w:sz w:val="22"/>
          <w:szCs w:val="22"/>
          <w:lang w:eastAsia="en-US"/>
        </w:rPr>
        <w:t xml:space="preserve"> το </w:t>
      </w:r>
      <w:r w:rsidR="0004600C" w:rsidRPr="0004600C">
        <w:rPr>
          <w:noProof/>
          <w:sz w:val="22"/>
          <w:szCs w:val="22"/>
          <w:lang w:val="en-GB" w:eastAsia="en-US"/>
        </w:rPr>
        <w:t>Olmesartan</w:t>
      </w:r>
      <w:r w:rsidR="0004600C" w:rsidRPr="0038404B">
        <w:rPr>
          <w:noProof/>
          <w:sz w:val="22"/>
          <w:szCs w:val="22"/>
          <w:lang w:eastAsia="en-US"/>
        </w:rPr>
        <w:t xml:space="preserve"> / </w:t>
      </w:r>
      <w:r w:rsidR="0004600C" w:rsidRPr="0004600C">
        <w:rPr>
          <w:noProof/>
          <w:sz w:val="22"/>
          <w:szCs w:val="22"/>
          <w:lang w:val="en-GB" w:eastAsia="en-US"/>
        </w:rPr>
        <w:t>Mylan</w:t>
      </w:r>
      <w:r w:rsidR="002E5862" w:rsidRPr="0004600C">
        <w:rPr>
          <w:noProof/>
          <w:sz w:val="22"/>
          <w:szCs w:val="22"/>
        </w:rPr>
        <w:t xml:space="preserve"> </w:t>
      </w:r>
    </w:p>
    <w:p w:rsidR="002E5862" w:rsidRPr="0004600C" w:rsidRDefault="00566F89" w:rsidP="002E5862">
      <w:pPr>
        <w:widowControl/>
        <w:numPr>
          <w:ilvl w:val="0"/>
          <w:numId w:val="15"/>
        </w:numPr>
        <w:autoSpaceDE/>
        <w:autoSpaceDN/>
        <w:adjustRightInd/>
        <w:ind w:left="567" w:right="-2" w:hanging="567"/>
        <w:contextualSpacing/>
        <w:rPr>
          <w:noProof/>
          <w:sz w:val="22"/>
          <w:szCs w:val="22"/>
        </w:rPr>
      </w:pPr>
      <w:r>
        <w:rPr>
          <w:noProof/>
          <w:sz w:val="22"/>
          <w:szCs w:val="22"/>
        </w:rPr>
        <w:t>Εάν έχετε νεφρικά προβλήματα</w:t>
      </w:r>
    </w:p>
    <w:p w:rsidR="002E5862" w:rsidRPr="0004600C" w:rsidRDefault="00566F89" w:rsidP="002E5862">
      <w:pPr>
        <w:widowControl/>
        <w:numPr>
          <w:ilvl w:val="0"/>
          <w:numId w:val="15"/>
        </w:numPr>
        <w:autoSpaceDE/>
        <w:autoSpaceDN/>
        <w:adjustRightInd/>
        <w:ind w:left="567" w:right="-2" w:hanging="567"/>
        <w:contextualSpacing/>
        <w:rPr>
          <w:noProof/>
          <w:sz w:val="22"/>
          <w:szCs w:val="22"/>
        </w:rPr>
      </w:pPr>
      <w:r>
        <w:rPr>
          <w:noProof/>
          <w:sz w:val="22"/>
          <w:szCs w:val="22"/>
        </w:rPr>
        <w:t>Εάν έχετε ηπατική νόσο</w:t>
      </w:r>
    </w:p>
    <w:p w:rsidR="002E5862" w:rsidRPr="0004600C" w:rsidRDefault="00566F89" w:rsidP="002E5862">
      <w:pPr>
        <w:widowControl/>
        <w:numPr>
          <w:ilvl w:val="0"/>
          <w:numId w:val="15"/>
        </w:numPr>
        <w:autoSpaceDE/>
        <w:autoSpaceDN/>
        <w:adjustRightInd/>
        <w:ind w:left="567" w:right="-2" w:hanging="567"/>
        <w:contextualSpacing/>
        <w:rPr>
          <w:noProof/>
          <w:sz w:val="22"/>
          <w:szCs w:val="22"/>
        </w:rPr>
      </w:pPr>
      <w:r>
        <w:rPr>
          <w:noProof/>
          <w:sz w:val="22"/>
          <w:szCs w:val="22"/>
        </w:rPr>
        <w:t>Εάν έχετε καρδιακή ανεπάρκεια ή προβλήματα με τις καρδιακές βαλβίδες ή το μυοκάρδιο</w:t>
      </w:r>
    </w:p>
    <w:p w:rsidR="002E5862" w:rsidRPr="0004600C" w:rsidRDefault="00566F89" w:rsidP="002E5862">
      <w:pPr>
        <w:widowControl/>
        <w:numPr>
          <w:ilvl w:val="0"/>
          <w:numId w:val="15"/>
        </w:numPr>
        <w:autoSpaceDE/>
        <w:autoSpaceDN/>
        <w:adjustRightInd/>
        <w:ind w:left="567" w:right="-2" w:hanging="567"/>
        <w:contextualSpacing/>
        <w:rPr>
          <w:noProof/>
          <w:sz w:val="22"/>
          <w:szCs w:val="22"/>
        </w:rPr>
      </w:pPr>
      <w:r>
        <w:rPr>
          <w:noProof/>
          <w:sz w:val="22"/>
          <w:szCs w:val="22"/>
        </w:rPr>
        <w:t>Εάν έχετε διαβήτη, έντονο έμετο, διάρροια, λαμβάνετε υψηλές δόσεις διουρητικών ή ακολουθείτε διατροφή χαμηλή σε αλάτι</w:t>
      </w:r>
    </w:p>
    <w:p w:rsidR="002E5862" w:rsidRPr="0004600C" w:rsidRDefault="00566F89" w:rsidP="002E5862">
      <w:pPr>
        <w:widowControl/>
        <w:numPr>
          <w:ilvl w:val="0"/>
          <w:numId w:val="17"/>
        </w:numPr>
        <w:autoSpaceDE/>
        <w:autoSpaceDN/>
        <w:adjustRightInd/>
        <w:ind w:left="567" w:right="-2" w:hanging="567"/>
        <w:contextualSpacing/>
        <w:rPr>
          <w:noProof/>
          <w:sz w:val="22"/>
          <w:szCs w:val="22"/>
        </w:rPr>
      </w:pPr>
      <w:r>
        <w:rPr>
          <w:noProof/>
          <w:sz w:val="22"/>
          <w:szCs w:val="22"/>
        </w:rPr>
        <w:t>Εάν έχετε αυξημένα επίπεδα καλίου στο αίμα σας</w:t>
      </w:r>
    </w:p>
    <w:p w:rsidR="002E5862" w:rsidRPr="0004600C" w:rsidRDefault="00566F89" w:rsidP="002E5862">
      <w:pPr>
        <w:widowControl/>
        <w:numPr>
          <w:ilvl w:val="0"/>
          <w:numId w:val="16"/>
        </w:numPr>
        <w:autoSpaceDE/>
        <w:autoSpaceDN/>
        <w:adjustRightInd/>
        <w:ind w:left="567" w:right="-2" w:hanging="567"/>
        <w:contextualSpacing/>
        <w:rPr>
          <w:noProof/>
          <w:sz w:val="22"/>
          <w:szCs w:val="22"/>
        </w:rPr>
      </w:pPr>
      <w:r>
        <w:rPr>
          <w:noProof/>
          <w:sz w:val="22"/>
          <w:szCs w:val="22"/>
        </w:rPr>
        <w:t>Εάν έχετε προβλήματα με τα επινεφρίδιά σας</w:t>
      </w:r>
      <w:r w:rsidR="002E5862" w:rsidRPr="0004600C">
        <w:rPr>
          <w:noProof/>
          <w:sz w:val="22"/>
          <w:szCs w:val="22"/>
        </w:rPr>
        <w:t>.</w:t>
      </w:r>
    </w:p>
    <w:p w:rsidR="00D1788C" w:rsidRPr="0038404B" w:rsidRDefault="0004600C" w:rsidP="00D1788C">
      <w:pPr>
        <w:pStyle w:val="a5"/>
        <w:keepLines w:val="0"/>
        <w:numPr>
          <w:ilvl w:val="0"/>
          <w:numId w:val="16"/>
        </w:numPr>
        <w:tabs>
          <w:tab w:val="clear" w:pos="567"/>
        </w:tabs>
        <w:spacing w:before="0" w:after="0"/>
        <w:ind w:left="567" w:hanging="567"/>
        <w:rPr>
          <w:noProof/>
          <w:szCs w:val="22"/>
          <w:lang w:val="el-GR"/>
        </w:rPr>
      </w:pPr>
      <w:r>
        <w:rPr>
          <w:iCs/>
          <w:szCs w:val="22"/>
          <w:lang w:val="el-GR"/>
        </w:rPr>
        <w:t>Ε</w:t>
      </w:r>
      <w:r w:rsidR="00D1788C" w:rsidRPr="00D1788C">
        <w:rPr>
          <w:iCs/>
          <w:szCs w:val="22"/>
          <w:lang w:val="el-GR"/>
        </w:rPr>
        <w:t>άν λαμβάνετε, οποιοδήπ</w:t>
      </w:r>
      <w:r w:rsidR="00566F89">
        <w:rPr>
          <w:iCs/>
          <w:szCs w:val="22"/>
          <w:lang w:val="el-GR"/>
        </w:rPr>
        <w:t>οτε από τα παρακάτω φάρμακα που</w:t>
      </w:r>
      <w:r w:rsidR="00D1788C" w:rsidRPr="00D1788C">
        <w:rPr>
          <w:iCs/>
          <w:szCs w:val="22"/>
          <w:lang w:val="el-GR"/>
        </w:rPr>
        <w:t xml:space="preserve"> χρησιμοποιούνται για τη θεραπεία της υψηλής αρτηριακής πίεσης: </w:t>
      </w:r>
    </w:p>
    <w:p w:rsidR="00D1788C" w:rsidRPr="0038404B" w:rsidRDefault="00D1788C" w:rsidP="00D1788C">
      <w:pPr>
        <w:pStyle w:val="a5"/>
        <w:keepLines w:val="0"/>
        <w:tabs>
          <w:tab w:val="clear" w:pos="567"/>
        </w:tabs>
        <w:spacing w:before="0" w:after="0"/>
        <w:ind w:left="567"/>
        <w:rPr>
          <w:noProof/>
          <w:szCs w:val="22"/>
          <w:lang w:val="el-GR"/>
        </w:rPr>
      </w:pPr>
      <w:r w:rsidRPr="00D1788C">
        <w:rPr>
          <w:iCs/>
          <w:szCs w:val="22"/>
          <w:lang w:val="el-GR"/>
        </w:rPr>
        <w:t xml:space="preserve">- έναν </w:t>
      </w:r>
      <w:r w:rsidR="00566F89">
        <w:rPr>
          <w:iCs/>
          <w:szCs w:val="22"/>
          <w:lang w:val="el-GR"/>
        </w:rPr>
        <w:t>αναστολέα ΜΕΑ (για παράδειγμα εναλαπρίλη, λισινοπρίλη, ραμιπρίλη)</w:t>
      </w:r>
      <w:r w:rsidRPr="00D1788C">
        <w:rPr>
          <w:iCs/>
          <w:szCs w:val="22"/>
          <w:lang w:val="el-GR"/>
        </w:rPr>
        <w:t xml:space="preserve">, ιδιαίτερα εάν έχετε νεφρικά προβλήματα που σχετίζονται με διαβήτη. </w:t>
      </w:r>
    </w:p>
    <w:p w:rsidR="002E5862" w:rsidRPr="0038404B" w:rsidRDefault="00D1788C" w:rsidP="00D1788C">
      <w:pPr>
        <w:pStyle w:val="a5"/>
        <w:keepLines w:val="0"/>
        <w:tabs>
          <w:tab w:val="clear" w:pos="567"/>
        </w:tabs>
        <w:spacing w:before="0" w:after="0"/>
        <w:ind w:left="567"/>
        <w:rPr>
          <w:noProof/>
          <w:szCs w:val="22"/>
          <w:lang w:val="el-GR"/>
        </w:rPr>
      </w:pPr>
      <w:r w:rsidRPr="00D1788C">
        <w:rPr>
          <w:iCs/>
          <w:szCs w:val="22"/>
          <w:lang w:val="el-GR"/>
        </w:rPr>
        <w:t xml:space="preserve">- αλισκιρένη </w:t>
      </w:r>
    </w:p>
    <w:p w:rsidR="00566F89" w:rsidRDefault="00566F89" w:rsidP="00D1788C">
      <w:pPr>
        <w:ind w:right="-2"/>
        <w:rPr>
          <w:noProof/>
          <w:sz w:val="22"/>
          <w:szCs w:val="22"/>
        </w:rPr>
      </w:pPr>
    </w:p>
    <w:p w:rsidR="00D1788C" w:rsidRPr="00D1788C" w:rsidRDefault="00566F89" w:rsidP="00D1788C">
      <w:pPr>
        <w:ind w:right="-2"/>
        <w:rPr>
          <w:noProof/>
          <w:sz w:val="22"/>
          <w:szCs w:val="22"/>
        </w:rPr>
      </w:pPr>
      <w:r>
        <w:rPr>
          <w:noProof/>
          <w:sz w:val="22"/>
          <w:szCs w:val="22"/>
        </w:rPr>
        <w:t>Ο ιατρός σας μπορεί να ελέγχ</w:t>
      </w:r>
      <w:r w:rsidR="00D1788C" w:rsidRPr="00D1788C">
        <w:rPr>
          <w:noProof/>
          <w:sz w:val="22"/>
          <w:szCs w:val="22"/>
        </w:rPr>
        <w:t>ει τη νεφρική σας λειτουργία, την αρτηριακή σας πίεση και την ποσότητα των ηλεκτρολυτών (π.χ. κάλιο) στο αίμα σας σε τακτά διαστήματα.</w:t>
      </w:r>
    </w:p>
    <w:p w:rsidR="00F6428C" w:rsidRDefault="00F6428C" w:rsidP="00D1788C">
      <w:pPr>
        <w:ind w:right="-2"/>
        <w:rPr>
          <w:noProof/>
          <w:sz w:val="22"/>
          <w:szCs w:val="22"/>
        </w:rPr>
      </w:pPr>
    </w:p>
    <w:p w:rsidR="002E5862" w:rsidRPr="0004600C" w:rsidRDefault="00D1788C" w:rsidP="00D1788C">
      <w:pPr>
        <w:ind w:right="-2"/>
        <w:rPr>
          <w:noProof/>
          <w:sz w:val="22"/>
          <w:szCs w:val="22"/>
        </w:rPr>
      </w:pPr>
      <w:r w:rsidRPr="0004600C">
        <w:rPr>
          <w:noProof/>
          <w:sz w:val="22"/>
          <w:szCs w:val="22"/>
        </w:rPr>
        <w:t xml:space="preserve">Δείτε επίσης πληροφορίες στην παράγραφο </w:t>
      </w:r>
      <w:r w:rsidR="0004600C" w:rsidRPr="0004600C">
        <w:rPr>
          <w:noProof/>
          <w:sz w:val="22"/>
          <w:szCs w:val="22"/>
        </w:rPr>
        <w:t>«Μην πάρετε</w:t>
      </w:r>
      <w:r w:rsidRPr="0004600C">
        <w:rPr>
          <w:noProof/>
          <w:sz w:val="22"/>
          <w:szCs w:val="22"/>
        </w:rPr>
        <w:t xml:space="preserve"> το</w:t>
      </w:r>
      <w:r w:rsidR="0004600C" w:rsidRPr="0004600C">
        <w:rPr>
          <w:noProof/>
          <w:sz w:val="22"/>
          <w:szCs w:val="22"/>
        </w:rPr>
        <w:t xml:space="preserve"> </w:t>
      </w:r>
      <w:r w:rsidR="0004600C" w:rsidRPr="0004600C">
        <w:rPr>
          <w:noProof/>
          <w:sz w:val="22"/>
          <w:szCs w:val="22"/>
          <w:lang w:val="en-GB" w:eastAsia="en-US"/>
        </w:rPr>
        <w:t>Olmesartan</w:t>
      </w:r>
      <w:r w:rsidR="0004600C" w:rsidRPr="0038404B">
        <w:rPr>
          <w:noProof/>
          <w:sz w:val="22"/>
          <w:szCs w:val="22"/>
          <w:lang w:eastAsia="en-US"/>
        </w:rPr>
        <w:t xml:space="preserve"> / </w:t>
      </w:r>
      <w:r w:rsidR="0004600C" w:rsidRPr="0004600C">
        <w:rPr>
          <w:noProof/>
          <w:sz w:val="22"/>
          <w:szCs w:val="22"/>
          <w:lang w:val="en-GB" w:eastAsia="en-US"/>
        </w:rPr>
        <w:t>Mylan</w:t>
      </w:r>
      <w:r w:rsidRPr="0004600C">
        <w:rPr>
          <w:noProof/>
          <w:sz w:val="22"/>
          <w:szCs w:val="22"/>
        </w:rPr>
        <w:t>»</w:t>
      </w:r>
      <w:r w:rsidR="004736D8">
        <w:rPr>
          <w:noProof/>
          <w:sz w:val="22"/>
          <w:szCs w:val="22"/>
        </w:rPr>
        <w:t>.</w:t>
      </w:r>
    </w:p>
    <w:p w:rsidR="002E5862" w:rsidRPr="0004600C" w:rsidRDefault="002E5862" w:rsidP="002E5862">
      <w:pPr>
        <w:ind w:right="-2"/>
        <w:rPr>
          <w:noProof/>
          <w:sz w:val="22"/>
          <w:szCs w:val="22"/>
        </w:rPr>
      </w:pPr>
    </w:p>
    <w:p w:rsidR="002E5862" w:rsidRPr="0004600C" w:rsidRDefault="00566F89" w:rsidP="002E5862">
      <w:pPr>
        <w:numPr>
          <w:ilvl w:val="12"/>
          <w:numId w:val="0"/>
        </w:numPr>
        <w:ind w:right="-2"/>
        <w:rPr>
          <w:noProof/>
          <w:sz w:val="22"/>
          <w:szCs w:val="22"/>
        </w:rPr>
      </w:pPr>
      <w:r>
        <w:rPr>
          <w:noProof/>
          <w:sz w:val="22"/>
          <w:szCs w:val="22"/>
        </w:rPr>
        <w:t>Όπως κάθε φάρμακο που μειώνει την αρτηριακή πίεση,</w:t>
      </w:r>
      <w:r w:rsidR="00213ACF">
        <w:rPr>
          <w:noProof/>
          <w:sz w:val="22"/>
          <w:szCs w:val="22"/>
        </w:rPr>
        <w:t xml:space="preserve"> η υπερβολική πτώση της αρτηριακής πίεσης σε ασθενείς με διαταραχές της αιματικής ροής στην καρδιά ή στον εγκέφαλο θα μπορούσε να οδηγήσει σε καρδιακή προσβολή ή εγκεφαλικό επεισόδιο. Για το λόγο αυτό ο γιατρός σας θα ελέγχει στενά την αρτηριακή σας πίεση</w:t>
      </w:r>
      <w:r w:rsidR="002E5862" w:rsidRPr="0004600C">
        <w:rPr>
          <w:noProof/>
          <w:sz w:val="22"/>
          <w:szCs w:val="22"/>
        </w:rPr>
        <w:t>.</w:t>
      </w:r>
    </w:p>
    <w:p w:rsidR="002E5862" w:rsidRPr="0004600C" w:rsidRDefault="002E5862" w:rsidP="002E5862">
      <w:pPr>
        <w:numPr>
          <w:ilvl w:val="12"/>
          <w:numId w:val="0"/>
        </w:numPr>
        <w:ind w:right="-2"/>
        <w:rPr>
          <w:noProof/>
          <w:sz w:val="22"/>
          <w:szCs w:val="22"/>
        </w:rPr>
      </w:pPr>
    </w:p>
    <w:p w:rsidR="002E5862" w:rsidRPr="0004600C" w:rsidRDefault="00213ACF" w:rsidP="002E5862">
      <w:pPr>
        <w:numPr>
          <w:ilvl w:val="12"/>
          <w:numId w:val="0"/>
        </w:numPr>
        <w:ind w:right="-2"/>
        <w:rPr>
          <w:noProof/>
          <w:sz w:val="22"/>
          <w:szCs w:val="22"/>
        </w:rPr>
      </w:pPr>
      <w:r>
        <w:rPr>
          <w:noProof/>
          <w:sz w:val="22"/>
          <w:szCs w:val="22"/>
        </w:rPr>
        <w:t>Θα πρέπει να ενημερώσετε το γιατρό σας εάν νομίζετε ότι είστε (ή μπορεί να μείνετε) έγκυος. Το φάρμακο αυτό δε συνιστάται στα αρχικά στάδια της εγκυμοσύνης και δεν θα πρέπει να λαμβάνεται εάν είστε άνω των 3 μηνών έγκυος, επειδή μπορεί να προκαλέσει σοβαρή βλάβη στο μωρό σας εάν χρησιμοποιηθεί σε αυτό το στάδιο (βλ. παράγραφο Κύηση</w:t>
      </w:r>
      <w:r w:rsidR="002E5862" w:rsidRPr="0004600C">
        <w:rPr>
          <w:noProof/>
          <w:sz w:val="22"/>
          <w:szCs w:val="22"/>
        </w:rPr>
        <w:t>).</w:t>
      </w:r>
    </w:p>
    <w:p w:rsidR="002E5862" w:rsidRPr="004736D8" w:rsidRDefault="002E5862" w:rsidP="002E5862">
      <w:pPr>
        <w:numPr>
          <w:ilvl w:val="12"/>
          <w:numId w:val="0"/>
        </w:numPr>
        <w:ind w:right="-2"/>
        <w:rPr>
          <w:noProof/>
          <w:sz w:val="22"/>
          <w:szCs w:val="22"/>
        </w:rPr>
      </w:pPr>
    </w:p>
    <w:p w:rsidR="00A6508E" w:rsidRPr="00A6508E" w:rsidRDefault="002E5862" w:rsidP="00A6508E">
      <w:pPr>
        <w:autoSpaceDE/>
        <w:autoSpaceDN/>
        <w:adjustRightInd/>
        <w:rPr>
          <w:b/>
          <w:bCs/>
          <w:noProof/>
          <w:sz w:val="22"/>
          <w:szCs w:val="20"/>
          <w:lang w:eastAsia="en-US"/>
        </w:rPr>
      </w:pPr>
      <w:r>
        <w:rPr>
          <w:b/>
          <w:bCs/>
          <w:noProof/>
          <w:sz w:val="22"/>
          <w:szCs w:val="20"/>
          <w:lang w:eastAsia="en-US"/>
        </w:rPr>
        <w:t>Παιδιά και έφηβοι</w:t>
      </w:r>
    </w:p>
    <w:p w:rsidR="002E5862" w:rsidRPr="0038404B" w:rsidRDefault="00213ACF" w:rsidP="002E5862">
      <w:pPr>
        <w:widowControl/>
        <w:numPr>
          <w:ilvl w:val="12"/>
          <w:numId w:val="0"/>
        </w:numPr>
        <w:autoSpaceDE/>
        <w:autoSpaceDN/>
        <w:adjustRightInd/>
        <w:ind w:right="-2"/>
        <w:contextualSpacing/>
        <w:rPr>
          <w:noProof/>
          <w:sz w:val="22"/>
          <w:szCs w:val="20"/>
          <w:lang w:eastAsia="en-US"/>
        </w:rPr>
      </w:pPr>
      <w:r>
        <w:rPr>
          <w:sz w:val="22"/>
          <w:szCs w:val="22"/>
          <w:lang w:eastAsia="en-US"/>
        </w:rPr>
        <w:t>Το φάρμακο αυτό δε συνιστάται σε παιδιά και εφήβους κάτω των 18 ετών</w:t>
      </w:r>
      <w:r w:rsidR="002E5862" w:rsidRPr="0038404B">
        <w:rPr>
          <w:noProof/>
          <w:sz w:val="22"/>
          <w:szCs w:val="20"/>
          <w:lang w:eastAsia="en-US"/>
        </w:rPr>
        <w:t>.</w:t>
      </w:r>
    </w:p>
    <w:p w:rsidR="00A6508E" w:rsidRDefault="00A6508E" w:rsidP="00A6508E">
      <w:pPr>
        <w:autoSpaceDE/>
        <w:autoSpaceDN/>
        <w:adjustRightInd/>
        <w:rPr>
          <w:b/>
          <w:bCs/>
          <w:noProof/>
          <w:sz w:val="22"/>
          <w:szCs w:val="20"/>
          <w:lang w:eastAsia="en-US"/>
        </w:rPr>
      </w:pPr>
    </w:p>
    <w:p w:rsidR="00213ACF" w:rsidRDefault="009A448C" w:rsidP="00A6508E">
      <w:pPr>
        <w:autoSpaceDE/>
        <w:autoSpaceDN/>
        <w:adjustRightInd/>
        <w:rPr>
          <w:b/>
          <w:bCs/>
          <w:noProof/>
          <w:sz w:val="22"/>
          <w:szCs w:val="20"/>
          <w:lang w:eastAsia="en-US"/>
        </w:rPr>
      </w:pPr>
      <w:r>
        <w:rPr>
          <w:b/>
          <w:bCs/>
          <w:noProof/>
          <w:sz w:val="22"/>
          <w:szCs w:val="20"/>
          <w:lang w:eastAsia="en-US"/>
        </w:rPr>
        <w:t>Ηλικιωμένοι</w:t>
      </w:r>
    </w:p>
    <w:p w:rsidR="00213ACF" w:rsidRDefault="00213ACF" w:rsidP="00A6508E">
      <w:pPr>
        <w:autoSpaceDE/>
        <w:autoSpaceDN/>
        <w:adjustRightInd/>
        <w:rPr>
          <w:noProof/>
          <w:sz w:val="22"/>
          <w:szCs w:val="20"/>
          <w:lang w:eastAsia="en-US"/>
        </w:rPr>
      </w:pPr>
      <w:r>
        <w:rPr>
          <w:bCs/>
          <w:noProof/>
          <w:sz w:val="22"/>
          <w:szCs w:val="20"/>
          <w:lang w:eastAsia="en-US"/>
        </w:rPr>
        <w:t xml:space="preserve">Εάν είστε άνω των 65 ετών και ο γιατρός σας αποφασίσει να αυξήσει τη δόση </w:t>
      </w:r>
      <w:r w:rsidRPr="002B5025">
        <w:rPr>
          <w:noProof/>
          <w:sz w:val="22"/>
          <w:szCs w:val="20"/>
          <w:lang w:val="en-GB" w:eastAsia="en-US"/>
        </w:rPr>
        <w:t>olmesartan</w:t>
      </w:r>
      <w:r w:rsidRPr="0038404B">
        <w:rPr>
          <w:noProof/>
          <w:sz w:val="22"/>
          <w:szCs w:val="20"/>
          <w:lang w:eastAsia="en-US"/>
        </w:rPr>
        <w:t xml:space="preserve"> </w:t>
      </w:r>
      <w:r w:rsidRPr="002B5025">
        <w:rPr>
          <w:noProof/>
          <w:sz w:val="22"/>
          <w:szCs w:val="20"/>
          <w:lang w:val="en-GB" w:eastAsia="en-US"/>
        </w:rPr>
        <w:t>medoxomil</w:t>
      </w:r>
      <w:r>
        <w:rPr>
          <w:noProof/>
          <w:sz w:val="22"/>
          <w:szCs w:val="20"/>
          <w:lang w:eastAsia="en-US"/>
        </w:rPr>
        <w:t xml:space="preserve"> που λαμβάνετε σε 40 </w:t>
      </w:r>
      <w:r>
        <w:rPr>
          <w:noProof/>
          <w:sz w:val="22"/>
          <w:szCs w:val="20"/>
          <w:lang w:val="en-US" w:eastAsia="en-US"/>
        </w:rPr>
        <w:t>mg</w:t>
      </w:r>
      <w:r>
        <w:rPr>
          <w:noProof/>
          <w:sz w:val="22"/>
          <w:szCs w:val="20"/>
          <w:lang w:eastAsia="en-US"/>
        </w:rPr>
        <w:t xml:space="preserve"> ημερησίως, τότε ο γιατρός σας θα πρέπει να σας υποβάλλει σε τακτικούς ελέγχους της αρτηριακής σας πίεσης ώστε να διασφαλίσει πως δεν πέφτει πολύ χαμηλά.</w:t>
      </w:r>
    </w:p>
    <w:p w:rsidR="00213ACF" w:rsidRDefault="00213ACF" w:rsidP="00A6508E">
      <w:pPr>
        <w:autoSpaceDE/>
        <w:autoSpaceDN/>
        <w:adjustRightInd/>
        <w:rPr>
          <w:noProof/>
          <w:sz w:val="22"/>
          <w:szCs w:val="20"/>
          <w:lang w:eastAsia="en-US"/>
        </w:rPr>
      </w:pPr>
    </w:p>
    <w:p w:rsidR="00213ACF" w:rsidRPr="00213ACF" w:rsidRDefault="00213ACF" w:rsidP="00A6508E">
      <w:pPr>
        <w:autoSpaceDE/>
        <w:autoSpaceDN/>
        <w:adjustRightInd/>
        <w:rPr>
          <w:b/>
          <w:noProof/>
          <w:sz w:val="22"/>
          <w:szCs w:val="20"/>
          <w:lang w:eastAsia="en-US"/>
        </w:rPr>
      </w:pPr>
      <w:r w:rsidRPr="00213ACF">
        <w:rPr>
          <w:b/>
          <w:noProof/>
          <w:sz w:val="22"/>
          <w:szCs w:val="20"/>
          <w:lang w:eastAsia="en-US"/>
        </w:rPr>
        <w:t>Μαύροι ασθενείς</w:t>
      </w:r>
    </w:p>
    <w:p w:rsidR="00CB3AE0" w:rsidRDefault="00213ACF" w:rsidP="00A6508E">
      <w:pPr>
        <w:autoSpaceDE/>
        <w:autoSpaceDN/>
        <w:adjustRightInd/>
        <w:rPr>
          <w:noProof/>
          <w:sz w:val="22"/>
          <w:szCs w:val="20"/>
          <w:lang w:eastAsia="en-US"/>
        </w:rPr>
      </w:pPr>
      <w:r>
        <w:rPr>
          <w:noProof/>
          <w:sz w:val="22"/>
          <w:szCs w:val="20"/>
          <w:lang w:eastAsia="en-US"/>
        </w:rPr>
        <w:t>Όπως και παρόμοια φάρμακα, η υποτασική δράση αυτού του φαρμάκου</w:t>
      </w:r>
      <w:r w:rsidR="00CB3AE0">
        <w:rPr>
          <w:noProof/>
          <w:sz w:val="22"/>
          <w:szCs w:val="20"/>
          <w:lang w:eastAsia="en-US"/>
        </w:rPr>
        <w:t xml:space="preserve"> είναι λίγο μειωμένη στους μαύρους ασθενείς.</w:t>
      </w:r>
    </w:p>
    <w:p w:rsidR="00213ACF" w:rsidRPr="00213ACF" w:rsidRDefault="00213ACF" w:rsidP="00A6508E">
      <w:pPr>
        <w:autoSpaceDE/>
        <w:autoSpaceDN/>
        <w:adjustRightInd/>
        <w:rPr>
          <w:bCs/>
          <w:noProof/>
          <w:sz w:val="22"/>
          <w:szCs w:val="20"/>
          <w:lang w:eastAsia="en-US"/>
        </w:rPr>
      </w:pPr>
      <w:r>
        <w:rPr>
          <w:noProof/>
          <w:sz w:val="22"/>
          <w:szCs w:val="20"/>
          <w:lang w:eastAsia="en-US"/>
        </w:rPr>
        <w:t xml:space="preserve"> </w:t>
      </w:r>
    </w:p>
    <w:p w:rsidR="00A6508E" w:rsidRPr="00A6508E" w:rsidRDefault="00111F22" w:rsidP="00A6508E">
      <w:pPr>
        <w:autoSpaceDE/>
        <w:autoSpaceDN/>
        <w:adjustRightInd/>
        <w:rPr>
          <w:b/>
          <w:bCs/>
          <w:noProof/>
          <w:sz w:val="22"/>
          <w:szCs w:val="20"/>
          <w:lang w:eastAsia="en-US"/>
        </w:rPr>
      </w:pPr>
      <w:r>
        <w:rPr>
          <w:b/>
          <w:bCs/>
          <w:noProof/>
          <w:sz w:val="22"/>
          <w:szCs w:val="20"/>
          <w:lang w:eastAsia="en-US"/>
        </w:rPr>
        <w:t xml:space="preserve">Άλλα φάρμακα και </w:t>
      </w:r>
      <w:proofErr w:type="spellStart"/>
      <w:r w:rsidRPr="000D0553">
        <w:rPr>
          <w:b/>
          <w:sz w:val="22"/>
          <w:szCs w:val="22"/>
          <w:lang w:val="en-GB" w:eastAsia="en-US"/>
        </w:rPr>
        <w:t>Olmesartan</w:t>
      </w:r>
      <w:proofErr w:type="spellEnd"/>
      <w:r w:rsidRPr="0038404B">
        <w:rPr>
          <w:b/>
          <w:sz w:val="22"/>
          <w:szCs w:val="22"/>
          <w:lang w:eastAsia="en-US"/>
        </w:rPr>
        <w:t xml:space="preserve"> / </w:t>
      </w:r>
      <w:proofErr w:type="spellStart"/>
      <w:r w:rsidRPr="000D0553">
        <w:rPr>
          <w:b/>
          <w:sz w:val="22"/>
          <w:szCs w:val="22"/>
          <w:lang w:val="en-GB" w:eastAsia="en-US"/>
        </w:rPr>
        <w:t>Mylan</w:t>
      </w:r>
      <w:proofErr w:type="spellEnd"/>
    </w:p>
    <w:p w:rsidR="00A6508E" w:rsidRPr="00A6508E" w:rsidRDefault="0004600C" w:rsidP="00A6508E">
      <w:pPr>
        <w:autoSpaceDE/>
        <w:autoSpaceDN/>
        <w:adjustRightInd/>
        <w:jc w:val="both"/>
        <w:rPr>
          <w:noProof/>
          <w:sz w:val="22"/>
          <w:szCs w:val="20"/>
          <w:lang w:eastAsia="en-US"/>
        </w:rPr>
      </w:pPr>
      <w:r>
        <w:rPr>
          <w:noProof/>
          <w:sz w:val="22"/>
          <w:szCs w:val="20"/>
          <w:lang w:eastAsia="en-US"/>
        </w:rPr>
        <w:t xml:space="preserve">Ενημερώστε το γιατρό </w:t>
      </w:r>
      <w:r w:rsidR="00A6508E" w:rsidRPr="00A6508E">
        <w:rPr>
          <w:noProof/>
          <w:sz w:val="22"/>
          <w:szCs w:val="20"/>
          <w:lang w:eastAsia="en-US"/>
        </w:rPr>
        <w:t>ή</w:t>
      </w:r>
      <w:r>
        <w:rPr>
          <w:noProof/>
          <w:sz w:val="22"/>
          <w:szCs w:val="20"/>
          <w:lang w:eastAsia="en-US"/>
        </w:rPr>
        <w:t xml:space="preserve"> </w:t>
      </w:r>
      <w:r w:rsidR="00A6508E" w:rsidRPr="00A6508E">
        <w:rPr>
          <w:noProof/>
          <w:sz w:val="22"/>
          <w:szCs w:val="20"/>
          <w:lang w:eastAsia="en-US"/>
        </w:rPr>
        <w:t>το φαρμακοποιό σας εάν παίρνετε</w:t>
      </w:r>
      <w:r>
        <w:rPr>
          <w:noProof/>
          <w:sz w:val="22"/>
          <w:szCs w:val="20"/>
          <w:lang w:eastAsia="en-US"/>
        </w:rPr>
        <w:t xml:space="preserve">, έχετε πρόσφατα </w:t>
      </w:r>
      <w:r w:rsidR="00A6508E" w:rsidRPr="00A6508E">
        <w:rPr>
          <w:noProof/>
          <w:sz w:val="22"/>
          <w:szCs w:val="20"/>
          <w:lang w:eastAsia="en-US"/>
        </w:rPr>
        <w:t xml:space="preserve">πάρει ή μπορεί να πάρετε άλλα </w:t>
      </w:r>
      <w:r w:rsidR="00CB3AE0">
        <w:rPr>
          <w:noProof/>
          <w:sz w:val="22"/>
          <w:szCs w:val="20"/>
          <w:lang w:eastAsia="en-US"/>
        </w:rPr>
        <w:t>φάρμακα:</w:t>
      </w:r>
    </w:p>
    <w:p w:rsidR="002E5862" w:rsidRPr="0038404B" w:rsidRDefault="002E5862" w:rsidP="002E5862">
      <w:pPr>
        <w:widowControl/>
        <w:numPr>
          <w:ilvl w:val="12"/>
          <w:numId w:val="0"/>
        </w:numPr>
        <w:autoSpaceDE/>
        <w:autoSpaceDN/>
        <w:adjustRightInd/>
        <w:ind w:right="-2"/>
        <w:contextualSpacing/>
        <w:rPr>
          <w:sz w:val="22"/>
          <w:szCs w:val="20"/>
          <w:lang w:eastAsia="en-US"/>
        </w:rPr>
      </w:pPr>
    </w:p>
    <w:p w:rsidR="002E5862" w:rsidRPr="0038404B" w:rsidRDefault="00CB3AE0" w:rsidP="002E5862">
      <w:pPr>
        <w:keepLines/>
        <w:widowControl/>
        <w:numPr>
          <w:ilvl w:val="0"/>
          <w:numId w:val="16"/>
        </w:numPr>
        <w:tabs>
          <w:tab w:val="left" w:pos="567"/>
        </w:tabs>
        <w:autoSpaceDE/>
        <w:autoSpaceDN/>
        <w:adjustRightInd/>
        <w:spacing w:before="220" w:after="220"/>
        <w:ind w:left="567" w:right="-2" w:hanging="567"/>
        <w:contextualSpacing/>
        <w:rPr>
          <w:sz w:val="22"/>
          <w:szCs w:val="20"/>
          <w:lang w:eastAsia="en-US"/>
        </w:rPr>
      </w:pPr>
      <w:r>
        <w:rPr>
          <w:sz w:val="22"/>
          <w:szCs w:val="20"/>
          <w:lang w:eastAsia="en-US"/>
        </w:rPr>
        <w:t xml:space="preserve">Συμπληρώματα καλίου, ένα υποκατάστατο άλατος που περιέχει κάλιο, διουρητικά δισκία ή ηπαρίνη (για </w:t>
      </w:r>
      <w:r w:rsidR="0080512D">
        <w:rPr>
          <w:sz w:val="22"/>
          <w:szCs w:val="20"/>
          <w:lang w:eastAsia="en-US"/>
        </w:rPr>
        <w:t>να κάνει το αίμα πιο λεπτόρευστο</w:t>
      </w:r>
      <w:r>
        <w:rPr>
          <w:sz w:val="22"/>
          <w:szCs w:val="20"/>
          <w:lang w:eastAsia="en-US"/>
        </w:rPr>
        <w:t xml:space="preserve">). Η χρήση αυτών των φαρμάκων ταυτόχρονα με το </w:t>
      </w:r>
      <w:proofErr w:type="spellStart"/>
      <w:r w:rsidRPr="00CB3AE0">
        <w:rPr>
          <w:sz w:val="22"/>
          <w:szCs w:val="22"/>
          <w:lang w:val="en-GB" w:eastAsia="en-US"/>
        </w:rPr>
        <w:t>Olmesartan</w:t>
      </w:r>
      <w:proofErr w:type="spellEnd"/>
      <w:r w:rsidRPr="0038404B">
        <w:rPr>
          <w:sz w:val="22"/>
          <w:szCs w:val="22"/>
          <w:lang w:eastAsia="en-US"/>
        </w:rPr>
        <w:t xml:space="preserve"> / </w:t>
      </w:r>
      <w:proofErr w:type="spellStart"/>
      <w:r w:rsidRPr="00CB3AE0">
        <w:rPr>
          <w:sz w:val="22"/>
          <w:szCs w:val="22"/>
          <w:lang w:val="en-GB" w:eastAsia="en-US"/>
        </w:rPr>
        <w:t>Mylan</w:t>
      </w:r>
      <w:proofErr w:type="spellEnd"/>
      <w:r>
        <w:rPr>
          <w:sz w:val="22"/>
          <w:szCs w:val="20"/>
          <w:lang w:eastAsia="en-US"/>
        </w:rPr>
        <w:t xml:space="preserve"> μπορεί να αυξήσει τα επίπεδα του καλίου στο αίμα σας</w:t>
      </w:r>
      <w:r w:rsidR="002E5862" w:rsidRPr="0038404B">
        <w:rPr>
          <w:sz w:val="22"/>
          <w:szCs w:val="20"/>
          <w:lang w:eastAsia="en-US"/>
        </w:rPr>
        <w:t>.</w:t>
      </w:r>
    </w:p>
    <w:p w:rsidR="002E5862" w:rsidRPr="0038404B" w:rsidRDefault="00CB3AE0" w:rsidP="002E5862">
      <w:pPr>
        <w:keepLines/>
        <w:widowControl/>
        <w:numPr>
          <w:ilvl w:val="0"/>
          <w:numId w:val="16"/>
        </w:numPr>
        <w:tabs>
          <w:tab w:val="left" w:pos="567"/>
        </w:tabs>
        <w:autoSpaceDE/>
        <w:autoSpaceDN/>
        <w:adjustRightInd/>
        <w:spacing w:before="220" w:after="220"/>
        <w:ind w:left="567" w:right="-2" w:hanging="567"/>
        <w:contextualSpacing/>
        <w:rPr>
          <w:sz w:val="22"/>
          <w:szCs w:val="20"/>
          <w:lang w:eastAsia="en-US"/>
        </w:rPr>
      </w:pPr>
      <w:r>
        <w:rPr>
          <w:sz w:val="22"/>
          <w:szCs w:val="20"/>
          <w:lang w:eastAsia="en-US"/>
        </w:rPr>
        <w:t xml:space="preserve">Λίθιο (ένα φάρμακο που χρησιμοποιείται στη θεραπεία εναλλαγών στη διάθεση και ορισμένων τύπων κατάθλιψης) το οποίο όταν χρησιμοποιείται ταυτόχρονα με το </w:t>
      </w:r>
      <w:proofErr w:type="spellStart"/>
      <w:r w:rsidRPr="00CB3AE0">
        <w:rPr>
          <w:sz w:val="22"/>
          <w:szCs w:val="22"/>
          <w:lang w:val="en-GB" w:eastAsia="en-US"/>
        </w:rPr>
        <w:t>Olmesartan</w:t>
      </w:r>
      <w:proofErr w:type="spellEnd"/>
      <w:r w:rsidRPr="0038404B">
        <w:rPr>
          <w:sz w:val="22"/>
          <w:szCs w:val="22"/>
          <w:lang w:eastAsia="en-US"/>
        </w:rPr>
        <w:t xml:space="preserve"> / </w:t>
      </w:r>
      <w:proofErr w:type="spellStart"/>
      <w:r w:rsidRPr="00CB3AE0">
        <w:rPr>
          <w:sz w:val="22"/>
          <w:szCs w:val="22"/>
          <w:lang w:val="en-GB" w:eastAsia="en-US"/>
        </w:rPr>
        <w:t>Mylan</w:t>
      </w:r>
      <w:proofErr w:type="spellEnd"/>
      <w:r>
        <w:rPr>
          <w:sz w:val="22"/>
          <w:szCs w:val="22"/>
          <w:lang w:eastAsia="en-US"/>
        </w:rPr>
        <w:t xml:space="preserve"> μπορεί να έχει αυξημένη τοξικότητα. Εάν πρέπει να πάρετε λίθιο, ο γιατρός σας θα μετρά τα επίπεδα του λιθίου στο αίμα σας.</w:t>
      </w:r>
    </w:p>
    <w:p w:rsidR="002E5862" w:rsidRPr="0038404B" w:rsidRDefault="00CB3AE0" w:rsidP="002E5862">
      <w:pPr>
        <w:keepLines/>
        <w:widowControl/>
        <w:numPr>
          <w:ilvl w:val="0"/>
          <w:numId w:val="16"/>
        </w:numPr>
        <w:tabs>
          <w:tab w:val="left" w:pos="567"/>
        </w:tabs>
        <w:autoSpaceDE/>
        <w:autoSpaceDN/>
        <w:adjustRightInd/>
        <w:spacing w:before="220" w:after="220"/>
        <w:ind w:left="567" w:right="-2" w:hanging="567"/>
        <w:contextualSpacing/>
        <w:rPr>
          <w:sz w:val="22"/>
          <w:szCs w:val="20"/>
          <w:lang w:eastAsia="en-US"/>
        </w:rPr>
      </w:pPr>
      <w:r>
        <w:rPr>
          <w:sz w:val="22"/>
          <w:szCs w:val="20"/>
          <w:lang w:eastAsia="en-US"/>
        </w:rPr>
        <w:t xml:space="preserve">Μη στεροειδή </w:t>
      </w:r>
      <w:r w:rsidR="004736D8">
        <w:rPr>
          <w:sz w:val="22"/>
          <w:szCs w:val="20"/>
          <w:lang w:eastAsia="en-US"/>
        </w:rPr>
        <w:t xml:space="preserve">αντιφλεγμονώδη </w:t>
      </w:r>
      <w:r>
        <w:rPr>
          <w:sz w:val="22"/>
          <w:szCs w:val="20"/>
          <w:lang w:eastAsia="en-US"/>
        </w:rPr>
        <w:t>φάρμακα (ΜΣΑΦ) (</w:t>
      </w:r>
      <w:r w:rsidR="004736D8">
        <w:rPr>
          <w:sz w:val="22"/>
          <w:szCs w:val="20"/>
          <w:lang w:eastAsia="en-US"/>
        </w:rPr>
        <w:t>φάρμακα που χρησιμοποιούνται για την ανακούφιση του πόνου, του οιδήματος και άλλων συμπτωμάτων της φλεγμονής, συμπεριλαμβανομένης της αρθρίτιδας, π.χ. ιβουπροφένη, ασεκλοφενάκη)</w:t>
      </w:r>
      <w:r w:rsidR="004E4508">
        <w:rPr>
          <w:sz w:val="22"/>
          <w:szCs w:val="20"/>
          <w:lang w:eastAsia="en-US"/>
        </w:rPr>
        <w:t xml:space="preserve"> τα οποία όταν χρησιμοποιούνται ταυτόχρονα με το </w:t>
      </w:r>
      <w:proofErr w:type="spellStart"/>
      <w:r w:rsidR="004E4508" w:rsidRPr="004E4508">
        <w:rPr>
          <w:sz w:val="22"/>
          <w:szCs w:val="22"/>
          <w:lang w:val="en-GB" w:eastAsia="en-US"/>
        </w:rPr>
        <w:t>Olmesartan</w:t>
      </w:r>
      <w:proofErr w:type="spellEnd"/>
      <w:r w:rsidR="004E4508" w:rsidRPr="0038404B">
        <w:rPr>
          <w:sz w:val="22"/>
          <w:szCs w:val="22"/>
          <w:lang w:eastAsia="en-US"/>
        </w:rPr>
        <w:t xml:space="preserve"> / </w:t>
      </w:r>
      <w:proofErr w:type="spellStart"/>
      <w:r w:rsidR="004E4508" w:rsidRPr="004E4508">
        <w:rPr>
          <w:sz w:val="22"/>
          <w:szCs w:val="22"/>
          <w:lang w:val="en-GB" w:eastAsia="en-US"/>
        </w:rPr>
        <w:t>Mylan</w:t>
      </w:r>
      <w:proofErr w:type="spellEnd"/>
      <w:r w:rsidR="004E4508">
        <w:rPr>
          <w:sz w:val="22"/>
          <w:szCs w:val="20"/>
          <w:lang w:eastAsia="en-US"/>
        </w:rPr>
        <w:t xml:space="preserve"> μπορεί να αυξήσουν τον κίνδυνο της νεφρικής ανεπάρκειας και η επίδραση του </w:t>
      </w:r>
      <w:proofErr w:type="spellStart"/>
      <w:r w:rsidR="004E4508" w:rsidRPr="004E4508">
        <w:rPr>
          <w:sz w:val="22"/>
          <w:szCs w:val="22"/>
          <w:lang w:val="en-GB" w:eastAsia="en-US"/>
        </w:rPr>
        <w:t>Olmesartan</w:t>
      </w:r>
      <w:proofErr w:type="spellEnd"/>
      <w:r w:rsidR="004E4508" w:rsidRPr="0038404B">
        <w:rPr>
          <w:sz w:val="22"/>
          <w:szCs w:val="22"/>
          <w:lang w:eastAsia="en-US"/>
        </w:rPr>
        <w:t xml:space="preserve"> / </w:t>
      </w:r>
      <w:proofErr w:type="spellStart"/>
      <w:r w:rsidR="004E4508" w:rsidRPr="004E4508">
        <w:rPr>
          <w:sz w:val="22"/>
          <w:szCs w:val="22"/>
          <w:lang w:val="en-GB" w:eastAsia="en-US"/>
        </w:rPr>
        <w:t>Mylan</w:t>
      </w:r>
      <w:proofErr w:type="spellEnd"/>
      <w:r w:rsidR="004E4508">
        <w:rPr>
          <w:sz w:val="22"/>
          <w:szCs w:val="22"/>
          <w:lang w:eastAsia="en-US"/>
        </w:rPr>
        <w:t xml:space="preserve"> μπορεί να μειωθεί από τα ΜΣΑΦ</w:t>
      </w:r>
      <w:r w:rsidR="002E5862" w:rsidRPr="0038404B">
        <w:rPr>
          <w:sz w:val="22"/>
          <w:szCs w:val="20"/>
          <w:lang w:eastAsia="en-US"/>
        </w:rPr>
        <w:t>.</w:t>
      </w:r>
    </w:p>
    <w:p w:rsidR="002E5862" w:rsidRPr="0038404B" w:rsidRDefault="004E4508" w:rsidP="002E5862">
      <w:pPr>
        <w:keepLines/>
        <w:widowControl/>
        <w:numPr>
          <w:ilvl w:val="0"/>
          <w:numId w:val="16"/>
        </w:numPr>
        <w:tabs>
          <w:tab w:val="left" w:pos="567"/>
        </w:tabs>
        <w:autoSpaceDE/>
        <w:autoSpaceDN/>
        <w:adjustRightInd/>
        <w:spacing w:before="220" w:after="220"/>
        <w:ind w:left="567" w:right="-2" w:hanging="567"/>
        <w:contextualSpacing/>
        <w:rPr>
          <w:sz w:val="22"/>
          <w:szCs w:val="20"/>
          <w:lang w:eastAsia="en-US"/>
        </w:rPr>
      </w:pPr>
      <w:r>
        <w:rPr>
          <w:sz w:val="22"/>
          <w:szCs w:val="20"/>
          <w:lang w:eastAsia="en-US"/>
        </w:rPr>
        <w:t xml:space="preserve">Άλλα φάρμακα που μειώνουν την αρτηριακή πίεση, τα οποία μπορεί να αυξήσουν τη δράση του </w:t>
      </w:r>
      <w:proofErr w:type="spellStart"/>
      <w:r w:rsidRPr="004E4508">
        <w:rPr>
          <w:sz w:val="22"/>
          <w:szCs w:val="22"/>
          <w:lang w:val="en-GB" w:eastAsia="en-US"/>
        </w:rPr>
        <w:t>Olmesartan</w:t>
      </w:r>
      <w:proofErr w:type="spellEnd"/>
      <w:r w:rsidRPr="0038404B">
        <w:rPr>
          <w:sz w:val="22"/>
          <w:szCs w:val="22"/>
          <w:lang w:eastAsia="en-US"/>
        </w:rPr>
        <w:t xml:space="preserve"> / </w:t>
      </w:r>
      <w:proofErr w:type="spellStart"/>
      <w:r w:rsidRPr="004E4508">
        <w:rPr>
          <w:sz w:val="22"/>
          <w:szCs w:val="22"/>
          <w:lang w:val="en-GB" w:eastAsia="en-US"/>
        </w:rPr>
        <w:t>Mylan</w:t>
      </w:r>
      <w:proofErr w:type="spellEnd"/>
      <w:r w:rsidR="002E5862" w:rsidRPr="0038404B">
        <w:rPr>
          <w:sz w:val="22"/>
          <w:szCs w:val="20"/>
          <w:lang w:eastAsia="en-US"/>
        </w:rPr>
        <w:t>.</w:t>
      </w:r>
    </w:p>
    <w:p w:rsidR="002E5862" w:rsidRPr="0038404B" w:rsidRDefault="004E4508" w:rsidP="002E5862">
      <w:pPr>
        <w:keepLines/>
        <w:widowControl/>
        <w:numPr>
          <w:ilvl w:val="0"/>
          <w:numId w:val="16"/>
        </w:numPr>
        <w:tabs>
          <w:tab w:val="left" w:pos="567"/>
        </w:tabs>
        <w:autoSpaceDE/>
        <w:autoSpaceDN/>
        <w:adjustRightInd/>
        <w:spacing w:before="220" w:after="220"/>
        <w:ind w:left="567" w:right="-2" w:hanging="567"/>
        <w:contextualSpacing/>
        <w:rPr>
          <w:sz w:val="22"/>
          <w:szCs w:val="20"/>
          <w:lang w:eastAsia="en-US"/>
        </w:rPr>
      </w:pPr>
      <w:r>
        <w:rPr>
          <w:sz w:val="22"/>
          <w:szCs w:val="20"/>
          <w:lang w:eastAsia="en-US"/>
        </w:rPr>
        <w:t xml:space="preserve">Ορισμένα αντιόξινα (φάρμακα για τη δυσπεψία), τα οποία μπορεί να μειώσουν ελαφρώς τη δράση του </w:t>
      </w:r>
      <w:proofErr w:type="spellStart"/>
      <w:r w:rsidRPr="004E4508">
        <w:rPr>
          <w:sz w:val="22"/>
          <w:szCs w:val="22"/>
          <w:lang w:val="en-GB" w:eastAsia="en-US"/>
        </w:rPr>
        <w:t>Olmesartan</w:t>
      </w:r>
      <w:proofErr w:type="spellEnd"/>
      <w:r w:rsidRPr="0038404B">
        <w:rPr>
          <w:sz w:val="22"/>
          <w:szCs w:val="22"/>
          <w:lang w:eastAsia="en-US"/>
        </w:rPr>
        <w:t xml:space="preserve"> / </w:t>
      </w:r>
      <w:proofErr w:type="spellStart"/>
      <w:r w:rsidRPr="004E4508">
        <w:rPr>
          <w:sz w:val="22"/>
          <w:szCs w:val="22"/>
          <w:lang w:val="en-GB" w:eastAsia="en-US"/>
        </w:rPr>
        <w:t>Mylan</w:t>
      </w:r>
      <w:proofErr w:type="spellEnd"/>
      <w:r>
        <w:rPr>
          <w:sz w:val="22"/>
          <w:szCs w:val="22"/>
          <w:lang w:eastAsia="en-US"/>
        </w:rPr>
        <w:t>.</w:t>
      </w:r>
    </w:p>
    <w:p w:rsidR="002E5862" w:rsidRPr="0038404B" w:rsidRDefault="002E5862" w:rsidP="002E5862">
      <w:pPr>
        <w:widowControl/>
        <w:numPr>
          <w:ilvl w:val="12"/>
          <w:numId w:val="0"/>
        </w:numPr>
        <w:autoSpaceDE/>
        <w:autoSpaceDN/>
        <w:adjustRightInd/>
        <w:ind w:right="-2"/>
        <w:contextualSpacing/>
        <w:rPr>
          <w:sz w:val="22"/>
          <w:szCs w:val="20"/>
          <w:lang w:eastAsia="en-US"/>
        </w:rPr>
      </w:pPr>
    </w:p>
    <w:p w:rsidR="002E5862" w:rsidRPr="0038404B" w:rsidRDefault="004E4508" w:rsidP="002E5862">
      <w:pPr>
        <w:widowControl/>
        <w:numPr>
          <w:ilvl w:val="12"/>
          <w:numId w:val="0"/>
        </w:numPr>
        <w:autoSpaceDE/>
        <w:autoSpaceDN/>
        <w:adjustRightInd/>
        <w:ind w:right="-2"/>
        <w:contextualSpacing/>
        <w:rPr>
          <w:sz w:val="22"/>
          <w:szCs w:val="20"/>
          <w:lang w:eastAsia="en-US"/>
        </w:rPr>
      </w:pPr>
      <w:r>
        <w:rPr>
          <w:sz w:val="22"/>
          <w:szCs w:val="20"/>
          <w:lang w:eastAsia="en-US"/>
        </w:rPr>
        <w:t>Ο γιατρός σας μπορεί να χρειαστεί να αλλάξει τη δόση σας και/ή να λάβει άλλες προφυλάξεις</w:t>
      </w:r>
      <w:r w:rsidR="002E5862" w:rsidRPr="0038404B">
        <w:rPr>
          <w:sz w:val="22"/>
          <w:szCs w:val="20"/>
          <w:lang w:eastAsia="en-US"/>
        </w:rPr>
        <w:t>:</w:t>
      </w:r>
    </w:p>
    <w:p w:rsidR="002E5862" w:rsidRPr="0038404B" w:rsidRDefault="002E5862" w:rsidP="002E5862">
      <w:pPr>
        <w:widowControl/>
        <w:numPr>
          <w:ilvl w:val="12"/>
          <w:numId w:val="0"/>
        </w:numPr>
        <w:autoSpaceDE/>
        <w:autoSpaceDN/>
        <w:adjustRightInd/>
        <w:ind w:right="-2"/>
        <w:contextualSpacing/>
        <w:rPr>
          <w:sz w:val="22"/>
          <w:szCs w:val="20"/>
          <w:lang w:eastAsia="en-US"/>
        </w:rPr>
      </w:pPr>
    </w:p>
    <w:p w:rsidR="002E5862" w:rsidRPr="0038404B" w:rsidRDefault="00D1788C" w:rsidP="002E5862">
      <w:pPr>
        <w:widowControl/>
        <w:autoSpaceDE/>
        <w:autoSpaceDN/>
        <w:adjustRightInd/>
        <w:ind w:right="-2"/>
        <w:contextualSpacing/>
        <w:rPr>
          <w:sz w:val="22"/>
          <w:szCs w:val="20"/>
          <w:lang w:eastAsia="en-US"/>
        </w:rPr>
      </w:pPr>
      <w:r w:rsidRPr="0038404B">
        <w:rPr>
          <w:sz w:val="22"/>
          <w:szCs w:val="20"/>
          <w:lang w:eastAsia="en-US"/>
        </w:rPr>
        <w:t xml:space="preserve">Εάν παίρνετε έναν </w:t>
      </w:r>
      <w:r w:rsidR="004E4508">
        <w:rPr>
          <w:sz w:val="22"/>
          <w:szCs w:val="20"/>
          <w:lang w:eastAsia="en-US"/>
        </w:rPr>
        <w:t>αναστολέα ΜΕΑ</w:t>
      </w:r>
      <w:r w:rsidR="00CB3AE0" w:rsidRPr="0038404B">
        <w:rPr>
          <w:sz w:val="22"/>
          <w:szCs w:val="20"/>
          <w:lang w:eastAsia="en-US"/>
        </w:rPr>
        <w:t xml:space="preserve"> ή αλισκιρένη (β</w:t>
      </w:r>
      <w:r w:rsidR="00CB3AE0">
        <w:rPr>
          <w:sz w:val="22"/>
          <w:szCs w:val="20"/>
          <w:lang w:eastAsia="en-US"/>
        </w:rPr>
        <w:t>λ.</w:t>
      </w:r>
      <w:r w:rsidRPr="0038404B">
        <w:rPr>
          <w:sz w:val="22"/>
          <w:szCs w:val="20"/>
          <w:lang w:eastAsia="en-US"/>
        </w:rPr>
        <w:t xml:space="preserve"> επίσης πληροφορίες </w:t>
      </w:r>
      <w:r w:rsidR="004E4508">
        <w:rPr>
          <w:sz w:val="22"/>
          <w:szCs w:val="20"/>
          <w:lang w:eastAsia="en-US"/>
        </w:rPr>
        <w:t>στις παραγράφους</w:t>
      </w:r>
      <w:r w:rsidRPr="0038404B">
        <w:rPr>
          <w:sz w:val="22"/>
          <w:szCs w:val="20"/>
          <w:lang w:eastAsia="en-US"/>
        </w:rPr>
        <w:t xml:space="preserve"> «</w:t>
      </w:r>
      <w:r w:rsidR="0053019C" w:rsidRPr="0053019C">
        <w:rPr>
          <w:sz w:val="22"/>
          <w:szCs w:val="20"/>
          <w:lang w:eastAsia="en-US"/>
        </w:rPr>
        <w:t xml:space="preserve">Μην πάρετε το </w:t>
      </w:r>
      <w:proofErr w:type="spellStart"/>
      <w:r w:rsidR="0053019C" w:rsidRPr="0053019C">
        <w:rPr>
          <w:sz w:val="22"/>
          <w:szCs w:val="20"/>
          <w:lang w:val="en-GB" w:eastAsia="en-US"/>
        </w:rPr>
        <w:t>Olmesartan</w:t>
      </w:r>
      <w:proofErr w:type="spellEnd"/>
      <w:r w:rsidR="0053019C" w:rsidRPr="0038404B">
        <w:rPr>
          <w:sz w:val="22"/>
          <w:szCs w:val="20"/>
          <w:lang w:eastAsia="en-US"/>
        </w:rPr>
        <w:t xml:space="preserve"> / </w:t>
      </w:r>
      <w:proofErr w:type="spellStart"/>
      <w:r w:rsidR="0053019C" w:rsidRPr="0053019C">
        <w:rPr>
          <w:sz w:val="22"/>
          <w:szCs w:val="20"/>
          <w:lang w:val="en-GB" w:eastAsia="en-US"/>
        </w:rPr>
        <w:t>Mylan</w:t>
      </w:r>
      <w:proofErr w:type="spellEnd"/>
      <w:r w:rsidRPr="0038404B">
        <w:rPr>
          <w:sz w:val="22"/>
          <w:szCs w:val="20"/>
          <w:lang w:eastAsia="en-US"/>
        </w:rPr>
        <w:t xml:space="preserve">» και «Προειδοποιήσεις και προφυλάξεις») </w:t>
      </w:r>
    </w:p>
    <w:p w:rsidR="002E5862" w:rsidRPr="0038404B" w:rsidRDefault="002E5862" w:rsidP="002E5862">
      <w:pPr>
        <w:widowControl/>
        <w:numPr>
          <w:ilvl w:val="12"/>
          <w:numId w:val="0"/>
        </w:numPr>
        <w:tabs>
          <w:tab w:val="left" w:pos="1290"/>
        </w:tabs>
        <w:autoSpaceDE/>
        <w:autoSpaceDN/>
        <w:adjustRightInd/>
        <w:ind w:right="-2"/>
        <w:contextualSpacing/>
        <w:rPr>
          <w:noProof/>
          <w:sz w:val="22"/>
          <w:szCs w:val="22"/>
          <w:lang w:eastAsia="en-US"/>
        </w:rPr>
      </w:pPr>
    </w:p>
    <w:p w:rsidR="00A6508E" w:rsidRPr="00A6508E" w:rsidRDefault="002E5862" w:rsidP="00A6508E">
      <w:pPr>
        <w:autoSpaceDE/>
        <w:autoSpaceDN/>
        <w:adjustRightInd/>
        <w:rPr>
          <w:noProof/>
          <w:sz w:val="22"/>
          <w:szCs w:val="20"/>
          <w:lang w:eastAsia="en-US"/>
        </w:rPr>
      </w:pPr>
      <w:r>
        <w:rPr>
          <w:b/>
          <w:noProof/>
          <w:sz w:val="22"/>
          <w:szCs w:val="20"/>
          <w:lang w:eastAsia="en-US"/>
        </w:rPr>
        <w:t>Κύηση και θηλασμός</w:t>
      </w:r>
    </w:p>
    <w:p w:rsidR="004E4508" w:rsidRDefault="004E4508" w:rsidP="00A6508E">
      <w:pPr>
        <w:autoSpaceDE/>
        <w:autoSpaceDN/>
        <w:adjustRightInd/>
        <w:rPr>
          <w:noProof/>
          <w:sz w:val="22"/>
          <w:szCs w:val="20"/>
          <w:lang w:eastAsia="en-US"/>
        </w:rPr>
      </w:pPr>
    </w:p>
    <w:p w:rsidR="00A6508E" w:rsidRPr="004E4508" w:rsidRDefault="004E4508" w:rsidP="00A6508E">
      <w:pPr>
        <w:autoSpaceDE/>
        <w:autoSpaceDN/>
        <w:adjustRightInd/>
        <w:rPr>
          <w:b/>
          <w:noProof/>
          <w:sz w:val="22"/>
          <w:szCs w:val="20"/>
          <w:lang w:eastAsia="en-US"/>
        </w:rPr>
      </w:pPr>
      <w:r w:rsidRPr="004E4508">
        <w:rPr>
          <w:b/>
          <w:noProof/>
          <w:sz w:val="22"/>
          <w:szCs w:val="20"/>
          <w:lang w:eastAsia="en-US"/>
        </w:rPr>
        <w:t>Κύηση</w:t>
      </w:r>
    </w:p>
    <w:p w:rsidR="004E4508" w:rsidRDefault="004E4508" w:rsidP="004E4508">
      <w:pPr>
        <w:numPr>
          <w:ilvl w:val="12"/>
          <w:numId w:val="0"/>
        </w:numPr>
        <w:ind w:right="-2"/>
        <w:rPr>
          <w:noProof/>
          <w:sz w:val="22"/>
          <w:szCs w:val="22"/>
        </w:rPr>
      </w:pPr>
      <w:r>
        <w:rPr>
          <w:noProof/>
          <w:sz w:val="22"/>
          <w:szCs w:val="22"/>
        </w:rPr>
        <w:t>Θα πρέπει να ενημερώσετε το γιατρό σας εάν νομίζετε ότι είστε (ή μπορεί να μείνετε) έγκυος ή εάν σχεδιάζετε να αποκτήσετε παιδί. Ο γιατρός σας κανονικά θα σας συμβουλεύσει να σταματήσετε τη λήψη αυτού του φαρμάκου πριν μείνετε έγκυος ή αμέσως μόλις διαπιστώσετε ότι είστε έγκυος και θα σας συμβουλεύσει να πάρετε ένα άλλο φάρμακο αντί για αυτό.</w:t>
      </w:r>
    </w:p>
    <w:p w:rsidR="004E4508" w:rsidRDefault="004E4508" w:rsidP="004E4508">
      <w:pPr>
        <w:numPr>
          <w:ilvl w:val="12"/>
          <w:numId w:val="0"/>
        </w:numPr>
        <w:ind w:right="-2"/>
        <w:rPr>
          <w:noProof/>
          <w:sz w:val="22"/>
          <w:szCs w:val="22"/>
        </w:rPr>
      </w:pPr>
    </w:p>
    <w:p w:rsidR="004E4508" w:rsidRPr="0004600C" w:rsidRDefault="004E4508" w:rsidP="004E4508">
      <w:pPr>
        <w:numPr>
          <w:ilvl w:val="12"/>
          <w:numId w:val="0"/>
        </w:numPr>
        <w:ind w:right="-2"/>
        <w:rPr>
          <w:noProof/>
          <w:sz w:val="22"/>
          <w:szCs w:val="22"/>
        </w:rPr>
      </w:pPr>
      <w:r>
        <w:rPr>
          <w:noProof/>
          <w:sz w:val="22"/>
          <w:szCs w:val="22"/>
        </w:rPr>
        <w:t>Το φάρμακο αυτό δε συνιστάται στα αρχικά στάδια της εγκυμοσύνης και δεν θα πρέπει να λαμβάνεται εάν είστε άνω των 3 μηνών έγκυος, επειδή μπορεί να προκαλέσει σοβαρή βλάβη στο μωρό σας εάν χρησιμοποιηθεί μετά το πρώτο τρίμηνο της κύησης</w:t>
      </w:r>
      <w:r w:rsidRPr="0004600C">
        <w:rPr>
          <w:noProof/>
          <w:sz w:val="22"/>
          <w:szCs w:val="22"/>
        </w:rPr>
        <w:t>.</w:t>
      </w:r>
    </w:p>
    <w:p w:rsidR="004E4508" w:rsidRDefault="004E4508" w:rsidP="00A6508E">
      <w:pPr>
        <w:autoSpaceDE/>
        <w:autoSpaceDN/>
        <w:adjustRightInd/>
        <w:rPr>
          <w:b/>
          <w:noProof/>
          <w:sz w:val="22"/>
          <w:szCs w:val="20"/>
          <w:lang w:eastAsia="en-US"/>
        </w:rPr>
      </w:pPr>
    </w:p>
    <w:p w:rsidR="004E4508" w:rsidRDefault="004E4508" w:rsidP="00A6508E">
      <w:pPr>
        <w:autoSpaceDE/>
        <w:autoSpaceDN/>
        <w:adjustRightInd/>
        <w:rPr>
          <w:b/>
          <w:noProof/>
          <w:sz w:val="22"/>
          <w:szCs w:val="20"/>
          <w:lang w:eastAsia="en-US"/>
        </w:rPr>
      </w:pPr>
      <w:r>
        <w:rPr>
          <w:b/>
          <w:noProof/>
          <w:sz w:val="22"/>
          <w:szCs w:val="20"/>
          <w:lang w:eastAsia="en-US"/>
        </w:rPr>
        <w:t>Θηλασμός</w:t>
      </w:r>
    </w:p>
    <w:p w:rsidR="004E4508" w:rsidRDefault="004E4508" w:rsidP="00A6508E">
      <w:pPr>
        <w:autoSpaceDE/>
        <w:autoSpaceDN/>
        <w:adjustRightInd/>
        <w:rPr>
          <w:noProof/>
          <w:sz w:val="22"/>
          <w:szCs w:val="20"/>
          <w:lang w:eastAsia="en-US"/>
        </w:rPr>
      </w:pPr>
      <w:r>
        <w:rPr>
          <w:noProof/>
          <w:sz w:val="22"/>
          <w:szCs w:val="20"/>
          <w:lang w:eastAsia="en-US"/>
        </w:rPr>
        <w:t>Ενημερώστε το γιατρό σας εάν θηλάζετε ή πρόκειται να ξεκινήσετε να θηλάζετε. Αυτό το φάρμακο δε συνιστάται για γυναίκες που θηλάζουν, και ο γιατρός σας μπορεί να επιλέξει για σας μία άλλη θεραπεία εάν επιθυμείτε να θηλάσετε, ιδιαίτερα εάν το μωρό σας είναι νεογέννητο ή εάν γεννήθηκε πρόωρα.</w:t>
      </w:r>
    </w:p>
    <w:p w:rsidR="004E4508" w:rsidRDefault="004E4508" w:rsidP="00A6508E">
      <w:pPr>
        <w:autoSpaceDE/>
        <w:autoSpaceDN/>
        <w:adjustRightInd/>
        <w:rPr>
          <w:noProof/>
          <w:sz w:val="22"/>
          <w:szCs w:val="20"/>
          <w:lang w:eastAsia="en-US"/>
        </w:rPr>
      </w:pPr>
    </w:p>
    <w:p w:rsidR="004E4508" w:rsidRDefault="004E4508" w:rsidP="00A6508E">
      <w:pPr>
        <w:autoSpaceDE/>
        <w:autoSpaceDN/>
        <w:adjustRightInd/>
        <w:rPr>
          <w:noProof/>
          <w:sz w:val="22"/>
          <w:szCs w:val="20"/>
          <w:lang w:eastAsia="en-US"/>
        </w:rPr>
      </w:pPr>
      <w:r>
        <w:rPr>
          <w:noProof/>
          <w:sz w:val="22"/>
          <w:szCs w:val="20"/>
          <w:lang w:eastAsia="en-US"/>
        </w:rPr>
        <w:t>Ζητήστε τη συμβουλή του γιατρού ή του φαρμακοποιού σας πριν να πάρετε οποιοδήποτε φάρμακο.</w:t>
      </w:r>
    </w:p>
    <w:p w:rsidR="004E4508" w:rsidRPr="004E4508" w:rsidRDefault="004E4508" w:rsidP="00A6508E">
      <w:pPr>
        <w:autoSpaceDE/>
        <w:autoSpaceDN/>
        <w:adjustRightInd/>
        <w:rPr>
          <w:noProof/>
          <w:sz w:val="22"/>
          <w:szCs w:val="20"/>
          <w:lang w:eastAsia="en-US"/>
        </w:rPr>
      </w:pPr>
    </w:p>
    <w:p w:rsidR="00A6508E" w:rsidRPr="00A6508E" w:rsidRDefault="00A6508E" w:rsidP="00A6508E">
      <w:pPr>
        <w:autoSpaceDE/>
        <w:autoSpaceDN/>
        <w:adjustRightInd/>
        <w:rPr>
          <w:b/>
          <w:noProof/>
          <w:sz w:val="22"/>
          <w:szCs w:val="20"/>
          <w:lang w:eastAsia="en-US"/>
        </w:rPr>
      </w:pPr>
      <w:r w:rsidRPr="00A6508E">
        <w:rPr>
          <w:b/>
          <w:noProof/>
          <w:sz w:val="22"/>
          <w:szCs w:val="20"/>
          <w:lang w:eastAsia="en-US"/>
        </w:rPr>
        <w:t>Οδήγηση και χειρισμός μηχανών</w:t>
      </w:r>
    </w:p>
    <w:p w:rsidR="002E5862" w:rsidRPr="0038404B" w:rsidRDefault="00BD1373" w:rsidP="002E5862">
      <w:pPr>
        <w:widowControl/>
        <w:numPr>
          <w:ilvl w:val="12"/>
          <w:numId w:val="0"/>
        </w:numPr>
        <w:autoSpaceDE/>
        <w:autoSpaceDN/>
        <w:adjustRightInd/>
        <w:ind w:right="-2"/>
        <w:contextualSpacing/>
        <w:rPr>
          <w:noProof/>
          <w:sz w:val="22"/>
          <w:szCs w:val="22"/>
          <w:lang w:eastAsia="en-US"/>
        </w:rPr>
      </w:pPr>
      <w:r>
        <w:rPr>
          <w:noProof/>
          <w:sz w:val="22"/>
          <w:szCs w:val="22"/>
          <w:lang w:eastAsia="en-US"/>
        </w:rPr>
        <w:t>Μπορεί να αισθανθείτε υπνηλία ή ζάλη ενώ λαμβάνετε θεραπεία για την υψηλή σας αρτηριακή πίεση. Εάν συμβεί αυτό, δεν πρέπει να οδηγείτε ή να χειρίζεστε μηχανές μέχρι να υποχωρήσουν τα συμπτώματα. Ζητήστε τη συμβουλή του γιατρού σας</w:t>
      </w:r>
      <w:r w:rsidR="002E5862" w:rsidRPr="0038404B">
        <w:rPr>
          <w:noProof/>
          <w:sz w:val="22"/>
          <w:szCs w:val="22"/>
          <w:lang w:eastAsia="en-US"/>
        </w:rPr>
        <w:t>.</w:t>
      </w:r>
    </w:p>
    <w:p w:rsidR="002E5862" w:rsidRPr="0038404B" w:rsidRDefault="002E5862" w:rsidP="002E5862">
      <w:pPr>
        <w:widowControl/>
        <w:numPr>
          <w:ilvl w:val="12"/>
          <w:numId w:val="0"/>
        </w:numPr>
        <w:autoSpaceDE/>
        <w:autoSpaceDN/>
        <w:adjustRightInd/>
        <w:ind w:right="-2"/>
        <w:contextualSpacing/>
        <w:rPr>
          <w:noProof/>
          <w:sz w:val="22"/>
          <w:szCs w:val="22"/>
          <w:lang w:eastAsia="en-US"/>
        </w:rPr>
      </w:pPr>
    </w:p>
    <w:p w:rsidR="00A6508E" w:rsidRPr="00A6508E" w:rsidRDefault="00A6508E" w:rsidP="00A6508E">
      <w:pPr>
        <w:autoSpaceDE/>
        <w:autoSpaceDN/>
        <w:adjustRightInd/>
        <w:rPr>
          <w:noProof/>
          <w:sz w:val="22"/>
          <w:szCs w:val="20"/>
          <w:lang w:eastAsia="en-US"/>
        </w:rPr>
      </w:pPr>
    </w:p>
    <w:p w:rsidR="00A6508E" w:rsidRPr="00A6508E" w:rsidRDefault="002E5862" w:rsidP="00A6508E">
      <w:pPr>
        <w:autoSpaceDE/>
        <w:autoSpaceDN/>
        <w:adjustRightInd/>
        <w:rPr>
          <w:noProof/>
          <w:sz w:val="22"/>
          <w:szCs w:val="20"/>
          <w:lang w:eastAsia="en-US"/>
        </w:rPr>
      </w:pPr>
      <w:r w:rsidRPr="00A772EA">
        <w:rPr>
          <w:b/>
          <w:noProof/>
          <w:sz w:val="22"/>
          <w:szCs w:val="20"/>
          <w:lang w:eastAsia="en-US"/>
        </w:rPr>
        <w:t>3.</w:t>
      </w:r>
      <w:r w:rsidRPr="00A772EA">
        <w:rPr>
          <w:b/>
          <w:noProof/>
          <w:sz w:val="22"/>
          <w:szCs w:val="20"/>
          <w:lang w:eastAsia="en-US"/>
        </w:rPr>
        <w:tab/>
        <w:t xml:space="preserve">Πώς να </w:t>
      </w:r>
      <w:r w:rsidR="00A6508E" w:rsidRPr="00A772EA">
        <w:rPr>
          <w:b/>
          <w:noProof/>
          <w:sz w:val="22"/>
          <w:szCs w:val="20"/>
          <w:lang w:eastAsia="en-US"/>
        </w:rPr>
        <w:t>πάρετε</w:t>
      </w:r>
      <w:r w:rsidRPr="00A772EA">
        <w:rPr>
          <w:b/>
          <w:noProof/>
          <w:sz w:val="22"/>
          <w:szCs w:val="20"/>
          <w:lang w:eastAsia="en-US"/>
        </w:rPr>
        <w:t xml:space="preserve"> </w:t>
      </w:r>
      <w:r w:rsidR="00111F22" w:rsidRPr="00A772EA">
        <w:rPr>
          <w:b/>
          <w:noProof/>
          <w:sz w:val="22"/>
          <w:szCs w:val="20"/>
          <w:lang w:eastAsia="en-US"/>
        </w:rPr>
        <w:t xml:space="preserve">το </w:t>
      </w:r>
      <w:proofErr w:type="spellStart"/>
      <w:r w:rsidR="00111F22" w:rsidRPr="00A772EA">
        <w:rPr>
          <w:b/>
          <w:sz w:val="22"/>
          <w:szCs w:val="22"/>
          <w:lang w:val="en-GB" w:eastAsia="en-US"/>
        </w:rPr>
        <w:t>Olmesartan</w:t>
      </w:r>
      <w:proofErr w:type="spellEnd"/>
      <w:r w:rsidR="00111F22" w:rsidRPr="0038404B">
        <w:rPr>
          <w:b/>
          <w:sz w:val="22"/>
          <w:szCs w:val="22"/>
          <w:lang w:eastAsia="en-US"/>
        </w:rPr>
        <w:t xml:space="preserve"> / </w:t>
      </w:r>
      <w:proofErr w:type="spellStart"/>
      <w:r w:rsidR="00111F22" w:rsidRPr="00A772EA">
        <w:rPr>
          <w:b/>
          <w:sz w:val="22"/>
          <w:szCs w:val="22"/>
          <w:lang w:val="en-GB" w:eastAsia="en-US"/>
        </w:rPr>
        <w:t>Mylan</w:t>
      </w:r>
      <w:proofErr w:type="spellEnd"/>
    </w:p>
    <w:p w:rsidR="00A6508E" w:rsidRPr="00A6508E" w:rsidRDefault="00A6508E" w:rsidP="00A6508E">
      <w:pPr>
        <w:autoSpaceDE/>
        <w:autoSpaceDN/>
        <w:adjustRightInd/>
        <w:rPr>
          <w:noProof/>
          <w:sz w:val="22"/>
          <w:szCs w:val="20"/>
          <w:lang w:eastAsia="en-US"/>
        </w:rPr>
      </w:pPr>
    </w:p>
    <w:p w:rsidR="00A6508E" w:rsidRPr="00A6508E" w:rsidRDefault="002E5862" w:rsidP="00A6508E">
      <w:pPr>
        <w:autoSpaceDE/>
        <w:autoSpaceDN/>
        <w:adjustRightInd/>
        <w:jc w:val="both"/>
        <w:rPr>
          <w:noProof/>
          <w:sz w:val="22"/>
          <w:szCs w:val="20"/>
          <w:lang w:eastAsia="en-US"/>
        </w:rPr>
      </w:pPr>
      <w:r>
        <w:rPr>
          <w:noProof/>
          <w:sz w:val="22"/>
          <w:szCs w:val="20"/>
          <w:lang w:eastAsia="en-US"/>
        </w:rPr>
        <w:t xml:space="preserve">Πάντοτε να </w:t>
      </w:r>
      <w:r w:rsidR="00A6508E" w:rsidRPr="00A6508E">
        <w:rPr>
          <w:noProof/>
          <w:sz w:val="22"/>
          <w:szCs w:val="20"/>
          <w:lang w:eastAsia="en-US"/>
        </w:rPr>
        <w:t>παίρνετε</w:t>
      </w:r>
      <w:r>
        <w:rPr>
          <w:noProof/>
          <w:sz w:val="22"/>
          <w:szCs w:val="20"/>
          <w:lang w:eastAsia="en-US"/>
        </w:rPr>
        <w:t xml:space="preserve"> </w:t>
      </w:r>
      <w:r w:rsidR="00A6508E" w:rsidRPr="00A6508E">
        <w:rPr>
          <w:noProof/>
          <w:sz w:val="22"/>
          <w:szCs w:val="20"/>
          <w:lang w:eastAsia="en-US"/>
        </w:rPr>
        <w:t>το φάρμακο αυτό αυστηρά σύμφ</w:t>
      </w:r>
      <w:r>
        <w:rPr>
          <w:noProof/>
          <w:sz w:val="22"/>
          <w:szCs w:val="20"/>
          <w:lang w:eastAsia="en-US"/>
        </w:rPr>
        <w:t>ωνα μ</w:t>
      </w:r>
      <w:r w:rsidR="00A772EA">
        <w:rPr>
          <w:noProof/>
          <w:sz w:val="22"/>
          <w:szCs w:val="20"/>
          <w:lang w:eastAsia="en-US"/>
        </w:rPr>
        <w:t xml:space="preserve">ε τις οδηγίες του γιατρού </w:t>
      </w:r>
      <w:r w:rsidR="00A6508E" w:rsidRPr="00A6508E">
        <w:rPr>
          <w:noProof/>
          <w:sz w:val="22"/>
          <w:szCs w:val="20"/>
          <w:lang w:eastAsia="en-US"/>
        </w:rPr>
        <w:t>σας.</w:t>
      </w:r>
      <w:r>
        <w:rPr>
          <w:noProof/>
          <w:sz w:val="22"/>
          <w:szCs w:val="20"/>
          <w:lang w:eastAsia="en-US"/>
        </w:rPr>
        <w:t xml:space="preserve"> Εάν έχετε </w:t>
      </w:r>
      <w:r>
        <w:rPr>
          <w:noProof/>
          <w:sz w:val="22"/>
          <w:szCs w:val="20"/>
          <w:lang w:eastAsia="en-US"/>
        </w:rPr>
        <w:lastRenderedPageBreak/>
        <w:t xml:space="preserve">αμφιβολίες, ρωτήστε </w:t>
      </w:r>
      <w:r w:rsidR="00A772EA">
        <w:rPr>
          <w:noProof/>
          <w:sz w:val="22"/>
          <w:szCs w:val="20"/>
          <w:lang w:eastAsia="en-US"/>
        </w:rPr>
        <w:t>το</w:t>
      </w:r>
      <w:r w:rsidR="00A6508E" w:rsidRPr="00A6508E">
        <w:rPr>
          <w:noProof/>
          <w:sz w:val="22"/>
          <w:szCs w:val="20"/>
          <w:lang w:eastAsia="en-US"/>
        </w:rPr>
        <w:t xml:space="preserve"> για</w:t>
      </w:r>
      <w:r>
        <w:rPr>
          <w:noProof/>
          <w:sz w:val="22"/>
          <w:szCs w:val="20"/>
          <w:lang w:eastAsia="en-US"/>
        </w:rPr>
        <w:t>τρό ή το φαρμακοποιό σας.</w:t>
      </w:r>
    </w:p>
    <w:p w:rsidR="002E5862" w:rsidRPr="0038404B" w:rsidRDefault="002E5862" w:rsidP="002E5862">
      <w:pPr>
        <w:widowControl/>
        <w:numPr>
          <w:ilvl w:val="12"/>
          <w:numId w:val="0"/>
        </w:numPr>
        <w:autoSpaceDE/>
        <w:autoSpaceDN/>
        <w:adjustRightInd/>
        <w:ind w:right="-2"/>
        <w:contextualSpacing/>
        <w:rPr>
          <w:noProof/>
          <w:sz w:val="22"/>
          <w:szCs w:val="22"/>
          <w:lang w:eastAsia="en-US"/>
        </w:rPr>
      </w:pPr>
    </w:p>
    <w:p w:rsidR="002E5862" w:rsidRPr="0004600C" w:rsidRDefault="0004600C" w:rsidP="002E5862">
      <w:pPr>
        <w:widowControl/>
        <w:numPr>
          <w:ilvl w:val="12"/>
          <w:numId w:val="0"/>
        </w:numPr>
        <w:autoSpaceDE/>
        <w:autoSpaceDN/>
        <w:adjustRightInd/>
        <w:ind w:right="-2"/>
        <w:contextualSpacing/>
        <w:rPr>
          <w:b/>
          <w:noProof/>
          <w:sz w:val="22"/>
          <w:szCs w:val="22"/>
          <w:lang w:eastAsia="en-US"/>
        </w:rPr>
      </w:pPr>
      <w:r>
        <w:rPr>
          <w:b/>
          <w:noProof/>
          <w:sz w:val="22"/>
          <w:szCs w:val="22"/>
          <w:lang w:eastAsia="en-US"/>
        </w:rPr>
        <w:t>Ενήλικες</w:t>
      </w:r>
    </w:p>
    <w:p w:rsidR="002E5862" w:rsidRPr="0038404B" w:rsidRDefault="00A772EA" w:rsidP="002E5862">
      <w:pPr>
        <w:widowControl/>
        <w:numPr>
          <w:ilvl w:val="12"/>
          <w:numId w:val="0"/>
        </w:numPr>
        <w:autoSpaceDE/>
        <w:autoSpaceDN/>
        <w:adjustRightInd/>
        <w:contextualSpacing/>
        <w:rPr>
          <w:sz w:val="22"/>
          <w:szCs w:val="20"/>
          <w:lang w:eastAsia="en-US"/>
        </w:rPr>
      </w:pPr>
      <w:r>
        <w:rPr>
          <w:sz w:val="22"/>
          <w:szCs w:val="20"/>
          <w:lang w:eastAsia="en-US"/>
        </w:rPr>
        <w:t xml:space="preserve">Η συνιστώμενη αρχική δόση είναι ένα δισκίο των </w:t>
      </w:r>
      <w:r w:rsidR="002E5862" w:rsidRPr="0038404B">
        <w:rPr>
          <w:sz w:val="22"/>
          <w:szCs w:val="20"/>
          <w:lang w:eastAsia="en-US"/>
        </w:rPr>
        <w:t>10</w:t>
      </w:r>
      <w:r w:rsidR="002E5862" w:rsidRPr="002E5862">
        <w:rPr>
          <w:sz w:val="22"/>
          <w:szCs w:val="20"/>
          <w:lang w:val="en-GB" w:eastAsia="en-US"/>
        </w:rPr>
        <w:t> mg</w:t>
      </w:r>
      <w:r>
        <w:rPr>
          <w:sz w:val="22"/>
          <w:szCs w:val="20"/>
          <w:lang w:eastAsia="en-US"/>
        </w:rPr>
        <w:t xml:space="preserve"> μία φορά την ημέρα. Εάν όμως δε ρυθμιστεί η αρτηριακή σας πίεση, ο γιατρός σας μπορεί να αποφασίσει να αυξήσει τη δόση σας έως τα</w:t>
      </w:r>
      <w:r w:rsidR="002E5862" w:rsidRPr="0038404B">
        <w:rPr>
          <w:sz w:val="22"/>
          <w:szCs w:val="20"/>
          <w:lang w:eastAsia="en-US"/>
        </w:rPr>
        <w:t xml:space="preserve"> 20</w:t>
      </w:r>
      <w:r>
        <w:rPr>
          <w:sz w:val="22"/>
          <w:szCs w:val="20"/>
          <w:lang w:eastAsia="en-US"/>
        </w:rPr>
        <w:t xml:space="preserve"> ή τα</w:t>
      </w:r>
      <w:r w:rsidR="002E5862" w:rsidRPr="0038404B">
        <w:rPr>
          <w:sz w:val="22"/>
          <w:szCs w:val="20"/>
          <w:lang w:eastAsia="en-US"/>
        </w:rPr>
        <w:t xml:space="preserve"> 40</w:t>
      </w:r>
      <w:r w:rsidR="002E5862" w:rsidRPr="002E5862">
        <w:rPr>
          <w:sz w:val="22"/>
          <w:szCs w:val="20"/>
          <w:lang w:val="en-GB" w:eastAsia="en-US"/>
        </w:rPr>
        <w:t> mg</w:t>
      </w:r>
      <w:r>
        <w:rPr>
          <w:sz w:val="22"/>
          <w:szCs w:val="20"/>
          <w:lang w:eastAsia="en-US"/>
        </w:rPr>
        <w:t xml:space="preserve"> μία φορά την ημέρα ή να χορηγήσει επιπλέον φάρμακα</w:t>
      </w:r>
      <w:r w:rsidR="002E5862" w:rsidRPr="0038404B">
        <w:rPr>
          <w:sz w:val="22"/>
          <w:szCs w:val="20"/>
          <w:lang w:eastAsia="en-US"/>
        </w:rPr>
        <w:t>.</w:t>
      </w:r>
    </w:p>
    <w:p w:rsidR="002E5862" w:rsidRPr="0038404B" w:rsidRDefault="002E5862" w:rsidP="002E5862">
      <w:pPr>
        <w:widowControl/>
        <w:numPr>
          <w:ilvl w:val="12"/>
          <w:numId w:val="0"/>
        </w:numPr>
        <w:autoSpaceDE/>
        <w:autoSpaceDN/>
        <w:adjustRightInd/>
        <w:contextualSpacing/>
        <w:rPr>
          <w:sz w:val="22"/>
          <w:szCs w:val="20"/>
          <w:lang w:eastAsia="en-US"/>
        </w:rPr>
      </w:pPr>
    </w:p>
    <w:p w:rsidR="002E5862" w:rsidRPr="0038404B" w:rsidRDefault="00A772EA" w:rsidP="002E5862">
      <w:pPr>
        <w:widowControl/>
        <w:numPr>
          <w:ilvl w:val="12"/>
          <w:numId w:val="0"/>
        </w:numPr>
        <w:autoSpaceDE/>
        <w:autoSpaceDN/>
        <w:adjustRightInd/>
        <w:contextualSpacing/>
        <w:rPr>
          <w:sz w:val="22"/>
          <w:szCs w:val="20"/>
          <w:lang w:eastAsia="en-US"/>
        </w:rPr>
      </w:pPr>
      <w:r>
        <w:rPr>
          <w:sz w:val="22"/>
          <w:szCs w:val="20"/>
          <w:lang w:eastAsia="en-US"/>
        </w:rPr>
        <w:t xml:space="preserve">Σε ασθενείς με ήπια έως μέτρια νεφρική νόσο, η δόση δε θα υπερβαίνει τα </w:t>
      </w:r>
      <w:r w:rsidR="002E5862" w:rsidRPr="0038404B">
        <w:rPr>
          <w:sz w:val="22"/>
          <w:szCs w:val="20"/>
          <w:lang w:eastAsia="en-US"/>
        </w:rPr>
        <w:t>20</w:t>
      </w:r>
      <w:r w:rsidR="002E5862" w:rsidRPr="002E5862">
        <w:rPr>
          <w:sz w:val="22"/>
          <w:szCs w:val="20"/>
          <w:lang w:val="en-GB" w:eastAsia="en-US"/>
        </w:rPr>
        <w:t> mg</w:t>
      </w:r>
      <w:r>
        <w:rPr>
          <w:sz w:val="22"/>
          <w:szCs w:val="20"/>
          <w:lang w:eastAsia="en-US"/>
        </w:rPr>
        <w:t xml:space="preserve"> μία φορά την ημέρα</w:t>
      </w:r>
      <w:r w:rsidR="002E5862" w:rsidRPr="0038404B">
        <w:rPr>
          <w:sz w:val="22"/>
          <w:szCs w:val="20"/>
          <w:lang w:eastAsia="en-US"/>
        </w:rPr>
        <w:t>.</w:t>
      </w:r>
    </w:p>
    <w:p w:rsidR="002E5862" w:rsidRPr="0038404B" w:rsidRDefault="002E5862" w:rsidP="002E5862">
      <w:pPr>
        <w:widowControl/>
        <w:numPr>
          <w:ilvl w:val="12"/>
          <w:numId w:val="0"/>
        </w:numPr>
        <w:autoSpaceDE/>
        <w:autoSpaceDN/>
        <w:adjustRightInd/>
        <w:ind w:right="-2"/>
        <w:contextualSpacing/>
        <w:rPr>
          <w:noProof/>
          <w:sz w:val="22"/>
          <w:szCs w:val="22"/>
          <w:lang w:eastAsia="en-US"/>
        </w:rPr>
      </w:pPr>
    </w:p>
    <w:p w:rsidR="002E5862" w:rsidRPr="0038404B" w:rsidRDefault="00A772EA" w:rsidP="002E5862">
      <w:pPr>
        <w:widowControl/>
        <w:numPr>
          <w:ilvl w:val="12"/>
          <w:numId w:val="0"/>
        </w:numPr>
        <w:autoSpaceDE/>
        <w:autoSpaceDN/>
        <w:adjustRightInd/>
        <w:contextualSpacing/>
        <w:rPr>
          <w:sz w:val="22"/>
          <w:szCs w:val="20"/>
          <w:lang w:eastAsia="en-US"/>
        </w:rPr>
      </w:pPr>
      <w:r>
        <w:rPr>
          <w:sz w:val="22"/>
          <w:szCs w:val="20"/>
          <w:lang w:eastAsia="en-US"/>
        </w:rPr>
        <w:t>Τα δισκία μπορεί να ληφθούν συνοδεία ή όχι τροφής. Να καταπίνετε τα δισκία ολόκληρα με αρκετό νερό (π.χ. ένα ποτήρι</w:t>
      </w:r>
      <w:r w:rsidR="002E5862" w:rsidRPr="0038404B">
        <w:rPr>
          <w:sz w:val="22"/>
          <w:szCs w:val="20"/>
          <w:lang w:eastAsia="en-US"/>
        </w:rPr>
        <w:t>).</w:t>
      </w:r>
      <w:r>
        <w:rPr>
          <w:sz w:val="22"/>
          <w:szCs w:val="20"/>
          <w:lang w:eastAsia="en-US"/>
        </w:rPr>
        <w:t xml:space="preserve"> Τα δισκία δεν πρέπει να μασώνται. Εάν μπορείτε, να παίρνετε την ημερήσια δόση σας την ίδια ώρα κάθε μέρα, για παράδειγμα την ώρα του πρωινού</w:t>
      </w:r>
      <w:r w:rsidR="002E5862" w:rsidRPr="0038404B">
        <w:rPr>
          <w:sz w:val="22"/>
          <w:szCs w:val="20"/>
          <w:lang w:eastAsia="en-US"/>
        </w:rPr>
        <w:t>.</w:t>
      </w:r>
    </w:p>
    <w:p w:rsidR="00A6508E" w:rsidRPr="00A6508E" w:rsidRDefault="00A6508E" w:rsidP="00A6508E">
      <w:pPr>
        <w:autoSpaceDE/>
        <w:autoSpaceDN/>
        <w:adjustRightInd/>
        <w:rPr>
          <w:b/>
          <w:noProof/>
          <w:sz w:val="22"/>
          <w:szCs w:val="20"/>
          <w:lang w:eastAsia="en-US"/>
        </w:rPr>
      </w:pPr>
    </w:p>
    <w:p w:rsidR="00A6508E" w:rsidRPr="00A6508E" w:rsidRDefault="002E5862" w:rsidP="00A6508E">
      <w:pPr>
        <w:autoSpaceDE/>
        <w:autoSpaceDN/>
        <w:adjustRightInd/>
        <w:rPr>
          <w:noProof/>
          <w:sz w:val="22"/>
          <w:szCs w:val="20"/>
          <w:lang w:eastAsia="en-US"/>
        </w:rPr>
      </w:pPr>
      <w:r>
        <w:rPr>
          <w:b/>
          <w:noProof/>
          <w:sz w:val="22"/>
          <w:szCs w:val="20"/>
          <w:lang w:eastAsia="en-US"/>
        </w:rPr>
        <w:t>Εάν πάρετε</w:t>
      </w:r>
      <w:r w:rsidR="00111F22">
        <w:rPr>
          <w:b/>
          <w:noProof/>
          <w:sz w:val="22"/>
          <w:szCs w:val="20"/>
          <w:lang w:eastAsia="en-US"/>
        </w:rPr>
        <w:t xml:space="preserve"> μεγαλύτερη δόση </w:t>
      </w:r>
      <w:proofErr w:type="spellStart"/>
      <w:r w:rsidR="00111F22" w:rsidRPr="000D0553">
        <w:rPr>
          <w:b/>
          <w:sz w:val="22"/>
          <w:szCs w:val="22"/>
          <w:lang w:val="en-GB" w:eastAsia="en-US"/>
        </w:rPr>
        <w:t>Olmesartan</w:t>
      </w:r>
      <w:proofErr w:type="spellEnd"/>
      <w:r w:rsidR="00111F22" w:rsidRPr="0038404B">
        <w:rPr>
          <w:b/>
          <w:sz w:val="22"/>
          <w:szCs w:val="22"/>
          <w:lang w:eastAsia="en-US"/>
        </w:rPr>
        <w:t xml:space="preserve"> / </w:t>
      </w:r>
      <w:proofErr w:type="spellStart"/>
      <w:r w:rsidR="00111F22" w:rsidRPr="000D0553">
        <w:rPr>
          <w:b/>
          <w:sz w:val="22"/>
          <w:szCs w:val="22"/>
          <w:lang w:val="en-GB" w:eastAsia="en-US"/>
        </w:rPr>
        <w:t>Mylan</w:t>
      </w:r>
      <w:proofErr w:type="spellEnd"/>
      <w:r w:rsidR="00A6508E" w:rsidRPr="00A6508E">
        <w:rPr>
          <w:b/>
          <w:noProof/>
          <w:sz w:val="22"/>
          <w:szCs w:val="20"/>
          <w:lang w:eastAsia="en-US"/>
        </w:rPr>
        <w:t xml:space="preserve"> από την κανονική</w:t>
      </w:r>
    </w:p>
    <w:p w:rsidR="002E5862" w:rsidRPr="0038404B" w:rsidRDefault="00A772EA" w:rsidP="002E5862">
      <w:pPr>
        <w:widowControl/>
        <w:numPr>
          <w:ilvl w:val="12"/>
          <w:numId w:val="0"/>
        </w:numPr>
        <w:autoSpaceDE/>
        <w:autoSpaceDN/>
        <w:adjustRightInd/>
        <w:contextualSpacing/>
        <w:rPr>
          <w:sz w:val="22"/>
          <w:szCs w:val="20"/>
          <w:lang w:eastAsia="en-US"/>
        </w:rPr>
      </w:pPr>
      <w:r>
        <w:rPr>
          <w:sz w:val="22"/>
          <w:szCs w:val="20"/>
          <w:lang w:eastAsia="en-US"/>
        </w:rPr>
        <w:t xml:space="preserve">Εάν πάρετε περισσότερα δισκία από όσα πρέπει ή εάν ένα παιδί πάρει κατά λάθος μερικά δισκία, πρέπει να πάτε αμέσως στο γιατρό σας ή στο πλησιέστερο τμήμα επειγόντων περιστατικών </w:t>
      </w:r>
      <w:r w:rsidR="00653DFC">
        <w:rPr>
          <w:sz w:val="22"/>
          <w:szCs w:val="20"/>
          <w:lang w:eastAsia="en-US"/>
        </w:rPr>
        <w:t>και να πάρετε μαζί σας τη συσκευασία του φαρμάκου</w:t>
      </w:r>
      <w:r w:rsidR="002E5862" w:rsidRPr="0038404B">
        <w:rPr>
          <w:sz w:val="22"/>
          <w:szCs w:val="20"/>
          <w:lang w:eastAsia="en-US"/>
        </w:rPr>
        <w:t>.</w:t>
      </w:r>
    </w:p>
    <w:p w:rsidR="00A6508E" w:rsidRPr="00A6508E" w:rsidRDefault="00A6508E" w:rsidP="00A6508E">
      <w:pPr>
        <w:autoSpaceDE/>
        <w:autoSpaceDN/>
        <w:adjustRightInd/>
        <w:rPr>
          <w:noProof/>
          <w:sz w:val="22"/>
          <w:szCs w:val="20"/>
          <w:lang w:eastAsia="en-US"/>
        </w:rPr>
      </w:pPr>
    </w:p>
    <w:p w:rsidR="00A6508E" w:rsidRPr="00A6508E" w:rsidRDefault="002E5862" w:rsidP="00A6508E">
      <w:pPr>
        <w:autoSpaceDE/>
        <w:autoSpaceDN/>
        <w:adjustRightInd/>
        <w:rPr>
          <w:b/>
          <w:noProof/>
          <w:sz w:val="22"/>
          <w:szCs w:val="20"/>
          <w:lang w:eastAsia="en-US"/>
        </w:rPr>
      </w:pPr>
      <w:r>
        <w:rPr>
          <w:b/>
          <w:noProof/>
          <w:sz w:val="22"/>
          <w:szCs w:val="20"/>
          <w:lang w:eastAsia="en-US"/>
        </w:rPr>
        <w:t xml:space="preserve">Εάν ξεχάσετε να </w:t>
      </w:r>
      <w:r w:rsidR="00A6508E" w:rsidRPr="00A6508E">
        <w:rPr>
          <w:b/>
          <w:noProof/>
          <w:sz w:val="22"/>
          <w:szCs w:val="20"/>
          <w:lang w:eastAsia="en-US"/>
        </w:rPr>
        <w:t>πάρετε</w:t>
      </w:r>
      <w:r>
        <w:rPr>
          <w:b/>
          <w:noProof/>
          <w:sz w:val="22"/>
          <w:szCs w:val="20"/>
          <w:lang w:eastAsia="en-US"/>
        </w:rPr>
        <w:t xml:space="preserve"> </w:t>
      </w:r>
      <w:r w:rsidR="00111F22">
        <w:rPr>
          <w:b/>
          <w:noProof/>
          <w:sz w:val="22"/>
          <w:szCs w:val="20"/>
          <w:lang w:eastAsia="en-US"/>
        </w:rPr>
        <w:t xml:space="preserve">το </w:t>
      </w:r>
      <w:proofErr w:type="spellStart"/>
      <w:r w:rsidR="00111F22" w:rsidRPr="000D0553">
        <w:rPr>
          <w:b/>
          <w:sz w:val="22"/>
          <w:szCs w:val="22"/>
          <w:lang w:val="en-GB" w:eastAsia="en-US"/>
        </w:rPr>
        <w:t>Olmesartan</w:t>
      </w:r>
      <w:proofErr w:type="spellEnd"/>
      <w:r w:rsidR="00111F22" w:rsidRPr="0038404B">
        <w:rPr>
          <w:b/>
          <w:sz w:val="22"/>
          <w:szCs w:val="22"/>
          <w:lang w:eastAsia="en-US"/>
        </w:rPr>
        <w:t xml:space="preserve"> / </w:t>
      </w:r>
      <w:proofErr w:type="spellStart"/>
      <w:r w:rsidR="00111F22" w:rsidRPr="000D0553">
        <w:rPr>
          <w:b/>
          <w:sz w:val="22"/>
          <w:szCs w:val="22"/>
          <w:lang w:val="en-GB" w:eastAsia="en-US"/>
        </w:rPr>
        <w:t>Mylan</w:t>
      </w:r>
      <w:proofErr w:type="spellEnd"/>
    </w:p>
    <w:p w:rsidR="00A6508E" w:rsidRPr="00A6508E" w:rsidRDefault="00653DFC" w:rsidP="00A6508E">
      <w:pPr>
        <w:autoSpaceDE/>
        <w:autoSpaceDN/>
        <w:adjustRightInd/>
        <w:rPr>
          <w:noProof/>
          <w:sz w:val="22"/>
          <w:szCs w:val="20"/>
          <w:lang w:eastAsia="en-US"/>
        </w:rPr>
      </w:pPr>
      <w:r>
        <w:rPr>
          <w:noProof/>
          <w:sz w:val="22"/>
          <w:szCs w:val="20"/>
          <w:lang w:eastAsia="en-US"/>
        </w:rPr>
        <w:t>Εάν ξεχάσετε μία δόση, πάρτε κανονικά τη δόση σας την επόμενη μέρα</w:t>
      </w:r>
      <w:r w:rsidR="002E5862" w:rsidRPr="0038404B">
        <w:rPr>
          <w:noProof/>
          <w:sz w:val="22"/>
          <w:szCs w:val="22"/>
          <w:lang w:eastAsia="en-US"/>
        </w:rPr>
        <w:t xml:space="preserve">. </w:t>
      </w:r>
      <w:r w:rsidR="00A6508E" w:rsidRPr="00A6508E">
        <w:rPr>
          <w:noProof/>
          <w:sz w:val="22"/>
          <w:szCs w:val="20"/>
          <w:lang w:eastAsia="en-US"/>
        </w:rPr>
        <w:t>Μην πάρετε διπλή δόση γ</w:t>
      </w:r>
      <w:r w:rsidR="002E5862">
        <w:rPr>
          <w:noProof/>
          <w:sz w:val="22"/>
          <w:szCs w:val="20"/>
          <w:lang w:eastAsia="en-US"/>
        </w:rPr>
        <w:t xml:space="preserve">ια να αναπληρώσετε </w:t>
      </w:r>
      <w:r>
        <w:rPr>
          <w:noProof/>
          <w:sz w:val="22"/>
          <w:szCs w:val="20"/>
          <w:lang w:eastAsia="en-US"/>
        </w:rPr>
        <w:t>μία</w:t>
      </w:r>
      <w:r w:rsidR="00A6508E" w:rsidRPr="00A6508E">
        <w:rPr>
          <w:noProof/>
          <w:sz w:val="22"/>
          <w:szCs w:val="20"/>
          <w:lang w:eastAsia="en-US"/>
        </w:rPr>
        <w:t xml:space="preserve"> δόση</w:t>
      </w:r>
      <w:r w:rsidR="002E5862">
        <w:rPr>
          <w:noProof/>
          <w:sz w:val="22"/>
          <w:szCs w:val="20"/>
          <w:lang w:eastAsia="en-US"/>
        </w:rPr>
        <w:t xml:space="preserve"> που ξεχάσατε.</w:t>
      </w:r>
    </w:p>
    <w:p w:rsidR="00A6508E" w:rsidRPr="00A6508E" w:rsidRDefault="00A6508E" w:rsidP="00A6508E">
      <w:pPr>
        <w:autoSpaceDE/>
        <w:autoSpaceDN/>
        <w:adjustRightInd/>
        <w:rPr>
          <w:noProof/>
          <w:sz w:val="22"/>
          <w:szCs w:val="20"/>
          <w:lang w:eastAsia="en-US"/>
        </w:rPr>
      </w:pPr>
    </w:p>
    <w:p w:rsidR="00A6508E" w:rsidRPr="00A6508E" w:rsidRDefault="002E5862" w:rsidP="00A6508E">
      <w:pPr>
        <w:autoSpaceDE/>
        <w:autoSpaceDN/>
        <w:adjustRightInd/>
        <w:rPr>
          <w:b/>
          <w:bCs/>
          <w:noProof/>
          <w:sz w:val="22"/>
          <w:szCs w:val="20"/>
          <w:lang w:eastAsia="en-US"/>
        </w:rPr>
      </w:pPr>
      <w:r>
        <w:rPr>
          <w:b/>
          <w:bCs/>
          <w:noProof/>
          <w:sz w:val="22"/>
          <w:szCs w:val="20"/>
          <w:lang w:eastAsia="en-US"/>
        </w:rPr>
        <w:t xml:space="preserve">Εάν σταματήσετε να </w:t>
      </w:r>
      <w:r w:rsidR="00A6508E" w:rsidRPr="00A6508E">
        <w:rPr>
          <w:b/>
          <w:bCs/>
          <w:noProof/>
          <w:sz w:val="22"/>
          <w:szCs w:val="20"/>
          <w:lang w:eastAsia="en-US"/>
        </w:rPr>
        <w:t>παίρνετε</w:t>
      </w:r>
      <w:r>
        <w:rPr>
          <w:b/>
          <w:bCs/>
          <w:noProof/>
          <w:sz w:val="22"/>
          <w:szCs w:val="20"/>
          <w:lang w:eastAsia="en-US"/>
        </w:rPr>
        <w:t xml:space="preserve"> </w:t>
      </w:r>
      <w:r w:rsidR="00111F22">
        <w:rPr>
          <w:b/>
          <w:bCs/>
          <w:noProof/>
          <w:sz w:val="22"/>
          <w:szCs w:val="20"/>
          <w:lang w:eastAsia="en-US"/>
        </w:rPr>
        <w:t xml:space="preserve">το </w:t>
      </w:r>
      <w:proofErr w:type="spellStart"/>
      <w:r w:rsidR="00111F22" w:rsidRPr="000D0553">
        <w:rPr>
          <w:b/>
          <w:sz w:val="22"/>
          <w:szCs w:val="22"/>
          <w:lang w:val="en-GB" w:eastAsia="en-US"/>
        </w:rPr>
        <w:t>Olmesartan</w:t>
      </w:r>
      <w:proofErr w:type="spellEnd"/>
      <w:r w:rsidR="00111F22" w:rsidRPr="0038404B">
        <w:rPr>
          <w:b/>
          <w:sz w:val="22"/>
          <w:szCs w:val="22"/>
          <w:lang w:eastAsia="en-US"/>
        </w:rPr>
        <w:t xml:space="preserve"> / </w:t>
      </w:r>
      <w:proofErr w:type="spellStart"/>
      <w:r w:rsidR="00111F22" w:rsidRPr="000D0553">
        <w:rPr>
          <w:b/>
          <w:sz w:val="22"/>
          <w:szCs w:val="22"/>
          <w:lang w:val="en-GB" w:eastAsia="en-US"/>
        </w:rPr>
        <w:t>Mylan</w:t>
      </w:r>
      <w:proofErr w:type="spellEnd"/>
    </w:p>
    <w:p w:rsidR="00A6508E" w:rsidRDefault="00653DFC" w:rsidP="00A6508E">
      <w:pPr>
        <w:autoSpaceDE/>
        <w:autoSpaceDN/>
        <w:adjustRightInd/>
        <w:rPr>
          <w:bCs/>
          <w:noProof/>
          <w:sz w:val="22"/>
          <w:szCs w:val="20"/>
          <w:lang w:eastAsia="en-US"/>
        </w:rPr>
      </w:pPr>
      <w:r w:rsidRPr="00653DFC">
        <w:rPr>
          <w:bCs/>
          <w:noProof/>
          <w:sz w:val="22"/>
          <w:szCs w:val="20"/>
          <w:lang w:eastAsia="en-US"/>
        </w:rPr>
        <w:t>Είναι σημαντικό να συνεχίσετε να παίρνετε αυτό το φάρμακο εκτός και αν ο γιατρός σας σας πει να σταματήσετε.</w:t>
      </w:r>
    </w:p>
    <w:p w:rsidR="00653DFC" w:rsidRPr="00653DFC" w:rsidRDefault="00653DFC" w:rsidP="00A6508E">
      <w:pPr>
        <w:autoSpaceDE/>
        <w:autoSpaceDN/>
        <w:adjustRightInd/>
        <w:rPr>
          <w:bCs/>
          <w:noProof/>
          <w:sz w:val="22"/>
          <w:szCs w:val="20"/>
          <w:lang w:eastAsia="en-US"/>
        </w:rPr>
      </w:pPr>
    </w:p>
    <w:p w:rsidR="00A6508E" w:rsidRPr="00A6508E" w:rsidRDefault="00A6508E" w:rsidP="00A6508E">
      <w:pPr>
        <w:autoSpaceDE/>
        <w:autoSpaceDN/>
        <w:adjustRightInd/>
        <w:rPr>
          <w:noProof/>
          <w:sz w:val="22"/>
          <w:szCs w:val="20"/>
          <w:lang w:eastAsia="en-US"/>
        </w:rPr>
      </w:pPr>
      <w:r w:rsidRPr="00A6508E">
        <w:rPr>
          <w:noProof/>
          <w:sz w:val="22"/>
          <w:szCs w:val="20"/>
          <w:lang w:eastAsia="en-US"/>
        </w:rPr>
        <w:t>Εάν έχετε περισσότερες ερωτήσεις σχετικά με τη χρήση αυτού του φαρμάκου,</w:t>
      </w:r>
      <w:r w:rsidR="00653DFC">
        <w:rPr>
          <w:noProof/>
          <w:sz w:val="22"/>
          <w:szCs w:val="20"/>
          <w:lang w:eastAsia="en-US"/>
        </w:rPr>
        <w:t xml:space="preserve"> </w:t>
      </w:r>
      <w:r w:rsidRPr="00A6508E">
        <w:rPr>
          <w:noProof/>
          <w:sz w:val="22"/>
          <w:szCs w:val="20"/>
          <w:lang w:eastAsia="en-US"/>
        </w:rPr>
        <w:t>ρωτ</w:t>
      </w:r>
      <w:r w:rsidR="00653DFC">
        <w:rPr>
          <w:noProof/>
          <w:sz w:val="22"/>
          <w:szCs w:val="20"/>
          <w:lang w:eastAsia="en-US"/>
        </w:rPr>
        <w:t>ήστε το</w:t>
      </w:r>
      <w:r w:rsidR="002E5862">
        <w:rPr>
          <w:noProof/>
          <w:sz w:val="22"/>
          <w:szCs w:val="20"/>
          <w:lang w:eastAsia="en-US"/>
        </w:rPr>
        <w:t xml:space="preserve"> γιατρό ή το </w:t>
      </w:r>
      <w:r w:rsidRPr="00A6508E">
        <w:rPr>
          <w:noProof/>
          <w:sz w:val="22"/>
          <w:szCs w:val="20"/>
          <w:lang w:eastAsia="en-US"/>
        </w:rPr>
        <w:t>φαρμακοποιό</w:t>
      </w:r>
      <w:r w:rsidR="002E5862">
        <w:rPr>
          <w:noProof/>
          <w:sz w:val="22"/>
          <w:szCs w:val="20"/>
          <w:lang w:eastAsia="en-US"/>
        </w:rPr>
        <w:t xml:space="preserve"> σας.</w:t>
      </w:r>
    </w:p>
    <w:p w:rsidR="00A6508E" w:rsidRDefault="00A6508E" w:rsidP="00A6508E">
      <w:pPr>
        <w:autoSpaceDE/>
        <w:autoSpaceDN/>
        <w:adjustRightInd/>
        <w:rPr>
          <w:noProof/>
          <w:sz w:val="22"/>
          <w:szCs w:val="20"/>
          <w:lang w:eastAsia="en-US"/>
        </w:rPr>
      </w:pPr>
    </w:p>
    <w:p w:rsidR="00D842DF" w:rsidRPr="00A6508E" w:rsidRDefault="00D842DF"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r w:rsidRPr="00A6508E">
        <w:rPr>
          <w:b/>
          <w:noProof/>
          <w:sz w:val="22"/>
          <w:szCs w:val="20"/>
          <w:lang w:eastAsia="en-US"/>
        </w:rPr>
        <w:t>4.</w:t>
      </w:r>
      <w:r w:rsidRPr="00A6508E">
        <w:rPr>
          <w:b/>
          <w:noProof/>
          <w:sz w:val="22"/>
          <w:szCs w:val="20"/>
          <w:lang w:eastAsia="en-US"/>
        </w:rPr>
        <w:tab/>
        <w:t>Πιθανές ανεπιθύμητες ενέργειες</w:t>
      </w:r>
    </w:p>
    <w:p w:rsidR="00A6508E" w:rsidRPr="00A6508E" w:rsidRDefault="00A6508E" w:rsidP="00A6508E">
      <w:pPr>
        <w:autoSpaceDE/>
        <w:autoSpaceDN/>
        <w:adjustRightInd/>
        <w:rPr>
          <w:noProof/>
          <w:sz w:val="22"/>
          <w:szCs w:val="20"/>
          <w:lang w:eastAsia="en-US"/>
        </w:rPr>
      </w:pPr>
    </w:p>
    <w:p w:rsidR="00A6508E" w:rsidRPr="00023D2A" w:rsidRDefault="00A6508E" w:rsidP="00A6508E">
      <w:pPr>
        <w:autoSpaceDE/>
        <w:autoSpaceDN/>
        <w:adjustRightInd/>
        <w:rPr>
          <w:noProof/>
          <w:sz w:val="22"/>
          <w:szCs w:val="20"/>
          <w:lang w:eastAsia="en-US"/>
        </w:rPr>
      </w:pPr>
      <w:r w:rsidRPr="009D6583">
        <w:rPr>
          <w:noProof/>
          <w:sz w:val="22"/>
          <w:szCs w:val="20"/>
          <w:lang w:eastAsia="en-US"/>
        </w:rPr>
        <w:t>Όπως όλα τα φάρμακα, έτσι και αυτό το φάρμακο μπορεί να προκαλέσει ανεπιθύμητες ενέργειες αν και δεν παρουσιάζονται σε όλους τους ανθρώπους.</w:t>
      </w:r>
      <w:r w:rsidR="00653DFC" w:rsidRPr="009D6583">
        <w:rPr>
          <w:noProof/>
          <w:sz w:val="22"/>
          <w:szCs w:val="20"/>
          <w:lang w:eastAsia="en-US"/>
        </w:rPr>
        <w:t xml:space="preserve"> Εάν εμφανιστούν ανεπιθύμητες ενέργειες αυτές είναι συχνά ήπιες και δεν απαιτούν διακοπή της θεραπείας.</w:t>
      </w:r>
    </w:p>
    <w:p w:rsidR="000E2D03" w:rsidRPr="00EC2F30" w:rsidRDefault="000E2D03" w:rsidP="000E2D03">
      <w:pPr>
        <w:widowControl/>
        <w:numPr>
          <w:ilvl w:val="12"/>
          <w:numId w:val="0"/>
        </w:numPr>
        <w:autoSpaceDE/>
        <w:autoSpaceDN/>
        <w:adjustRightInd/>
        <w:ind w:right="-29"/>
        <w:contextualSpacing/>
        <w:rPr>
          <w:noProof/>
          <w:sz w:val="22"/>
          <w:szCs w:val="22"/>
          <w:lang w:eastAsia="en-US"/>
        </w:rPr>
      </w:pPr>
    </w:p>
    <w:p w:rsidR="000E2D03" w:rsidRPr="0038404B" w:rsidRDefault="00653DFC" w:rsidP="000E2D03">
      <w:pPr>
        <w:widowControl/>
        <w:numPr>
          <w:ilvl w:val="12"/>
          <w:numId w:val="0"/>
        </w:numPr>
        <w:autoSpaceDE/>
        <w:autoSpaceDN/>
        <w:adjustRightInd/>
        <w:ind w:right="-28"/>
        <w:contextualSpacing/>
        <w:rPr>
          <w:noProof/>
          <w:sz w:val="22"/>
          <w:szCs w:val="22"/>
          <w:lang w:eastAsia="en-US"/>
        </w:rPr>
      </w:pPr>
      <w:r w:rsidRPr="00EC2F30">
        <w:rPr>
          <w:noProof/>
          <w:sz w:val="22"/>
          <w:szCs w:val="22"/>
          <w:lang w:eastAsia="en-US"/>
        </w:rPr>
        <w:t>Αν και δεν εμφανίζονται σε πολλούς ανθρώπους</w:t>
      </w:r>
      <w:r w:rsidR="000E2D03" w:rsidRPr="00EC2F30">
        <w:rPr>
          <w:noProof/>
          <w:sz w:val="22"/>
          <w:szCs w:val="22"/>
          <w:lang w:eastAsia="en-US"/>
        </w:rPr>
        <w:t xml:space="preserve">, </w:t>
      </w:r>
      <w:r w:rsidRPr="00EC2F30">
        <w:rPr>
          <w:b/>
          <w:noProof/>
          <w:sz w:val="22"/>
          <w:szCs w:val="22"/>
          <w:lang w:eastAsia="en-US"/>
        </w:rPr>
        <w:t xml:space="preserve">οι παρακάτω ανεπιθύμητες ενέργειες μπορεί να είναι σοβαρές. Εάν παρατηρήσετε κάποιο από τα ακόλουθα συμπτώματα, </w:t>
      </w:r>
      <w:r w:rsidR="002D36FC" w:rsidRPr="00EC2F30">
        <w:rPr>
          <w:b/>
          <w:noProof/>
          <w:sz w:val="22"/>
          <w:szCs w:val="22"/>
          <w:lang w:eastAsia="en-US"/>
        </w:rPr>
        <w:t>πρέπει να επικοινωνήσετε άμεσα με το γιατρό σας ή να μεταβείτε στο πλησιέστερο νοσοκομειακό τμήμα επειγόντων περιστατικών</w:t>
      </w:r>
      <w:r w:rsidR="000E2D03" w:rsidRPr="00EC2F30">
        <w:rPr>
          <w:noProof/>
          <w:sz w:val="22"/>
          <w:szCs w:val="22"/>
          <w:lang w:eastAsia="en-US"/>
        </w:rPr>
        <w:t>:</w:t>
      </w:r>
    </w:p>
    <w:p w:rsidR="000E2D03" w:rsidRPr="0038404B" w:rsidRDefault="000E2D03" w:rsidP="000E2D03">
      <w:pPr>
        <w:widowControl/>
        <w:numPr>
          <w:ilvl w:val="12"/>
          <w:numId w:val="0"/>
        </w:numPr>
        <w:autoSpaceDE/>
        <w:autoSpaceDN/>
        <w:adjustRightInd/>
        <w:ind w:right="-28"/>
        <w:contextualSpacing/>
        <w:rPr>
          <w:noProof/>
          <w:sz w:val="22"/>
          <w:szCs w:val="22"/>
          <w:lang w:eastAsia="en-US"/>
        </w:rPr>
      </w:pPr>
    </w:p>
    <w:p w:rsidR="000E2D03" w:rsidRPr="0038404B" w:rsidRDefault="0004600C" w:rsidP="000E2D03">
      <w:pPr>
        <w:widowControl/>
        <w:autoSpaceDE/>
        <w:autoSpaceDN/>
        <w:adjustRightInd/>
        <w:ind w:right="-29"/>
        <w:contextualSpacing/>
        <w:rPr>
          <w:b/>
          <w:bCs/>
          <w:noProof/>
          <w:sz w:val="22"/>
          <w:szCs w:val="22"/>
          <w:lang w:eastAsia="en-US"/>
        </w:rPr>
      </w:pPr>
      <w:r>
        <w:rPr>
          <w:b/>
          <w:bCs/>
          <w:noProof/>
          <w:sz w:val="22"/>
          <w:szCs w:val="22"/>
          <w:lang w:eastAsia="en-US"/>
        </w:rPr>
        <w:t>Όχι συχνές ανεπιθύμητες ενέργειες</w:t>
      </w:r>
      <w:r w:rsidR="000E2D03" w:rsidRPr="0038404B">
        <w:rPr>
          <w:b/>
          <w:bCs/>
          <w:noProof/>
          <w:sz w:val="22"/>
          <w:szCs w:val="22"/>
          <w:lang w:eastAsia="en-US"/>
        </w:rPr>
        <w:t xml:space="preserve"> (</w:t>
      </w:r>
      <w:r>
        <w:rPr>
          <w:b/>
          <w:bCs/>
          <w:noProof/>
          <w:sz w:val="22"/>
          <w:szCs w:val="22"/>
          <w:lang w:eastAsia="en-US"/>
        </w:rPr>
        <w:t>μπορεί να προσβάλουν έως</w:t>
      </w:r>
      <w:r w:rsidR="000E2D03" w:rsidRPr="0038404B">
        <w:rPr>
          <w:b/>
          <w:bCs/>
          <w:noProof/>
          <w:sz w:val="22"/>
          <w:szCs w:val="22"/>
          <w:lang w:eastAsia="en-US"/>
        </w:rPr>
        <w:t xml:space="preserve"> 1 </w:t>
      </w:r>
      <w:r>
        <w:rPr>
          <w:b/>
          <w:bCs/>
          <w:noProof/>
          <w:sz w:val="22"/>
          <w:szCs w:val="22"/>
          <w:lang w:eastAsia="en-US"/>
        </w:rPr>
        <w:t>στα</w:t>
      </w:r>
      <w:r w:rsidR="000E2D03" w:rsidRPr="0038404B">
        <w:rPr>
          <w:b/>
          <w:bCs/>
          <w:noProof/>
          <w:sz w:val="22"/>
          <w:szCs w:val="22"/>
          <w:lang w:eastAsia="en-US"/>
        </w:rPr>
        <w:t xml:space="preserve"> 100</w:t>
      </w:r>
      <w:r>
        <w:rPr>
          <w:b/>
          <w:bCs/>
          <w:noProof/>
          <w:sz w:val="22"/>
          <w:szCs w:val="22"/>
          <w:lang w:eastAsia="en-US"/>
        </w:rPr>
        <w:t xml:space="preserve"> άτομα</w:t>
      </w:r>
      <w:r w:rsidR="000E2D03" w:rsidRPr="0038404B">
        <w:rPr>
          <w:b/>
          <w:bCs/>
          <w:noProof/>
          <w:sz w:val="22"/>
          <w:szCs w:val="22"/>
          <w:lang w:eastAsia="en-US"/>
        </w:rPr>
        <w:t>):</w:t>
      </w:r>
    </w:p>
    <w:p w:rsidR="000E2D03" w:rsidRPr="0038404B" w:rsidRDefault="00A54B25" w:rsidP="00EC2F30">
      <w:pPr>
        <w:keepLines/>
        <w:widowControl/>
        <w:numPr>
          <w:ilvl w:val="0"/>
          <w:numId w:val="20"/>
        </w:numPr>
        <w:tabs>
          <w:tab w:val="left" w:pos="426"/>
        </w:tabs>
        <w:autoSpaceDE/>
        <w:autoSpaceDN/>
        <w:adjustRightInd/>
        <w:spacing w:before="220" w:after="220"/>
        <w:ind w:left="426" w:right="-29" w:hanging="425"/>
        <w:contextualSpacing/>
        <w:rPr>
          <w:b/>
          <w:bCs/>
          <w:noProof/>
          <w:sz w:val="22"/>
          <w:szCs w:val="22"/>
          <w:lang w:eastAsia="en-US"/>
        </w:rPr>
      </w:pPr>
      <w:r>
        <w:rPr>
          <w:noProof/>
          <w:sz w:val="22"/>
          <w:szCs w:val="22"/>
          <w:lang w:eastAsia="en-US"/>
        </w:rPr>
        <w:t>Τ</w:t>
      </w:r>
      <w:r w:rsidR="002D36FC">
        <w:rPr>
          <w:noProof/>
          <w:sz w:val="22"/>
          <w:szCs w:val="22"/>
          <w:lang w:eastAsia="en-US"/>
        </w:rPr>
        <w:t>αχέως εξελισσόμενες</w:t>
      </w:r>
      <w:r>
        <w:rPr>
          <w:noProof/>
          <w:sz w:val="22"/>
          <w:szCs w:val="22"/>
          <w:lang w:eastAsia="en-US"/>
        </w:rPr>
        <w:t xml:space="preserve"> αλλεργικές αντιδράσεις που μπορεί να επηρεάσουν ολόκληρο το σώμα και μπορεί να προκαλέσουν αναπνευστικά προβλήματα καθώς και ταχεία πτώση της αρτηριακής πίεσης, η οποία μπορεί να οδηγήσει ακόμη και σε λιποθυμία (αναφυλακτικές αντιδράσεις</w:t>
      </w:r>
      <w:r w:rsidR="000E2D03" w:rsidRPr="0038404B">
        <w:rPr>
          <w:noProof/>
          <w:sz w:val="22"/>
          <w:szCs w:val="22"/>
          <w:lang w:eastAsia="en-US"/>
        </w:rPr>
        <w:t>).</w:t>
      </w:r>
    </w:p>
    <w:p w:rsidR="000E2D03" w:rsidRPr="000E2D03" w:rsidRDefault="00A54B25" w:rsidP="00EC2F30">
      <w:pPr>
        <w:keepLines/>
        <w:widowControl/>
        <w:numPr>
          <w:ilvl w:val="0"/>
          <w:numId w:val="20"/>
        </w:numPr>
        <w:tabs>
          <w:tab w:val="left" w:pos="426"/>
        </w:tabs>
        <w:autoSpaceDE/>
        <w:autoSpaceDN/>
        <w:adjustRightInd/>
        <w:spacing w:before="220" w:after="220"/>
        <w:ind w:left="426" w:right="-29" w:hanging="425"/>
        <w:contextualSpacing/>
        <w:rPr>
          <w:b/>
          <w:bCs/>
          <w:noProof/>
          <w:sz w:val="22"/>
          <w:szCs w:val="22"/>
          <w:lang w:val="en-GB" w:eastAsia="en-US"/>
        </w:rPr>
      </w:pPr>
      <w:r>
        <w:rPr>
          <w:bCs/>
          <w:noProof/>
          <w:sz w:val="22"/>
          <w:szCs w:val="22"/>
          <w:lang w:eastAsia="en-US"/>
        </w:rPr>
        <w:t>Πόνος ή αίσθημα σύσφιγξης ή βάρους στο θώρακα</w:t>
      </w:r>
      <w:r w:rsidR="000E2D03" w:rsidRPr="0038404B">
        <w:rPr>
          <w:bCs/>
          <w:noProof/>
          <w:sz w:val="22"/>
          <w:szCs w:val="22"/>
          <w:lang w:eastAsia="en-US"/>
        </w:rPr>
        <w:t>,</w:t>
      </w:r>
      <w:r>
        <w:rPr>
          <w:bCs/>
          <w:noProof/>
          <w:sz w:val="22"/>
          <w:szCs w:val="22"/>
          <w:lang w:eastAsia="en-US"/>
        </w:rPr>
        <w:t xml:space="preserve"> ιδιαίτερα κατά την άσκηση. Αυτά μπορεί να είναι σημεία καρδιακών προβλημάτων (στηθάγχη)</w:t>
      </w:r>
      <w:r w:rsidR="000E2D03" w:rsidRPr="000E2D03">
        <w:rPr>
          <w:bCs/>
          <w:noProof/>
          <w:sz w:val="22"/>
          <w:szCs w:val="22"/>
          <w:lang w:val="en-GB" w:eastAsia="en-US"/>
        </w:rPr>
        <w:t>.</w:t>
      </w:r>
    </w:p>
    <w:p w:rsidR="000E2D03" w:rsidRPr="000E2D03" w:rsidRDefault="000E2D03" w:rsidP="000E2D03">
      <w:pPr>
        <w:widowControl/>
        <w:autoSpaceDE/>
        <w:autoSpaceDN/>
        <w:adjustRightInd/>
        <w:ind w:right="-29"/>
        <w:contextualSpacing/>
        <w:rPr>
          <w:b/>
          <w:bCs/>
          <w:noProof/>
          <w:sz w:val="22"/>
          <w:szCs w:val="22"/>
          <w:lang w:val="en-GB" w:eastAsia="en-US"/>
        </w:rPr>
      </w:pPr>
    </w:p>
    <w:p w:rsidR="000E2D03" w:rsidRPr="0038404B" w:rsidRDefault="0004600C" w:rsidP="000E2D03">
      <w:pPr>
        <w:widowControl/>
        <w:autoSpaceDE/>
        <w:autoSpaceDN/>
        <w:adjustRightInd/>
        <w:ind w:right="-29"/>
        <w:contextualSpacing/>
        <w:rPr>
          <w:b/>
          <w:bCs/>
          <w:noProof/>
          <w:sz w:val="22"/>
          <w:szCs w:val="22"/>
          <w:lang w:eastAsia="en-US"/>
        </w:rPr>
      </w:pPr>
      <w:r>
        <w:rPr>
          <w:b/>
          <w:bCs/>
          <w:noProof/>
          <w:sz w:val="22"/>
          <w:szCs w:val="22"/>
          <w:lang w:eastAsia="en-US"/>
        </w:rPr>
        <w:t>Σπάνιες ανεπιθύμητες ενέργειες</w:t>
      </w:r>
      <w:r w:rsidRPr="0038404B">
        <w:rPr>
          <w:b/>
          <w:bCs/>
          <w:noProof/>
          <w:sz w:val="22"/>
          <w:szCs w:val="22"/>
          <w:lang w:eastAsia="en-US"/>
        </w:rPr>
        <w:t xml:space="preserve"> (</w:t>
      </w:r>
      <w:r>
        <w:rPr>
          <w:b/>
          <w:bCs/>
          <w:noProof/>
          <w:sz w:val="22"/>
          <w:szCs w:val="22"/>
          <w:lang w:eastAsia="en-US"/>
        </w:rPr>
        <w:t>μπορεί να προσβάλουν έως</w:t>
      </w:r>
      <w:r w:rsidRPr="0038404B">
        <w:rPr>
          <w:b/>
          <w:bCs/>
          <w:noProof/>
          <w:sz w:val="22"/>
          <w:szCs w:val="22"/>
          <w:lang w:eastAsia="en-US"/>
        </w:rPr>
        <w:t xml:space="preserve"> 1 </w:t>
      </w:r>
      <w:r>
        <w:rPr>
          <w:b/>
          <w:bCs/>
          <w:noProof/>
          <w:sz w:val="22"/>
          <w:szCs w:val="22"/>
          <w:lang w:eastAsia="en-US"/>
        </w:rPr>
        <w:t>στα</w:t>
      </w:r>
      <w:r w:rsidRPr="0038404B">
        <w:rPr>
          <w:b/>
          <w:bCs/>
          <w:noProof/>
          <w:sz w:val="22"/>
          <w:szCs w:val="22"/>
          <w:lang w:eastAsia="en-US"/>
        </w:rPr>
        <w:t xml:space="preserve"> 1</w:t>
      </w:r>
      <w:r>
        <w:rPr>
          <w:b/>
          <w:bCs/>
          <w:noProof/>
          <w:sz w:val="22"/>
          <w:szCs w:val="22"/>
          <w:lang w:eastAsia="en-US"/>
        </w:rPr>
        <w:t>.0</w:t>
      </w:r>
      <w:r w:rsidRPr="0038404B">
        <w:rPr>
          <w:b/>
          <w:bCs/>
          <w:noProof/>
          <w:sz w:val="22"/>
          <w:szCs w:val="22"/>
          <w:lang w:eastAsia="en-US"/>
        </w:rPr>
        <w:t>00</w:t>
      </w:r>
      <w:r>
        <w:rPr>
          <w:b/>
          <w:bCs/>
          <w:noProof/>
          <w:sz w:val="22"/>
          <w:szCs w:val="22"/>
          <w:lang w:eastAsia="en-US"/>
        </w:rPr>
        <w:t xml:space="preserve"> άτομα</w:t>
      </w:r>
      <w:r w:rsidRPr="0038404B">
        <w:rPr>
          <w:b/>
          <w:bCs/>
          <w:noProof/>
          <w:sz w:val="22"/>
          <w:szCs w:val="22"/>
          <w:lang w:eastAsia="en-US"/>
        </w:rPr>
        <w:t>)</w:t>
      </w:r>
      <w:r w:rsidR="000E2D03" w:rsidRPr="0038404B">
        <w:rPr>
          <w:b/>
          <w:bCs/>
          <w:noProof/>
          <w:sz w:val="22"/>
          <w:szCs w:val="22"/>
          <w:lang w:eastAsia="en-US"/>
        </w:rPr>
        <w:t>:</w:t>
      </w:r>
    </w:p>
    <w:p w:rsidR="000E2D03" w:rsidRPr="0038404B" w:rsidRDefault="00A772EA" w:rsidP="00EC2F30">
      <w:pPr>
        <w:keepLines/>
        <w:widowControl/>
        <w:numPr>
          <w:ilvl w:val="0"/>
          <w:numId w:val="20"/>
        </w:numPr>
        <w:tabs>
          <w:tab w:val="left" w:pos="426"/>
        </w:tabs>
        <w:autoSpaceDE/>
        <w:autoSpaceDN/>
        <w:adjustRightInd/>
        <w:spacing w:before="220" w:after="220"/>
        <w:ind w:left="426" w:right="-29" w:hanging="426"/>
        <w:contextualSpacing/>
        <w:rPr>
          <w:b/>
          <w:bCs/>
          <w:noProof/>
          <w:sz w:val="22"/>
          <w:szCs w:val="22"/>
          <w:lang w:eastAsia="en-US"/>
        </w:rPr>
      </w:pPr>
      <w:r>
        <w:rPr>
          <w:noProof/>
          <w:sz w:val="22"/>
          <w:szCs w:val="22"/>
          <w:lang w:eastAsia="en-US"/>
        </w:rPr>
        <w:lastRenderedPageBreak/>
        <w:t>Οίδημα του προσώπου, του στόματος και/ή του λάρυγγα (φωνητική συσκευή) μαζί με φαγούρα και εξάνθημα μπορεί να εμφανιστεί κατά τη διάρκεια της θεραπείας με αυτό το φάρμακο</w:t>
      </w:r>
      <w:r w:rsidR="000E2D03" w:rsidRPr="0038404B">
        <w:rPr>
          <w:noProof/>
          <w:sz w:val="22"/>
          <w:szCs w:val="22"/>
          <w:lang w:eastAsia="en-US"/>
        </w:rPr>
        <w:t xml:space="preserve">. </w:t>
      </w:r>
      <w:r>
        <w:rPr>
          <w:b/>
          <w:bCs/>
          <w:noProof/>
          <w:sz w:val="22"/>
          <w:szCs w:val="22"/>
          <w:lang w:eastAsia="en-US"/>
        </w:rPr>
        <w:t>Εάν συμβεί αυτό σταματήστε να παίρνετε αυτό το φάρμακο και επικοινωνήστε αμέσως με το γιατρό σας</w:t>
      </w:r>
      <w:r w:rsidR="000E2D03" w:rsidRPr="0038404B">
        <w:rPr>
          <w:b/>
          <w:bCs/>
          <w:noProof/>
          <w:sz w:val="22"/>
          <w:szCs w:val="22"/>
          <w:lang w:eastAsia="en-US"/>
        </w:rPr>
        <w:t>.</w:t>
      </w:r>
    </w:p>
    <w:p w:rsidR="000E2D03" w:rsidRPr="0038404B" w:rsidRDefault="002D36FC" w:rsidP="00EC2F30">
      <w:pPr>
        <w:keepLines/>
        <w:widowControl/>
        <w:numPr>
          <w:ilvl w:val="0"/>
          <w:numId w:val="19"/>
        </w:numPr>
        <w:tabs>
          <w:tab w:val="left" w:pos="426"/>
        </w:tabs>
        <w:autoSpaceDE/>
        <w:autoSpaceDN/>
        <w:adjustRightInd/>
        <w:spacing w:before="220" w:after="220"/>
        <w:ind w:left="426" w:right="-29" w:hanging="426"/>
        <w:contextualSpacing/>
        <w:rPr>
          <w:b/>
          <w:bCs/>
          <w:noProof/>
          <w:sz w:val="22"/>
          <w:szCs w:val="22"/>
          <w:lang w:eastAsia="en-US"/>
        </w:rPr>
      </w:pPr>
      <w:r>
        <w:rPr>
          <w:noProof/>
          <w:sz w:val="22"/>
          <w:szCs w:val="22"/>
          <w:lang w:eastAsia="en-US"/>
        </w:rPr>
        <w:t>Σπάνια (αλλά λίγο συχνότερα στους υπερήλικες ασθενείς), αυτό το φάρμακο μπορεί να προκαλέσει μεγάλη πτώση της αρτηριακής πίεσης σε ευαίσθητα άτομα ή ως αποτέλεσμα αλλεργικής αντίδρασης. Αυτό θα μπορούσε να προκαλέσει σοβαρό αίσθημα ελαφράς κεφαλής ή λιποθυμία</w:t>
      </w:r>
      <w:r w:rsidR="000E2D03" w:rsidRPr="0038404B">
        <w:rPr>
          <w:noProof/>
          <w:sz w:val="22"/>
          <w:szCs w:val="22"/>
          <w:lang w:eastAsia="en-US"/>
        </w:rPr>
        <w:t xml:space="preserve">. </w:t>
      </w:r>
      <w:r>
        <w:rPr>
          <w:b/>
          <w:bCs/>
          <w:noProof/>
          <w:sz w:val="22"/>
          <w:szCs w:val="22"/>
          <w:lang w:eastAsia="en-US"/>
        </w:rPr>
        <w:t>Εάν συμβεί το παραπάνω, σταματήστε να παίρνετε αυτό το φάρμακο, επικοινωνήστε αμέσως με το γιατρό σας και ξαπλώστε</w:t>
      </w:r>
      <w:r w:rsidR="000E2D03" w:rsidRPr="0038404B">
        <w:rPr>
          <w:b/>
          <w:bCs/>
          <w:noProof/>
          <w:sz w:val="22"/>
          <w:szCs w:val="22"/>
          <w:lang w:eastAsia="en-US"/>
        </w:rPr>
        <w:t>.</w:t>
      </w:r>
    </w:p>
    <w:p w:rsidR="000E2D03" w:rsidRPr="0038404B" w:rsidRDefault="00777DA9" w:rsidP="00EC2F30">
      <w:pPr>
        <w:keepLines/>
        <w:widowControl/>
        <w:numPr>
          <w:ilvl w:val="0"/>
          <w:numId w:val="19"/>
        </w:numPr>
        <w:tabs>
          <w:tab w:val="left" w:pos="426"/>
        </w:tabs>
        <w:autoSpaceDE/>
        <w:autoSpaceDN/>
        <w:adjustRightInd/>
        <w:spacing w:before="220" w:after="220"/>
        <w:ind w:left="426" w:right="-29" w:hanging="426"/>
        <w:contextualSpacing/>
        <w:rPr>
          <w:bCs/>
          <w:noProof/>
          <w:sz w:val="22"/>
          <w:szCs w:val="22"/>
          <w:lang w:eastAsia="en-US"/>
        </w:rPr>
      </w:pPr>
      <w:r>
        <w:rPr>
          <w:bCs/>
          <w:noProof/>
          <w:sz w:val="22"/>
          <w:szCs w:val="22"/>
          <w:lang w:eastAsia="en-US"/>
        </w:rPr>
        <w:t>Δυσκολία ή πόνος κατά την ούρηση, με αλλαγές στο χρώμα και στην ποσότητα των ούρων</w:t>
      </w:r>
      <w:r w:rsidR="000E2D03" w:rsidRPr="0038404B">
        <w:rPr>
          <w:bCs/>
          <w:noProof/>
          <w:sz w:val="22"/>
          <w:szCs w:val="22"/>
          <w:lang w:eastAsia="en-US"/>
        </w:rPr>
        <w:t xml:space="preserve">. </w:t>
      </w:r>
      <w:r>
        <w:rPr>
          <w:bCs/>
          <w:noProof/>
          <w:sz w:val="22"/>
          <w:szCs w:val="22"/>
          <w:lang w:eastAsia="en-US"/>
        </w:rPr>
        <w:t>Πόνος στην κάτω περιοχή της πλάτης, ναυτία ή έμετος, γενικό αίσθημα αδιαθεσίας. Αυτά μπορεί να είναι σημεία σοβαρών προβλημάτων με τους νεφρούς σας</w:t>
      </w:r>
      <w:r w:rsidR="000E2D03" w:rsidRPr="0038404B">
        <w:rPr>
          <w:bCs/>
          <w:noProof/>
          <w:sz w:val="22"/>
          <w:szCs w:val="22"/>
          <w:lang w:eastAsia="en-US"/>
        </w:rPr>
        <w:t>.</w:t>
      </w:r>
    </w:p>
    <w:p w:rsidR="000E2D03" w:rsidRPr="0038404B" w:rsidRDefault="000E2D03" w:rsidP="000E2D03">
      <w:pPr>
        <w:widowControl/>
        <w:numPr>
          <w:ilvl w:val="12"/>
          <w:numId w:val="0"/>
        </w:numPr>
        <w:autoSpaceDE/>
        <w:autoSpaceDN/>
        <w:adjustRightInd/>
        <w:ind w:right="-29"/>
        <w:contextualSpacing/>
        <w:rPr>
          <w:b/>
          <w:bCs/>
          <w:noProof/>
          <w:sz w:val="22"/>
          <w:szCs w:val="22"/>
          <w:lang w:eastAsia="en-US"/>
        </w:rPr>
      </w:pPr>
    </w:p>
    <w:p w:rsidR="000E2D03" w:rsidRPr="0038404B" w:rsidRDefault="00777DA9" w:rsidP="000E2D03">
      <w:pPr>
        <w:widowControl/>
        <w:numPr>
          <w:ilvl w:val="12"/>
          <w:numId w:val="0"/>
        </w:numPr>
        <w:autoSpaceDE/>
        <w:autoSpaceDN/>
        <w:adjustRightInd/>
        <w:ind w:right="-29"/>
        <w:contextualSpacing/>
        <w:rPr>
          <w:noProof/>
          <w:sz w:val="22"/>
          <w:szCs w:val="22"/>
          <w:lang w:eastAsia="en-US"/>
        </w:rPr>
      </w:pPr>
      <w:r>
        <w:rPr>
          <w:noProof/>
          <w:sz w:val="22"/>
          <w:szCs w:val="22"/>
          <w:lang w:eastAsia="en-US"/>
        </w:rPr>
        <w:t xml:space="preserve">Ακολουθούν οι υπόλοιπες ανεπιθύμητες ενέργειες που έχουν γίνει γνωστές μέχρι στιγμής για το </w:t>
      </w:r>
      <w:proofErr w:type="spellStart"/>
      <w:r w:rsidR="00F02B78" w:rsidRPr="004E4508">
        <w:rPr>
          <w:sz w:val="22"/>
          <w:szCs w:val="22"/>
          <w:lang w:val="en-GB" w:eastAsia="en-US"/>
        </w:rPr>
        <w:t>Olmesartan</w:t>
      </w:r>
      <w:proofErr w:type="spellEnd"/>
      <w:r w:rsidR="00F02B78" w:rsidRPr="0038404B">
        <w:rPr>
          <w:sz w:val="22"/>
          <w:szCs w:val="22"/>
          <w:lang w:eastAsia="en-US"/>
        </w:rPr>
        <w:t xml:space="preserve"> / </w:t>
      </w:r>
      <w:proofErr w:type="spellStart"/>
      <w:r w:rsidR="00F02B78" w:rsidRPr="004E4508">
        <w:rPr>
          <w:sz w:val="22"/>
          <w:szCs w:val="22"/>
          <w:lang w:val="en-GB" w:eastAsia="en-US"/>
        </w:rPr>
        <w:t>Mylan</w:t>
      </w:r>
      <w:proofErr w:type="spellEnd"/>
      <w:r w:rsidR="000E2D03" w:rsidRPr="0038404B">
        <w:rPr>
          <w:b/>
          <w:noProof/>
          <w:sz w:val="22"/>
          <w:szCs w:val="22"/>
          <w:lang w:eastAsia="en-US"/>
        </w:rPr>
        <w:t>:</w:t>
      </w:r>
      <w:r w:rsidR="000E2D03" w:rsidRPr="0038404B">
        <w:rPr>
          <w:noProof/>
          <w:sz w:val="22"/>
          <w:szCs w:val="22"/>
          <w:lang w:eastAsia="en-US"/>
        </w:rPr>
        <w:t xml:space="preserve"> </w:t>
      </w:r>
    </w:p>
    <w:p w:rsidR="000E2D03" w:rsidRPr="0038404B" w:rsidRDefault="000E2D03" w:rsidP="000E2D03">
      <w:pPr>
        <w:widowControl/>
        <w:numPr>
          <w:ilvl w:val="12"/>
          <w:numId w:val="0"/>
        </w:numPr>
        <w:autoSpaceDE/>
        <w:autoSpaceDN/>
        <w:adjustRightInd/>
        <w:ind w:right="-29"/>
        <w:contextualSpacing/>
        <w:rPr>
          <w:noProof/>
          <w:sz w:val="22"/>
          <w:szCs w:val="22"/>
          <w:lang w:eastAsia="en-US"/>
        </w:rPr>
      </w:pPr>
    </w:p>
    <w:p w:rsidR="000E2D03" w:rsidRPr="0038404B" w:rsidRDefault="0004600C" w:rsidP="000E2D03">
      <w:pPr>
        <w:widowControl/>
        <w:numPr>
          <w:ilvl w:val="12"/>
          <w:numId w:val="0"/>
        </w:numPr>
        <w:autoSpaceDE/>
        <w:autoSpaceDN/>
        <w:adjustRightInd/>
        <w:ind w:right="-29"/>
        <w:contextualSpacing/>
        <w:rPr>
          <w:b/>
          <w:bCs/>
          <w:noProof/>
          <w:sz w:val="22"/>
          <w:szCs w:val="22"/>
          <w:lang w:eastAsia="en-US"/>
        </w:rPr>
      </w:pPr>
      <w:r>
        <w:rPr>
          <w:b/>
          <w:bCs/>
          <w:noProof/>
          <w:sz w:val="22"/>
          <w:szCs w:val="22"/>
          <w:lang w:eastAsia="en-US"/>
        </w:rPr>
        <w:t>Συχνές ανεπιθύμητες ενέργειες</w:t>
      </w:r>
      <w:r w:rsidRPr="0038404B">
        <w:rPr>
          <w:b/>
          <w:bCs/>
          <w:noProof/>
          <w:sz w:val="22"/>
          <w:szCs w:val="22"/>
          <w:lang w:eastAsia="en-US"/>
        </w:rPr>
        <w:t xml:space="preserve"> (</w:t>
      </w:r>
      <w:r>
        <w:rPr>
          <w:b/>
          <w:bCs/>
          <w:noProof/>
          <w:sz w:val="22"/>
          <w:szCs w:val="22"/>
          <w:lang w:eastAsia="en-US"/>
        </w:rPr>
        <w:t>μπορεί να προσβάλουν έως</w:t>
      </w:r>
      <w:r w:rsidRPr="0038404B">
        <w:rPr>
          <w:b/>
          <w:bCs/>
          <w:noProof/>
          <w:sz w:val="22"/>
          <w:szCs w:val="22"/>
          <w:lang w:eastAsia="en-US"/>
        </w:rPr>
        <w:t xml:space="preserve"> 1 </w:t>
      </w:r>
      <w:r>
        <w:rPr>
          <w:b/>
          <w:bCs/>
          <w:noProof/>
          <w:sz w:val="22"/>
          <w:szCs w:val="22"/>
          <w:lang w:eastAsia="en-US"/>
        </w:rPr>
        <w:t>στα</w:t>
      </w:r>
      <w:r w:rsidRPr="0038404B">
        <w:rPr>
          <w:b/>
          <w:bCs/>
          <w:noProof/>
          <w:sz w:val="22"/>
          <w:szCs w:val="22"/>
          <w:lang w:eastAsia="en-US"/>
        </w:rPr>
        <w:t xml:space="preserve"> 10</w:t>
      </w:r>
      <w:r>
        <w:rPr>
          <w:b/>
          <w:bCs/>
          <w:noProof/>
          <w:sz w:val="22"/>
          <w:szCs w:val="22"/>
          <w:lang w:eastAsia="en-US"/>
        </w:rPr>
        <w:t xml:space="preserve"> άτομα</w:t>
      </w:r>
      <w:r w:rsidRPr="0038404B">
        <w:rPr>
          <w:b/>
          <w:bCs/>
          <w:noProof/>
          <w:sz w:val="22"/>
          <w:szCs w:val="22"/>
          <w:lang w:eastAsia="en-US"/>
        </w:rPr>
        <w:t>)</w:t>
      </w:r>
      <w:r w:rsidR="000E2D03" w:rsidRPr="0038404B">
        <w:rPr>
          <w:b/>
          <w:bCs/>
          <w:noProof/>
          <w:sz w:val="22"/>
          <w:szCs w:val="22"/>
          <w:lang w:eastAsia="en-US"/>
        </w:rPr>
        <w:t>:</w:t>
      </w:r>
    </w:p>
    <w:p w:rsidR="000E2D03" w:rsidRPr="000E2D03" w:rsidRDefault="00F02B78" w:rsidP="000E2D03">
      <w:pPr>
        <w:keepLines/>
        <w:widowControl/>
        <w:numPr>
          <w:ilvl w:val="0"/>
          <w:numId w:val="21"/>
        </w:numPr>
        <w:tabs>
          <w:tab w:val="left" w:pos="567"/>
        </w:tabs>
        <w:autoSpaceDE/>
        <w:autoSpaceDN/>
        <w:adjustRightInd/>
        <w:spacing w:before="220" w:after="220"/>
        <w:ind w:left="426" w:right="-29" w:hanging="426"/>
        <w:contextualSpacing/>
        <w:rPr>
          <w:noProof/>
          <w:sz w:val="22"/>
          <w:szCs w:val="22"/>
          <w:lang w:val="en-GB" w:eastAsia="en-US"/>
        </w:rPr>
      </w:pPr>
      <w:r>
        <w:rPr>
          <w:noProof/>
          <w:sz w:val="22"/>
          <w:szCs w:val="22"/>
          <w:lang w:eastAsia="en-US"/>
        </w:rPr>
        <w:t>Αίσθημα ζάλης, πονοκέφαλος</w:t>
      </w:r>
    </w:p>
    <w:p w:rsidR="000E2D03" w:rsidRPr="0038404B" w:rsidRDefault="00F02B78" w:rsidP="000E2D03">
      <w:pPr>
        <w:keepLines/>
        <w:widowControl/>
        <w:numPr>
          <w:ilvl w:val="0"/>
          <w:numId w:val="21"/>
        </w:numPr>
        <w:tabs>
          <w:tab w:val="left" w:pos="567"/>
        </w:tabs>
        <w:autoSpaceDE/>
        <w:autoSpaceDN/>
        <w:adjustRightInd/>
        <w:spacing w:before="220" w:after="220"/>
        <w:ind w:left="426" w:right="-29" w:hanging="426"/>
        <w:contextualSpacing/>
        <w:rPr>
          <w:noProof/>
          <w:sz w:val="22"/>
          <w:szCs w:val="22"/>
          <w:lang w:eastAsia="en-US"/>
        </w:rPr>
      </w:pPr>
      <w:r>
        <w:rPr>
          <w:noProof/>
          <w:sz w:val="22"/>
          <w:szCs w:val="22"/>
          <w:lang w:eastAsia="en-US"/>
        </w:rPr>
        <w:t>Ναυτία, δυσπεψία, διάρροια, στομαχικός πόνος, γαστρεντερίτιδα</w:t>
      </w:r>
    </w:p>
    <w:p w:rsidR="000E2D03" w:rsidRPr="000E2D03" w:rsidRDefault="00F02B78" w:rsidP="000E2D03">
      <w:pPr>
        <w:keepLines/>
        <w:widowControl/>
        <w:numPr>
          <w:ilvl w:val="0"/>
          <w:numId w:val="21"/>
        </w:numPr>
        <w:tabs>
          <w:tab w:val="left" w:pos="567"/>
        </w:tabs>
        <w:autoSpaceDE/>
        <w:autoSpaceDN/>
        <w:adjustRightInd/>
        <w:spacing w:before="220" w:after="220"/>
        <w:ind w:left="426" w:right="-29" w:hanging="426"/>
        <w:contextualSpacing/>
        <w:rPr>
          <w:noProof/>
          <w:sz w:val="22"/>
          <w:szCs w:val="22"/>
          <w:lang w:val="en-GB" w:eastAsia="en-US"/>
        </w:rPr>
      </w:pPr>
      <w:r>
        <w:rPr>
          <w:noProof/>
          <w:sz w:val="22"/>
          <w:szCs w:val="22"/>
          <w:lang w:eastAsia="en-US"/>
        </w:rPr>
        <w:t>Αίσθημα κόπωσης</w:t>
      </w:r>
    </w:p>
    <w:p w:rsidR="000E2D03" w:rsidRPr="0038404B" w:rsidRDefault="00F02B78" w:rsidP="00F02B78">
      <w:pPr>
        <w:keepLines/>
        <w:widowControl/>
        <w:numPr>
          <w:ilvl w:val="0"/>
          <w:numId w:val="21"/>
        </w:numPr>
        <w:tabs>
          <w:tab w:val="left" w:pos="567"/>
        </w:tabs>
        <w:autoSpaceDE/>
        <w:autoSpaceDN/>
        <w:adjustRightInd/>
        <w:spacing w:before="220" w:after="220"/>
        <w:ind w:left="567" w:right="-29" w:hanging="567"/>
        <w:contextualSpacing/>
        <w:rPr>
          <w:noProof/>
          <w:sz w:val="22"/>
          <w:szCs w:val="22"/>
          <w:lang w:eastAsia="en-US"/>
        </w:rPr>
      </w:pPr>
      <w:r>
        <w:rPr>
          <w:noProof/>
          <w:sz w:val="22"/>
          <w:szCs w:val="22"/>
          <w:lang w:eastAsia="en-US"/>
        </w:rPr>
        <w:t>Πονόλαιμος, μύτη που τρέχει ή είναι βουλωμένη, βρογχίτιδα, συμπτώματα όπως της γρίπης, βήχας</w:t>
      </w:r>
    </w:p>
    <w:p w:rsidR="000E2D03" w:rsidRPr="0038404B" w:rsidRDefault="00F02B78" w:rsidP="000E2D03">
      <w:pPr>
        <w:keepLines/>
        <w:widowControl/>
        <w:numPr>
          <w:ilvl w:val="0"/>
          <w:numId w:val="21"/>
        </w:numPr>
        <w:tabs>
          <w:tab w:val="left" w:pos="567"/>
        </w:tabs>
        <w:autoSpaceDE/>
        <w:autoSpaceDN/>
        <w:adjustRightInd/>
        <w:spacing w:before="220" w:after="220"/>
        <w:ind w:left="426" w:right="-29" w:hanging="426"/>
        <w:contextualSpacing/>
        <w:rPr>
          <w:noProof/>
          <w:sz w:val="22"/>
          <w:szCs w:val="22"/>
          <w:lang w:eastAsia="en-US"/>
        </w:rPr>
      </w:pPr>
      <w:r>
        <w:rPr>
          <w:noProof/>
          <w:sz w:val="22"/>
          <w:szCs w:val="22"/>
          <w:lang w:eastAsia="en-US"/>
        </w:rPr>
        <w:t>Πόνος, ιδιαίτερα στην πλάτη, στα οστά ή στις αρθρώσεις</w:t>
      </w:r>
    </w:p>
    <w:p w:rsidR="000E2D03" w:rsidRPr="000E2D03" w:rsidRDefault="00F02B78" w:rsidP="000E2D03">
      <w:pPr>
        <w:keepLines/>
        <w:widowControl/>
        <w:numPr>
          <w:ilvl w:val="0"/>
          <w:numId w:val="21"/>
        </w:numPr>
        <w:tabs>
          <w:tab w:val="left" w:pos="567"/>
        </w:tabs>
        <w:autoSpaceDE/>
        <w:autoSpaceDN/>
        <w:adjustRightInd/>
        <w:spacing w:before="220" w:after="220"/>
        <w:ind w:left="426" w:right="-29" w:hanging="426"/>
        <w:contextualSpacing/>
        <w:rPr>
          <w:noProof/>
          <w:sz w:val="22"/>
          <w:szCs w:val="22"/>
          <w:lang w:val="en-GB" w:eastAsia="en-US"/>
        </w:rPr>
      </w:pPr>
      <w:r>
        <w:rPr>
          <w:noProof/>
          <w:sz w:val="22"/>
          <w:szCs w:val="22"/>
          <w:lang w:eastAsia="en-US"/>
        </w:rPr>
        <w:t>Λοίμωξη ουροποιητικού συστήματος</w:t>
      </w:r>
    </w:p>
    <w:p w:rsidR="000E2D03" w:rsidRPr="000E2D03" w:rsidRDefault="00F02B78" w:rsidP="000E2D03">
      <w:pPr>
        <w:keepLines/>
        <w:widowControl/>
        <w:numPr>
          <w:ilvl w:val="0"/>
          <w:numId w:val="21"/>
        </w:numPr>
        <w:tabs>
          <w:tab w:val="left" w:pos="567"/>
        </w:tabs>
        <w:autoSpaceDE/>
        <w:autoSpaceDN/>
        <w:adjustRightInd/>
        <w:spacing w:before="220" w:after="220"/>
        <w:ind w:left="426" w:right="-29" w:hanging="426"/>
        <w:contextualSpacing/>
        <w:rPr>
          <w:noProof/>
          <w:sz w:val="22"/>
          <w:szCs w:val="22"/>
          <w:lang w:val="en-GB" w:eastAsia="en-US"/>
        </w:rPr>
      </w:pPr>
      <w:r>
        <w:rPr>
          <w:noProof/>
          <w:sz w:val="22"/>
          <w:szCs w:val="22"/>
          <w:lang w:eastAsia="en-US"/>
        </w:rPr>
        <w:t>Αίμα στα ούρα</w:t>
      </w:r>
    </w:p>
    <w:p w:rsidR="000E2D03" w:rsidRPr="0038404B" w:rsidRDefault="00F02B78" w:rsidP="000E2D03">
      <w:pPr>
        <w:keepLines/>
        <w:widowControl/>
        <w:numPr>
          <w:ilvl w:val="0"/>
          <w:numId w:val="21"/>
        </w:numPr>
        <w:tabs>
          <w:tab w:val="left" w:pos="567"/>
        </w:tabs>
        <w:autoSpaceDE/>
        <w:autoSpaceDN/>
        <w:adjustRightInd/>
        <w:spacing w:before="220" w:after="220"/>
        <w:ind w:left="426" w:right="-29" w:hanging="426"/>
        <w:contextualSpacing/>
        <w:rPr>
          <w:noProof/>
          <w:sz w:val="22"/>
          <w:szCs w:val="22"/>
          <w:lang w:eastAsia="en-US"/>
        </w:rPr>
      </w:pPr>
      <w:r>
        <w:rPr>
          <w:noProof/>
          <w:sz w:val="22"/>
          <w:szCs w:val="22"/>
          <w:lang w:eastAsia="en-US"/>
        </w:rPr>
        <w:t>Οίδημα στους αστραγάλους, στα πόδια και στα χέρια</w:t>
      </w:r>
      <w:r w:rsidR="000E2D03" w:rsidRPr="0038404B">
        <w:rPr>
          <w:noProof/>
          <w:sz w:val="22"/>
          <w:szCs w:val="22"/>
          <w:lang w:eastAsia="en-US"/>
        </w:rPr>
        <w:t>.</w:t>
      </w:r>
    </w:p>
    <w:p w:rsidR="000E2D03" w:rsidRPr="0038404B" w:rsidRDefault="000E2D03" w:rsidP="000E2D03">
      <w:pPr>
        <w:widowControl/>
        <w:numPr>
          <w:ilvl w:val="12"/>
          <w:numId w:val="0"/>
        </w:numPr>
        <w:autoSpaceDE/>
        <w:autoSpaceDN/>
        <w:adjustRightInd/>
        <w:ind w:right="-29"/>
        <w:contextualSpacing/>
        <w:rPr>
          <w:noProof/>
          <w:sz w:val="22"/>
          <w:szCs w:val="22"/>
          <w:lang w:eastAsia="en-US"/>
        </w:rPr>
      </w:pPr>
    </w:p>
    <w:p w:rsidR="000E2D03" w:rsidRPr="0038404B" w:rsidRDefault="00F02B78" w:rsidP="000E2D03">
      <w:pPr>
        <w:widowControl/>
        <w:numPr>
          <w:ilvl w:val="12"/>
          <w:numId w:val="0"/>
        </w:numPr>
        <w:autoSpaceDE/>
        <w:autoSpaceDN/>
        <w:adjustRightInd/>
        <w:ind w:right="-29"/>
        <w:contextualSpacing/>
        <w:rPr>
          <w:noProof/>
          <w:sz w:val="22"/>
          <w:szCs w:val="22"/>
          <w:lang w:eastAsia="en-US"/>
        </w:rPr>
      </w:pPr>
      <w:r>
        <w:rPr>
          <w:noProof/>
          <w:sz w:val="22"/>
          <w:szCs w:val="22"/>
          <w:lang w:eastAsia="en-US"/>
        </w:rPr>
        <w:t>Έχουν επίσης παρατηρηθεί μεταβολές στα αποτελέσματα αιματολογικών εξετάσεων</w:t>
      </w:r>
      <w:r w:rsidR="000E2D03" w:rsidRPr="0038404B">
        <w:rPr>
          <w:noProof/>
          <w:sz w:val="22"/>
          <w:szCs w:val="22"/>
          <w:lang w:eastAsia="en-US"/>
        </w:rPr>
        <w:t>:</w:t>
      </w:r>
    </w:p>
    <w:p w:rsidR="000E2D03" w:rsidRPr="000E2D03" w:rsidRDefault="00F02B78" w:rsidP="000E2D03">
      <w:pPr>
        <w:keepLines/>
        <w:widowControl/>
        <w:numPr>
          <w:ilvl w:val="0"/>
          <w:numId w:val="22"/>
        </w:numPr>
        <w:tabs>
          <w:tab w:val="left" w:pos="567"/>
        </w:tabs>
        <w:autoSpaceDE/>
        <w:autoSpaceDN/>
        <w:adjustRightInd/>
        <w:spacing w:before="220" w:after="220"/>
        <w:ind w:left="426" w:right="-29" w:hanging="426"/>
        <w:contextualSpacing/>
        <w:rPr>
          <w:noProof/>
          <w:sz w:val="22"/>
          <w:szCs w:val="22"/>
          <w:lang w:val="en-GB" w:eastAsia="en-US"/>
        </w:rPr>
      </w:pPr>
      <w:r>
        <w:rPr>
          <w:noProof/>
          <w:sz w:val="22"/>
          <w:szCs w:val="22"/>
          <w:lang w:eastAsia="en-US"/>
        </w:rPr>
        <w:t>Αυξημένα επίπεδα λιπιδίων (υπερτριγλυκεριδαιμία</w:t>
      </w:r>
      <w:r w:rsidR="000E2D03" w:rsidRPr="000E2D03">
        <w:rPr>
          <w:noProof/>
          <w:sz w:val="22"/>
          <w:szCs w:val="22"/>
          <w:lang w:val="en-GB" w:eastAsia="en-US"/>
        </w:rPr>
        <w:t>)</w:t>
      </w:r>
    </w:p>
    <w:p w:rsidR="000E2D03" w:rsidRPr="0038404B" w:rsidRDefault="00F02B78" w:rsidP="000E2D03">
      <w:pPr>
        <w:keepLines/>
        <w:widowControl/>
        <w:numPr>
          <w:ilvl w:val="0"/>
          <w:numId w:val="22"/>
        </w:numPr>
        <w:tabs>
          <w:tab w:val="left" w:pos="567"/>
        </w:tabs>
        <w:autoSpaceDE/>
        <w:autoSpaceDN/>
        <w:adjustRightInd/>
        <w:spacing w:before="220" w:after="220"/>
        <w:ind w:left="426" w:right="-29" w:hanging="426"/>
        <w:contextualSpacing/>
        <w:rPr>
          <w:noProof/>
          <w:sz w:val="22"/>
          <w:szCs w:val="22"/>
          <w:lang w:eastAsia="en-US"/>
        </w:rPr>
      </w:pPr>
      <w:r>
        <w:rPr>
          <w:noProof/>
          <w:sz w:val="22"/>
          <w:szCs w:val="22"/>
          <w:lang w:eastAsia="en-US"/>
        </w:rPr>
        <w:t>Αυξημένα επίπεδα ουρικού οξέος (υπερουριχαιμία</w:t>
      </w:r>
      <w:r w:rsidR="000E2D03" w:rsidRPr="0038404B">
        <w:rPr>
          <w:noProof/>
          <w:sz w:val="22"/>
          <w:szCs w:val="22"/>
          <w:lang w:eastAsia="en-US"/>
        </w:rPr>
        <w:t>)</w:t>
      </w:r>
    </w:p>
    <w:p w:rsidR="000E2D03" w:rsidRPr="000E2D03" w:rsidRDefault="00F02B78" w:rsidP="000E2D03">
      <w:pPr>
        <w:keepLines/>
        <w:widowControl/>
        <w:numPr>
          <w:ilvl w:val="0"/>
          <w:numId w:val="22"/>
        </w:numPr>
        <w:tabs>
          <w:tab w:val="left" w:pos="567"/>
        </w:tabs>
        <w:autoSpaceDE/>
        <w:autoSpaceDN/>
        <w:adjustRightInd/>
        <w:spacing w:before="220" w:after="220"/>
        <w:ind w:left="426" w:right="-29" w:hanging="426"/>
        <w:contextualSpacing/>
        <w:rPr>
          <w:noProof/>
          <w:sz w:val="22"/>
          <w:szCs w:val="22"/>
          <w:lang w:val="en-GB" w:eastAsia="en-US"/>
        </w:rPr>
      </w:pPr>
      <w:r>
        <w:rPr>
          <w:noProof/>
          <w:sz w:val="22"/>
          <w:szCs w:val="22"/>
          <w:lang w:eastAsia="en-US"/>
        </w:rPr>
        <w:t>Αυξημένη ουρία αίματος</w:t>
      </w:r>
    </w:p>
    <w:p w:rsidR="000E2D03" w:rsidRPr="0038404B" w:rsidRDefault="00F02B78" w:rsidP="000E2D03">
      <w:pPr>
        <w:keepLines/>
        <w:widowControl/>
        <w:numPr>
          <w:ilvl w:val="0"/>
          <w:numId w:val="22"/>
        </w:numPr>
        <w:tabs>
          <w:tab w:val="left" w:pos="567"/>
        </w:tabs>
        <w:autoSpaceDE/>
        <w:autoSpaceDN/>
        <w:adjustRightInd/>
        <w:spacing w:before="220" w:after="220"/>
        <w:ind w:left="426" w:right="-29" w:hanging="426"/>
        <w:contextualSpacing/>
        <w:rPr>
          <w:noProof/>
          <w:sz w:val="22"/>
          <w:szCs w:val="22"/>
          <w:lang w:eastAsia="en-US"/>
        </w:rPr>
      </w:pPr>
      <w:r>
        <w:rPr>
          <w:noProof/>
          <w:sz w:val="22"/>
          <w:szCs w:val="22"/>
          <w:lang w:eastAsia="en-US"/>
        </w:rPr>
        <w:t>Αυξημένες τιμές εξετάσεων ηπατικής και μυικής λειτουργίας</w:t>
      </w:r>
      <w:r w:rsidR="000E2D03" w:rsidRPr="0038404B">
        <w:rPr>
          <w:noProof/>
          <w:sz w:val="22"/>
          <w:szCs w:val="22"/>
          <w:lang w:eastAsia="en-US"/>
        </w:rPr>
        <w:t>.</w:t>
      </w:r>
    </w:p>
    <w:p w:rsidR="000E2D03" w:rsidRPr="0038404B" w:rsidRDefault="000E2D03" w:rsidP="000E2D03">
      <w:pPr>
        <w:widowControl/>
        <w:numPr>
          <w:ilvl w:val="12"/>
          <w:numId w:val="0"/>
        </w:numPr>
        <w:autoSpaceDE/>
        <w:autoSpaceDN/>
        <w:adjustRightInd/>
        <w:ind w:right="-29"/>
        <w:contextualSpacing/>
        <w:rPr>
          <w:b/>
          <w:bCs/>
          <w:noProof/>
          <w:sz w:val="22"/>
          <w:szCs w:val="22"/>
          <w:lang w:eastAsia="en-US"/>
        </w:rPr>
      </w:pPr>
    </w:p>
    <w:p w:rsidR="000E2D03" w:rsidRPr="0038404B" w:rsidRDefault="0004600C" w:rsidP="000E2D03">
      <w:pPr>
        <w:widowControl/>
        <w:numPr>
          <w:ilvl w:val="12"/>
          <w:numId w:val="0"/>
        </w:numPr>
        <w:autoSpaceDE/>
        <w:autoSpaceDN/>
        <w:adjustRightInd/>
        <w:ind w:right="-29"/>
        <w:contextualSpacing/>
        <w:rPr>
          <w:b/>
          <w:bCs/>
          <w:noProof/>
          <w:sz w:val="22"/>
          <w:szCs w:val="22"/>
          <w:lang w:eastAsia="en-US"/>
        </w:rPr>
      </w:pPr>
      <w:r>
        <w:rPr>
          <w:b/>
          <w:bCs/>
          <w:noProof/>
          <w:sz w:val="22"/>
          <w:szCs w:val="22"/>
          <w:lang w:eastAsia="en-US"/>
        </w:rPr>
        <w:t>Όχι συχνές ανεπιθύμητες ενέργειες</w:t>
      </w:r>
      <w:r w:rsidRPr="0038404B">
        <w:rPr>
          <w:b/>
          <w:bCs/>
          <w:noProof/>
          <w:sz w:val="22"/>
          <w:szCs w:val="22"/>
          <w:lang w:eastAsia="en-US"/>
        </w:rPr>
        <w:t xml:space="preserve"> (</w:t>
      </w:r>
      <w:r>
        <w:rPr>
          <w:b/>
          <w:bCs/>
          <w:noProof/>
          <w:sz w:val="22"/>
          <w:szCs w:val="22"/>
          <w:lang w:eastAsia="en-US"/>
        </w:rPr>
        <w:t>μπορεί να προσβάλουν έως</w:t>
      </w:r>
      <w:r w:rsidRPr="0038404B">
        <w:rPr>
          <w:b/>
          <w:bCs/>
          <w:noProof/>
          <w:sz w:val="22"/>
          <w:szCs w:val="22"/>
          <w:lang w:eastAsia="en-US"/>
        </w:rPr>
        <w:t xml:space="preserve"> 1 </w:t>
      </w:r>
      <w:r>
        <w:rPr>
          <w:b/>
          <w:bCs/>
          <w:noProof/>
          <w:sz w:val="22"/>
          <w:szCs w:val="22"/>
          <w:lang w:eastAsia="en-US"/>
        </w:rPr>
        <w:t>στα</w:t>
      </w:r>
      <w:r w:rsidRPr="0038404B">
        <w:rPr>
          <w:b/>
          <w:bCs/>
          <w:noProof/>
          <w:sz w:val="22"/>
          <w:szCs w:val="22"/>
          <w:lang w:eastAsia="en-US"/>
        </w:rPr>
        <w:t xml:space="preserve"> 100</w:t>
      </w:r>
      <w:r>
        <w:rPr>
          <w:b/>
          <w:bCs/>
          <w:noProof/>
          <w:sz w:val="22"/>
          <w:szCs w:val="22"/>
          <w:lang w:eastAsia="en-US"/>
        </w:rPr>
        <w:t xml:space="preserve"> άτομα</w:t>
      </w:r>
      <w:r w:rsidRPr="0038404B">
        <w:rPr>
          <w:b/>
          <w:bCs/>
          <w:noProof/>
          <w:sz w:val="22"/>
          <w:szCs w:val="22"/>
          <w:lang w:eastAsia="en-US"/>
        </w:rPr>
        <w:t>)</w:t>
      </w:r>
      <w:r w:rsidR="000E2D03" w:rsidRPr="0038404B">
        <w:rPr>
          <w:b/>
          <w:bCs/>
          <w:noProof/>
          <w:sz w:val="22"/>
          <w:szCs w:val="22"/>
          <w:lang w:eastAsia="en-US"/>
        </w:rPr>
        <w:t>:</w:t>
      </w:r>
    </w:p>
    <w:p w:rsidR="000E2D03" w:rsidRPr="000E2D03" w:rsidRDefault="00F02B78" w:rsidP="000E2D03">
      <w:pPr>
        <w:keepLines/>
        <w:widowControl/>
        <w:numPr>
          <w:ilvl w:val="0"/>
          <w:numId w:val="23"/>
        </w:numPr>
        <w:tabs>
          <w:tab w:val="left" w:pos="567"/>
        </w:tabs>
        <w:autoSpaceDE/>
        <w:autoSpaceDN/>
        <w:adjustRightInd/>
        <w:spacing w:before="220" w:after="220"/>
        <w:ind w:left="426" w:right="-29" w:hanging="426"/>
        <w:contextualSpacing/>
        <w:rPr>
          <w:noProof/>
          <w:sz w:val="22"/>
          <w:szCs w:val="22"/>
          <w:lang w:val="en-GB" w:eastAsia="en-US"/>
        </w:rPr>
      </w:pPr>
      <w:r>
        <w:rPr>
          <w:noProof/>
          <w:sz w:val="22"/>
          <w:szCs w:val="22"/>
          <w:lang w:eastAsia="en-US"/>
        </w:rPr>
        <w:t>Αίσθηση περιστροφής (ίλιγγος</w:t>
      </w:r>
      <w:r w:rsidR="000E2D03" w:rsidRPr="000E2D03">
        <w:rPr>
          <w:noProof/>
          <w:sz w:val="22"/>
          <w:szCs w:val="22"/>
          <w:lang w:val="en-GB" w:eastAsia="en-US"/>
        </w:rPr>
        <w:t>)</w:t>
      </w:r>
    </w:p>
    <w:p w:rsidR="000E2D03" w:rsidRPr="000E2D03" w:rsidRDefault="00F02B78" w:rsidP="000E2D03">
      <w:pPr>
        <w:keepLines/>
        <w:widowControl/>
        <w:numPr>
          <w:ilvl w:val="0"/>
          <w:numId w:val="23"/>
        </w:numPr>
        <w:tabs>
          <w:tab w:val="left" w:pos="567"/>
        </w:tabs>
        <w:autoSpaceDE/>
        <w:autoSpaceDN/>
        <w:adjustRightInd/>
        <w:spacing w:before="220" w:after="220"/>
        <w:ind w:left="426" w:right="-29" w:hanging="426"/>
        <w:contextualSpacing/>
        <w:rPr>
          <w:noProof/>
          <w:sz w:val="22"/>
          <w:szCs w:val="22"/>
          <w:lang w:val="en-GB" w:eastAsia="en-US"/>
        </w:rPr>
      </w:pPr>
      <w:r>
        <w:rPr>
          <w:noProof/>
          <w:sz w:val="22"/>
          <w:szCs w:val="22"/>
          <w:lang w:eastAsia="en-US"/>
        </w:rPr>
        <w:t>Έμετος, αδυναμία, αίσθημα αδιαθεσίας</w:t>
      </w:r>
    </w:p>
    <w:p w:rsidR="000E2D03" w:rsidRPr="00EC2F30" w:rsidRDefault="00F02B78" w:rsidP="000E2D03">
      <w:pPr>
        <w:keepLines/>
        <w:widowControl/>
        <w:numPr>
          <w:ilvl w:val="0"/>
          <w:numId w:val="23"/>
        </w:numPr>
        <w:tabs>
          <w:tab w:val="left" w:pos="567"/>
        </w:tabs>
        <w:autoSpaceDE/>
        <w:autoSpaceDN/>
        <w:adjustRightInd/>
        <w:spacing w:before="220" w:after="220"/>
        <w:ind w:left="426" w:right="-29" w:hanging="426"/>
        <w:contextualSpacing/>
        <w:rPr>
          <w:noProof/>
          <w:sz w:val="22"/>
          <w:szCs w:val="22"/>
          <w:lang w:val="en-GB" w:eastAsia="en-US"/>
        </w:rPr>
      </w:pPr>
      <w:r w:rsidRPr="00EC2F30">
        <w:rPr>
          <w:noProof/>
          <w:sz w:val="22"/>
          <w:szCs w:val="22"/>
          <w:lang w:eastAsia="en-US"/>
        </w:rPr>
        <w:t>Μυικός πόνος</w:t>
      </w:r>
    </w:p>
    <w:p w:rsidR="000E2D03" w:rsidRPr="00EC2F30" w:rsidRDefault="00F02B78" w:rsidP="000E2D03">
      <w:pPr>
        <w:keepLines/>
        <w:widowControl/>
        <w:numPr>
          <w:ilvl w:val="0"/>
          <w:numId w:val="23"/>
        </w:numPr>
        <w:tabs>
          <w:tab w:val="left" w:pos="567"/>
        </w:tabs>
        <w:autoSpaceDE/>
        <w:autoSpaceDN/>
        <w:adjustRightInd/>
        <w:spacing w:before="220" w:after="220"/>
        <w:ind w:left="426" w:right="-29" w:hanging="426"/>
        <w:contextualSpacing/>
        <w:rPr>
          <w:noProof/>
          <w:sz w:val="22"/>
          <w:szCs w:val="22"/>
          <w:lang w:eastAsia="en-US"/>
        </w:rPr>
      </w:pPr>
      <w:r w:rsidRPr="00EC2F30">
        <w:rPr>
          <w:noProof/>
          <w:sz w:val="22"/>
          <w:szCs w:val="22"/>
          <w:lang w:eastAsia="en-US"/>
        </w:rPr>
        <w:t xml:space="preserve">Δερματικό εξάνθημα, αλλεργικό δερματικό εξάνθημα, κνησμός, </w:t>
      </w:r>
      <w:r w:rsidR="003B05BA" w:rsidRPr="00EC2F30">
        <w:rPr>
          <w:noProof/>
          <w:sz w:val="22"/>
          <w:szCs w:val="22"/>
          <w:lang w:eastAsia="en-US"/>
        </w:rPr>
        <w:t>δερματικά οζίδια</w:t>
      </w:r>
      <w:r w:rsidR="000E2D03" w:rsidRPr="00EC2F30">
        <w:rPr>
          <w:noProof/>
          <w:sz w:val="22"/>
          <w:szCs w:val="22"/>
          <w:lang w:eastAsia="en-US"/>
        </w:rPr>
        <w:t>.</w:t>
      </w:r>
    </w:p>
    <w:p w:rsidR="000E2D03" w:rsidRPr="00EC2F30" w:rsidRDefault="000E2D03" w:rsidP="000E2D03">
      <w:pPr>
        <w:widowControl/>
        <w:numPr>
          <w:ilvl w:val="12"/>
          <w:numId w:val="0"/>
        </w:numPr>
        <w:autoSpaceDE/>
        <w:autoSpaceDN/>
        <w:adjustRightInd/>
        <w:ind w:right="-29"/>
        <w:contextualSpacing/>
        <w:rPr>
          <w:noProof/>
          <w:sz w:val="22"/>
          <w:szCs w:val="22"/>
          <w:lang w:eastAsia="en-US"/>
        </w:rPr>
      </w:pPr>
    </w:p>
    <w:p w:rsidR="000E2D03" w:rsidRPr="00EC2F30" w:rsidRDefault="003B05BA" w:rsidP="000E2D03">
      <w:pPr>
        <w:widowControl/>
        <w:numPr>
          <w:ilvl w:val="12"/>
          <w:numId w:val="0"/>
        </w:numPr>
        <w:autoSpaceDE/>
        <w:autoSpaceDN/>
        <w:adjustRightInd/>
        <w:ind w:right="-29"/>
        <w:contextualSpacing/>
        <w:rPr>
          <w:noProof/>
          <w:sz w:val="22"/>
          <w:szCs w:val="22"/>
          <w:lang w:eastAsia="en-US"/>
        </w:rPr>
      </w:pPr>
      <w:r w:rsidRPr="00EC2F30">
        <w:rPr>
          <w:noProof/>
          <w:sz w:val="22"/>
          <w:szCs w:val="22"/>
          <w:lang w:eastAsia="en-US"/>
        </w:rPr>
        <w:t>Έχουν επίσης παρατηρηθεί μεταβολές στα αποτελέσματα αιματολογικών εξετάσεων</w:t>
      </w:r>
      <w:r w:rsidR="000E2D03" w:rsidRPr="00EC2F30">
        <w:rPr>
          <w:noProof/>
          <w:sz w:val="22"/>
          <w:szCs w:val="22"/>
          <w:lang w:eastAsia="en-US"/>
        </w:rPr>
        <w:t>:</w:t>
      </w:r>
    </w:p>
    <w:p w:rsidR="000E2D03" w:rsidRPr="00EC2F30" w:rsidRDefault="003B05BA" w:rsidP="000E2D03">
      <w:pPr>
        <w:keepLines/>
        <w:widowControl/>
        <w:numPr>
          <w:ilvl w:val="0"/>
          <w:numId w:val="24"/>
        </w:numPr>
        <w:tabs>
          <w:tab w:val="left" w:pos="567"/>
        </w:tabs>
        <w:autoSpaceDE/>
        <w:autoSpaceDN/>
        <w:adjustRightInd/>
        <w:spacing w:before="220" w:after="220"/>
        <w:ind w:left="426" w:right="-29" w:hanging="426"/>
        <w:contextualSpacing/>
        <w:rPr>
          <w:noProof/>
          <w:sz w:val="22"/>
          <w:szCs w:val="22"/>
          <w:lang w:eastAsia="en-US"/>
        </w:rPr>
      </w:pPr>
      <w:r w:rsidRPr="00EC2F30">
        <w:rPr>
          <w:noProof/>
          <w:sz w:val="22"/>
          <w:szCs w:val="22"/>
          <w:lang w:eastAsia="en-US"/>
        </w:rPr>
        <w:t>Μείωση στον αριθμό ενός τύπου κυττάρων στο αίμα που ονομάζονται αιμοπετάλια (θρομβοπενία</w:t>
      </w:r>
      <w:r w:rsidR="000E2D03" w:rsidRPr="00EC2F30">
        <w:rPr>
          <w:noProof/>
          <w:sz w:val="22"/>
          <w:szCs w:val="22"/>
          <w:lang w:eastAsia="en-US"/>
        </w:rPr>
        <w:t>),</w:t>
      </w:r>
    </w:p>
    <w:p w:rsidR="000E2D03" w:rsidRPr="0038404B" w:rsidRDefault="000E2D03" w:rsidP="000E2D03">
      <w:pPr>
        <w:widowControl/>
        <w:numPr>
          <w:ilvl w:val="12"/>
          <w:numId w:val="0"/>
        </w:numPr>
        <w:autoSpaceDE/>
        <w:autoSpaceDN/>
        <w:adjustRightInd/>
        <w:ind w:right="-29"/>
        <w:contextualSpacing/>
        <w:rPr>
          <w:noProof/>
          <w:sz w:val="22"/>
          <w:szCs w:val="22"/>
          <w:lang w:eastAsia="en-US"/>
        </w:rPr>
      </w:pPr>
    </w:p>
    <w:p w:rsidR="000E2D03" w:rsidRPr="0038404B" w:rsidRDefault="0004600C" w:rsidP="000E2D03">
      <w:pPr>
        <w:widowControl/>
        <w:numPr>
          <w:ilvl w:val="12"/>
          <w:numId w:val="0"/>
        </w:numPr>
        <w:autoSpaceDE/>
        <w:autoSpaceDN/>
        <w:adjustRightInd/>
        <w:ind w:right="-29"/>
        <w:contextualSpacing/>
        <w:rPr>
          <w:b/>
          <w:bCs/>
          <w:noProof/>
          <w:sz w:val="22"/>
          <w:szCs w:val="22"/>
          <w:lang w:eastAsia="en-US"/>
        </w:rPr>
      </w:pPr>
      <w:r>
        <w:rPr>
          <w:b/>
          <w:bCs/>
          <w:noProof/>
          <w:sz w:val="22"/>
          <w:szCs w:val="22"/>
          <w:lang w:eastAsia="en-US"/>
        </w:rPr>
        <w:t>Σπάνιες ανεπιθύμητες ενέργειες</w:t>
      </w:r>
      <w:r w:rsidRPr="0038404B">
        <w:rPr>
          <w:b/>
          <w:bCs/>
          <w:noProof/>
          <w:sz w:val="22"/>
          <w:szCs w:val="22"/>
          <w:lang w:eastAsia="en-US"/>
        </w:rPr>
        <w:t xml:space="preserve"> (</w:t>
      </w:r>
      <w:r>
        <w:rPr>
          <w:b/>
          <w:bCs/>
          <w:noProof/>
          <w:sz w:val="22"/>
          <w:szCs w:val="22"/>
          <w:lang w:eastAsia="en-US"/>
        </w:rPr>
        <w:t>μπορεί να προσβάλουν έως</w:t>
      </w:r>
      <w:r w:rsidRPr="0038404B">
        <w:rPr>
          <w:b/>
          <w:bCs/>
          <w:noProof/>
          <w:sz w:val="22"/>
          <w:szCs w:val="22"/>
          <w:lang w:eastAsia="en-US"/>
        </w:rPr>
        <w:t xml:space="preserve"> 1 </w:t>
      </w:r>
      <w:r>
        <w:rPr>
          <w:b/>
          <w:bCs/>
          <w:noProof/>
          <w:sz w:val="22"/>
          <w:szCs w:val="22"/>
          <w:lang w:eastAsia="en-US"/>
        </w:rPr>
        <w:t>στα</w:t>
      </w:r>
      <w:r w:rsidRPr="0038404B">
        <w:rPr>
          <w:b/>
          <w:bCs/>
          <w:noProof/>
          <w:sz w:val="22"/>
          <w:szCs w:val="22"/>
          <w:lang w:eastAsia="en-US"/>
        </w:rPr>
        <w:t xml:space="preserve"> 1</w:t>
      </w:r>
      <w:r>
        <w:rPr>
          <w:b/>
          <w:bCs/>
          <w:noProof/>
          <w:sz w:val="22"/>
          <w:szCs w:val="22"/>
          <w:lang w:eastAsia="en-US"/>
        </w:rPr>
        <w:t>.0</w:t>
      </w:r>
      <w:r w:rsidRPr="0038404B">
        <w:rPr>
          <w:b/>
          <w:bCs/>
          <w:noProof/>
          <w:sz w:val="22"/>
          <w:szCs w:val="22"/>
          <w:lang w:eastAsia="en-US"/>
        </w:rPr>
        <w:t>00</w:t>
      </w:r>
      <w:r>
        <w:rPr>
          <w:b/>
          <w:bCs/>
          <w:noProof/>
          <w:sz w:val="22"/>
          <w:szCs w:val="22"/>
          <w:lang w:eastAsia="en-US"/>
        </w:rPr>
        <w:t xml:space="preserve"> άτομα</w:t>
      </w:r>
      <w:r w:rsidRPr="0038404B">
        <w:rPr>
          <w:b/>
          <w:bCs/>
          <w:noProof/>
          <w:sz w:val="22"/>
          <w:szCs w:val="22"/>
          <w:lang w:eastAsia="en-US"/>
        </w:rPr>
        <w:t>)</w:t>
      </w:r>
      <w:r w:rsidR="000E2D03" w:rsidRPr="0038404B">
        <w:rPr>
          <w:b/>
          <w:bCs/>
          <w:noProof/>
          <w:sz w:val="22"/>
          <w:szCs w:val="22"/>
          <w:lang w:eastAsia="en-US"/>
        </w:rPr>
        <w:t>:</w:t>
      </w:r>
    </w:p>
    <w:p w:rsidR="000E2D03" w:rsidRPr="000E2D03" w:rsidRDefault="003B05BA" w:rsidP="000E2D03">
      <w:pPr>
        <w:keepLines/>
        <w:widowControl/>
        <w:numPr>
          <w:ilvl w:val="0"/>
          <w:numId w:val="24"/>
        </w:numPr>
        <w:tabs>
          <w:tab w:val="left" w:pos="567"/>
        </w:tabs>
        <w:autoSpaceDE/>
        <w:autoSpaceDN/>
        <w:adjustRightInd/>
        <w:spacing w:before="220" w:after="220"/>
        <w:ind w:left="426" w:right="-29" w:hanging="426"/>
        <w:contextualSpacing/>
        <w:rPr>
          <w:noProof/>
          <w:sz w:val="22"/>
          <w:szCs w:val="22"/>
          <w:lang w:val="en-GB" w:eastAsia="en-US"/>
        </w:rPr>
      </w:pPr>
      <w:r>
        <w:rPr>
          <w:noProof/>
          <w:sz w:val="22"/>
          <w:szCs w:val="22"/>
          <w:lang w:eastAsia="en-US"/>
        </w:rPr>
        <w:t>Μειωμένη ενέργεια</w:t>
      </w:r>
    </w:p>
    <w:p w:rsidR="000E2D03" w:rsidRPr="000E2D03" w:rsidRDefault="003B05BA" w:rsidP="000E2D03">
      <w:pPr>
        <w:keepLines/>
        <w:widowControl/>
        <w:numPr>
          <w:ilvl w:val="0"/>
          <w:numId w:val="24"/>
        </w:numPr>
        <w:tabs>
          <w:tab w:val="left" w:pos="567"/>
        </w:tabs>
        <w:autoSpaceDE/>
        <w:autoSpaceDN/>
        <w:adjustRightInd/>
        <w:spacing w:before="220" w:after="220"/>
        <w:ind w:left="426" w:right="-29" w:hanging="426"/>
        <w:contextualSpacing/>
        <w:rPr>
          <w:noProof/>
          <w:sz w:val="22"/>
          <w:szCs w:val="22"/>
          <w:lang w:val="en-GB" w:eastAsia="en-US"/>
        </w:rPr>
      </w:pPr>
      <w:r>
        <w:rPr>
          <w:noProof/>
          <w:sz w:val="22"/>
          <w:szCs w:val="22"/>
          <w:lang w:eastAsia="en-US"/>
        </w:rPr>
        <w:t>Μυικές κράμπες</w:t>
      </w:r>
    </w:p>
    <w:p w:rsidR="000E2D03" w:rsidRPr="0038404B" w:rsidRDefault="003B05BA" w:rsidP="000E2D03">
      <w:pPr>
        <w:keepLines/>
        <w:widowControl/>
        <w:numPr>
          <w:ilvl w:val="0"/>
          <w:numId w:val="24"/>
        </w:numPr>
        <w:tabs>
          <w:tab w:val="left" w:pos="567"/>
        </w:tabs>
        <w:autoSpaceDE/>
        <w:autoSpaceDN/>
        <w:adjustRightInd/>
        <w:spacing w:before="220" w:after="220"/>
        <w:ind w:left="426" w:right="-29" w:hanging="426"/>
        <w:contextualSpacing/>
        <w:rPr>
          <w:noProof/>
          <w:sz w:val="22"/>
          <w:szCs w:val="22"/>
          <w:lang w:eastAsia="en-US"/>
        </w:rPr>
      </w:pPr>
      <w:r>
        <w:rPr>
          <w:noProof/>
          <w:sz w:val="22"/>
          <w:szCs w:val="22"/>
          <w:lang w:eastAsia="en-US"/>
        </w:rPr>
        <w:t>Μειωμένη νεφρική λειτουργία, η οποία μπορεί να σας προκαλέσει συχνουρία, ιδιαίτερα κατά τη νύχτα και η οποία διαπιστώνεται μέσω αιματολογικής εξέτασης</w:t>
      </w:r>
    </w:p>
    <w:p w:rsidR="000E2D03" w:rsidRPr="0038404B" w:rsidRDefault="003B05BA" w:rsidP="000E2D03">
      <w:pPr>
        <w:keepLines/>
        <w:widowControl/>
        <w:numPr>
          <w:ilvl w:val="0"/>
          <w:numId w:val="24"/>
        </w:numPr>
        <w:tabs>
          <w:tab w:val="left" w:pos="567"/>
        </w:tabs>
        <w:autoSpaceDE/>
        <w:autoSpaceDN/>
        <w:adjustRightInd/>
        <w:spacing w:before="220" w:after="220"/>
        <w:ind w:left="426" w:right="-29" w:hanging="426"/>
        <w:contextualSpacing/>
        <w:rPr>
          <w:noProof/>
          <w:sz w:val="22"/>
          <w:szCs w:val="22"/>
          <w:lang w:eastAsia="en-US"/>
        </w:rPr>
      </w:pPr>
      <w:r>
        <w:rPr>
          <w:noProof/>
          <w:sz w:val="22"/>
          <w:szCs w:val="22"/>
          <w:lang w:eastAsia="en-US"/>
        </w:rPr>
        <w:t>Χαμηλή αρτηριακή πίεση, η οποία μπορεί να σας προκαλέσει ζάλη ή κόπωση</w:t>
      </w:r>
    </w:p>
    <w:p w:rsidR="000E2D03" w:rsidRPr="0038404B" w:rsidRDefault="000E2D03" w:rsidP="000E2D03">
      <w:pPr>
        <w:widowControl/>
        <w:numPr>
          <w:ilvl w:val="12"/>
          <w:numId w:val="0"/>
        </w:numPr>
        <w:autoSpaceDE/>
        <w:autoSpaceDN/>
        <w:adjustRightInd/>
        <w:ind w:right="-29"/>
        <w:contextualSpacing/>
        <w:rPr>
          <w:noProof/>
          <w:sz w:val="22"/>
          <w:szCs w:val="22"/>
          <w:lang w:eastAsia="en-US"/>
        </w:rPr>
      </w:pPr>
    </w:p>
    <w:p w:rsidR="000E2D03" w:rsidRPr="0038404B" w:rsidRDefault="003B05BA" w:rsidP="000E2D03">
      <w:pPr>
        <w:widowControl/>
        <w:numPr>
          <w:ilvl w:val="12"/>
          <w:numId w:val="0"/>
        </w:numPr>
        <w:autoSpaceDE/>
        <w:autoSpaceDN/>
        <w:adjustRightInd/>
        <w:ind w:right="-29"/>
        <w:contextualSpacing/>
        <w:rPr>
          <w:noProof/>
          <w:sz w:val="22"/>
          <w:szCs w:val="22"/>
          <w:lang w:eastAsia="en-US"/>
        </w:rPr>
      </w:pPr>
      <w:r>
        <w:rPr>
          <w:noProof/>
          <w:sz w:val="22"/>
          <w:szCs w:val="22"/>
          <w:lang w:eastAsia="en-US"/>
        </w:rPr>
        <w:t>Έχουν επίσης παρατηρηθεί μεταβολές στα αποτελέσματα αιματολογικών εξετάσεων</w:t>
      </w:r>
      <w:r w:rsidR="000E2D03" w:rsidRPr="0038404B">
        <w:rPr>
          <w:noProof/>
          <w:sz w:val="22"/>
          <w:szCs w:val="22"/>
          <w:lang w:eastAsia="en-US"/>
        </w:rPr>
        <w:t>:</w:t>
      </w:r>
    </w:p>
    <w:p w:rsidR="000E2D03" w:rsidRPr="000E2D03" w:rsidRDefault="003B05BA" w:rsidP="000E2D03">
      <w:pPr>
        <w:keepLines/>
        <w:widowControl/>
        <w:numPr>
          <w:ilvl w:val="0"/>
          <w:numId w:val="24"/>
        </w:numPr>
        <w:tabs>
          <w:tab w:val="left" w:pos="567"/>
        </w:tabs>
        <w:autoSpaceDE/>
        <w:autoSpaceDN/>
        <w:adjustRightInd/>
        <w:spacing w:before="220" w:after="220"/>
        <w:ind w:left="426" w:right="-29" w:hanging="426"/>
        <w:contextualSpacing/>
        <w:rPr>
          <w:b/>
          <w:bCs/>
          <w:noProof/>
          <w:sz w:val="22"/>
          <w:szCs w:val="22"/>
          <w:lang w:val="en-GB" w:eastAsia="en-US"/>
        </w:rPr>
      </w:pPr>
      <w:r>
        <w:rPr>
          <w:noProof/>
          <w:sz w:val="22"/>
          <w:szCs w:val="22"/>
          <w:lang w:eastAsia="en-US"/>
        </w:rPr>
        <w:t>Αυξημένα επίπεδα καλίου (υπερκαλιαιμία</w:t>
      </w:r>
      <w:r w:rsidR="000E2D03" w:rsidRPr="000E2D03">
        <w:rPr>
          <w:noProof/>
          <w:sz w:val="22"/>
          <w:szCs w:val="22"/>
          <w:lang w:val="en-GB" w:eastAsia="en-US"/>
        </w:rPr>
        <w:t>)</w:t>
      </w:r>
    </w:p>
    <w:p w:rsidR="000E2D03" w:rsidRPr="0038404B" w:rsidRDefault="003B05BA" w:rsidP="000E2D03">
      <w:pPr>
        <w:keepLines/>
        <w:widowControl/>
        <w:numPr>
          <w:ilvl w:val="0"/>
          <w:numId w:val="24"/>
        </w:numPr>
        <w:tabs>
          <w:tab w:val="left" w:pos="567"/>
        </w:tabs>
        <w:autoSpaceDE/>
        <w:autoSpaceDN/>
        <w:adjustRightInd/>
        <w:spacing w:before="220" w:after="220"/>
        <w:ind w:left="426" w:right="-29" w:hanging="426"/>
        <w:contextualSpacing/>
        <w:rPr>
          <w:b/>
          <w:bCs/>
          <w:noProof/>
          <w:sz w:val="22"/>
          <w:szCs w:val="22"/>
          <w:lang w:eastAsia="en-US"/>
        </w:rPr>
      </w:pPr>
      <w:r>
        <w:rPr>
          <w:noProof/>
          <w:sz w:val="22"/>
          <w:szCs w:val="22"/>
          <w:lang w:eastAsia="en-US"/>
        </w:rPr>
        <w:lastRenderedPageBreak/>
        <w:t>Αυξημένα επίπεδα ενώσεων που συνδέονται με τη λειτουργία των νεφρών</w:t>
      </w:r>
      <w:r w:rsidR="000E2D03" w:rsidRPr="0038404B">
        <w:rPr>
          <w:noProof/>
          <w:sz w:val="22"/>
          <w:szCs w:val="22"/>
          <w:lang w:eastAsia="en-US"/>
        </w:rPr>
        <w:t xml:space="preserve">. </w:t>
      </w:r>
    </w:p>
    <w:p w:rsidR="000E2D03" w:rsidRPr="0038404B" w:rsidRDefault="000E2D03" w:rsidP="000E2D03">
      <w:pPr>
        <w:widowControl/>
        <w:numPr>
          <w:ilvl w:val="12"/>
          <w:numId w:val="0"/>
        </w:numPr>
        <w:autoSpaceDE/>
        <w:autoSpaceDN/>
        <w:adjustRightInd/>
        <w:ind w:right="-29"/>
        <w:contextualSpacing/>
        <w:rPr>
          <w:noProof/>
          <w:sz w:val="22"/>
          <w:szCs w:val="22"/>
          <w:lang w:eastAsia="en-US"/>
        </w:rPr>
      </w:pPr>
    </w:p>
    <w:p w:rsidR="00647A28" w:rsidRPr="0038404B" w:rsidRDefault="00647A28" w:rsidP="00647A28">
      <w:pPr>
        <w:autoSpaceDE/>
        <w:autoSpaceDN/>
        <w:adjustRightInd/>
        <w:rPr>
          <w:b/>
          <w:noProof/>
          <w:sz w:val="22"/>
          <w:szCs w:val="20"/>
          <w:lang w:eastAsia="en-US"/>
        </w:rPr>
      </w:pPr>
      <w:r w:rsidRPr="0038404B">
        <w:rPr>
          <w:b/>
          <w:noProof/>
          <w:sz w:val="22"/>
          <w:szCs w:val="20"/>
          <w:lang w:eastAsia="en-US"/>
        </w:rPr>
        <w:t>Αναφορά ανεπιθύμητων ενεργειών</w:t>
      </w:r>
    </w:p>
    <w:p w:rsidR="00647A28" w:rsidRPr="0038404B" w:rsidRDefault="00647A28" w:rsidP="00647A28">
      <w:pPr>
        <w:autoSpaceDE/>
        <w:autoSpaceDN/>
        <w:adjustRightInd/>
        <w:rPr>
          <w:noProof/>
          <w:sz w:val="22"/>
          <w:szCs w:val="20"/>
          <w:lang w:eastAsia="en-US"/>
        </w:rPr>
      </w:pPr>
      <w:r w:rsidRPr="0038404B">
        <w:rPr>
          <w:noProof/>
          <w:sz w:val="22"/>
          <w:szCs w:val="20"/>
          <w:lang w:eastAsia="en-US"/>
        </w:rPr>
        <w:t>Εάν παρατηρήσετε κάποια ανεπιθύμητη ενέργ</w:t>
      </w:r>
      <w:r w:rsidR="003B05BA" w:rsidRPr="0038404B">
        <w:rPr>
          <w:noProof/>
          <w:sz w:val="22"/>
          <w:szCs w:val="20"/>
          <w:lang w:eastAsia="en-US"/>
        </w:rPr>
        <w:t>εια, ενημερώστε το γιατρό ή το</w:t>
      </w:r>
      <w:r w:rsidRPr="0038404B">
        <w:rPr>
          <w:noProof/>
          <w:sz w:val="22"/>
          <w:szCs w:val="20"/>
          <w:lang w:eastAsia="en-US"/>
        </w:rPr>
        <w:t xml:space="preserve">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Εθνικός Οργανισμός Φαρμάκων, Μεσογείων 284, </w:t>
      </w:r>
      <w:r w:rsidRPr="00647A28">
        <w:rPr>
          <w:noProof/>
          <w:sz w:val="22"/>
          <w:szCs w:val="20"/>
          <w:lang w:val="en-GB" w:eastAsia="en-US"/>
        </w:rPr>
        <w:t>GR</w:t>
      </w:r>
      <w:r w:rsidRPr="0038404B">
        <w:rPr>
          <w:noProof/>
          <w:sz w:val="22"/>
          <w:szCs w:val="20"/>
          <w:lang w:eastAsia="en-US"/>
        </w:rPr>
        <w:t xml:space="preserve">-15562 Χολαργός, Αθήνα. Τηλ: + 30 21 32040380/337, Φαξ: + 30 21 06549585, Ιστότοπος: </w:t>
      </w:r>
      <w:hyperlink r:id="rId7" w:history="1">
        <w:r w:rsidR="000E2D03" w:rsidRPr="00C60CD9">
          <w:rPr>
            <w:rStyle w:val="-"/>
            <w:noProof/>
            <w:sz w:val="22"/>
            <w:szCs w:val="20"/>
            <w:lang w:val="en-GB" w:eastAsia="en-US"/>
          </w:rPr>
          <w:t>http</w:t>
        </w:r>
        <w:r w:rsidR="000E2D03" w:rsidRPr="0038404B">
          <w:rPr>
            <w:rStyle w:val="-"/>
            <w:noProof/>
            <w:sz w:val="22"/>
            <w:szCs w:val="20"/>
            <w:lang w:eastAsia="en-US"/>
          </w:rPr>
          <w:t>://</w:t>
        </w:r>
        <w:r w:rsidR="000E2D03" w:rsidRPr="00C60CD9">
          <w:rPr>
            <w:rStyle w:val="-"/>
            <w:noProof/>
            <w:sz w:val="22"/>
            <w:szCs w:val="20"/>
            <w:lang w:val="en-GB" w:eastAsia="en-US"/>
          </w:rPr>
          <w:t>www</w:t>
        </w:r>
        <w:r w:rsidR="000E2D03" w:rsidRPr="0038404B">
          <w:rPr>
            <w:rStyle w:val="-"/>
            <w:noProof/>
            <w:sz w:val="22"/>
            <w:szCs w:val="20"/>
            <w:lang w:eastAsia="en-US"/>
          </w:rPr>
          <w:t>.</w:t>
        </w:r>
        <w:r w:rsidR="000E2D03" w:rsidRPr="00C60CD9">
          <w:rPr>
            <w:rStyle w:val="-"/>
            <w:noProof/>
            <w:sz w:val="22"/>
            <w:szCs w:val="20"/>
            <w:lang w:val="en-GB" w:eastAsia="en-US"/>
          </w:rPr>
          <w:t>eof</w:t>
        </w:r>
        <w:r w:rsidR="000E2D03" w:rsidRPr="0038404B">
          <w:rPr>
            <w:rStyle w:val="-"/>
            <w:noProof/>
            <w:sz w:val="22"/>
            <w:szCs w:val="20"/>
            <w:lang w:eastAsia="en-US"/>
          </w:rPr>
          <w:t>.</w:t>
        </w:r>
        <w:r w:rsidR="000E2D03" w:rsidRPr="00C60CD9">
          <w:rPr>
            <w:rStyle w:val="-"/>
            <w:noProof/>
            <w:sz w:val="22"/>
            <w:szCs w:val="20"/>
            <w:lang w:val="en-GB" w:eastAsia="en-US"/>
          </w:rPr>
          <w:t>gr</w:t>
        </w:r>
      </w:hyperlink>
      <w:r w:rsidR="000E2D03">
        <w:rPr>
          <w:noProof/>
          <w:sz w:val="22"/>
          <w:szCs w:val="20"/>
          <w:lang w:eastAsia="en-US"/>
        </w:rPr>
        <w:t xml:space="preserve">. </w:t>
      </w:r>
      <w:r w:rsidRPr="0038404B">
        <w:rPr>
          <w:noProof/>
          <w:sz w:val="22"/>
          <w:szCs w:val="20"/>
          <w:lang w:eastAsia="en-US"/>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A6508E" w:rsidRPr="0038404B" w:rsidRDefault="00A6508E" w:rsidP="00A6508E">
      <w:pPr>
        <w:autoSpaceDE/>
        <w:autoSpaceDN/>
        <w:adjustRightInd/>
        <w:rPr>
          <w:noProof/>
          <w:sz w:val="22"/>
          <w:szCs w:val="20"/>
          <w:lang w:eastAsia="en-US"/>
        </w:rPr>
      </w:pPr>
    </w:p>
    <w:p w:rsidR="00A6508E" w:rsidRPr="0038404B" w:rsidRDefault="00A6508E" w:rsidP="00A6508E">
      <w:pPr>
        <w:autoSpaceDE/>
        <w:autoSpaceDN/>
        <w:adjustRightInd/>
        <w:rPr>
          <w:b/>
          <w:noProof/>
          <w:sz w:val="22"/>
          <w:szCs w:val="20"/>
          <w:lang w:eastAsia="en-US"/>
        </w:rPr>
      </w:pPr>
    </w:p>
    <w:p w:rsidR="00A6508E" w:rsidRPr="00A6508E" w:rsidRDefault="00A6508E" w:rsidP="00A6508E">
      <w:pPr>
        <w:autoSpaceDE/>
        <w:autoSpaceDN/>
        <w:adjustRightInd/>
        <w:rPr>
          <w:noProof/>
          <w:sz w:val="22"/>
          <w:szCs w:val="20"/>
          <w:lang w:eastAsia="en-US"/>
        </w:rPr>
      </w:pPr>
      <w:r w:rsidRPr="00A6508E">
        <w:rPr>
          <w:b/>
          <w:noProof/>
          <w:sz w:val="22"/>
          <w:szCs w:val="20"/>
          <w:lang w:eastAsia="en-US"/>
        </w:rPr>
        <w:t>5.</w:t>
      </w:r>
      <w:r w:rsidRPr="00A6508E">
        <w:rPr>
          <w:b/>
          <w:noProof/>
          <w:sz w:val="22"/>
          <w:szCs w:val="20"/>
          <w:lang w:eastAsia="en-US"/>
        </w:rPr>
        <w:tab/>
        <w:t>Πώς</w:t>
      </w:r>
      <w:r w:rsidRPr="00A6508E">
        <w:rPr>
          <w:b/>
          <w:sz w:val="22"/>
          <w:szCs w:val="20"/>
          <w:lang w:eastAsia="en-US"/>
        </w:rPr>
        <w:t xml:space="preserve"> </w:t>
      </w:r>
      <w:r w:rsidR="00111F22">
        <w:rPr>
          <w:b/>
          <w:noProof/>
          <w:sz w:val="22"/>
          <w:szCs w:val="20"/>
          <w:lang w:eastAsia="en-US"/>
        </w:rPr>
        <w:t xml:space="preserve">φυλάσσεται το </w:t>
      </w:r>
      <w:proofErr w:type="spellStart"/>
      <w:r w:rsidR="00111F22" w:rsidRPr="000D0553">
        <w:rPr>
          <w:b/>
          <w:sz w:val="22"/>
          <w:szCs w:val="22"/>
          <w:lang w:val="en-GB" w:eastAsia="en-US"/>
        </w:rPr>
        <w:t>Olmesartan</w:t>
      </w:r>
      <w:proofErr w:type="spellEnd"/>
      <w:r w:rsidR="00111F22" w:rsidRPr="0038404B">
        <w:rPr>
          <w:b/>
          <w:sz w:val="22"/>
          <w:szCs w:val="22"/>
          <w:lang w:eastAsia="en-US"/>
        </w:rPr>
        <w:t xml:space="preserve"> / </w:t>
      </w:r>
      <w:proofErr w:type="spellStart"/>
      <w:r w:rsidR="00111F22" w:rsidRPr="000D0553">
        <w:rPr>
          <w:b/>
          <w:sz w:val="22"/>
          <w:szCs w:val="22"/>
          <w:lang w:val="en-GB" w:eastAsia="en-US"/>
        </w:rPr>
        <w:t>Mylan</w:t>
      </w:r>
      <w:proofErr w:type="spellEnd"/>
    </w:p>
    <w:p w:rsidR="00A6508E" w:rsidRPr="00A6508E" w:rsidRDefault="00A6508E" w:rsidP="00A6508E">
      <w:pPr>
        <w:autoSpaceDE/>
        <w:autoSpaceDN/>
        <w:adjustRightInd/>
        <w:rPr>
          <w:sz w:val="22"/>
          <w:szCs w:val="20"/>
          <w:lang w:eastAsia="en-US"/>
        </w:rPr>
      </w:pPr>
    </w:p>
    <w:p w:rsidR="00A6508E" w:rsidRPr="00A6508E" w:rsidRDefault="00A6508E" w:rsidP="00A6508E">
      <w:pPr>
        <w:autoSpaceDE/>
        <w:autoSpaceDN/>
        <w:adjustRightInd/>
        <w:rPr>
          <w:noProof/>
          <w:sz w:val="22"/>
          <w:szCs w:val="20"/>
          <w:lang w:eastAsia="en-US"/>
        </w:rPr>
      </w:pPr>
      <w:r w:rsidRPr="00A6508E">
        <w:rPr>
          <w:noProof/>
          <w:sz w:val="22"/>
          <w:szCs w:val="20"/>
          <w:lang w:eastAsia="en-US"/>
        </w:rPr>
        <w:t>Το φάρμακο αυτό πρέπει να φυλάσσεται σε μέρη που δεν το βλέπουν και δεν το φθάνουν τα παιδιά.</w:t>
      </w:r>
    </w:p>
    <w:p w:rsidR="000E2D03" w:rsidRPr="0038404B" w:rsidRDefault="000E2D03" w:rsidP="000E2D03">
      <w:pPr>
        <w:widowControl/>
        <w:numPr>
          <w:ilvl w:val="12"/>
          <w:numId w:val="0"/>
        </w:numPr>
        <w:autoSpaceDE/>
        <w:autoSpaceDN/>
        <w:adjustRightInd/>
        <w:ind w:right="-2"/>
        <w:contextualSpacing/>
        <w:rPr>
          <w:noProof/>
          <w:sz w:val="22"/>
          <w:szCs w:val="22"/>
          <w:lang w:eastAsia="en-US"/>
        </w:rPr>
      </w:pPr>
    </w:p>
    <w:p w:rsidR="000E2D03" w:rsidRPr="0038404B" w:rsidRDefault="003B05BA" w:rsidP="000E2D03">
      <w:pPr>
        <w:widowControl/>
        <w:numPr>
          <w:ilvl w:val="12"/>
          <w:numId w:val="0"/>
        </w:numPr>
        <w:autoSpaceDE/>
        <w:autoSpaceDN/>
        <w:adjustRightInd/>
        <w:ind w:right="-2"/>
        <w:contextualSpacing/>
        <w:rPr>
          <w:noProof/>
          <w:sz w:val="22"/>
          <w:szCs w:val="22"/>
          <w:lang w:eastAsia="en-US"/>
        </w:rPr>
      </w:pPr>
      <w:r>
        <w:rPr>
          <w:rStyle w:val="FontStyle22"/>
          <w:sz w:val="22"/>
          <w:szCs w:val="22"/>
        </w:rPr>
        <w:t>Μη φυλάσσετε σε θερμοκρασία μεγαλύτερη των</w:t>
      </w:r>
      <w:r w:rsidRPr="00F70D26">
        <w:rPr>
          <w:rStyle w:val="FontStyle22"/>
          <w:sz w:val="22"/>
          <w:szCs w:val="22"/>
        </w:rPr>
        <w:t xml:space="preserve"> 25°C.</w:t>
      </w:r>
      <w:r>
        <w:rPr>
          <w:rStyle w:val="FontStyle22"/>
          <w:sz w:val="22"/>
          <w:szCs w:val="22"/>
        </w:rPr>
        <w:t xml:space="preserve"> Φυλάσσετε στον αρχικό περιέκτη για να προστατεύεται από την υγρασία</w:t>
      </w:r>
      <w:r w:rsidR="000E2D03" w:rsidRPr="0038404B">
        <w:rPr>
          <w:noProof/>
          <w:sz w:val="22"/>
          <w:szCs w:val="22"/>
          <w:lang w:eastAsia="en-US"/>
        </w:rPr>
        <w:t>.</w:t>
      </w: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r w:rsidRPr="00A6508E">
        <w:rPr>
          <w:noProof/>
          <w:sz w:val="22"/>
          <w:szCs w:val="20"/>
          <w:lang w:eastAsia="en-US"/>
        </w:rPr>
        <w:t>Να μη χρησιμοποιείτε αυτό το φάρμακο μετά την ημερο</w:t>
      </w:r>
      <w:r w:rsidR="000E2D03">
        <w:rPr>
          <w:noProof/>
          <w:sz w:val="22"/>
          <w:szCs w:val="20"/>
          <w:lang w:eastAsia="en-US"/>
        </w:rPr>
        <w:t xml:space="preserve">μηνία λήξης που αναφέρεται </w:t>
      </w:r>
      <w:r w:rsidRPr="00A6508E">
        <w:rPr>
          <w:noProof/>
          <w:sz w:val="22"/>
          <w:szCs w:val="20"/>
          <w:lang w:eastAsia="en-US"/>
        </w:rPr>
        <w:t xml:space="preserve">στο </w:t>
      </w:r>
      <w:r w:rsidR="003B05BA">
        <w:rPr>
          <w:noProof/>
          <w:sz w:val="22"/>
          <w:szCs w:val="20"/>
          <w:lang w:eastAsia="en-US"/>
        </w:rPr>
        <w:t xml:space="preserve">χάρτινο </w:t>
      </w:r>
      <w:r w:rsidRPr="00A6508E">
        <w:rPr>
          <w:noProof/>
          <w:sz w:val="22"/>
          <w:szCs w:val="20"/>
          <w:lang w:eastAsia="en-US"/>
        </w:rPr>
        <w:t>κουτί</w:t>
      </w:r>
      <w:r w:rsidR="003B05BA">
        <w:rPr>
          <w:noProof/>
          <w:sz w:val="22"/>
          <w:szCs w:val="20"/>
          <w:lang w:eastAsia="en-US"/>
        </w:rPr>
        <w:t xml:space="preserve"> και στην κυψέλη (</w:t>
      </w:r>
      <w:r w:rsidR="003B05BA">
        <w:rPr>
          <w:noProof/>
          <w:sz w:val="22"/>
          <w:szCs w:val="20"/>
          <w:lang w:val="en-US" w:eastAsia="en-US"/>
        </w:rPr>
        <w:t>blister</w:t>
      </w:r>
      <w:r w:rsidR="003B05BA" w:rsidRPr="0038404B">
        <w:rPr>
          <w:noProof/>
          <w:sz w:val="22"/>
          <w:szCs w:val="20"/>
          <w:lang w:eastAsia="en-US"/>
        </w:rPr>
        <w:t xml:space="preserve">) / </w:t>
      </w:r>
      <w:r w:rsidR="003B05BA">
        <w:rPr>
          <w:noProof/>
          <w:sz w:val="22"/>
          <w:szCs w:val="20"/>
          <w:lang w:eastAsia="en-US"/>
        </w:rPr>
        <w:t>φιάλη</w:t>
      </w:r>
      <w:r w:rsidR="000E2D03">
        <w:rPr>
          <w:noProof/>
          <w:sz w:val="22"/>
          <w:szCs w:val="20"/>
          <w:lang w:eastAsia="en-US"/>
        </w:rPr>
        <w:t xml:space="preserve">. </w:t>
      </w:r>
      <w:r w:rsidR="003B05BA">
        <w:rPr>
          <w:noProof/>
          <w:sz w:val="22"/>
          <w:szCs w:val="20"/>
          <w:lang w:eastAsia="en-US"/>
        </w:rPr>
        <w:t>Η ημερομηνία</w:t>
      </w:r>
      <w:r w:rsidRPr="00A6508E">
        <w:rPr>
          <w:noProof/>
          <w:sz w:val="22"/>
          <w:szCs w:val="20"/>
          <w:lang w:eastAsia="en-US"/>
        </w:rPr>
        <w:t xml:space="preserve"> λήξης είναι η τελευταία ημέρ</w:t>
      </w:r>
      <w:r w:rsidR="000E2D03">
        <w:rPr>
          <w:noProof/>
          <w:sz w:val="22"/>
          <w:szCs w:val="20"/>
          <w:lang w:eastAsia="en-US"/>
        </w:rPr>
        <w:t>α του μήνα που αναφέρεται εκεί.</w:t>
      </w:r>
      <w:r w:rsidR="005F75AA">
        <w:rPr>
          <w:noProof/>
          <w:sz w:val="22"/>
          <w:szCs w:val="20"/>
          <w:lang w:eastAsia="en-US"/>
        </w:rPr>
        <w:t xml:space="preserve"> </w:t>
      </w:r>
    </w:p>
    <w:p w:rsidR="005F75AA" w:rsidRPr="0038404B" w:rsidRDefault="005F75AA" w:rsidP="005F75AA">
      <w:pPr>
        <w:widowControl/>
        <w:numPr>
          <w:ilvl w:val="12"/>
          <w:numId w:val="0"/>
        </w:numPr>
        <w:autoSpaceDE/>
        <w:autoSpaceDN/>
        <w:adjustRightInd/>
        <w:ind w:right="-2"/>
        <w:contextualSpacing/>
        <w:rPr>
          <w:noProof/>
          <w:sz w:val="22"/>
          <w:szCs w:val="22"/>
          <w:lang w:eastAsia="en-US"/>
        </w:rPr>
      </w:pPr>
    </w:p>
    <w:p w:rsidR="005F75AA" w:rsidRPr="0038404B" w:rsidRDefault="003B05BA" w:rsidP="005F75AA">
      <w:pPr>
        <w:widowControl/>
        <w:numPr>
          <w:ilvl w:val="12"/>
          <w:numId w:val="0"/>
        </w:numPr>
        <w:autoSpaceDE/>
        <w:autoSpaceDN/>
        <w:adjustRightInd/>
        <w:ind w:right="-2"/>
        <w:contextualSpacing/>
        <w:rPr>
          <w:noProof/>
          <w:sz w:val="22"/>
          <w:szCs w:val="22"/>
          <w:lang w:eastAsia="en-US"/>
        </w:rPr>
      </w:pPr>
      <w:r>
        <w:rPr>
          <w:noProof/>
          <w:sz w:val="22"/>
          <w:szCs w:val="22"/>
          <w:lang w:eastAsia="en-US"/>
        </w:rPr>
        <w:t>Για τους πλαστικούς περιέκτες, χρησιμοποιήστε εντός 100 ημερών από το πρώτο άνοιγμα</w:t>
      </w:r>
      <w:r w:rsidR="005F75AA" w:rsidRPr="0038404B">
        <w:rPr>
          <w:noProof/>
          <w:sz w:val="22"/>
          <w:szCs w:val="22"/>
          <w:lang w:eastAsia="en-US"/>
        </w:rPr>
        <w:t>.</w:t>
      </w: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r w:rsidRPr="00A6508E">
        <w:rPr>
          <w:noProof/>
          <w:sz w:val="22"/>
          <w:szCs w:val="20"/>
          <w:lang w:eastAsia="en-US"/>
        </w:rPr>
        <w:t>Μην πετάτε φ</w:t>
      </w:r>
      <w:r w:rsidR="003B05BA">
        <w:rPr>
          <w:noProof/>
          <w:sz w:val="22"/>
          <w:szCs w:val="20"/>
          <w:lang w:eastAsia="en-US"/>
        </w:rPr>
        <w:t>άρμακα στο νερό της αποχέτευσης ή στα σκουπίδια</w:t>
      </w:r>
      <w:r w:rsidRPr="00A6508E">
        <w:rPr>
          <w:noProof/>
          <w:sz w:val="22"/>
          <w:szCs w:val="20"/>
          <w:lang w:eastAsia="en-US"/>
        </w:rPr>
        <w:t>. Ρωτείστε το φαρμακοποιό σας για το πώς να πετάξετε τα φάρμακα που δεν χρησιμοποιείτε πια. Αυτά τα μέτρα θα βοηθήσουν στη</w:t>
      </w:r>
      <w:r w:rsidR="005F75AA">
        <w:rPr>
          <w:noProof/>
          <w:sz w:val="22"/>
          <w:szCs w:val="20"/>
          <w:lang w:eastAsia="en-US"/>
        </w:rPr>
        <w:t>ν  προστασία του περιβάλλοντος.</w:t>
      </w: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p>
    <w:p w:rsidR="00A6508E" w:rsidRPr="00A6508E" w:rsidRDefault="00A6508E" w:rsidP="00A6508E">
      <w:pPr>
        <w:autoSpaceDE/>
        <w:autoSpaceDN/>
        <w:adjustRightInd/>
        <w:rPr>
          <w:noProof/>
          <w:sz w:val="22"/>
          <w:szCs w:val="20"/>
          <w:lang w:eastAsia="en-US"/>
        </w:rPr>
      </w:pPr>
      <w:r w:rsidRPr="00A6508E">
        <w:rPr>
          <w:b/>
          <w:noProof/>
          <w:sz w:val="22"/>
          <w:szCs w:val="20"/>
          <w:lang w:eastAsia="en-US"/>
        </w:rPr>
        <w:t>6.</w:t>
      </w:r>
      <w:r w:rsidRPr="00A6508E">
        <w:rPr>
          <w:b/>
          <w:noProof/>
          <w:sz w:val="22"/>
          <w:szCs w:val="20"/>
          <w:lang w:eastAsia="en-US"/>
        </w:rPr>
        <w:tab/>
        <w:t>Περιεχόμενο της συσκευασίας και λοιπές πληροφορίες</w:t>
      </w:r>
    </w:p>
    <w:p w:rsidR="00A6508E" w:rsidRPr="00A6508E" w:rsidRDefault="00A6508E" w:rsidP="00A6508E">
      <w:pPr>
        <w:autoSpaceDE/>
        <w:autoSpaceDN/>
        <w:adjustRightInd/>
        <w:rPr>
          <w:noProof/>
          <w:sz w:val="22"/>
          <w:szCs w:val="20"/>
          <w:lang w:eastAsia="en-US"/>
        </w:rPr>
      </w:pPr>
    </w:p>
    <w:p w:rsidR="00A6508E" w:rsidRPr="00A6508E" w:rsidRDefault="00111F22" w:rsidP="00A6508E">
      <w:pPr>
        <w:autoSpaceDE/>
        <w:autoSpaceDN/>
        <w:adjustRightInd/>
        <w:rPr>
          <w:b/>
          <w:bCs/>
          <w:noProof/>
          <w:sz w:val="22"/>
          <w:szCs w:val="20"/>
          <w:lang w:eastAsia="en-US"/>
        </w:rPr>
      </w:pPr>
      <w:r>
        <w:rPr>
          <w:b/>
          <w:bCs/>
          <w:noProof/>
          <w:sz w:val="22"/>
          <w:szCs w:val="20"/>
          <w:lang w:eastAsia="en-US"/>
        </w:rPr>
        <w:t xml:space="preserve">Τι περιέχει το </w:t>
      </w:r>
      <w:proofErr w:type="spellStart"/>
      <w:r w:rsidRPr="000D0553">
        <w:rPr>
          <w:b/>
          <w:sz w:val="22"/>
          <w:szCs w:val="22"/>
          <w:lang w:val="en-GB" w:eastAsia="en-US"/>
        </w:rPr>
        <w:t>Olmesartan</w:t>
      </w:r>
      <w:proofErr w:type="spellEnd"/>
      <w:r w:rsidRPr="000D0553">
        <w:rPr>
          <w:b/>
          <w:sz w:val="22"/>
          <w:szCs w:val="22"/>
          <w:lang w:val="en-GB" w:eastAsia="en-US"/>
        </w:rPr>
        <w:t xml:space="preserve"> / </w:t>
      </w:r>
      <w:proofErr w:type="spellStart"/>
      <w:r w:rsidRPr="000D0553">
        <w:rPr>
          <w:b/>
          <w:sz w:val="22"/>
          <w:szCs w:val="22"/>
          <w:lang w:val="en-GB" w:eastAsia="en-US"/>
        </w:rPr>
        <w:t>Mylan</w:t>
      </w:r>
      <w:proofErr w:type="spellEnd"/>
    </w:p>
    <w:p w:rsidR="005F75AA" w:rsidRPr="0038404B" w:rsidRDefault="003B05BA" w:rsidP="005F75AA">
      <w:pPr>
        <w:keepLines/>
        <w:widowControl/>
        <w:numPr>
          <w:ilvl w:val="0"/>
          <w:numId w:val="25"/>
        </w:numPr>
        <w:tabs>
          <w:tab w:val="left" w:pos="567"/>
        </w:tabs>
        <w:autoSpaceDE/>
        <w:autoSpaceDN/>
        <w:adjustRightInd/>
        <w:spacing w:before="220" w:after="220"/>
        <w:ind w:left="567" w:right="-2" w:hanging="567"/>
        <w:contextualSpacing/>
        <w:rPr>
          <w:i/>
          <w:iCs/>
          <w:noProof/>
          <w:sz w:val="22"/>
          <w:szCs w:val="22"/>
          <w:lang w:eastAsia="en-US"/>
        </w:rPr>
      </w:pPr>
      <w:r>
        <w:rPr>
          <w:sz w:val="22"/>
          <w:szCs w:val="20"/>
          <w:lang w:eastAsia="en-US"/>
        </w:rPr>
        <w:t xml:space="preserve">Η δραστική ουσία είναι η </w:t>
      </w:r>
      <w:proofErr w:type="spellStart"/>
      <w:r w:rsidR="005F75AA" w:rsidRPr="005F75AA">
        <w:rPr>
          <w:sz w:val="22"/>
          <w:szCs w:val="20"/>
          <w:lang w:val="en-GB" w:eastAsia="en-US"/>
        </w:rPr>
        <w:t>olmesartan</w:t>
      </w:r>
      <w:proofErr w:type="spellEnd"/>
      <w:r w:rsidR="005F75AA" w:rsidRPr="0038404B">
        <w:rPr>
          <w:sz w:val="22"/>
          <w:szCs w:val="20"/>
          <w:lang w:eastAsia="en-US"/>
        </w:rPr>
        <w:t xml:space="preserve"> </w:t>
      </w:r>
      <w:proofErr w:type="spellStart"/>
      <w:r w:rsidR="005F75AA" w:rsidRPr="005F75AA">
        <w:rPr>
          <w:sz w:val="22"/>
          <w:szCs w:val="20"/>
          <w:lang w:val="en-GB" w:eastAsia="en-US"/>
        </w:rPr>
        <w:t>medoxomil</w:t>
      </w:r>
      <w:proofErr w:type="spellEnd"/>
    </w:p>
    <w:p w:rsidR="005F75AA" w:rsidRPr="0038404B" w:rsidRDefault="003B05BA" w:rsidP="005F75AA">
      <w:pPr>
        <w:keepLines/>
        <w:widowControl/>
        <w:numPr>
          <w:ilvl w:val="0"/>
          <w:numId w:val="25"/>
        </w:numPr>
        <w:tabs>
          <w:tab w:val="left" w:pos="567"/>
        </w:tabs>
        <w:autoSpaceDE/>
        <w:autoSpaceDN/>
        <w:adjustRightInd/>
        <w:spacing w:before="220" w:after="220"/>
        <w:ind w:left="567" w:right="-2" w:hanging="567"/>
        <w:contextualSpacing/>
        <w:rPr>
          <w:i/>
          <w:iCs/>
          <w:noProof/>
          <w:sz w:val="22"/>
          <w:szCs w:val="22"/>
          <w:lang w:eastAsia="en-US"/>
        </w:rPr>
      </w:pPr>
      <w:r>
        <w:rPr>
          <w:sz w:val="22"/>
          <w:szCs w:val="20"/>
          <w:lang w:eastAsia="en-US"/>
        </w:rPr>
        <w:t>Κάθε επικαλυμμένο με λεπτό υμένιο δισκίο περιέχει</w:t>
      </w:r>
      <w:r w:rsidRPr="0038404B">
        <w:rPr>
          <w:sz w:val="22"/>
          <w:szCs w:val="20"/>
          <w:lang w:eastAsia="en-US"/>
        </w:rPr>
        <w:t xml:space="preserve"> 10 </w:t>
      </w:r>
      <w:r>
        <w:rPr>
          <w:sz w:val="22"/>
          <w:szCs w:val="20"/>
          <w:lang w:val="en-GB" w:eastAsia="en-US"/>
        </w:rPr>
        <w:t>mg</w:t>
      </w:r>
      <w:r w:rsidRPr="0038404B">
        <w:rPr>
          <w:sz w:val="22"/>
          <w:szCs w:val="20"/>
          <w:lang w:eastAsia="en-US"/>
        </w:rPr>
        <w:t xml:space="preserve">, 20 </w:t>
      </w:r>
      <w:r>
        <w:rPr>
          <w:sz w:val="22"/>
          <w:szCs w:val="20"/>
          <w:lang w:val="en-GB" w:eastAsia="en-US"/>
        </w:rPr>
        <w:t>mg</w:t>
      </w:r>
      <w:r w:rsidRPr="0038404B">
        <w:rPr>
          <w:sz w:val="22"/>
          <w:szCs w:val="20"/>
          <w:lang w:eastAsia="en-US"/>
        </w:rPr>
        <w:t xml:space="preserve"> </w:t>
      </w:r>
      <w:r>
        <w:rPr>
          <w:sz w:val="22"/>
          <w:szCs w:val="20"/>
          <w:lang w:eastAsia="en-US"/>
        </w:rPr>
        <w:t>ή</w:t>
      </w:r>
      <w:r w:rsidR="005F75AA" w:rsidRPr="0038404B">
        <w:rPr>
          <w:sz w:val="22"/>
          <w:szCs w:val="20"/>
          <w:lang w:eastAsia="en-US"/>
        </w:rPr>
        <w:t xml:space="preserve"> 40 </w:t>
      </w:r>
      <w:r w:rsidR="005F75AA" w:rsidRPr="005F75AA">
        <w:rPr>
          <w:sz w:val="22"/>
          <w:szCs w:val="20"/>
          <w:lang w:val="en-GB" w:eastAsia="en-US"/>
        </w:rPr>
        <w:t>mg</w:t>
      </w:r>
      <w:r w:rsidR="005F75AA" w:rsidRPr="0038404B">
        <w:rPr>
          <w:sz w:val="22"/>
          <w:szCs w:val="20"/>
          <w:lang w:eastAsia="en-US"/>
        </w:rPr>
        <w:t xml:space="preserve"> </w:t>
      </w:r>
      <w:proofErr w:type="spellStart"/>
      <w:r w:rsidR="005F75AA" w:rsidRPr="005F75AA">
        <w:rPr>
          <w:sz w:val="22"/>
          <w:szCs w:val="20"/>
          <w:lang w:val="en-GB" w:eastAsia="en-US"/>
        </w:rPr>
        <w:t>olmesartan</w:t>
      </w:r>
      <w:proofErr w:type="spellEnd"/>
      <w:r w:rsidR="005F75AA" w:rsidRPr="0038404B">
        <w:rPr>
          <w:sz w:val="22"/>
          <w:szCs w:val="20"/>
          <w:lang w:eastAsia="en-US"/>
        </w:rPr>
        <w:t xml:space="preserve"> </w:t>
      </w:r>
      <w:proofErr w:type="spellStart"/>
      <w:r w:rsidR="005F75AA" w:rsidRPr="005F75AA">
        <w:rPr>
          <w:sz w:val="22"/>
          <w:szCs w:val="20"/>
          <w:lang w:val="en-GB" w:eastAsia="en-US"/>
        </w:rPr>
        <w:t>medoxomil</w:t>
      </w:r>
      <w:proofErr w:type="spellEnd"/>
    </w:p>
    <w:p w:rsidR="005F75AA" w:rsidRPr="0038404B" w:rsidRDefault="003B05BA" w:rsidP="005F75AA">
      <w:pPr>
        <w:keepLines/>
        <w:widowControl/>
        <w:numPr>
          <w:ilvl w:val="0"/>
          <w:numId w:val="25"/>
        </w:numPr>
        <w:tabs>
          <w:tab w:val="left" w:pos="567"/>
        </w:tabs>
        <w:autoSpaceDE/>
        <w:autoSpaceDN/>
        <w:adjustRightInd/>
        <w:spacing w:before="220" w:after="220"/>
        <w:ind w:left="567" w:right="-2" w:hanging="567"/>
        <w:contextualSpacing/>
        <w:rPr>
          <w:noProof/>
          <w:sz w:val="22"/>
          <w:szCs w:val="22"/>
          <w:lang w:eastAsia="en-US"/>
        </w:rPr>
      </w:pPr>
      <w:r>
        <w:rPr>
          <w:noProof/>
          <w:sz w:val="22"/>
          <w:szCs w:val="22"/>
          <w:lang w:eastAsia="en-US"/>
        </w:rPr>
        <w:t>Τα άλλα συστατικ</w:t>
      </w:r>
      <w:r w:rsidR="001D750A">
        <w:rPr>
          <w:noProof/>
          <w:sz w:val="22"/>
          <w:szCs w:val="22"/>
          <w:lang w:eastAsia="en-US"/>
        </w:rPr>
        <w:t>ά στον πυρήνα του δισκίου είναι</w:t>
      </w:r>
      <w:r w:rsidR="005F75AA" w:rsidRPr="0038404B">
        <w:rPr>
          <w:noProof/>
          <w:sz w:val="22"/>
          <w:szCs w:val="22"/>
          <w:lang w:eastAsia="en-US"/>
        </w:rPr>
        <w:t xml:space="preserve"> </w:t>
      </w:r>
      <w:r w:rsidR="001D750A">
        <w:rPr>
          <w:noProof/>
          <w:sz w:val="22"/>
          <w:szCs w:val="22"/>
          <w:lang w:eastAsia="en-US"/>
        </w:rPr>
        <w:t>καρμελλόζη νατριούχος διασταυρούμενη,</w:t>
      </w:r>
      <w:r w:rsidR="001D750A" w:rsidRPr="0038404B">
        <w:rPr>
          <w:noProof/>
          <w:sz w:val="22"/>
          <w:szCs w:val="22"/>
          <w:lang w:eastAsia="en-US"/>
        </w:rPr>
        <w:t xml:space="preserve"> </w:t>
      </w:r>
      <w:r w:rsidR="001D750A">
        <w:rPr>
          <w:noProof/>
          <w:sz w:val="22"/>
          <w:szCs w:val="22"/>
          <w:lang w:eastAsia="en-US"/>
        </w:rPr>
        <w:t>μαννιτόλη, κυτταρίνη μικροκρυσταλλική,</w:t>
      </w:r>
      <w:r w:rsidR="001D750A" w:rsidRPr="0038404B">
        <w:rPr>
          <w:noProof/>
          <w:sz w:val="22"/>
          <w:szCs w:val="22"/>
          <w:lang w:eastAsia="en-US"/>
        </w:rPr>
        <w:t xml:space="preserve"> </w:t>
      </w:r>
      <w:r w:rsidR="001D750A">
        <w:rPr>
          <w:noProof/>
          <w:sz w:val="22"/>
          <w:szCs w:val="22"/>
          <w:lang w:eastAsia="en-US"/>
        </w:rPr>
        <w:t>υδροξυπροπυλοκυτταρίνη χαμηλής υποκατάστασης,</w:t>
      </w:r>
      <w:r w:rsidR="001D750A" w:rsidRPr="0038404B">
        <w:rPr>
          <w:noProof/>
          <w:sz w:val="22"/>
          <w:szCs w:val="22"/>
          <w:lang w:eastAsia="en-US"/>
        </w:rPr>
        <w:t xml:space="preserve"> </w:t>
      </w:r>
      <w:r w:rsidR="001D750A">
        <w:rPr>
          <w:noProof/>
          <w:sz w:val="22"/>
          <w:szCs w:val="22"/>
          <w:lang w:eastAsia="en-US"/>
        </w:rPr>
        <w:t>πυριτίου οξείδιο, κολλοειδές, άνυδρο,</w:t>
      </w:r>
      <w:r w:rsidR="001D750A" w:rsidRPr="0038404B">
        <w:rPr>
          <w:noProof/>
          <w:sz w:val="22"/>
          <w:szCs w:val="22"/>
          <w:lang w:eastAsia="en-US"/>
        </w:rPr>
        <w:t xml:space="preserve"> </w:t>
      </w:r>
      <w:r w:rsidR="001D750A">
        <w:rPr>
          <w:noProof/>
          <w:sz w:val="22"/>
          <w:szCs w:val="22"/>
          <w:lang w:eastAsia="en-US"/>
        </w:rPr>
        <w:t>μαγνήσιο στεατικό, νάτριο λαουρυλοθειικό</w:t>
      </w:r>
    </w:p>
    <w:p w:rsidR="005F75AA" w:rsidRPr="0038404B" w:rsidRDefault="001D750A" w:rsidP="005F75AA">
      <w:pPr>
        <w:keepLines/>
        <w:widowControl/>
        <w:numPr>
          <w:ilvl w:val="0"/>
          <w:numId w:val="25"/>
        </w:numPr>
        <w:tabs>
          <w:tab w:val="left" w:pos="567"/>
        </w:tabs>
        <w:autoSpaceDE/>
        <w:autoSpaceDN/>
        <w:adjustRightInd/>
        <w:spacing w:before="220" w:after="220"/>
        <w:ind w:left="567" w:right="-2" w:hanging="567"/>
        <w:contextualSpacing/>
        <w:rPr>
          <w:noProof/>
          <w:sz w:val="22"/>
          <w:szCs w:val="22"/>
          <w:lang w:eastAsia="en-US"/>
        </w:rPr>
      </w:pPr>
      <w:r>
        <w:rPr>
          <w:noProof/>
          <w:sz w:val="22"/>
          <w:szCs w:val="22"/>
          <w:lang w:eastAsia="en-US"/>
        </w:rPr>
        <w:t>Η επικάλυψη λεπτού υμενίου περιέχει υπρομελλόζη, τιτανίου διοξείδιο</w:t>
      </w:r>
      <w:r w:rsidRPr="001554F7">
        <w:rPr>
          <w:noProof/>
          <w:sz w:val="22"/>
          <w:szCs w:val="22"/>
          <w:lang w:val="de-DE" w:eastAsia="en-US"/>
        </w:rPr>
        <w:t xml:space="preserve"> (E171)</w:t>
      </w:r>
      <w:r>
        <w:rPr>
          <w:noProof/>
          <w:sz w:val="22"/>
          <w:szCs w:val="22"/>
          <w:lang w:eastAsia="en-US"/>
        </w:rPr>
        <w:t>, πολυαιθυλενογλυκόλη,</w:t>
      </w:r>
      <w:r w:rsidRPr="0038404B">
        <w:rPr>
          <w:noProof/>
          <w:sz w:val="22"/>
          <w:szCs w:val="22"/>
          <w:lang w:eastAsia="en-US"/>
        </w:rPr>
        <w:t xml:space="preserve"> </w:t>
      </w:r>
      <w:r>
        <w:rPr>
          <w:noProof/>
          <w:sz w:val="22"/>
          <w:szCs w:val="22"/>
          <w:lang w:eastAsia="en-US"/>
        </w:rPr>
        <w:t>τάλκης</w:t>
      </w:r>
      <w:r w:rsidR="005F75AA" w:rsidRPr="0038404B">
        <w:rPr>
          <w:noProof/>
          <w:sz w:val="22"/>
          <w:szCs w:val="22"/>
          <w:lang w:eastAsia="en-US"/>
        </w:rPr>
        <w:t>.</w:t>
      </w:r>
    </w:p>
    <w:p w:rsidR="005F75AA" w:rsidRDefault="005F75AA" w:rsidP="00A6508E">
      <w:pPr>
        <w:autoSpaceDE/>
        <w:autoSpaceDN/>
        <w:adjustRightInd/>
        <w:rPr>
          <w:noProof/>
          <w:sz w:val="22"/>
          <w:szCs w:val="20"/>
          <w:lang w:eastAsia="en-US"/>
        </w:rPr>
      </w:pPr>
    </w:p>
    <w:p w:rsidR="00A6508E" w:rsidRPr="00A6508E" w:rsidRDefault="00111F22" w:rsidP="00A6508E">
      <w:pPr>
        <w:autoSpaceDE/>
        <w:autoSpaceDN/>
        <w:adjustRightInd/>
        <w:rPr>
          <w:b/>
          <w:bCs/>
          <w:noProof/>
          <w:sz w:val="22"/>
          <w:szCs w:val="20"/>
          <w:lang w:eastAsia="en-US"/>
        </w:rPr>
      </w:pPr>
      <w:r>
        <w:rPr>
          <w:b/>
          <w:bCs/>
          <w:noProof/>
          <w:sz w:val="22"/>
          <w:szCs w:val="20"/>
          <w:lang w:eastAsia="en-US"/>
        </w:rPr>
        <w:t xml:space="preserve">Εμφάνιση του </w:t>
      </w:r>
      <w:proofErr w:type="spellStart"/>
      <w:r w:rsidRPr="000D0553">
        <w:rPr>
          <w:b/>
          <w:sz w:val="22"/>
          <w:szCs w:val="22"/>
          <w:lang w:val="en-GB" w:eastAsia="en-US"/>
        </w:rPr>
        <w:t>Olmesartan</w:t>
      </w:r>
      <w:proofErr w:type="spellEnd"/>
      <w:r w:rsidRPr="0038404B">
        <w:rPr>
          <w:b/>
          <w:sz w:val="22"/>
          <w:szCs w:val="22"/>
          <w:lang w:eastAsia="en-US"/>
        </w:rPr>
        <w:t xml:space="preserve"> / </w:t>
      </w:r>
      <w:proofErr w:type="spellStart"/>
      <w:r w:rsidRPr="000D0553">
        <w:rPr>
          <w:b/>
          <w:sz w:val="22"/>
          <w:szCs w:val="22"/>
          <w:lang w:val="en-GB" w:eastAsia="en-US"/>
        </w:rPr>
        <w:t>Mylan</w:t>
      </w:r>
      <w:proofErr w:type="spellEnd"/>
      <w:r>
        <w:rPr>
          <w:b/>
          <w:bCs/>
          <w:noProof/>
          <w:sz w:val="22"/>
          <w:szCs w:val="20"/>
          <w:lang w:eastAsia="en-US"/>
        </w:rPr>
        <w:t xml:space="preserve"> και</w:t>
      </w:r>
      <w:r w:rsidR="00A6508E" w:rsidRPr="00A6508E">
        <w:rPr>
          <w:b/>
          <w:bCs/>
          <w:noProof/>
          <w:sz w:val="22"/>
          <w:szCs w:val="20"/>
          <w:lang w:eastAsia="en-US"/>
        </w:rPr>
        <w:t xml:space="preserve"> περιεχόμενο της συσκευασίας</w:t>
      </w:r>
    </w:p>
    <w:p w:rsidR="00D54AA0" w:rsidRDefault="00F02138" w:rsidP="00D54AA0">
      <w:pPr>
        <w:widowControl/>
        <w:numPr>
          <w:ilvl w:val="12"/>
          <w:numId w:val="0"/>
        </w:numPr>
        <w:autoSpaceDE/>
        <w:autoSpaceDN/>
        <w:adjustRightInd/>
        <w:contextualSpacing/>
        <w:rPr>
          <w:sz w:val="22"/>
          <w:szCs w:val="20"/>
          <w:lang w:eastAsia="en-US"/>
        </w:rPr>
      </w:pPr>
      <w:r>
        <w:rPr>
          <w:sz w:val="22"/>
          <w:szCs w:val="22"/>
          <w:lang w:eastAsia="en-US"/>
        </w:rPr>
        <w:t xml:space="preserve">Τα </w:t>
      </w:r>
      <w:r w:rsidRPr="00E35AE3">
        <w:rPr>
          <w:noProof/>
          <w:sz w:val="22"/>
          <w:szCs w:val="22"/>
          <w:lang w:val="en-GB" w:eastAsia="en-US"/>
        </w:rPr>
        <w:t>Olmesartan</w:t>
      </w:r>
      <w:r w:rsidRPr="0038404B">
        <w:rPr>
          <w:noProof/>
          <w:sz w:val="22"/>
          <w:szCs w:val="22"/>
          <w:lang w:eastAsia="en-US"/>
        </w:rPr>
        <w:t xml:space="preserve"> </w:t>
      </w:r>
      <w:r>
        <w:rPr>
          <w:noProof/>
          <w:sz w:val="22"/>
          <w:szCs w:val="22"/>
          <w:lang w:eastAsia="en-US"/>
        </w:rPr>
        <w:t xml:space="preserve">/ </w:t>
      </w:r>
      <w:r>
        <w:rPr>
          <w:noProof/>
          <w:sz w:val="22"/>
          <w:szCs w:val="22"/>
          <w:lang w:val="en-US" w:eastAsia="en-US"/>
        </w:rPr>
        <w:t>Mylan</w:t>
      </w:r>
      <w:r w:rsidRPr="0038404B">
        <w:rPr>
          <w:noProof/>
          <w:sz w:val="22"/>
          <w:szCs w:val="22"/>
          <w:lang w:eastAsia="en-US"/>
        </w:rPr>
        <w:t xml:space="preserve"> 10</w:t>
      </w:r>
      <w:r w:rsidRPr="00E35AE3">
        <w:rPr>
          <w:noProof/>
          <w:sz w:val="22"/>
          <w:szCs w:val="22"/>
          <w:lang w:val="en-GB" w:eastAsia="en-US"/>
        </w:rPr>
        <w:t> mg</w:t>
      </w:r>
      <w:r w:rsidRPr="00F02138">
        <w:rPr>
          <w:sz w:val="22"/>
          <w:szCs w:val="20"/>
          <w:lang w:eastAsia="en-US"/>
        </w:rPr>
        <w:t xml:space="preserve"> </w:t>
      </w:r>
      <w:r>
        <w:rPr>
          <w:sz w:val="22"/>
          <w:szCs w:val="20"/>
          <w:lang w:eastAsia="en-US"/>
        </w:rPr>
        <w:t>επικαλυμμένα με λεπτό υμένιο δισκία είναι</w:t>
      </w:r>
      <w:r w:rsidRPr="0038404B">
        <w:rPr>
          <w:noProof/>
          <w:sz w:val="22"/>
          <w:szCs w:val="22"/>
          <w:lang w:eastAsia="en-US"/>
        </w:rPr>
        <w:t xml:space="preserve"> </w:t>
      </w:r>
      <w:r>
        <w:rPr>
          <w:sz w:val="22"/>
          <w:szCs w:val="20"/>
          <w:lang w:eastAsia="en-US"/>
        </w:rPr>
        <w:t>λευκά, επικαλυμμένα με λεπτό υμένιο, στρογγυλά, αμφίκυρτα, με στρογγυλεμένα άκρα δισκία, με το διακριτικό</w:t>
      </w:r>
      <w:r w:rsidRPr="0038404B">
        <w:rPr>
          <w:sz w:val="22"/>
          <w:szCs w:val="20"/>
          <w:lang w:eastAsia="en-US"/>
        </w:rPr>
        <w:t xml:space="preserve"> </w:t>
      </w:r>
      <w:r>
        <w:rPr>
          <w:sz w:val="22"/>
          <w:szCs w:val="20"/>
          <w:lang w:eastAsia="en-US"/>
        </w:rPr>
        <w:t>«</w:t>
      </w:r>
      <w:r w:rsidRPr="00E35AE3">
        <w:rPr>
          <w:b/>
          <w:sz w:val="22"/>
          <w:szCs w:val="20"/>
          <w:lang w:val="en-GB" w:eastAsia="en-US"/>
        </w:rPr>
        <w:t>M</w:t>
      </w:r>
      <w:r>
        <w:rPr>
          <w:sz w:val="22"/>
          <w:szCs w:val="20"/>
          <w:lang w:eastAsia="en-US"/>
        </w:rPr>
        <w:t>»</w:t>
      </w:r>
      <w:r w:rsidRPr="0038404B">
        <w:rPr>
          <w:sz w:val="22"/>
          <w:szCs w:val="20"/>
          <w:lang w:eastAsia="en-US"/>
        </w:rPr>
        <w:t xml:space="preserve"> </w:t>
      </w:r>
      <w:r>
        <w:rPr>
          <w:sz w:val="22"/>
          <w:szCs w:val="20"/>
          <w:lang w:eastAsia="en-US"/>
        </w:rPr>
        <w:t>στη μία όψη του δισκίου και «</w:t>
      </w:r>
      <w:r w:rsidRPr="00E35AE3">
        <w:rPr>
          <w:b/>
          <w:sz w:val="22"/>
          <w:szCs w:val="20"/>
          <w:lang w:val="en-GB" w:eastAsia="en-US"/>
        </w:rPr>
        <w:t>O</w:t>
      </w:r>
      <w:r w:rsidRPr="0038404B">
        <w:rPr>
          <w:b/>
          <w:sz w:val="22"/>
          <w:szCs w:val="20"/>
          <w:lang w:eastAsia="en-US"/>
        </w:rPr>
        <w:t>1</w:t>
      </w:r>
      <w:r>
        <w:rPr>
          <w:sz w:val="22"/>
          <w:szCs w:val="20"/>
          <w:lang w:eastAsia="en-US"/>
        </w:rPr>
        <w:t>»</w:t>
      </w:r>
      <w:r w:rsidRPr="0038404B">
        <w:rPr>
          <w:sz w:val="22"/>
          <w:szCs w:val="20"/>
          <w:lang w:eastAsia="en-US"/>
        </w:rPr>
        <w:t xml:space="preserve"> </w:t>
      </w:r>
      <w:r>
        <w:rPr>
          <w:sz w:val="22"/>
          <w:szCs w:val="20"/>
          <w:lang w:eastAsia="en-US"/>
        </w:rPr>
        <w:t>στην άλλη όψη του.</w:t>
      </w:r>
    </w:p>
    <w:p w:rsidR="00F02138" w:rsidRPr="0038404B" w:rsidRDefault="00F02138" w:rsidP="00D54AA0">
      <w:pPr>
        <w:widowControl/>
        <w:numPr>
          <w:ilvl w:val="12"/>
          <w:numId w:val="0"/>
        </w:numPr>
        <w:autoSpaceDE/>
        <w:autoSpaceDN/>
        <w:adjustRightInd/>
        <w:contextualSpacing/>
        <w:rPr>
          <w:sz w:val="22"/>
          <w:szCs w:val="20"/>
          <w:lang w:eastAsia="en-US"/>
        </w:rPr>
      </w:pPr>
    </w:p>
    <w:p w:rsidR="00D54AA0" w:rsidRPr="0038404B" w:rsidRDefault="00F02138" w:rsidP="00D54AA0">
      <w:pPr>
        <w:widowControl/>
        <w:numPr>
          <w:ilvl w:val="12"/>
          <w:numId w:val="0"/>
        </w:numPr>
        <w:autoSpaceDE/>
        <w:autoSpaceDN/>
        <w:adjustRightInd/>
        <w:contextualSpacing/>
        <w:rPr>
          <w:sz w:val="22"/>
          <w:szCs w:val="20"/>
          <w:lang w:eastAsia="en-US"/>
        </w:rPr>
      </w:pPr>
      <w:r>
        <w:rPr>
          <w:sz w:val="22"/>
          <w:szCs w:val="22"/>
          <w:lang w:eastAsia="en-US"/>
        </w:rPr>
        <w:t xml:space="preserve">Τα </w:t>
      </w:r>
      <w:r w:rsidRPr="00E35AE3">
        <w:rPr>
          <w:noProof/>
          <w:sz w:val="22"/>
          <w:szCs w:val="22"/>
          <w:lang w:val="en-GB" w:eastAsia="en-US"/>
        </w:rPr>
        <w:t>Olmesartan</w:t>
      </w:r>
      <w:r w:rsidRPr="0038404B">
        <w:rPr>
          <w:noProof/>
          <w:sz w:val="22"/>
          <w:szCs w:val="22"/>
          <w:lang w:eastAsia="en-US"/>
        </w:rPr>
        <w:t xml:space="preserve"> </w:t>
      </w:r>
      <w:r>
        <w:rPr>
          <w:noProof/>
          <w:sz w:val="22"/>
          <w:szCs w:val="22"/>
          <w:lang w:eastAsia="en-US"/>
        </w:rPr>
        <w:t xml:space="preserve">/ </w:t>
      </w:r>
      <w:r>
        <w:rPr>
          <w:noProof/>
          <w:sz w:val="22"/>
          <w:szCs w:val="22"/>
          <w:lang w:val="en-US" w:eastAsia="en-US"/>
        </w:rPr>
        <w:t>Mylan</w:t>
      </w:r>
      <w:r w:rsidRPr="0038404B">
        <w:rPr>
          <w:noProof/>
          <w:sz w:val="22"/>
          <w:szCs w:val="22"/>
          <w:lang w:eastAsia="en-US"/>
        </w:rPr>
        <w:t xml:space="preserve"> </w:t>
      </w:r>
      <w:r>
        <w:rPr>
          <w:noProof/>
          <w:sz w:val="22"/>
          <w:szCs w:val="22"/>
          <w:lang w:eastAsia="en-US"/>
        </w:rPr>
        <w:t>2</w:t>
      </w:r>
      <w:r w:rsidRPr="0038404B">
        <w:rPr>
          <w:noProof/>
          <w:sz w:val="22"/>
          <w:szCs w:val="22"/>
          <w:lang w:eastAsia="en-US"/>
        </w:rPr>
        <w:t>0</w:t>
      </w:r>
      <w:r w:rsidRPr="00E35AE3">
        <w:rPr>
          <w:noProof/>
          <w:sz w:val="22"/>
          <w:szCs w:val="22"/>
          <w:lang w:val="en-GB" w:eastAsia="en-US"/>
        </w:rPr>
        <w:t> mg</w:t>
      </w:r>
      <w:r w:rsidRPr="00F02138">
        <w:rPr>
          <w:sz w:val="22"/>
          <w:szCs w:val="20"/>
          <w:lang w:eastAsia="en-US"/>
        </w:rPr>
        <w:t xml:space="preserve"> </w:t>
      </w:r>
      <w:r>
        <w:rPr>
          <w:sz w:val="22"/>
          <w:szCs w:val="20"/>
          <w:lang w:eastAsia="en-US"/>
        </w:rPr>
        <w:t>επικαλυμμένα με λεπτό υμένιο δισκία είναι</w:t>
      </w:r>
      <w:r w:rsidRPr="0038404B">
        <w:rPr>
          <w:noProof/>
          <w:sz w:val="22"/>
          <w:szCs w:val="22"/>
          <w:lang w:eastAsia="en-US"/>
        </w:rPr>
        <w:t xml:space="preserve"> </w:t>
      </w:r>
      <w:r>
        <w:rPr>
          <w:sz w:val="22"/>
          <w:szCs w:val="20"/>
          <w:lang w:eastAsia="en-US"/>
        </w:rPr>
        <w:t>λευκά, επικαλυμμένα με λεπτό υμένιο, στρογγυλά, αμφίκυρτα, με στρογγυλεμένα άκρα δισκία, με το διακριτικό</w:t>
      </w:r>
      <w:r w:rsidRPr="0038404B">
        <w:rPr>
          <w:sz w:val="22"/>
          <w:szCs w:val="20"/>
          <w:lang w:eastAsia="en-US"/>
        </w:rPr>
        <w:t xml:space="preserve"> </w:t>
      </w:r>
      <w:r>
        <w:rPr>
          <w:sz w:val="22"/>
          <w:szCs w:val="20"/>
          <w:lang w:eastAsia="en-US"/>
        </w:rPr>
        <w:t>«</w:t>
      </w:r>
      <w:r w:rsidRPr="00E35AE3">
        <w:rPr>
          <w:b/>
          <w:sz w:val="22"/>
          <w:szCs w:val="20"/>
          <w:lang w:val="en-GB" w:eastAsia="en-US"/>
        </w:rPr>
        <w:t>M</w:t>
      </w:r>
      <w:r>
        <w:rPr>
          <w:sz w:val="22"/>
          <w:szCs w:val="20"/>
          <w:lang w:eastAsia="en-US"/>
        </w:rPr>
        <w:t>»</w:t>
      </w:r>
      <w:r w:rsidRPr="0038404B">
        <w:rPr>
          <w:sz w:val="22"/>
          <w:szCs w:val="20"/>
          <w:lang w:eastAsia="en-US"/>
        </w:rPr>
        <w:t xml:space="preserve"> </w:t>
      </w:r>
      <w:r>
        <w:rPr>
          <w:sz w:val="22"/>
          <w:szCs w:val="20"/>
          <w:lang w:eastAsia="en-US"/>
        </w:rPr>
        <w:t>στη μία όψη του δισκίου και «</w:t>
      </w:r>
      <w:r>
        <w:rPr>
          <w:b/>
          <w:sz w:val="22"/>
          <w:szCs w:val="20"/>
          <w:lang w:val="en-GB" w:eastAsia="en-US"/>
        </w:rPr>
        <w:t>O</w:t>
      </w:r>
      <w:r>
        <w:rPr>
          <w:b/>
          <w:sz w:val="22"/>
          <w:szCs w:val="20"/>
          <w:lang w:eastAsia="en-US"/>
        </w:rPr>
        <w:t>2</w:t>
      </w:r>
      <w:r>
        <w:rPr>
          <w:sz w:val="22"/>
          <w:szCs w:val="20"/>
          <w:lang w:eastAsia="en-US"/>
        </w:rPr>
        <w:t>»</w:t>
      </w:r>
      <w:r w:rsidRPr="0038404B">
        <w:rPr>
          <w:sz w:val="22"/>
          <w:szCs w:val="20"/>
          <w:lang w:eastAsia="en-US"/>
        </w:rPr>
        <w:t xml:space="preserve"> </w:t>
      </w:r>
      <w:r>
        <w:rPr>
          <w:sz w:val="22"/>
          <w:szCs w:val="20"/>
          <w:lang w:eastAsia="en-US"/>
        </w:rPr>
        <w:t>στην άλλη όψη του</w:t>
      </w:r>
      <w:r w:rsidR="00D54AA0" w:rsidRPr="0038404B">
        <w:rPr>
          <w:sz w:val="22"/>
          <w:szCs w:val="20"/>
          <w:lang w:eastAsia="en-US"/>
        </w:rPr>
        <w:t>.</w:t>
      </w:r>
    </w:p>
    <w:p w:rsidR="00D54AA0" w:rsidRPr="0038404B" w:rsidRDefault="00D54AA0" w:rsidP="00D54AA0">
      <w:pPr>
        <w:widowControl/>
        <w:numPr>
          <w:ilvl w:val="12"/>
          <w:numId w:val="0"/>
        </w:numPr>
        <w:autoSpaceDE/>
        <w:autoSpaceDN/>
        <w:adjustRightInd/>
        <w:contextualSpacing/>
        <w:rPr>
          <w:sz w:val="22"/>
          <w:szCs w:val="20"/>
          <w:lang w:eastAsia="en-US"/>
        </w:rPr>
      </w:pPr>
    </w:p>
    <w:p w:rsidR="00D54AA0" w:rsidRPr="0038404B" w:rsidRDefault="00F02138" w:rsidP="00D54AA0">
      <w:pPr>
        <w:widowControl/>
        <w:numPr>
          <w:ilvl w:val="12"/>
          <w:numId w:val="0"/>
        </w:numPr>
        <w:autoSpaceDE/>
        <w:autoSpaceDN/>
        <w:adjustRightInd/>
        <w:contextualSpacing/>
        <w:rPr>
          <w:sz w:val="22"/>
          <w:szCs w:val="20"/>
          <w:lang w:eastAsia="en-US"/>
        </w:rPr>
      </w:pPr>
      <w:r>
        <w:rPr>
          <w:sz w:val="22"/>
          <w:szCs w:val="22"/>
          <w:lang w:eastAsia="en-US"/>
        </w:rPr>
        <w:lastRenderedPageBreak/>
        <w:t xml:space="preserve">Τα </w:t>
      </w:r>
      <w:r w:rsidRPr="00E35AE3">
        <w:rPr>
          <w:noProof/>
          <w:sz w:val="22"/>
          <w:szCs w:val="22"/>
          <w:lang w:val="en-GB" w:eastAsia="en-US"/>
        </w:rPr>
        <w:t>Olmesartan</w:t>
      </w:r>
      <w:r w:rsidRPr="0038404B">
        <w:rPr>
          <w:noProof/>
          <w:sz w:val="22"/>
          <w:szCs w:val="22"/>
          <w:lang w:eastAsia="en-US"/>
        </w:rPr>
        <w:t xml:space="preserve"> </w:t>
      </w:r>
      <w:r>
        <w:rPr>
          <w:noProof/>
          <w:sz w:val="22"/>
          <w:szCs w:val="22"/>
          <w:lang w:eastAsia="en-US"/>
        </w:rPr>
        <w:t xml:space="preserve">/ </w:t>
      </w:r>
      <w:r>
        <w:rPr>
          <w:noProof/>
          <w:sz w:val="22"/>
          <w:szCs w:val="22"/>
          <w:lang w:val="en-US" w:eastAsia="en-US"/>
        </w:rPr>
        <w:t>Mylan</w:t>
      </w:r>
      <w:r w:rsidRPr="0038404B">
        <w:rPr>
          <w:noProof/>
          <w:sz w:val="22"/>
          <w:szCs w:val="22"/>
          <w:lang w:eastAsia="en-US"/>
        </w:rPr>
        <w:t xml:space="preserve"> </w:t>
      </w:r>
      <w:r>
        <w:rPr>
          <w:noProof/>
          <w:sz w:val="22"/>
          <w:szCs w:val="22"/>
          <w:lang w:eastAsia="en-US"/>
        </w:rPr>
        <w:t>4</w:t>
      </w:r>
      <w:r w:rsidRPr="0038404B">
        <w:rPr>
          <w:noProof/>
          <w:sz w:val="22"/>
          <w:szCs w:val="22"/>
          <w:lang w:eastAsia="en-US"/>
        </w:rPr>
        <w:t>0</w:t>
      </w:r>
      <w:r w:rsidRPr="00E35AE3">
        <w:rPr>
          <w:noProof/>
          <w:sz w:val="22"/>
          <w:szCs w:val="22"/>
          <w:lang w:val="en-GB" w:eastAsia="en-US"/>
        </w:rPr>
        <w:t> mg</w:t>
      </w:r>
      <w:r w:rsidRPr="00F02138">
        <w:rPr>
          <w:sz w:val="22"/>
          <w:szCs w:val="20"/>
          <w:lang w:eastAsia="en-US"/>
        </w:rPr>
        <w:t xml:space="preserve"> </w:t>
      </w:r>
      <w:r>
        <w:rPr>
          <w:sz w:val="22"/>
          <w:szCs w:val="20"/>
          <w:lang w:eastAsia="en-US"/>
        </w:rPr>
        <w:t>επικαλυμμένα με λεπτό υμένιο δισκία είναι</w:t>
      </w:r>
      <w:r w:rsidRPr="0038404B">
        <w:rPr>
          <w:noProof/>
          <w:sz w:val="22"/>
          <w:szCs w:val="22"/>
          <w:lang w:eastAsia="en-US"/>
        </w:rPr>
        <w:t xml:space="preserve"> </w:t>
      </w:r>
      <w:r>
        <w:rPr>
          <w:sz w:val="22"/>
          <w:szCs w:val="20"/>
          <w:lang w:eastAsia="en-US"/>
        </w:rPr>
        <w:t>λευκά, επικαλυμμένα με λεπτό υμένιο, ωοειδή, αμφίκυρτα, με στρογγυλεμένα άκρα δισκία, με το διακριτικό</w:t>
      </w:r>
      <w:r w:rsidRPr="0038404B">
        <w:rPr>
          <w:sz w:val="22"/>
          <w:szCs w:val="20"/>
          <w:lang w:eastAsia="en-US"/>
        </w:rPr>
        <w:t xml:space="preserve"> </w:t>
      </w:r>
      <w:r>
        <w:rPr>
          <w:sz w:val="22"/>
          <w:szCs w:val="20"/>
          <w:lang w:eastAsia="en-US"/>
        </w:rPr>
        <w:t>«</w:t>
      </w:r>
      <w:r w:rsidRPr="00E35AE3">
        <w:rPr>
          <w:b/>
          <w:sz w:val="22"/>
          <w:szCs w:val="20"/>
          <w:lang w:val="en-GB" w:eastAsia="en-US"/>
        </w:rPr>
        <w:t>M</w:t>
      </w:r>
      <w:r>
        <w:rPr>
          <w:sz w:val="22"/>
          <w:szCs w:val="20"/>
          <w:lang w:eastAsia="en-US"/>
        </w:rPr>
        <w:t>»</w:t>
      </w:r>
      <w:r w:rsidRPr="0038404B">
        <w:rPr>
          <w:sz w:val="22"/>
          <w:szCs w:val="20"/>
          <w:lang w:eastAsia="en-US"/>
        </w:rPr>
        <w:t xml:space="preserve"> </w:t>
      </w:r>
      <w:r>
        <w:rPr>
          <w:sz w:val="22"/>
          <w:szCs w:val="20"/>
          <w:lang w:eastAsia="en-US"/>
        </w:rPr>
        <w:t>στη μία όψη του δισκίου και «</w:t>
      </w:r>
      <w:r>
        <w:rPr>
          <w:b/>
          <w:sz w:val="22"/>
          <w:szCs w:val="20"/>
          <w:lang w:val="en-GB" w:eastAsia="en-US"/>
        </w:rPr>
        <w:t>O</w:t>
      </w:r>
      <w:r>
        <w:rPr>
          <w:b/>
          <w:sz w:val="22"/>
          <w:szCs w:val="20"/>
          <w:lang w:eastAsia="en-US"/>
        </w:rPr>
        <w:t>4</w:t>
      </w:r>
      <w:r>
        <w:rPr>
          <w:sz w:val="22"/>
          <w:szCs w:val="20"/>
          <w:lang w:eastAsia="en-US"/>
        </w:rPr>
        <w:t>»</w:t>
      </w:r>
      <w:r w:rsidRPr="0038404B">
        <w:rPr>
          <w:sz w:val="22"/>
          <w:szCs w:val="20"/>
          <w:lang w:eastAsia="en-US"/>
        </w:rPr>
        <w:t xml:space="preserve"> </w:t>
      </w:r>
      <w:r>
        <w:rPr>
          <w:sz w:val="22"/>
          <w:szCs w:val="20"/>
          <w:lang w:eastAsia="en-US"/>
        </w:rPr>
        <w:t>στην άλλη όψη του</w:t>
      </w:r>
      <w:r w:rsidR="00D54AA0" w:rsidRPr="0038404B">
        <w:rPr>
          <w:sz w:val="22"/>
          <w:szCs w:val="20"/>
          <w:lang w:eastAsia="en-US"/>
        </w:rPr>
        <w:t>.</w:t>
      </w:r>
    </w:p>
    <w:p w:rsidR="00D54AA0" w:rsidRPr="0038404B" w:rsidRDefault="00D54AA0" w:rsidP="00D54AA0">
      <w:pPr>
        <w:widowControl/>
        <w:numPr>
          <w:ilvl w:val="12"/>
          <w:numId w:val="0"/>
        </w:numPr>
        <w:autoSpaceDE/>
        <w:autoSpaceDN/>
        <w:adjustRightInd/>
        <w:contextualSpacing/>
        <w:rPr>
          <w:sz w:val="22"/>
          <w:szCs w:val="20"/>
          <w:lang w:eastAsia="en-US"/>
        </w:rPr>
      </w:pPr>
    </w:p>
    <w:p w:rsidR="00D54AA0" w:rsidRPr="0038404B" w:rsidRDefault="00F02138" w:rsidP="00D54AA0">
      <w:pPr>
        <w:widowControl/>
        <w:contextualSpacing/>
        <w:rPr>
          <w:rFonts w:eastAsia="SimSun"/>
          <w:sz w:val="22"/>
          <w:szCs w:val="22"/>
          <w:lang w:eastAsia="en-GB"/>
        </w:rPr>
      </w:pPr>
      <w:r w:rsidRPr="00153204">
        <w:rPr>
          <w:sz w:val="22"/>
          <w:szCs w:val="22"/>
          <w:lang w:eastAsia="en-US"/>
        </w:rPr>
        <w:t>Τα επικαλυμμένα με λεπτό υμένιο δισκία</w:t>
      </w:r>
      <w:r w:rsidR="00FD22F0" w:rsidRPr="00FD22F0">
        <w:t xml:space="preserve"> </w:t>
      </w:r>
      <w:r w:rsidR="00FD22F0" w:rsidRPr="00FD22F0">
        <w:rPr>
          <w:sz w:val="22"/>
          <w:szCs w:val="22"/>
          <w:lang w:eastAsia="en-US"/>
        </w:rPr>
        <w:t>Olmesartan / Mylan</w:t>
      </w:r>
      <w:r w:rsidRPr="00153204">
        <w:rPr>
          <w:sz w:val="22"/>
          <w:szCs w:val="22"/>
          <w:lang w:eastAsia="en-US"/>
        </w:rPr>
        <w:t xml:space="preserve"> είναι διαθέσιμα σε συσκευασίες κυψέλης </w:t>
      </w:r>
      <w:r w:rsidR="00153204" w:rsidRPr="00153204">
        <w:rPr>
          <w:sz w:val="22"/>
          <w:szCs w:val="22"/>
          <w:lang w:eastAsia="en-US"/>
        </w:rPr>
        <w:t>(</w:t>
      </w:r>
      <w:r w:rsidR="00D54AA0" w:rsidRPr="00153204">
        <w:rPr>
          <w:rFonts w:eastAsia="SimSun"/>
          <w:sz w:val="22"/>
          <w:szCs w:val="22"/>
          <w:lang w:val="en-GB" w:eastAsia="en-GB"/>
        </w:rPr>
        <w:t>blister</w:t>
      </w:r>
      <w:r w:rsidR="00153204" w:rsidRPr="00153204">
        <w:rPr>
          <w:rFonts w:eastAsia="SimSun"/>
          <w:sz w:val="22"/>
          <w:szCs w:val="22"/>
          <w:lang w:eastAsia="en-GB"/>
        </w:rPr>
        <w:t>) των</w:t>
      </w:r>
      <w:r w:rsidR="00D54AA0" w:rsidRPr="0038404B">
        <w:rPr>
          <w:rFonts w:eastAsia="SimSun"/>
          <w:sz w:val="22"/>
          <w:szCs w:val="22"/>
          <w:lang w:eastAsia="en-GB"/>
        </w:rPr>
        <w:t xml:space="preserve"> </w:t>
      </w:r>
      <w:r w:rsidR="00153204" w:rsidRPr="0038404B">
        <w:rPr>
          <w:rFonts w:eastAsia="SimSun"/>
          <w:sz w:val="22"/>
          <w:szCs w:val="22"/>
          <w:lang w:eastAsia="en-GB"/>
        </w:rPr>
        <w:t>14, 28, 30, 50</w:t>
      </w:r>
      <w:r w:rsidR="00153204" w:rsidRPr="00153204">
        <w:rPr>
          <w:rFonts w:eastAsia="SimSun"/>
          <w:sz w:val="22"/>
          <w:szCs w:val="22"/>
          <w:lang w:val="en-GB" w:eastAsia="en-GB"/>
        </w:rPr>
        <w:t>x</w:t>
      </w:r>
      <w:r w:rsidR="00153204" w:rsidRPr="0038404B">
        <w:rPr>
          <w:rFonts w:eastAsia="SimSun"/>
          <w:sz w:val="22"/>
          <w:szCs w:val="22"/>
          <w:lang w:eastAsia="en-GB"/>
        </w:rPr>
        <w:t xml:space="preserve">1, 56, 90 </w:t>
      </w:r>
      <w:r w:rsidR="00153204" w:rsidRPr="00153204">
        <w:rPr>
          <w:rFonts w:eastAsia="SimSun"/>
          <w:sz w:val="22"/>
          <w:szCs w:val="22"/>
          <w:lang w:eastAsia="en-GB"/>
        </w:rPr>
        <w:t>και</w:t>
      </w:r>
      <w:r w:rsidR="00D54AA0" w:rsidRPr="0038404B">
        <w:rPr>
          <w:rFonts w:eastAsia="SimSun"/>
          <w:sz w:val="22"/>
          <w:szCs w:val="22"/>
          <w:lang w:eastAsia="en-GB"/>
        </w:rPr>
        <w:t xml:space="preserve"> 98 </w:t>
      </w:r>
      <w:r w:rsidR="00153204" w:rsidRPr="00153204">
        <w:rPr>
          <w:rFonts w:eastAsia="SimSun"/>
          <w:sz w:val="22"/>
          <w:szCs w:val="22"/>
          <w:lang w:eastAsia="en-GB"/>
        </w:rPr>
        <w:t>επικαλυμμένων με λεπτό υμένιο δισκίων</w:t>
      </w:r>
      <w:r w:rsidR="00D54AA0" w:rsidRPr="0038404B">
        <w:rPr>
          <w:rFonts w:eastAsia="SimSun"/>
          <w:sz w:val="22"/>
          <w:szCs w:val="22"/>
          <w:lang w:eastAsia="en-GB"/>
        </w:rPr>
        <w:t xml:space="preserve">. </w:t>
      </w:r>
      <w:r w:rsidR="00153204" w:rsidRPr="00153204">
        <w:rPr>
          <w:rFonts w:eastAsia="SimSun"/>
          <w:sz w:val="22"/>
          <w:szCs w:val="22"/>
          <w:lang w:eastAsia="en-GB"/>
        </w:rPr>
        <w:t>Τα δισκία περιεκτικότητας</w:t>
      </w:r>
      <w:r w:rsidR="00D54AA0" w:rsidRPr="0038404B">
        <w:rPr>
          <w:rFonts w:eastAsia="SimSun"/>
          <w:sz w:val="22"/>
          <w:szCs w:val="22"/>
          <w:lang w:eastAsia="en-GB"/>
        </w:rPr>
        <w:t xml:space="preserve"> 20</w:t>
      </w:r>
      <w:r w:rsidR="00D54AA0" w:rsidRPr="00153204">
        <w:rPr>
          <w:rFonts w:eastAsia="SimSun"/>
          <w:sz w:val="22"/>
          <w:szCs w:val="22"/>
          <w:lang w:val="en-GB" w:eastAsia="en-GB"/>
        </w:rPr>
        <w:t> mg</w:t>
      </w:r>
      <w:r w:rsidR="00D54AA0" w:rsidRPr="0038404B">
        <w:rPr>
          <w:rFonts w:eastAsia="SimSun"/>
          <w:sz w:val="22"/>
          <w:szCs w:val="22"/>
          <w:lang w:eastAsia="en-GB"/>
        </w:rPr>
        <w:t xml:space="preserve"> </w:t>
      </w:r>
      <w:r w:rsidR="00153204" w:rsidRPr="00153204">
        <w:rPr>
          <w:rFonts w:eastAsia="SimSun"/>
          <w:sz w:val="22"/>
          <w:szCs w:val="22"/>
          <w:lang w:eastAsia="en-GB"/>
        </w:rPr>
        <w:t xml:space="preserve">είναι επίσης διαθέσιμα σε πλαστικές φιάλες </w:t>
      </w:r>
      <w:r w:rsidR="00153204" w:rsidRPr="0038404B">
        <w:rPr>
          <w:rFonts w:eastAsia="SimSun"/>
          <w:sz w:val="22"/>
          <w:szCs w:val="22"/>
          <w:lang w:eastAsia="en-GB"/>
        </w:rPr>
        <w:t xml:space="preserve">98 </w:t>
      </w:r>
      <w:r w:rsidR="00153204" w:rsidRPr="00153204">
        <w:rPr>
          <w:rFonts w:eastAsia="SimSun"/>
          <w:sz w:val="22"/>
          <w:szCs w:val="22"/>
          <w:lang w:eastAsia="en-GB"/>
        </w:rPr>
        <w:t>και</w:t>
      </w:r>
      <w:r w:rsidR="00D54AA0" w:rsidRPr="0038404B">
        <w:rPr>
          <w:rFonts w:eastAsia="SimSun"/>
          <w:sz w:val="22"/>
          <w:szCs w:val="22"/>
          <w:lang w:eastAsia="en-GB"/>
        </w:rPr>
        <w:t xml:space="preserve"> 500 </w:t>
      </w:r>
      <w:r w:rsidR="00153204" w:rsidRPr="00153204">
        <w:rPr>
          <w:rFonts w:eastAsia="SimSun"/>
          <w:sz w:val="22"/>
          <w:szCs w:val="22"/>
          <w:lang w:eastAsia="en-GB"/>
        </w:rPr>
        <w:t>επικαλυμμένω</w:t>
      </w:r>
      <w:r w:rsidR="00153204">
        <w:rPr>
          <w:rFonts w:eastAsia="SimSun"/>
          <w:sz w:val="22"/>
          <w:szCs w:val="22"/>
          <w:lang w:eastAsia="en-GB"/>
        </w:rPr>
        <w:t>ν</w:t>
      </w:r>
      <w:r w:rsidR="00153204" w:rsidRPr="00153204">
        <w:rPr>
          <w:rFonts w:eastAsia="SimSun"/>
          <w:sz w:val="22"/>
          <w:szCs w:val="22"/>
          <w:lang w:eastAsia="en-GB"/>
        </w:rPr>
        <w:t xml:space="preserve"> με λεπτό υμ</w:t>
      </w:r>
      <w:r w:rsidR="00153204">
        <w:rPr>
          <w:rFonts w:eastAsia="SimSun"/>
          <w:sz w:val="22"/>
          <w:szCs w:val="22"/>
          <w:lang w:eastAsia="en-GB"/>
        </w:rPr>
        <w:t>έν</w:t>
      </w:r>
      <w:r w:rsidR="00153204" w:rsidRPr="00153204">
        <w:rPr>
          <w:rFonts w:eastAsia="SimSun"/>
          <w:sz w:val="22"/>
          <w:szCs w:val="22"/>
          <w:lang w:eastAsia="en-GB"/>
        </w:rPr>
        <w:t>ιο δισκίων.</w:t>
      </w:r>
      <w:r w:rsidR="00153204">
        <w:rPr>
          <w:rFonts w:eastAsia="SimSun"/>
          <w:sz w:val="22"/>
          <w:szCs w:val="22"/>
          <w:lang w:eastAsia="en-GB"/>
        </w:rPr>
        <w:t xml:space="preserve"> </w:t>
      </w:r>
    </w:p>
    <w:p w:rsidR="00D54AA0" w:rsidRPr="0038404B" w:rsidRDefault="00D54AA0" w:rsidP="00D54AA0">
      <w:pPr>
        <w:widowControl/>
        <w:contextualSpacing/>
        <w:rPr>
          <w:rFonts w:eastAsia="SimSun"/>
          <w:sz w:val="22"/>
          <w:szCs w:val="22"/>
          <w:lang w:eastAsia="en-GB"/>
        </w:rPr>
      </w:pPr>
    </w:p>
    <w:p w:rsidR="00D54AA0" w:rsidRPr="0038404B" w:rsidRDefault="00F02138" w:rsidP="00D54AA0">
      <w:pPr>
        <w:widowControl/>
        <w:contextualSpacing/>
        <w:rPr>
          <w:rFonts w:eastAsia="SimSun"/>
          <w:sz w:val="22"/>
          <w:szCs w:val="22"/>
          <w:lang w:eastAsia="en-GB"/>
        </w:rPr>
      </w:pPr>
      <w:r>
        <w:rPr>
          <w:rFonts w:eastAsia="SimSun"/>
          <w:sz w:val="22"/>
          <w:szCs w:val="22"/>
          <w:lang w:eastAsia="en-GB"/>
        </w:rPr>
        <w:t>Μπορεί να μην κυκλοφορούν όλες οι συσκευασίες</w:t>
      </w:r>
      <w:r w:rsidR="00D54AA0" w:rsidRPr="0038404B">
        <w:rPr>
          <w:rFonts w:eastAsia="SimSun"/>
          <w:sz w:val="22"/>
          <w:szCs w:val="22"/>
          <w:lang w:eastAsia="en-GB"/>
        </w:rPr>
        <w:t>.</w:t>
      </w:r>
    </w:p>
    <w:p w:rsidR="00A6508E" w:rsidRPr="00A6508E" w:rsidRDefault="00A6508E" w:rsidP="00A6508E">
      <w:pPr>
        <w:autoSpaceDE/>
        <w:autoSpaceDN/>
        <w:adjustRightInd/>
        <w:rPr>
          <w:b/>
          <w:bCs/>
          <w:noProof/>
          <w:sz w:val="22"/>
          <w:szCs w:val="20"/>
          <w:lang w:eastAsia="en-US"/>
        </w:rPr>
      </w:pPr>
    </w:p>
    <w:p w:rsidR="00A6508E" w:rsidRPr="00A6508E" w:rsidRDefault="00A6508E" w:rsidP="00A6508E">
      <w:pPr>
        <w:autoSpaceDE/>
        <w:autoSpaceDN/>
        <w:adjustRightInd/>
        <w:rPr>
          <w:noProof/>
          <w:sz w:val="22"/>
          <w:szCs w:val="20"/>
          <w:lang w:eastAsia="en-US"/>
        </w:rPr>
      </w:pPr>
    </w:p>
    <w:p w:rsidR="00B46E3C" w:rsidRPr="00A804ED" w:rsidRDefault="00B46E3C" w:rsidP="00B46E3C">
      <w:pPr>
        <w:autoSpaceDE/>
        <w:autoSpaceDN/>
        <w:adjustRightInd/>
        <w:rPr>
          <w:sz w:val="22"/>
          <w:szCs w:val="20"/>
          <w:lang w:eastAsia="en-US"/>
        </w:rPr>
      </w:pPr>
      <w:bookmarkStart w:id="0" w:name="_GoBack"/>
      <w:r w:rsidRPr="001F0F6A">
        <w:rPr>
          <w:b/>
          <w:sz w:val="22"/>
          <w:szCs w:val="20"/>
          <w:lang w:eastAsia="en-US"/>
        </w:rPr>
        <w:t>Δικαιούχος</w:t>
      </w:r>
      <w:r w:rsidRPr="00A804ED">
        <w:rPr>
          <w:b/>
          <w:sz w:val="22"/>
          <w:szCs w:val="20"/>
          <w:lang w:eastAsia="en-US"/>
        </w:rPr>
        <w:t xml:space="preserve"> </w:t>
      </w:r>
      <w:r w:rsidRPr="001F0F6A">
        <w:rPr>
          <w:b/>
          <w:sz w:val="22"/>
          <w:szCs w:val="20"/>
          <w:lang w:eastAsia="en-US"/>
        </w:rPr>
        <w:t>Προϊόντος</w:t>
      </w:r>
      <w:r w:rsidRPr="00A804ED">
        <w:rPr>
          <w:b/>
          <w:sz w:val="22"/>
          <w:szCs w:val="20"/>
          <w:lang w:eastAsia="en-US"/>
        </w:rPr>
        <w:t xml:space="preserve"> </w:t>
      </w:r>
      <w:r>
        <w:rPr>
          <w:b/>
          <w:sz w:val="22"/>
          <w:szCs w:val="20"/>
          <w:lang w:eastAsia="en-US"/>
        </w:rPr>
        <w:t>και</w:t>
      </w:r>
      <w:r w:rsidRPr="00A804ED">
        <w:rPr>
          <w:b/>
          <w:sz w:val="22"/>
          <w:szCs w:val="20"/>
          <w:lang w:eastAsia="en-US"/>
        </w:rPr>
        <w:t xml:space="preserve"> </w:t>
      </w:r>
      <w:r>
        <w:rPr>
          <w:b/>
          <w:sz w:val="22"/>
          <w:szCs w:val="20"/>
          <w:lang w:eastAsia="en-US"/>
        </w:rPr>
        <w:t>Κάτοχος Άδειας Κυκλοφορίας</w:t>
      </w:r>
      <w:r w:rsidRPr="00A804ED">
        <w:rPr>
          <w:b/>
          <w:sz w:val="22"/>
          <w:szCs w:val="20"/>
          <w:lang w:eastAsia="en-US"/>
        </w:rPr>
        <w:t xml:space="preserve">: </w:t>
      </w:r>
      <w:proofErr w:type="spellStart"/>
      <w:r w:rsidRPr="001F0F6A">
        <w:rPr>
          <w:bCs/>
          <w:lang w:val="en-US"/>
        </w:rPr>
        <w:t>Mylan</w:t>
      </w:r>
      <w:proofErr w:type="spellEnd"/>
      <w:r w:rsidRPr="00A804ED">
        <w:rPr>
          <w:bCs/>
        </w:rPr>
        <w:t xml:space="preserve"> </w:t>
      </w:r>
      <w:r w:rsidRPr="001F0F6A">
        <w:rPr>
          <w:bCs/>
          <w:lang w:val="en-US"/>
        </w:rPr>
        <w:t>S</w:t>
      </w:r>
      <w:r w:rsidRPr="00A804ED">
        <w:rPr>
          <w:bCs/>
        </w:rPr>
        <w:t>.</w:t>
      </w:r>
      <w:r w:rsidRPr="001F0F6A">
        <w:rPr>
          <w:bCs/>
          <w:lang w:val="en-US"/>
        </w:rPr>
        <w:t>A</w:t>
      </w:r>
      <w:r w:rsidRPr="00A804ED">
        <w:rPr>
          <w:bCs/>
        </w:rPr>
        <w:t>.</w:t>
      </w:r>
      <w:r w:rsidRPr="001F0F6A">
        <w:rPr>
          <w:bCs/>
          <w:lang w:val="en-US"/>
        </w:rPr>
        <w:t>S</w:t>
      </w:r>
      <w:r w:rsidRPr="00A804ED">
        <w:rPr>
          <w:bCs/>
        </w:rPr>
        <w:t xml:space="preserve">., </w:t>
      </w:r>
      <w:r w:rsidRPr="001F0F6A">
        <w:rPr>
          <w:bCs/>
          <w:lang w:val="fr-FR"/>
        </w:rPr>
        <w:t xml:space="preserve">117 </w:t>
      </w:r>
      <w:proofErr w:type="spellStart"/>
      <w:r w:rsidRPr="001F0F6A">
        <w:rPr>
          <w:bCs/>
          <w:lang w:val="fr-FR"/>
        </w:rPr>
        <w:t>allee</w:t>
      </w:r>
      <w:proofErr w:type="spellEnd"/>
      <w:r w:rsidRPr="001F0F6A">
        <w:rPr>
          <w:bCs/>
          <w:lang w:val="fr-FR"/>
        </w:rPr>
        <w:t xml:space="preserve"> des Parcs, 69 800 Saint </w:t>
      </w:r>
      <w:proofErr w:type="spellStart"/>
      <w:r w:rsidRPr="001F0F6A">
        <w:rPr>
          <w:bCs/>
          <w:lang w:val="fr-FR"/>
        </w:rPr>
        <w:t>Priest</w:t>
      </w:r>
      <w:proofErr w:type="spellEnd"/>
      <w:r w:rsidRPr="001F0F6A">
        <w:rPr>
          <w:bCs/>
          <w:lang w:val="fr-FR"/>
        </w:rPr>
        <w:t>, France</w:t>
      </w:r>
    </w:p>
    <w:p w:rsidR="00B46E3C" w:rsidRPr="00A804ED" w:rsidRDefault="00B46E3C" w:rsidP="00B46E3C">
      <w:pPr>
        <w:autoSpaceDE/>
        <w:autoSpaceDN/>
        <w:adjustRightInd/>
        <w:rPr>
          <w:b/>
          <w:sz w:val="22"/>
          <w:szCs w:val="20"/>
          <w:lang w:eastAsia="en-US"/>
        </w:rPr>
      </w:pPr>
    </w:p>
    <w:p w:rsidR="00B46E3C" w:rsidRPr="001F0F6A" w:rsidRDefault="00B46E3C" w:rsidP="00B46E3C">
      <w:pPr>
        <w:autoSpaceDE/>
        <w:autoSpaceDN/>
        <w:adjustRightInd/>
        <w:rPr>
          <w:noProof/>
          <w:sz w:val="22"/>
          <w:szCs w:val="20"/>
          <w:lang w:eastAsia="en-US"/>
        </w:rPr>
      </w:pPr>
      <w:r>
        <w:rPr>
          <w:b/>
          <w:sz w:val="22"/>
          <w:szCs w:val="20"/>
          <w:lang w:eastAsia="en-US"/>
        </w:rPr>
        <w:t>Τοπικός αντιπρόσωπος</w:t>
      </w:r>
      <w:r w:rsidRPr="001F0F6A">
        <w:rPr>
          <w:b/>
          <w:sz w:val="22"/>
          <w:szCs w:val="20"/>
          <w:lang w:eastAsia="en-US"/>
        </w:rPr>
        <w:t xml:space="preserve">:  </w:t>
      </w:r>
      <w:r w:rsidRPr="001F0F6A">
        <w:rPr>
          <w:lang w:val="en-US"/>
        </w:rPr>
        <w:t>Generics</w:t>
      </w:r>
      <w:r w:rsidRPr="001F0F6A">
        <w:t xml:space="preserve"> </w:t>
      </w:r>
      <w:proofErr w:type="spellStart"/>
      <w:r w:rsidRPr="001F0F6A">
        <w:rPr>
          <w:lang w:val="en-US"/>
        </w:rPr>
        <w:t>Pharma</w:t>
      </w:r>
      <w:proofErr w:type="spellEnd"/>
      <w:r w:rsidRPr="001F0F6A">
        <w:t xml:space="preserve"> </w:t>
      </w:r>
      <w:r w:rsidRPr="001F0F6A">
        <w:rPr>
          <w:lang w:val="en-US"/>
        </w:rPr>
        <w:t>Hellas</w:t>
      </w:r>
      <w:r w:rsidRPr="001F0F6A">
        <w:t xml:space="preserve"> ΕΠΕ, Λ. Βουλιαγμένης 577</w:t>
      </w:r>
      <w:r w:rsidRPr="001F0F6A">
        <w:rPr>
          <w:vertAlign w:val="superscript"/>
        </w:rPr>
        <w:t>Α</w:t>
      </w:r>
      <w:r w:rsidRPr="001F0F6A">
        <w:t>, 164 51 Αργυρούπολη, Ελλάδα</w:t>
      </w:r>
    </w:p>
    <w:bookmarkEnd w:id="0"/>
    <w:p w:rsidR="00A6508E" w:rsidRPr="001F0F6A" w:rsidRDefault="00A6508E" w:rsidP="00A6508E">
      <w:pPr>
        <w:autoSpaceDE/>
        <w:autoSpaceDN/>
        <w:adjustRightInd/>
        <w:rPr>
          <w:color w:val="FF0000"/>
          <w:sz w:val="22"/>
          <w:szCs w:val="20"/>
          <w:lang w:eastAsia="en-US"/>
        </w:rPr>
      </w:pPr>
    </w:p>
    <w:p w:rsidR="00D54AA0" w:rsidRPr="0038404B" w:rsidRDefault="005F60A0" w:rsidP="00D54AA0">
      <w:pPr>
        <w:widowControl/>
        <w:numPr>
          <w:ilvl w:val="12"/>
          <w:numId w:val="0"/>
        </w:numPr>
        <w:autoSpaceDE/>
        <w:autoSpaceDN/>
        <w:adjustRightInd/>
        <w:ind w:right="-2"/>
        <w:contextualSpacing/>
        <w:rPr>
          <w:noProof/>
          <w:sz w:val="22"/>
          <w:szCs w:val="22"/>
          <w:lang w:val="en-US" w:eastAsia="en-US"/>
        </w:rPr>
      </w:pPr>
      <w:r>
        <w:rPr>
          <w:b/>
          <w:noProof/>
          <w:sz w:val="22"/>
          <w:szCs w:val="22"/>
          <w:lang w:eastAsia="en-US"/>
        </w:rPr>
        <w:t>Παραγωγός</w:t>
      </w:r>
    </w:p>
    <w:p w:rsidR="00D54AA0" w:rsidRPr="0038404B" w:rsidRDefault="00D54AA0" w:rsidP="00D54AA0">
      <w:pPr>
        <w:widowControl/>
        <w:numPr>
          <w:ilvl w:val="12"/>
          <w:numId w:val="0"/>
        </w:numPr>
        <w:autoSpaceDE/>
        <w:autoSpaceDN/>
        <w:adjustRightInd/>
        <w:ind w:right="-2"/>
        <w:contextualSpacing/>
        <w:rPr>
          <w:noProof/>
          <w:sz w:val="22"/>
          <w:szCs w:val="22"/>
          <w:lang w:val="en-US" w:eastAsia="en-US"/>
        </w:rPr>
      </w:pPr>
      <w:r w:rsidRPr="00D54AA0">
        <w:rPr>
          <w:noProof/>
          <w:sz w:val="22"/>
          <w:szCs w:val="22"/>
          <w:lang w:val="en-GB" w:eastAsia="en-US"/>
        </w:rPr>
        <w:t>Generics [UK] Ltd, Potters Bar, Hertfo</w:t>
      </w:r>
      <w:r w:rsidR="005F60A0">
        <w:rPr>
          <w:noProof/>
          <w:sz w:val="22"/>
          <w:szCs w:val="22"/>
          <w:lang w:val="en-GB" w:eastAsia="en-US"/>
        </w:rPr>
        <w:t xml:space="preserve">rdshire, EN6 1TL, </w:t>
      </w:r>
      <w:r w:rsidR="005F60A0">
        <w:rPr>
          <w:noProof/>
          <w:sz w:val="22"/>
          <w:szCs w:val="22"/>
          <w:lang w:eastAsia="en-US"/>
        </w:rPr>
        <w:t>Ηνωμένο</w:t>
      </w:r>
      <w:r w:rsidR="005F60A0" w:rsidRPr="0038404B">
        <w:rPr>
          <w:noProof/>
          <w:sz w:val="22"/>
          <w:szCs w:val="22"/>
          <w:lang w:val="en-US" w:eastAsia="en-US"/>
        </w:rPr>
        <w:t xml:space="preserve"> </w:t>
      </w:r>
      <w:r w:rsidR="005F60A0">
        <w:rPr>
          <w:noProof/>
          <w:sz w:val="22"/>
          <w:szCs w:val="22"/>
          <w:lang w:eastAsia="en-US"/>
        </w:rPr>
        <w:t>Βασίλειο</w:t>
      </w:r>
    </w:p>
    <w:p w:rsidR="00D54AA0" w:rsidRPr="0038404B" w:rsidRDefault="00D54AA0" w:rsidP="00D54AA0">
      <w:pPr>
        <w:widowControl/>
        <w:numPr>
          <w:ilvl w:val="12"/>
          <w:numId w:val="0"/>
        </w:numPr>
        <w:autoSpaceDE/>
        <w:autoSpaceDN/>
        <w:adjustRightInd/>
        <w:ind w:right="-2"/>
        <w:contextualSpacing/>
        <w:rPr>
          <w:noProof/>
          <w:sz w:val="22"/>
          <w:szCs w:val="22"/>
          <w:lang w:val="en-US" w:eastAsia="en-US"/>
        </w:rPr>
      </w:pPr>
      <w:r w:rsidRPr="00D54AA0">
        <w:rPr>
          <w:noProof/>
          <w:sz w:val="22"/>
          <w:szCs w:val="22"/>
          <w:lang w:val="en-GB" w:eastAsia="en-US"/>
        </w:rPr>
        <w:t xml:space="preserve">McDermott Laboratories Ltd t/a Gerard Laboratories, 35/36 Grange Road, Baldoyle Industrial Estate, Dublin </w:t>
      </w:r>
      <w:r w:rsidR="005F60A0">
        <w:rPr>
          <w:noProof/>
          <w:sz w:val="22"/>
          <w:szCs w:val="22"/>
          <w:lang w:val="en-GB" w:eastAsia="en-US"/>
        </w:rPr>
        <w:t xml:space="preserve">13, </w:t>
      </w:r>
      <w:r w:rsidR="005F60A0">
        <w:rPr>
          <w:noProof/>
          <w:sz w:val="22"/>
          <w:szCs w:val="22"/>
          <w:lang w:eastAsia="en-US"/>
        </w:rPr>
        <w:t>Ιρλανδία</w:t>
      </w:r>
    </w:p>
    <w:p w:rsidR="00D54AA0" w:rsidRPr="0038404B" w:rsidRDefault="00D54AA0" w:rsidP="00D54AA0">
      <w:pPr>
        <w:widowControl/>
        <w:numPr>
          <w:ilvl w:val="12"/>
          <w:numId w:val="0"/>
        </w:numPr>
        <w:autoSpaceDE/>
        <w:autoSpaceDN/>
        <w:adjustRightInd/>
        <w:ind w:right="-2"/>
        <w:contextualSpacing/>
        <w:rPr>
          <w:noProof/>
          <w:sz w:val="22"/>
          <w:szCs w:val="22"/>
          <w:lang w:val="en-US" w:eastAsia="en-US"/>
        </w:rPr>
      </w:pPr>
      <w:r w:rsidRPr="00D54AA0">
        <w:rPr>
          <w:noProof/>
          <w:sz w:val="22"/>
          <w:szCs w:val="22"/>
          <w:lang w:val="en-GB" w:eastAsia="en-US"/>
        </w:rPr>
        <w:t xml:space="preserve">Mylan Hungary Kft, H-2900 </w:t>
      </w:r>
      <w:r w:rsidR="005F60A0">
        <w:rPr>
          <w:bCs/>
          <w:noProof/>
          <w:sz w:val="22"/>
          <w:szCs w:val="22"/>
          <w:lang w:val="en-GB" w:eastAsia="en-US"/>
        </w:rPr>
        <w:t xml:space="preserve">Komárom, Mylan útca 1, </w:t>
      </w:r>
      <w:r w:rsidR="005F60A0">
        <w:rPr>
          <w:bCs/>
          <w:noProof/>
          <w:sz w:val="22"/>
          <w:szCs w:val="22"/>
          <w:lang w:eastAsia="en-US"/>
        </w:rPr>
        <w:t>Ουγγαρία</w:t>
      </w:r>
    </w:p>
    <w:p w:rsidR="00D54AA0" w:rsidRPr="00D54AA0" w:rsidRDefault="00D54AA0" w:rsidP="00D54AA0">
      <w:pPr>
        <w:widowControl/>
        <w:numPr>
          <w:ilvl w:val="12"/>
          <w:numId w:val="0"/>
        </w:numPr>
        <w:autoSpaceDE/>
        <w:autoSpaceDN/>
        <w:adjustRightInd/>
        <w:ind w:right="-2"/>
        <w:contextualSpacing/>
        <w:rPr>
          <w:noProof/>
          <w:sz w:val="22"/>
          <w:szCs w:val="22"/>
          <w:lang w:val="en-GB" w:eastAsia="en-US"/>
        </w:rPr>
      </w:pPr>
    </w:p>
    <w:p w:rsidR="00D54AA0" w:rsidRPr="0038404B" w:rsidRDefault="00D54AA0" w:rsidP="00A6508E">
      <w:pPr>
        <w:autoSpaceDE/>
        <w:autoSpaceDN/>
        <w:adjustRightInd/>
        <w:rPr>
          <w:b/>
          <w:noProof/>
          <w:sz w:val="22"/>
          <w:szCs w:val="20"/>
          <w:lang w:val="en-US" w:eastAsia="en-US"/>
        </w:rPr>
      </w:pPr>
    </w:p>
    <w:p w:rsidR="00A6508E" w:rsidRPr="00D54AA0" w:rsidRDefault="00A6508E" w:rsidP="00A6508E">
      <w:pPr>
        <w:autoSpaceDE/>
        <w:autoSpaceDN/>
        <w:adjustRightInd/>
        <w:rPr>
          <w:rFonts w:ascii="Arial" w:hAnsi="Arial" w:cs="Arial"/>
          <w:b/>
          <w:sz w:val="20"/>
          <w:szCs w:val="20"/>
          <w:lang w:eastAsia="en-US"/>
        </w:rPr>
      </w:pPr>
      <w:r w:rsidRPr="00D54AA0">
        <w:rPr>
          <w:b/>
          <w:noProof/>
          <w:sz w:val="22"/>
          <w:szCs w:val="20"/>
          <w:lang w:eastAsia="en-US"/>
        </w:rPr>
        <w:t>Αυτό το φαρμακευτικό προϊόν έχει εγκριθεί στα Κράτη Μέλη του Ευρωπαϊκού Οικονομικού Χώρου (Ε</w:t>
      </w:r>
      <w:r w:rsidR="00D54AA0" w:rsidRPr="00D54AA0">
        <w:rPr>
          <w:b/>
          <w:noProof/>
          <w:sz w:val="22"/>
          <w:szCs w:val="20"/>
          <w:lang w:eastAsia="en-US"/>
        </w:rPr>
        <w:t>ΟΧ) με τις ακόλουθες ονομασίες:</w:t>
      </w:r>
    </w:p>
    <w:p w:rsidR="00A6508E" w:rsidRPr="00A6508E" w:rsidRDefault="00A6508E" w:rsidP="00A6508E">
      <w:pPr>
        <w:autoSpaceDE/>
        <w:autoSpaceDN/>
        <w:adjustRightInd/>
        <w:rPr>
          <w:noProof/>
          <w:sz w:val="22"/>
          <w:szCs w:val="20"/>
          <w:lang w:eastAsia="en-US"/>
        </w:rPr>
      </w:pPr>
    </w:p>
    <w:p w:rsidR="00D54AA0" w:rsidRPr="00D54AA0" w:rsidRDefault="001D750A" w:rsidP="00F02138">
      <w:pPr>
        <w:widowControl/>
        <w:numPr>
          <w:ilvl w:val="12"/>
          <w:numId w:val="0"/>
        </w:numPr>
        <w:tabs>
          <w:tab w:val="left" w:pos="1985"/>
        </w:tabs>
        <w:autoSpaceDE/>
        <w:autoSpaceDN/>
        <w:adjustRightInd/>
        <w:ind w:right="-2"/>
        <w:contextualSpacing/>
        <w:rPr>
          <w:noProof/>
          <w:sz w:val="22"/>
          <w:szCs w:val="22"/>
          <w:lang w:val="en-GB" w:eastAsia="en-US"/>
        </w:rPr>
      </w:pPr>
      <w:r>
        <w:rPr>
          <w:noProof/>
          <w:sz w:val="22"/>
          <w:szCs w:val="22"/>
          <w:lang w:eastAsia="en-US"/>
        </w:rPr>
        <w:t>Βέλγιο</w:t>
      </w:r>
      <w:r w:rsidR="00D54AA0" w:rsidRPr="00D54AA0">
        <w:rPr>
          <w:noProof/>
          <w:sz w:val="22"/>
          <w:szCs w:val="22"/>
          <w:lang w:val="en-GB" w:eastAsia="en-US"/>
        </w:rPr>
        <w:t xml:space="preserve">: </w:t>
      </w:r>
      <w:r w:rsidR="00D54AA0" w:rsidRPr="00D54AA0">
        <w:rPr>
          <w:noProof/>
          <w:sz w:val="22"/>
          <w:szCs w:val="22"/>
          <w:lang w:val="en-GB" w:eastAsia="en-US"/>
        </w:rPr>
        <w:tab/>
      </w:r>
      <w:proofErr w:type="spellStart"/>
      <w:r w:rsidR="00D54AA0" w:rsidRPr="00D54AA0">
        <w:rPr>
          <w:sz w:val="22"/>
          <w:szCs w:val="20"/>
          <w:lang w:val="en-GB" w:eastAsia="en-US"/>
        </w:rPr>
        <w:t>Olmesartan</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Mylan</w:t>
      </w:r>
      <w:proofErr w:type="spellEnd"/>
      <w:r w:rsidR="00D54AA0" w:rsidRPr="00D54AA0">
        <w:rPr>
          <w:sz w:val="22"/>
          <w:szCs w:val="20"/>
          <w:lang w:val="en-GB" w:eastAsia="en-US"/>
        </w:rPr>
        <w:t xml:space="preserve"> 10 mg, 20 mg, 40 mg </w:t>
      </w:r>
      <w:proofErr w:type="spellStart"/>
      <w:r w:rsidR="00D54AA0" w:rsidRPr="00D54AA0">
        <w:rPr>
          <w:sz w:val="22"/>
          <w:szCs w:val="20"/>
          <w:lang w:val="en-GB" w:eastAsia="en-US"/>
        </w:rPr>
        <w:t>filmomhulde</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tabletten</w:t>
      </w:r>
      <w:proofErr w:type="spellEnd"/>
      <w:r w:rsidR="00D54AA0" w:rsidRPr="00D54AA0">
        <w:rPr>
          <w:sz w:val="22"/>
          <w:szCs w:val="20"/>
          <w:lang w:val="en-GB" w:eastAsia="en-US"/>
        </w:rPr>
        <w:t>/</w:t>
      </w:r>
      <w:proofErr w:type="spellStart"/>
      <w:r w:rsidR="00D54AA0" w:rsidRPr="00D54AA0">
        <w:rPr>
          <w:sz w:val="22"/>
          <w:szCs w:val="20"/>
          <w:lang w:val="en-GB" w:eastAsia="en-US"/>
        </w:rPr>
        <w:t>comprimés</w:t>
      </w:r>
      <w:proofErr w:type="spellEnd"/>
      <w:r w:rsidR="00D54AA0" w:rsidRPr="00D54AA0">
        <w:rPr>
          <w:sz w:val="22"/>
          <w:szCs w:val="20"/>
          <w:lang w:val="en-GB" w:eastAsia="en-US"/>
        </w:rPr>
        <w:t xml:space="preserve"> </w:t>
      </w:r>
      <w:r w:rsidR="00D54AA0" w:rsidRPr="00D54AA0">
        <w:rPr>
          <w:sz w:val="22"/>
          <w:szCs w:val="20"/>
          <w:lang w:val="en-GB" w:eastAsia="en-US"/>
        </w:rPr>
        <w:tab/>
      </w:r>
      <w:proofErr w:type="spellStart"/>
      <w:r w:rsidR="00D54AA0" w:rsidRPr="00D54AA0">
        <w:rPr>
          <w:sz w:val="22"/>
          <w:szCs w:val="20"/>
          <w:lang w:val="en-GB" w:eastAsia="en-US"/>
        </w:rPr>
        <w:t>pelliculés</w:t>
      </w:r>
      <w:proofErr w:type="spellEnd"/>
      <w:r w:rsidR="00D54AA0" w:rsidRPr="00D54AA0">
        <w:rPr>
          <w:sz w:val="22"/>
          <w:szCs w:val="20"/>
          <w:lang w:val="en-GB" w:eastAsia="en-US"/>
        </w:rPr>
        <w:t>/</w:t>
      </w:r>
      <w:proofErr w:type="spellStart"/>
      <w:r w:rsidR="00D54AA0" w:rsidRPr="00D54AA0">
        <w:rPr>
          <w:sz w:val="22"/>
          <w:szCs w:val="20"/>
          <w:lang w:val="en-GB" w:eastAsia="en-US"/>
        </w:rPr>
        <w:t>Filmtabletten</w:t>
      </w:r>
      <w:proofErr w:type="spellEnd"/>
    </w:p>
    <w:p w:rsidR="00D54AA0" w:rsidRPr="00D54AA0" w:rsidRDefault="001D750A" w:rsidP="00F02138">
      <w:pPr>
        <w:widowControl/>
        <w:numPr>
          <w:ilvl w:val="12"/>
          <w:numId w:val="0"/>
        </w:numPr>
        <w:tabs>
          <w:tab w:val="left" w:pos="1985"/>
        </w:tabs>
        <w:autoSpaceDE/>
        <w:autoSpaceDN/>
        <w:adjustRightInd/>
        <w:ind w:right="-2"/>
        <w:contextualSpacing/>
        <w:rPr>
          <w:noProof/>
          <w:sz w:val="22"/>
          <w:szCs w:val="22"/>
          <w:lang w:val="en-GB" w:eastAsia="en-US"/>
        </w:rPr>
      </w:pPr>
      <w:r>
        <w:rPr>
          <w:noProof/>
          <w:sz w:val="22"/>
          <w:szCs w:val="22"/>
          <w:lang w:eastAsia="en-US"/>
        </w:rPr>
        <w:t>Γαλλία</w:t>
      </w:r>
      <w:r w:rsidR="00D54AA0" w:rsidRPr="00D54AA0">
        <w:rPr>
          <w:noProof/>
          <w:sz w:val="22"/>
          <w:szCs w:val="22"/>
          <w:lang w:val="en-GB" w:eastAsia="en-US"/>
        </w:rPr>
        <w:t>:</w:t>
      </w:r>
      <w:r w:rsidR="00D54AA0" w:rsidRPr="00D54AA0">
        <w:rPr>
          <w:sz w:val="22"/>
          <w:szCs w:val="20"/>
          <w:lang w:val="en-GB" w:eastAsia="en-US"/>
        </w:rPr>
        <w:t xml:space="preserve"> </w:t>
      </w:r>
      <w:r w:rsidR="00D54AA0" w:rsidRPr="00D54AA0">
        <w:rPr>
          <w:sz w:val="22"/>
          <w:szCs w:val="20"/>
          <w:lang w:val="en-GB" w:eastAsia="en-US"/>
        </w:rPr>
        <w:tab/>
        <w:t xml:space="preserve">OLMESARTAN MYLAN 10, 20 &amp; 40 mg, </w:t>
      </w:r>
      <w:proofErr w:type="spellStart"/>
      <w:r w:rsidR="00D54AA0" w:rsidRPr="00D54AA0">
        <w:rPr>
          <w:sz w:val="22"/>
          <w:szCs w:val="20"/>
          <w:lang w:val="en-GB" w:eastAsia="en-US"/>
        </w:rPr>
        <w:t>comprimé</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pelliculé</w:t>
      </w:r>
      <w:proofErr w:type="spellEnd"/>
    </w:p>
    <w:p w:rsidR="00D54AA0" w:rsidRPr="00D54AA0" w:rsidRDefault="001D750A" w:rsidP="00F02138">
      <w:pPr>
        <w:widowControl/>
        <w:numPr>
          <w:ilvl w:val="12"/>
          <w:numId w:val="0"/>
        </w:numPr>
        <w:tabs>
          <w:tab w:val="left" w:pos="1985"/>
        </w:tabs>
        <w:autoSpaceDE/>
        <w:autoSpaceDN/>
        <w:adjustRightInd/>
        <w:ind w:right="-2"/>
        <w:contextualSpacing/>
        <w:rPr>
          <w:noProof/>
          <w:sz w:val="22"/>
          <w:szCs w:val="22"/>
          <w:lang w:val="en-GB" w:eastAsia="en-US"/>
        </w:rPr>
      </w:pPr>
      <w:r>
        <w:rPr>
          <w:noProof/>
          <w:sz w:val="22"/>
          <w:szCs w:val="22"/>
          <w:lang w:eastAsia="en-US"/>
        </w:rPr>
        <w:t>Γερμανία</w:t>
      </w:r>
      <w:r w:rsidR="00D54AA0" w:rsidRPr="00D54AA0">
        <w:rPr>
          <w:noProof/>
          <w:sz w:val="22"/>
          <w:szCs w:val="22"/>
          <w:lang w:val="en-GB" w:eastAsia="en-US"/>
        </w:rPr>
        <w:t xml:space="preserve">: </w:t>
      </w:r>
      <w:r w:rsidR="00D54AA0" w:rsidRPr="00D54AA0">
        <w:rPr>
          <w:noProof/>
          <w:sz w:val="22"/>
          <w:szCs w:val="22"/>
          <w:lang w:val="en-GB" w:eastAsia="en-US"/>
        </w:rPr>
        <w:tab/>
      </w:r>
      <w:proofErr w:type="spellStart"/>
      <w:r w:rsidR="00D54AA0" w:rsidRPr="00D54AA0">
        <w:rPr>
          <w:sz w:val="22"/>
          <w:szCs w:val="20"/>
          <w:lang w:val="en-GB" w:eastAsia="en-US"/>
        </w:rPr>
        <w:t>Olmesartanmedoxomil</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Mylan</w:t>
      </w:r>
      <w:proofErr w:type="spellEnd"/>
      <w:r w:rsidR="00D54AA0" w:rsidRPr="00D54AA0">
        <w:rPr>
          <w:sz w:val="22"/>
          <w:szCs w:val="20"/>
          <w:lang w:val="en-GB" w:eastAsia="en-US"/>
        </w:rPr>
        <w:t xml:space="preserve"> 10, 20 &amp; 40 mg </w:t>
      </w:r>
      <w:proofErr w:type="spellStart"/>
      <w:r w:rsidR="00D54AA0" w:rsidRPr="00D54AA0">
        <w:rPr>
          <w:sz w:val="22"/>
          <w:szCs w:val="20"/>
          <w:lang w:val="en-GB" w:eastAsia="en-US"/>
        </w:rPr>
        <w:t>Filmtabletten</w:t>
      </w:r>
      <w:proofErr w:type="spellEnd"/>
    </w:p>
    <w:p w:rsidR="00D54AA0" w:rsidRPr="00D54AA0" w:rsidRDefault="005F60A0" w:rsidP="00F02138">
      <w:pPr>
        <w:widowControl/>
        <w:numPr>
          <w:ilvl w:val="12"/>
          <w:numId w:val="0"/>
        </w:numPr>
        <w:tabs>
          <w:tab w:val="left" w:pos="1985"/>
        </w:tabs>
        <w:autoSpaceDE/>
        <w:autoSpaceDN/>
        <w:adjustRightInd/>
        <w:ind w:right="-2"/>
        <w:contextualSpacing/>
        <w:rPr>
          <w:noProof/>
          <w:sz w:val="22"/>
          <w:szCs w:val="22"/>
          <w:lang w:val="en-GB" w:eastAsia="en-US"/>
        </w:rPr>
      </w:pPr>
      <w:r>
        <w:rPr>
          <w:noProof/>
          <w:sz w:val="22"/>
          <w:szCs w:val="22"/>
          <w:lang w:eastAsia="en-US"/>
        </w:rPr>
        <w:t>Ελλάδα</w:t>
      </w:r>
      <w:r w:rsidR="00D54AA0" w:rsidRPr="00D54AA0">
        <w:rPr>
          <w:noProof/>
          <w:sz w:val="22"/>
          <w:szCs w:val="22"/>
          <w:lang w:val="en-GB" w:eastAsia="en-US"/>
        </w:rPr>
        <w:t xml:space="preserve">: </w:t>
      </w:r>
      <w:r w:rsidR="00D54AA0" w:rsidRPr="00D54AA0">
        <w:rPr>
          <w:noProof/>
          <w:sz w:val="22"/>
          <w:szCs w:val="22"/>
          <w:lang w:val="en-GB" w:eastAsia="en-US"/>
        </w:rPr>
        <w:tab/>
      </w:r>
      <w:proofErr w:type="spellStart"/>
      <w:r w:rsidR="00D54AA0" w:rsidRPr="00D54AA0">
        <w:rPr>
          <w:sz w:val="22"/>
          <w:szCs w:val="20"/>
          <w:lang w:val="en-GB" w:eastAsia="en-US"/>
        </w:rPr>
        <w:t>Olmesartan</w:t>
      </w:r>
      <w:proofErr w:type="spellEnd"/>
      <w:r w:rsidR="00D54AA0" w:rsidRPr="00D54AA0">
        <w:rPr>
          <w:sz w:val="22"/>
          <w:szCs w:val="20"/>
          <w:lang w:val="en-GB" w:eastAsia="en-US"/>
        </w:rPr>
        <w:t xml:space="preserve"> / </w:t>
      </w:r>
      <w:proofErr w:type="spellStart"/>
      <w:r w:rsidR="00D54AA0" w:rsidRPr="00D54AA0">
        <w:rPr>
          <w:sz w:val="22"/>
          <w:szCs w:val="20"/>
          <w:lang w:val="en-GB" w:eastAsia="en-US"/>
        </w:rPr>
        <w:t>Mylan</w:t>
      </w:r>
      <w:proofErr w:type="spellEnd"/>
      <w:r w:rsidR="00D54AA0" w:rsidRPr="00D54AA0">
        <w:rPr>
          <w:sz w:val="22"/>
          <w:szCs w:val="20"/>
          <w:lang w:val="en-GB" w:eastAsia="en-US"/>
        </w:rPr>
        <w:t xml:space="preserve"> 10 mg, 20 mg &amp; 40 mg</w:t>
      </w:r>
    </w:p>
    <w:p w:rsidR="00D54AA0" w:rsidRPr="00D54AA0" w:rsidRDefault="001D750A" w:rsidP="00F02138">
      <w:pPr>
        <w:widowControl/>
        <w:numPr>
          <w:ilvl w:val="12"/>
          <w:numId w:val="0"/>
        </w:numPr>
        <w:tabs>
          <w:tab w:val="left" w:pos="1985"/>
        </w:tabs>
        <w:autoSpaceDE/>
        <w:autoSpaceDN/>
        <w:adjustRightInd/>
        <w:ind w:right="-2"/>
        <w:contextualSpacing/>
        <w:rPr>
          <w:noProof/>
          <w:sz w:val="22"/>
          <w:szCs w:val="22"/>
          <w:lang w:val="en-GB" w:eastAsia="en-US"/>
        </w:rPr>
      </w:pPr>
      <w:r>
        <w:rPr>
          <w:noProof/>
          <w:sz w:val="22"/>
          <w:szCs w:val="22"/>
          <w:lang w:eastAsia="en-US"/>
        </w:rPr>
        <w:t>Ιρλανδία</w:t>
      </w:r>
      <w:r w:rsidR="00D54AA0" w:rsidRPr="00D54AA0">
        <w:rPr>
          <w:noProof/>
          <w:sz w:val="22"/>
          <w:szCs w:val="22"/>
          <w:lang w:val="en-GB" w:eastAsia="en-US"/>
        </w:rPr>
        <w:t xml:space="preserve">: </w:t>
      </w:r>
      <w:r w:rsidR="00D54AA0" w:rsidRPr="00D54AA0">
        <w:rPr>
          <w:noProof/>
          <w:sz w:val="22"/>
          <w:szCs w:val="22"/>
          <w:lang w:val="en-GB" w:eastAsia="en-US"/>
        </w:rPr>
        <w:tab/>
      </w:r>
      <w:proofErr w:type="spellStart"/>
      <w:r w:rsidR="00D54AA0" w:rsidRPr="00D54AA0">
        <w:rPr>
          <w:sz w:val="22"/>
          <w:szCs w:val="20"/>
          <w:lang w:val="en-GB" w:eastAsia="en-US"/>
        </w:rPr>
        <w:t>Olmesartan</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medoxomil</w:t>
      </w:r>
      <w:proofErr w:type="spellEnd"/>
      <w:r w:rsidR="00D54AA0" w:rsidRPr="00D54AA0">
        <w:rPr>
          <w:sz w:val="22"/>
          <w:szCs w:val="20"/>
          <w:lang w:val="en-GB" w:eastAsia="en-US"/>
        </w:rPr>
        <w:t xml:space="preserve"> 10 mg, 20 mg &amp; 40 mg Film-coated tablets</w:t>
      </w:r>
    </w:p>
    <w:p w:rsidR="00D54AA0" w:rsidRPr="00D54AA0" w:rsidRDefault="001D750A" w:rsidP="00F02138">
      <w:pPr>
        <w:widowControl/>
        <w:numPr>
          <w:ilvl w:val="12"/>
          <w:numId w:val="0"/>
        </w:numPr>
        <w:tabs>
          <w:tab w:val="left" w:pos="1985"/>
        </w:tabs>
        <w:autoSpaceDE/>
        <w:autoSpaceDN/>
        <w:adjustRightInd/>
        <w:ind w:right="-2"/>
        <w:contextualSpacing/>
        <w:rPr>
          <w:noProof/>
          <w:sz w:val="22"/>
          <w:szCs w:val="22"/>
          <w:lang w:val="en-GB" w:eastAsia="en-US"/>
        </w:rPr>
      </w:pPr>
      <w:r>
        <w:rPr>
          <w:noProof/>
          <w:sz w:val="22"/>
          <w:szCs w:val="22"/>
          <w:lang w:eastAsia="en-US"/>
        </w:rPr>
        <w:t>Ιταλία</w:t>
      </w:r>
      <w:r w:rsidR="00D54AA0" w:rsidRPr="00D54AA0">
        <w:rPr>
          <w:noProof/>
          <w:sz w:val="22"/>
          <w:szCs w:val="22"/>
          <w:lang w:val="en-GB" w:eastAsia="en-US"/>
        </w:rPr>
        <w:t xml:space="preserve">: </w:t>
      </w:r>
      <w:r w:rsidR="00D54AA0" w:rsidRPr="00D54AA0">
        <w:rPr>
          <w:noProof/>
          <w:sz w:val="22"/>
          <w:szCs w:val="22"/>
          <w:lang w:val="en-GB" w:eastAsia="en-US"/>
        </w:rPr>
        <w:tab/>
      </w:r>
      <w:proofErr w:type="spellStart"/>
      <w:r w:rsidR="00D54AA0" w:rsidRPr="00D54AA0">
        <w:rPr>
          <w:sz w:val="22"/>
          <w:szCs w:val="20"/>
          <w:lang w:val="en-GB" w:eastAsia="en-US"/>
        </w:rPr>
        <w:t>Olmesartan</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medoxomil</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Mylan</w:t>
      </w:r>
      <w:proofErr w:type="spellEnd"/>
      <w:r w:rsidR="00D54AA0" w:rsidRPr="00D54AA0">
        <w:rPr>
          <w:sz w:val="22"/>
          <w:szCs w:val="20"/>
          <w:lang w:val="en-GB" w:eastAsia="en-US"/>
        </w:rPr>
        <w:t xml:space="preserve"> 10, 20, 40 mg</w:t>
      </w:r>
    </w:p>
    <w:p w:rsidR="00D54AA0" w:rsidRPr="00D54AA0" w:rsidRDefault="001D750A" w:rsidP="00F02138">
      <w:pPr>
        <w:widowControl/>
        <w:numPr>
          <w:ilvl w:val="12"/>
          <w:numId w:val="0"/>
        </w:numPr>
        <w:tabs>
          <w:tab w:val="left" w:pos="1985"/>
        </w:tabs>
        <w:autoSpaceDE/>
        <w:autoSpaceDN/>
        <w:adjustRightInd/>
        <w:ind w:right="-2"/>
        <w:contextualSpacing/>
        <w:rPr>
          <w:noProof/>
          <w:sz w:val="22"/>
          <w:szCs w:val="22"/>
          <w:lang w:val="en-GB" w:eastAsia="en-US"/>
        </w:rPr>
      </w:pPr>
      <w:r>
        <w:rPr>
          <w:noProof/>
          <w:sz w:val="22"/>
          <w:szCs w:val="22"/>
          <w:lang w:eastAsia="en-US"/>
        </w:rPr>
        <w:t>Λουξεμβούργο</w:t>
      </w:r>
      <w:r w:rsidR="00D54AA0" w:rsidRPr="00D54AA0">
        <w:rPr>
          <w:noProof/>
          <w:sz w:val="22"/>
          <w:szCs w:val="22"/>
          <w:lang w:val="en-GB" w:eastAsia="en-US"/>
        </w:rPr>
        <w:t xml:space="preserve">: </w:t>
      </w:r>
      <w:r w:rsidR="00D54AA0" w:rsidRPr="00D54AA0">
        <w:rPr>
          <w:noProof/>
          <w:sz w:val="22"/>
          <w:szCs w:val="22"/>
          <w:lang w:val="en-GB" w:eastAsia="en-US"/>
        </w:rPr>
        <w:tab/>
      </w:r>
      <w:proofErr w:type="spellStart"/>
      <w:r w:rsidR="00D54AA0" w:rsidRPr="00D54AA0">
        <w:rPr>
          <w:sz w:val="22"/>
          <w:szCs w:val="20"/>
          <w:lang w:val="en-GB" w:eastAsia="en-US"/>
        </w:rPr>
        <w:t>Olmesartan</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Mylan</w:t>
      </w:r>
      <w:proofErr w:type="spellEnd"/>
      <w:r w:rsidR="00D54AA0" w:rsidRPr="00D54AA0">
        <w:rPr>
          <w:sz w:val="22"/>
          <w:szCs w:val="20"/>
          <w:lang w:val="en-GB" w:eastAsia="en-US"/>
        </w:rPr>
        <w:t xml:space="preserve"> 10 mg, 20 mg, 40 mg </w:t>
      </w:r>
      <w:proofErr w:type="spellStart"/>
      <w:r w:rsidR="00D54AA0" w:rsidRPr="00D54AA0">
        <w:rPr>
          <w:sz w:val="22"/>
          <w:szCs w:val="20"/>
          <w:lang w:val="en-GB" w:eastAsia="en-US"/>
        </w:rPr>
        <w:t>filmomhulde</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tabletten</w:t>
      </w:r>
      <w:proofErr w:type="spellEnd"/>
      <w:r w:rsidR="00D54AA0" w:rsidRPr="00D54AA0">
        <w:rPr>
          <w:sz w:val="22"/>
          <w:szCs w:val="20"/>
          <w:lang w:val="en-GB" w:eastAsia="en-US"/>
        </w:rPr>
        <w:t>/</w:t>
      </w:r>
      <w:proofErr w:type="spellStart"/>
      <w:r w:rsidR="00D54AA0" w:rsidRPr="00D54AA0">
        <w:rPr>
          <w:sz w:val="22"/>
          <w:szCs w:val="20"/>
          <w:lang w:val="en-GB" w:eastAsia="en-US"/>
        </w:rPr>
        <w:t>comprimés</w:t>
      </w:r>
      <w:proofErr w:type="spellEnd"/>
      <w:r w:rsidR="00D54AA0" w:rsidRPr="00D54AA0">
        <w:rPr>
          <w:sz w:val="22"/>
          <w:szCs w:val="20"/>
          <w:lang w:val="en-GB" w:eastAsia="en-US"/>
        </w:rPr>
        <w:t xml:space="preserve"> </w:t>
      </w:r>
      <w:r w:rsidR="00D54AA0" w:rsidRPr="00D54AA0">
        <w:rPr>
          <w:sz w:val="22"/>
          <w:szCs w:val="20"/>
          <w:lang w:val="en-GB" w:eastAsia="en-US"/>
        </w:rPr>
        <w:tab/>
      </w:r>
      <w:proofErr w:type="spellStart"/>
      <w:r w:rsidR="00D54AA0" w:rsidRPr="00D54AA0">
        <w:rPr>
          <w:sz w:val="22"/>
          <w:szCs w:val="20"/>
          <w:lang w:val="en-GB" w:eastAsia="en-US"/>
        </w:rPr>
        <w:t>pelliculés</w:t>
      </w:r>
      <w:proofErr w:type="spellEnd"/>
      <w:r w:rsidR="00D54AA0" w:rsidRPr="00D54AA0">
        <w:rPr>
          <w:sz w:val="22"/>
          <w:szCs w:val="20"/>
          <w:lang w:val="en-GB" w:eastAsia="en-US"/>
        </w:rPr>
        <w:t>/</w:t>
      </w:r>
      <w:proofErr w:type="spellStart"/>
      <w:r w:rsidR="00D54AA0" w:rsidRPr="00D54AA0">
        <w:rPr>
          <w:sz w:val="22"/>
          <w:szCs w:val="20"/>
          <w:lang w:val="en-GB" w:eastAsia="en-US"/>
        </w:rPr>
        <w:t>Filmtabletten</w:t>
      </w:r>
      <w:proofErr w:type="spellEnd"/>
    </w:p>
    <w:p w:rsidR="00D54AA0" w:rsidRPr="00D54AA0" w:rsidRDefault="001D750A" w:rsidP="00F02138">
      <w:pPr>
        <w:widowControl/>
        <w:numPr>
          <w:ilvl w:val="12"/>
          <w:numId w:val="0"/>
        </w:numPr>
        <w:tabs>
          <w:tab w:val="left" w:pos="1985"/>
        </w:tabs>
        <w:autoSpaceDE/>
        <w:autoSpaceDN/>
        <w:adjustRightInd/>
        <w:ind w:right="-2"/>
        <w:contextualSpacing/>
        <w:rPr>
          <w:noProof/>
          <w:sz w:val="22"/>
          <w:szCs w:val="22"/>
          <w:lang w:val="en-GB" w:eastAsia="en-US"/>
        </w:rPr>
      </w:pPr>
      <w:r>
        <w:rPr>
          <w:noProof/>
          <w:sz w:val="22"/>
          <w:szCs w:val="22"/>
          <w:lang w:eastAsia="en-US"/>
        </w:rPr>
        <w:t>Πορτογαλία</w:t>
      </w:r>
      <w:r w:rsidR="00D54AA0" w:rsidRPr="00D54AA0">
        <w:rPr>
          <w:noProof/>
          <w:sz w:val="22"/>
          <w:szCs w:val="22"/>
          <w:lang w:val="en-GB" w:eastAsia="en-US"/>
        </w:rPr>
        <w:t>:</w:t>
      </w:r>
      <w:r w:rsidR="00D54AA0" w:rsidRPr="00D54AA0">
        <w:rPr>
          <w:sz w:val="22"/>
          <w:szCs w:val="20"/>
          <w:lang w:val="en-GB" w:eastAsia="en-US"/>
        </w:rPr>
        <w:t xml:space="preserve"> </w:t>
      </w:r>
      <w:r w:rsidR="00D54AA0" w:rsidRPr="00D54AA0">
        <w:rPr>
          <w:sz w:val="22"/>
          <w:szCs w:val="20"/>
          <w:lang w:val="en-GB" w:eastAsia="en-US"/>
        </w:rPr>
        <w:tab/>
      </w:r>
      <w:proofErr w:type="spellStart"/>
      <w:r w:rsidR="00D54AA0" w:rsidRPr="00D54AA0">
        <w:rPr>
          <w:sz w:val="22"/>
          <w:szCs w:val="20"/>
          <w:lang w:val="en-GB" w:eastAsia="en-US"/>
        </w:rPr>
        <w:t>Olmesartan</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medoxomilo</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Mylan</w:t>
      </w:r>
      <w:proofErr w:type="spellEnd"/>
    </w:p>
    <w:p w:rsidR="00D54AA0" w:rsidRPr="00D54AA0" w:rsidRDefault="001D750A" w:rsidP="00F02138">
      <w:pPr>
        <w:widowControl/>
        <w:numPr>
          <w:ilvl w:val="12"/>
          <w:numId w:val="0"/>
        </w:numPr>
        <w:tabs>
          <w:tab w:val="left" w:pos="1985"/>
        </w:tabs>
        <w:autoSpaceDE/>
        <w:autoSpaceDN/>
        <w:adjustRightInd/>
        <w:ind w:right="-2"/>
        <w:contextualSpacing/>
        <w:rPr>
          <w:noProof/>
          <w:sz w:val="22"/>
          <w:szCs w:val="22"/>
          <w:lang w:val="en-GB" w:eastAsia="en-US"/>
        </w:rPr>
      </w:pPr>
      <w:r>
        <w:rPr>
          <w:noProof/>
          <w:sz w:val="22"/>
          <w:szCs w:val="22"/>
          <w:lang w:eastAsia="en-US"/>
        </w:rPr>
        <w:t>Ισπανία</w:t>
      </w:r>
      <w:r w:rsidR="00D54AA0" w:rsidRPr="00D54AA0">
        <w:rPr>
          <w:noProof/>
          <w:sz w:val="22"/>
          <w:szCs w:val="22"/>
          <w:lang w:val="en-GB" w:eastAsia="en-US"/>
        </w:rPr>
        <w:t xml:space="preserve">: </w:t>
      </w:r>
      <w:r w:rsidR="00D54AA0" w:rsidRPr="00D54AA0">
        <w:rPr>
          <w:noProof/>
          <w:sz w:val="22"/>
          <w:szCs w:val="22"/>
          <w:lang w:val="en-GB" w:eastAsia="en-US"/>
        </w:rPr>
        <w:tab/>
      </w:r>
      <w:proofErr w:type="spellStart"/>
      <w:r w:rsidR="00D54AA0" w:rsidRPr="00D54AA0">
        <w:rPr>
          <w:sz w:val="22"/>
          <w:szCs w:val="20"/>
          <w:lang w:val="en-GB" w:eastAsia="en-US"/>
        </w:rPr>
        <w:t>Olmesartan</w:t>
      </w:r>
      <w:proofErr w:type="spellEnd"/>
      <w:r w:rsidR="00D54AA0" w:rsidRPr="00D54AA0">
        <w:rPr>
          <w:sz w:val="22"/>
          <w:szCs w:val="20"/>
          <w:lang w:val="en-GB" w:eastAsia="en-US"/>
        </w:rPr>
        <w:t xml:space="preserve"> MYLAN 10 mg - 20 mg - 40 mg </w:t>
      </w:r>
      <w:proofErr w:type="spellStart"/>
      <w:r w:rsidR="00D54AA0" w:rsidRPr="00D54AA0">
        <w:rPr>
          <w:sz w:val="22"/>
          <w:szCs w:val="20"/>
          <w:lang w:val="en-GB" w:eastAsia="en-US"/>
        </w:rPr>
        <w:t>comprimidos</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recubiertos</w:t>
      </w:r>
      <w:proofErr w:type="spellEnd"/>
      <w:r w:rsidR="00D54AA0" w:rsidRPr="00D54AA0">
        <w:rPr>
          <w:sz w:val="22"/>
          <w:szCs w:val="20"/>
          <w:lang w:val="en-GB" w:eastAsia="en-US"/>
        </w:rPr>
        <w:t xml:space="preserve"> EFG</w:t>
      </w:r>
    </w:p>
    <w:p w:rsidR="00D54AA0" w:rsidRPr="00D54AA0" w:rsidRDefault="001D750A" w:rsidP="00F02138">
      <w:pPr>
        <w:widowControl/>
        <w:numPr>
          <w:ilvl w:val="12"/>
          <w:numId w:val="0"/>
        </w:numPr>
        <w:tabs>
          <w:tab w:val="left" w:pos="1985"/>
        </w:tabs>
        <w:autoSpaceDE/>
        <w:autoSpaceDN/>
        <w:adjustRightInd/>
        <w:ind w:right="-2"/>
        <w:contextualSpacing/>
        <w:rPr>
          <w:noProof/>
          <w:sz w:val="22"/>
          <w:szCs w:val="22"/>
          <w:lang w:val="en-GB" w:eastAsia="en-US"/>
        </w:rPr>
      </w:pPr>
      <w:r>
        <w:rPr>
          <w:noProof/>
          <w:sz w:val="22"/>
          <w:szCs w:val="22"/>
          <w:lang w:eastAsia="en-US"/>
        </w:rPr>
        <w:t>Κάτω</w:t>
      </w:r>
      <w:r w:rsidRPr="0038404B">
        <w:rPr>
          <w:noProof/>
          <w:sz w:val="22"/>
          <w:szCs w:val="22"/>
          <w:lang w:val="en-US" w:eastAsia="en-US"/>
        </w:rPr>
        <w:t xml:space="preserve"> </w:t>
      </w:r>
      <w:r>
        <w:rPr>
          <w:noProof/>
          <w:sz w:val="22"/>
          <w:szCs w:val="22"/>
          <w:lang w:eastAsia="en-US"/>
        </w:rPr>
        <w:t>χώρες</w:t>
      </w:r>
      <w:r w:rsidR="00D54AA0" w:rsidRPr="00D54AA0">
        <w:rPr>
          <w:noProof/>
          <w:sz w:val="22"/>
          <w:szCs w:val="22"/>
          <w:lang w:val="en-GB" w:eastAsia="en-US"/>
        </w:rPr>
        <w:t xml:space="preserve">: </w:t>
      </w:r>
      <w:r w:rsidR="00D54AA0" w:rsidRPr="00D54AA0">
        <w:rPr>
          <w:noProof/>
          <w:sz w:val="22"/>
          <w:szCs w:val="22"/>
          <w:lang w:val="en-GB" w:eastAsia="en-US"/>
        </w:rPr>
        <w:tab/>
      </w:r>
      <w:proofErr w:type="spellStart"/>
      <w:r w:rsidR="00D54AA0" w:rsidRPr="00D54AA0">
        <w:rPr>
          <w:sz w:val="22"/>
          <w:szCs w:val="20"/>
          <w:lang w:val="en-GB" w:eastAsia="en-US"/>
        </w:rPr>
        <w:t>Olmesartan</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medoxomil</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Mylan</w:t>
      </w:r>
      <w:proofErr w:type="spellEnd"/>
      <w:r w:rsidR="00D54AA0" w:rsidRPr="00D54AA0">
        <w:rPr>
          <w:sz w:val="22"/>
          <w:szCs w:val="20"/>
          <w:lang w:val="en-GB" w:eastAsia="en-US"/>
        </w:rPr>
        <w:t xml:space="preserve"> 10 mg/20 mg or 40 mg, </w:t>
      </w:r>
      <w:proofErr w:type="spellStart"/>
      <w:r w:rsidR="00D54AA0" w:rsidRPr="00D54AA0">
        <w:rPr>
          <w:sz w:val="22"/>
          <w:szCs w:val="20"/>
          <w:lang w:val="en-GB" w:eastAsia="en-US"/>
        </w:rPr>
        <w:t>filmomhulde</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tabletten</w:t>
      </w:r>
      <w:proofErr w:type="spellEnd"/>
    </w:p>
    <w:p w:rsidR="00D54AA0" w:rsidRPr="00D54AA0" w:rsidRDefault="001D750A" w:rsidP="00F02138">
      <w:pPr>
        <w:widowControl/>
        <w:numPr>
          <w:ilvl w:val="12"/>
          <w:numId w:val="0"/>
        </w:numPr>
        <w:tabs>
          <w:tab w:val="left" w:pos="1985"/>
        </w:tabs>
        <w:autoSpaceDE/>
        <w:autoSpaceDN/>
        <w:adjustRightInd/>
        <w:ind w:right="-2"/>
        <w:contextualSpacing/>
        <w:rPr>
          <w:noProof/>
          <w:sz w:val="22"/>
          <w:szCs w:val="22"/>
          <w:lang w:val="en-GB" w:eastAsia="en-US"/>
        </w:rPr>
      </w:pPr>
      <w:r>
        <w:rPr>
          <w:noProof/>
          <w:sz w:val="22"/>
          <w:szCs w:val="22"/>
          <w:lang w:val="en-GB" w:eastAsia="en-US"/>
        </w:rPr>
        <w:t>Ηνωμ</w:t>
      </w:r>
      <w:r>
        <w:rPr>
          <w:noProof/>
          <w:sz w:val="22"/>
          <w:szCs w:val="22"/>
          <w:lang w:eastAsia="en-US"/>
        </w:rPr>
        <w:t>ένο</w:t>
      </w:r>
      <w:r w:rsidRPr="0038404B">
        <w:rPr>
          <w:noProof/>
          <w:sz w:val="22"/>
          <w:szCs w:val="22"/>
          <w:lang w:val="en-US" w:eastAsia="en-US"/>
        </w:rPr>
        <w:t xml:space="preserve"> </w:t>
      </w:r>
      <w:r>
        <w:rPr>
          <w:noProof/>
          <w:sz w:val="22"/>
          <w:szCs w:val="22"/>
          <w:lang w:eastAsia="en-US"/>
        </w:rPr>
        <w:t>Βασίλειο</w:t>
      </w:r>
      <w:r w:rsidR="00D54AA0" w:rsidRPr="00D54AA0">
        <w:rPr>
          <w:noProof/>
          <w:sz w:val="22"/>
          <w:szCs w:val="22"/>
          <w:lang w:val="en-GB" w:eastAsia="en-US"/>
        </w:rPr>
        <w:t xml:space="preserve">: </w:t>
      </w:r>
      <w:r w:rsidR="00D54AA0" w:rsidRPr="00D54AA0">
        <w:rPr>
          <w:noProof/>
          <w:sz w:val="22"/>
          <w:szCs w:val="22"/>
          <w:lang w:val="en-GB" w:eastAsia="en-US"/>
        </w:rPr>
        <w:tab/>
      </w:r>
      <w:proofErr w:type="spellStart"/>
      <w:r w:rsidR="00D54AA0" w:rsidRPr="00D54AA0">
        <w:rPr>
          <w:sz w:val="22"/>
          <w:szCs w:val="20"/>
          <w:lang w:val="en-GB" w:eastAsia="en-US"/>
        </w:rPr>
        <w:t>Olmesartan</w:t>
      </w:r>
      <w:proofErr w:type="spellEnd"/>
      <w:r w:rsidR="00D54AA0" w:rsidRPr="00D54AA0">
        <w:rPr>
          <w:sz w:val="22"/>
          <w:szCs w:val="20"/>
          <w:lang w:val="en-GB" w:eastAsia="en-US"/>
        </w:rPr>
        <w:t xml:space="preserve"> </w:t>
      </w:r>
      <w:proofErr w:type="spellStart"/>
      <w:r w:rsidR="00D54AA0" w:rsidRPr="00D54AA0">
        <w:rPr>
          <w:sz w:val="22"/>
          <w:szCs w:val="20"/>
          <w:lang w:val="en-GB" w:eastAsia="en-US"/>
        </w:rPr>
        <w:t>medoxomil</w:t>
      </w:r>
      <w:proofErr w:type="spellEnd"/>
      <w:r w:rsidR="00D54AA0" w:rsidRPr="00D54AA0">
        <w:rPr>
          <w:sz w:val="22"/>
          <w:szCs w:val="20"/>
          <w:lang w:val="en-GB" w:eastAsia="en-US"/>
        </w:rPr>
        <w:t xml:space="preserve"> 10 mg, 20 mg &amp; 40 mg Film-coated tablets</w:t>
      </w:r>
    </w:p>
    <w:p w:rsidR="00D54AA0" w:rsidRPr="00D54AA0" w:rsidRDefault="00D54AA0" w:rsidP="00D54AA0">
      <w:pPr>
        <w:widowControl/>
        <w:numPr>
          <w:ilvl w:val="12"/>
          <w:numId w:val="0"/>
        </w:numPr>
        <w:autoSpaceDE/>
        <w:autoSpaceDN/>
        <w:adjustRightInd/>
        <w:ind w:right="-2"/>
        <w:contextualSpacing/>
        <w:rPr>
          <w:noProof/>
          <w:sz w:val="22"/>
          <w:szCs w:val="22"/>
          <w:lang w:val="en-GB" w:eastAsia="en-US"/>
        </w:rPr>
      </w:pPr>
    </w:p>
    <w:p w:rsidR="00A6508E" w:rsidRPr="0038404B" w:rsidRDefault="00A6508E" w:rsidP="00A6508E">
      <w:pPr>
        <w:autoSpaceDE/>
        <w:autoSpaceDN/>
        <w:adjustRightInd/>
        <w:rPr>
          <w:noProof/>
          <w:sz w:val="22"/>
          <w:szCs w:val="20"/>
          <w:lang w:val="en-US" w:eastAsia="en-US"/>
        </w:rPr>
      </w:pPr>
    </w:p>
    <w:p w:rsidR="00A6508E" w:rsidRPr="00A6508E" w:rsidRDefault="00A6508E" w:rsidP="00A6508E">
      <w:pPr>
        <w:autoSpaceDE/>
        <w:autoSpaceDN/>
        <w:adjustRightInd/>
        <w:rPr>
          <w:noProof/>
          <w:sz w:val="22"/>
          <w:szCs w:val="20"/>
          <w:lang w:eastAsia="en-US"/>
        </w:rPr>
      </w:pPr>
      <w:r w:rsidRPr="00A6508E">
        <w:rPr>
          <w:b/>
          <w:noProof/>
          <w:sz w:val="22"/>
          <w:szCs w:val="20"/>
          <w:lang w:eastAsia="en-US"/>
        </w:rPr>
        <w:t xml:space="preserve">Το παρόν φύλλο οδηγιών χρήσης εγκρίθηκε για τελευταία φορά στις </w:t>
      </w:r>
    </w:p>
    <w:p w:rsidR="00A6508E" w:rsidRPr="00A6508E" w:rsidRDefault="00A6508E" w:rsidP="00A6508E">
      <w:pPr>
        <w:autoSpaceDE/>
        <w:autoSpaceDN/>
        <w:adjustRightInd/>
        <w:rPr>
          <w:noProof/>
          <w:sz w:val="22"/>
          <w:szCs w:val="20"/>
          <w:lang w:eastAsia="en-US"/>
        </w:rPr>
      </w:pPr>
      <w:r w:rsidRPr="00A6508E">
        <w:rPr>
          <w:sz w:val="22"/>
          <w:szCs w:val="20"/>
          <w:lang w:eastAsia="en-US"/>
        </w:rPr>
        <w:t>&lt;[Να συμπληρωθεί σε εθνικό επίπεδο]&gt;</w:t>
      </w:r>
    </w:p>
    <w:p w:rsidR="00A6508E" w:rsidRPr="00A6508E" w:rsidRDefault="00A6508E" w:rsidP="00A6508E">
      <w:pPr>
        <w:autoSpaceDE/>
        <w:autoSpaceDN/>
        <w:adjustRightInd/>
        <w:rPr>
          <w:noProof/>
          <w:sz w:val="22"/>
          <w:szCs w:val="20"/>
          <w:lang w:eastAsia="en-US"/>
        </w:rPr>
      </w:pPr>
    </w:p>
    <w:p w:rsidR="005D5E57" w:rsidRPr="00C51277" w:rsidRDefault="00C51277" w:rsidP="001554F7">
      <w:pPr>
        <w:pStyle w:val="Style8"/>
        <w:widowControl/>
        <w:jc w:val="left"/>
        <w:rPr>
          <w:rStyle w:val="FontStyle21"/>
          <w:sz w:val="22"/>
          <w:szCs w:val="22"/>
        </w:rPr>
      </w:pPr>
      <w:r>
        <w:rPr>
          <w:rStyle w:val="FontStyle21"/>
          <w:sz w:val="22"/>
          <w:szCs w:val="22"/>
        </w:rPr>
        <w:t>Τρόπος Διάθεσης</w:t>
      </w:r>
      <w:r>
        <w:rPr>
          <w:rStyle w:val="FontStyle21"/>
          <w:sz w:val="22"/>
          <w:szCs w:val="22"/>
          <w:lang w:val="en-US"/>
        </w:rPr>
        <w:t xml:space="preserve">: </w:t>
      </w:r>
      <w:r>
        <w:rPr>
          <w:rStyle w:val="FontStyle21"/>
          <w:sz w:val="22"/>
          <w:szCs w:val="22"/>
        </w:rPr>
        <w:t xml:space="preserve">Με ιατρική συνταγή </w:t>
      </w:r>
    </w:p>
    <w:sectPr w:rsidR="005D5E57" w:rsidRPr="00C51277" w:rsidSect="00EA4C72">
      <w:headerReference w:type="default" r:id="rId8"/>
      <w:footerReference w:type="default" r:id="rId9"/>
      <w:headerReference w:type="first" r:id="rId10"/>
      <w:footerReference w:type="first" r:id="rId11"/>
      <w:pgSz w:w="11905" w:h="16837"/>
      <w:pgMar w:top="1829" w:right="1448" w:bottom="1440" w:left="144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53A" w:rsidRDefault="006B353A">
      <w:r>
        <w:separator/>
      </w:r>
    </w:p>
  </w:endnote>
  <w:endnote w:type="continuationSeparator" w:id="0">
    <w:p w:rsidR="006B353A" w:rsidRDefault="006B3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03" w:rsidRDefault="00056BB1">
    <w:pPr>
      <w:pStyle w:val="a4"/>
      <w:jc w:val="right"/>
    </w:pPr>
    <w:r>
      <w:fldChar w:fldCharType="begin"/>
    </w:r>
    <w:r w:rsidR="00044403">
      <w:instrText>PAGE   \* MERGEFORMAT</w:instrText>
    </w:r>
    <w:r>
      <w:fldChar w:fldCharType="separate"/>
    </w:r>
    <w:r w:rsidR="00B81A2A">
      <w:rPr>
        <w:noProof/>
      </w:rPr>
      <w:t>1</w:t>
    </w:r>
    <w:r>
      <w:fldChar w:fldCharType="end"/>
    </w:r>
  </w:p>
  <w:p w:rsidR="00044403" w:rsidRDefault="000444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03" w:rsidRPr="0038404B" w:rsidRDefault="00044403">
    <w:pPr>
      <w:pStyle w:val="Style5"/>
      <w:framePr w:h="164" w:hRule="exact" w:hSpace="38" w:wrap="auto" w:vAnchor="text" w:hAnchor="text" w:x="1" w:y="-18"/>
      <w:widowControl/>
      <w:jc w:val="both"/>
      <w:rPr>
        <w:rStyle w:val="FontStyle23"/>
        <w:lang w:eastAsia="en-US"/>
      </w:rPr>
    </w:pPr>
    <w:proofErr w:type="spellStart"/>
    <w:r>
      <w:rPr>
        <w:rStyle w:val="FontStyle23"/>
        <w:lang w:val="en-US" w:eastAsia="en-US"/>
      </w:rPr>
      <w:t>Olmetec</w:t>
    </w:r>
    <w:proofErr w:type="spellEnd"/>
  </w:p>
  <w:p w:rsidR="00044403" w:rsidRDefault="00044403">
    <w:pPr>
      <w:pStyle w:val="Style3"/>
      <w:widowControl/>
      <w:ind w:left="3624" w:right="2304"/>
      <w:rPr>
        <w:rStyle w:val="FontStyle23"/>
        <w:lang w:eastAsia="en-US"/>
      </w:rPr>
    </w:pPr>
    <w:r>
      <w:rPr>
        <w:rStyle w:val="FontStyle23"/>
        <w:lang w:val="en-US" w:eastAsia="en-US"/>
      </w:rPr>
      <w:t>L</w:t>
    </w:r>
    <w:r w:rsidRPr="0038404B">
      <w:rPr>
        <w:rStyle w:val="FontStyle23"/>
        <w:lang w:eastAsia="en-US"/>
      </w:rPr>
      <w:t>3</w:t>
    </w:r>
    <w:r>
      <w:rPr>
        <w:rStyle w:val="FontStyle23"/>
        <w:lang w:eastAsia="en-US"/>
      </w:rPr>
      <w:t xml:space="preserve"> (Έ2+Εκφραστικές διορθώσεις +</w:t>
    </w:r>
    <w:r w:rsidRPr="0038404B">
      <w:rPr>
        <w:rStyle w:val="FontStyle23"/>
        <w:lang w:eastAsia="en-US"/>
      </w:rPr>
      <w:t xml:space="preserve"> </w:t>
    </w:r>
    <w:r>
      <w:rPr>
        <w:rStyle w:val="FontStyle23"/>
        <w:lang w:val="en-US" w:eastAsia="en-US"/>
      </w:rPr>
      <w:t>Hepatic</w:t>
    </w:r>
    <w:r w:rsidRPr="0038404B">
      <w:rPr>
        <w:rStyle w:val="FontStyle23"/>
        <w:lang w:eastAsia="en-US"/>
      </w:rPr>
      <w:t xml:space="preserve">- </w:t>
    </w:r>
    <w:r>
      <w:rPr>
        <w:rStyle w:val="FontStyle23"/>
        <w:lang w:val="en-US" w:eastAsia="en-US"/>
      </w:rPr>
      <w:t>renal</w:t>
    </w:r>
    <w:r w:rsidRPr="0038404B">
      <w:rPr>
        <w:rStyle w:val="FontStyle23"/>
        <w:lang w:eastAsia="en-US"/>
      </w:rPr>
      <w:t xml:space="preserve"> </w:t>
    </w:r>
    <w:r>
      <w:rPr>
        <w:rStyle w:val="FontStyle23"/>
        <w:lang w:val="en-US" w:eastAsia="en-US"/>
      </w:rPr>
      <w:t>variation</w:t>
    </w:r>
    <w:r w:rsidRPr="0038404B">
      <w:rPr>
        <w:rStyle w:val="FontStyle23"/>
        <w:lang w:eastAsia="en-US"/>
      </w:rPr>
      <w:t>)</w:t>
    </w:r>
    <w:r>
      <w:rPr>
        <w:rStyle w:val="FontStyle23"/>
        <w:lang w:eastAsia="en-US"/>
      </w:rPr>
      <w:t xml:space="preserve"> Τελικά Κείμενα Έγκριση ΕΟΦ: 11-04-2008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53A" w:rsidRDefault="006B353A">
      <w:r>
        <w:separator/>
      </w:r>
    </w:p>
  </w:footnote>
  <w:footnote w:type="continuationSeparator" w:id="0">
    <w:p w:rsidR="006B353A" w:rsidRDefault="006B3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03" w:rsidRDefault="00044403">
    <w:pPr>
      <w:pStyle w:val="Style2"/>
      <w:widowControl/>
      <w:spacing w:line="254" w:lineRule="exact"/>
      <w:jc w:val="right"/>
      <w:rPr>
        <w:rStyle w:val="FontStyle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03" w:rsidRDefault="00056BB1">
    <w:pPr>
      <w:pStyle w:val="Style2"/>
      <w:widowControl/>
      <w:ind w:right="34"/>
      <w:jc w:val="right"/>
      <w:rPr>
        <w:rStyle w:val="FontStyle20"/>
      </w:rPr>
    </w:pPr>
    <w:r>
      <w:rPr>
        <w:rStyle w:val="FontStyle20"/>
      </w:rPr>
      <w:fldChar w:fldCharType="begin"/>
    </w:r>
    <w:r w:rsidR="00044403">
      <w:rPr>
        <w:rStyle w:val="FontStyle20"/>
      </w:rPr>
      <w:instrText>PAGE</w:instrText>
    </w:r>
    <w:r>
      <w:rPr>
        <w:rStyle w:val="FontStyle20"/>
      </w:rPr>
      <w:fldChar w:fldCharType="separate"/>
    </w:r>
    <w:r w:rsidR="00044403">
      <w:rPr>
        <w:rStyle w:val="FontStyle20"/>
        <w:noProof/>
      </w:rPr>
      <w:t>1</w:t>
    </w:r>
    <w:r>
      <w:rPr>
        <w:rStyle w:val="FontStyle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9371B7"/>
    <w:multiLevelType w:val="singleLevel"/>
    <w:tmpl w:val="7DCCA2DE"/>
    <w:lvl w:ilvl="0">
      <w:start w:val="5"/>
      <w:numFmt w:val="decimal"/>
      <w:lvlText w:val="6.%1"/>
      <w:legacy w:legacy="1" w:legacySpace="0" w:legacyIndent="715"/>
      <w:lvlJc w:val="left"/>
      <w:rPr>
        <w:rFonts w:ascii="Times New Roman" w:hAnsi="Times New Roman" w:cs="Times New Roman" w:hint="default"/>
      </w:rPr>
    </w:lvl>
  </w:abstractNum>
  <w:abstractNum w:abstractNumId="2">
    <w:nsid w:val="0987326F"/>
    <w:multiLevelType w:val="hybridMultilevel"/>
    <w:tmpl w:val="5186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D17B3"/>
    <w:multiLevelType w:val="singleLevel"/>
    <w:tmpl w:val="E5E04B02"/>
    <w:lvl w:ilvl="0">
      <w:start w:val="7"/>
      <w:numFmt w:val="decimal"/>
      <w:lvlText w:val="4.%1"/>
      <w:legacy w:legacy="1" w:legacySpace="0" w:legacyIndent="715"/>
      <w:lvlJc w:val="left"/>
      <w:rPr>
        <w:rFonts w:ascii="Times New Roman" w:hAnsi="Times New Roman" w:cs="Times New Roman" w:hint="default"/>
      </w:rPr>
    </w:lvl>
  </w:abstractNum>
  <w:abstractNum w:abstractNumId="4">
    <w:nsid w:val="161D18E7"/>
    <w:multiLevelType w:val="singleLevel"/>
    <w:tmpl w:val="06682BB6"/>
    <w:lvl w:ilvl="0">
      <w:start w:val="4"/>
      <w:numFmt w:val="decimal"/>
      <w:lvlText w:val="4.%1"/>
      <w:legacy w:legacy="1" w:legacySpace="0" w:legacyIndent="715"/>
      <w:lvlJc w:val="left"/>
      <w:rPr>
        <w:rFonts w:ascii="Times New Roman" w:hAnsi="Times New Roman" w:cs="Times New Roman" w:hint="default"/>
      </w:rPr>
    </w:lvl>
  </w:abstractNum>
  <w:abstractNum w:abstractNumId="5">
    <w:nsid w:val="173F7096"/>
    <w:multiLevelType w:val="singleLevel"/>
    <w:tmpl w:val="133C3EB2"/>
    <w:lvl w:ilvl="0">
      <w:start w:val="2"/>
      <w:numFmt w:val="decimal"/>
      <w:lvlText w:val="4.%1"/>
      <w:legacy w:legacy="1" w:legacySpace="0" w:legacyIndent="720"/>
      <w:lvlJc w:val="left"/>
      <w:rPr>
        <w:rFonts w:ascii="Times New Roman" w:hAnsi="Times New Roman" w:cs="Times New Roman" w:hint="default"/>
      </w:rPr>
    </w:lvl>
  </w:abstractNum>
  <w:abstractNum w:abstractNumId="6">
    <w:nsid w:val="2229388E"/>
    <w:multiLevelType w:val="singleLevel"/>
    <w:tmpl w:val="A1220CCE"/>
    <w:lvl w:ilvl="0">
      <w:start w:val="2"/>
      <w:numFmt w:val="decimal"/>
      <w:lvlText w:val="6.%1"/>
      <w:legacy w:legacy="1" w:legacySpace="0" w:legacyIndent="715"/>
      <w:lvlJc w:val="left"/>
      <w:rPr>
        <w:rFonts w:ascii="Times New Roman" w:hAnsi="Times New Roman" w:cs="Times New Roman" w:hint="default"/>
      </w:rPr>
    </w:lvl>
  </w:abstractNum>
  <w:abstractNum w:abstractNumId="7">
    <w:nsid w:val="242C588F"/>
    <w:multiLevelType w:val="hybridMultilevel"/>
    <w:tmpl w:val="FDAEA524"/>
    <w:lvl w:ilvl="0" w:tplc="E924886C">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DA4303"/>
    <w:multiLevelType w:val="hybridMultilevel"/>
    <w:tmpl w:val="FE50E236"/>
    <w:lvl w:ilvl="0" w:tplc="EE48C89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F270F4"/>
    <w:multiLevelType w:val="singleLevel"/>
    <w:tmpl w:val="96942152"/>
    <w:lvl w:ilvl="0">
      <w:start w:val="1"/>
      <w:numFmt w:val="decimal"/>
      <w:lvlText w:val="4.%1"/>
      <w:legacy w:legacy="1" w:legacySpace="0" w:legacyIndent="720"/>
      <w:lvlJc w:val="left"/>
      <w:rPr>
        <w:rFonts w:ascii="Times New Roman" w:hAnsi="Times New Roman" w:cs="Times New Roman" w:hint="default"/>
      </w:rPr>
    </w:lvl>
  </w:abstractNum>
  <w:abstractNum w:abstractNumId="1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A84193A"/>
    <w:multiLevelType w:val="singleLevel"/>
    <w:tmpl w:val="E16099B4"/>
    <w:lvl w:ilvl="0">
      <w:start w:val="6"/>
      <w:numFmt w:val="decimal"/>
      <w:lvlText w:val="4.%1"/>
      <w:legacy w:legacy="1" w:legacySpace="0" w:legacyIndent="715"/>
      <w:lvlJc w:val="left"/>
      <w:rPr>
        <w:rFonts w:ascii="Times New Roman" w:hAnsi="Times New Roman" w:cs="Times New Roman" w:hint="default"/>
      </w:rPr>
    </w:lvl>
  </w:abstractNum>
  <w:abstractNum w:abstractNumId="12">
    <w:nsid w:val="3DD24F6A"/>
    <w:multiLevelType w:val="hybridMultilevel"/>
    <w:tmpl w:val="DBDA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BC427B"/>
    <w:multiLevelType w:val="singleLevel"/>
    <w:tmpl w:val="3D36BF60"/>
    <w:lvl w:ilvl="0">
      <w:start w:val="6"/>
      <w:numFmt w:val="decimal"/>
      <w:lvlText w:val="6.%1"/>
      <w:legacy w:legacy="1" w:legacySpace="0" w:legacyIndent="715"/>
      <w:lvlJc w:val="left"/>
      <w:rPr>
        <w:rFonts w:ascii="Times New Roman" w:hAnsi="Times New Roman" w:cs="Times New Roman" w:hint="default"/>
      </w:rPr>
    </w:lvl>
  </w:abstractNum>
  <w:abstractNum w:abstractNumId="14">
    <w:nsid w:val="4CDE187F"/>
    <w:multiLevelType w:val="hybridMultilevel"/>
    <w:tmpl w:val="D3A6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1A1D78"/>
    <w:multiLevelType w:val="singleLevel"/>
    <w:tmpl w:val="8C482D60"/>
    <w:lvl w:ilvl="0">
      <w:start w:val="4"/>
      <w:numFmt w:val="decimal"/>
      <w:lvlText w:val="6.%1"/>
      <w:legacy w:legacy="1" w:legacySpace="0" w:legacyIndent="715"/>
      <w:lvlJc w:val="left"/>
      <w:rPr>
        <w:rFonts w:ascii="Times New Roman" w:hAnsi="Times New Roman" w:cs="Times New Roman" w:hint="default"/>
      </w:rPr>
    </w:lvl>
  </w:abstractNum>
  <w:abstractNum w:abstractNumId="16">
    <w:nsid w:val="51975EDD"/>
    <w:multiLevelType w:val="singleLevel"/>
    <w:tmpl w:val="231EA9C0"/>
    <w:lvl w:ilvl="0">
      <w:start w:val="3"/>
      <w:numFmt w:val="decimal"/>
      <w:lvlText w:val="6.%1"/>
      <w:legacy w:legacy="1" w:legacySpace="0" w:legacyIndent="715"/>
      <w:lvlJc w:val="left"/>
      <w:rPr>
        <w:rFonts w:ascii="Times New Roman" w:hAnsi="Times New Roman" w:cs="Times New Roman" w:hint="default"/>
      </w:rPr>
    </w:lvl>
  </w:abstractNum>
  <w:abstractNum w:abstractNumId="17">
    <w:nsid w:val="55F8627A"/>
    <w:multiLevelType w:val="hybridMultilevel"/>
    <w:tmpl w:val="E60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B722DE"/>
    <w:multiLevelType w:val="hybridMultilevel"/>
    <w:tmpl w:val="9934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031041"/>
    <w:multiLevelType w:val="singleLevel"/>
    <w:tmpl w:val="8F9237D4"/>
    <w:lvl w:ilvl="0">
      <w:start w:val="3"/>
      <w:numFmt w:val="decimal"/>
      <w:lvlText w:val="4.%1"/>
      <w:legacy w:legacy="1" w:legacySpace="0" w:legacyIndent="715"/>
      <w:lvlJc w:val="left"/>
      <w:rPr>
        <w:rFonts w:ascii="Times New Roman" w:hAnsi="Times New Roman" w:cs="Times New Roman" w:hint="default"/>
      </w:rPr>
    </w:lvl>
  </w:abstractNum>
  <w:abstractNum w:abstractNumId="20">
    <w:nsid w:val="60C00385"/>
    <w:multiLevelType w:val="hybridMultilevel"/>
    <w:tmpl w:val="6966EC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64E32D6B"/>
    <w:multiLevelType w:val="hybridMultilevel"/>
    <w:tmpl w:val="482A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8F0B50"/>
    <w:multiLevelType w:val="hybridMultilevel"/>
    <w:tmpl w:val="0786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137C84"/>
    <w:multiLevelType w:val="hybridMultilevel"/>
    <w:tmpl w:val="5676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5032CF"/>
    <w:multiLevelType w:val="singleLevel"/>
    <w:tmpl w:val="D8DAACCA"/>
    <w:lvl w:ilvl="0">
      <w:start w:val="1"/>
      <w:numFmt w:val="decimal"/>
      <w:lvlText w:val="6.%1"/>
      <w:legacy w:legacy="1" w:legacySpace="0" w:legacyIndent="715"/>
      <w:lvlJc w:val="left"/>
      <w:rPr>
        <w:rFonts w:ascii="Times New Roman" w:hAnsi="Times New Roman" w:cs="Times New Roman" w:hint="default"/>
      </w:rPr>
    </w:lvl>
  </w:abstractNum>
  <w:num w:numId="1">
    <w:abstractNumId w:val="9"/>
  </w:num>
  <w:num w:numId="2">
    <w:abstractNumId w:val="5"/>
  </w:num>
  <w:num w:numId="3">
    <w:abstractNumId w:val="19"/>
  </w:num>
  <w:num w:numId="4">
    <w:abstractNumId w:val="4"/>
  </w:num>
  <w:num w:numId="5">
    <w:abstractNumId w:val="11"/>
  </w:num>
  <w:num w:numId="6">
    <w:abstractNumId w:val="3"/>
  </w:num>
  <w:num w:numId="7">
    <w:abstractNumId w:val="24"/>
  </w:num>
  <w:num w:numId="8">
    <w:abstractNumId w:val="6"/>
  </w:num>
  <w:num w:numId="9">
    <w:abstractNumId w:val="16"/>
  </w:num>
  <w:num w:numId="10">
    <w:abstractNumId w:val="15"/>
  </w:num>
  <w:num w:numId="11">
    <w:abstractNumId w:val="1"/>
  </w:num>
  <w:num w:numId="12">
    <w:abstractNumId w:val="13"/>
  </w:num>
  <w:num w:numId="13">
    <w:abstractNumId w:val="7"/>
  </w:num>
  <w:num w:numId="14">
    <w:abstractNumId w:val="10"/>
  </w:num>
  <w:num w:numId="15">
    <w:abstractNumId w:val="2"/>
  </w:num>
  <w:num w:numId="16">
    <w:abstractNumId w:val="12"/>
  </w:num>
  <w:num w:numId="17">
    <w:abstractNumId w:val="14"/>
  </w:num>
  <w:num w:numId="18">
    <w:abstractNumId w:val="8"/>
  </w:num>
  <w:num w:numId="19">
    <w:abstractNumId w:val="17"/>
  </w:num>
  <w:num w:numId="20">
    <w:abstractNumId w:val="20"/>
  </w:num>
  <w:num w:numId="21">
    <w:abstractNumId w:val="23"/>
  </w:num>
  <w:num w:numId="22">
    <w:abstractNumId w:val="21"/>
  </w:num>
  <w:num w:numId="23">
    <w:abstractNumId w:val="18"/>
  </w:num>
  <w:num w:numId="24">
    <w:abstractNumId w:val="22"/>
  </w:num>
  <w:num w:numId="25">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42565E"/>
    <w:rsid w:val="000029F2"/>
    <w:rsid w:val="00023D2A"/>
    <w:rsid w:val="00044403"/>
    <w:rsid w:val="0004600C"/>
    <w:rsid w:val="00056BB1"/>
    <w:rsid w:val="000A58F8"/>
    <w:rsid w:val="000B5426"/>
    <w:rsid w:val="000C04D0"/>
    <w:rsid w:val="000D0553"/>
    <w:rsid w:val="000E2D03"/>
    <w:rsid w:val="000F6468"/>
    <w:rsid w:val="00111BB7"/>
    <w:rsid w:val="00111F22"/>
    <w:rsid w:val="00114450"/>
    <w:rsid w:val="00117539"/>
    <w:rsid w:val="00123F5A"/>
    <w:rsid w:val="001417DA"/>
    <w:rsid w:val="00153204"/>
    <w:rsid w:val="001554F7"/>
    <w:rsid w:val="00176403"/>
    <w:rsid w:val="001B06FD"/>
    <w:rsid w:val="001D750A"/>
    <w:rsid w:val="001F0F6A"/>
    <w:rsid w:val="001F4ACE"/>
    <w:rsid w:val="00213ACF"/>
    <w:rsid w:val="002A0461"/>
    <w:rsid w:val="002B5025"/>
    <w:rsid w:val="002D2C7A"/>
    <w:rsid w:val="002D36FC"/>
    <w:rsid w:val="002E5862"/>
    <w:rsid w:val="002F58F7"/>
    <w:rsid w:val="00327806"/>
    <w:rsid w:val="00344747"/>
    <w:rsid w:val="0038404B"/>
    <w:rsid w:val="0039389B"/>
    <w:rsid w:val="003A1857"/>
    <w:rsid w:val="003B05BA"/>
    <w:rsid w:val="003B26F9"/>
    <w:rsid w:val="003B5BBC"/>
    <w:rsid w:val="003C2CA4"/>
    <w:rsid w:val="0042565E"/>
    <w:rsid w:val="00443A99"/>
    <w:rsid w:val="004463B3"/>
    <w:rsid w:val="00450E49"/>
    <w:rsid w:val="004736D8"/>
    <w:rsid w:val="004A3AE9"/>
    <w:rsid w:val="004A5589"/>
    <w:rsid w:val="004E4508"/>
    <w:rsid w:val="0053019C"/>
    <w:rsid w:val="00566F89"/>
    <w:rsid w:val="005739B9"/>
    <w:rsid w:val="00580D36"/>
    <w:rsid w:val="005943D3"/>
    <w:rsid w:val="005A2D8E"/>
    <w:rsid w:val="005A76BA"/>
    <w:rsid w:val="005D5E57"/>
    <w:rsid w:val="005F60A0"/>
    <w:rsid w:val="005F75AA"/>
    <w:rsid w:val="006035A4"/>
    <w:rsid w:val="00614494"/>
    <w:rsid w:val="00626F20"/>
    <w:rsid w:val="00647A28"/>
    <w:rsid w:val="00653DFC"/>
    <w:rsid w:val="006658D8"/>
    <w:rsid w:val="0066657B"/>
    <w:rsid w:val="006853DA"/>
    <w:rsid w:val="006B353A"/>
    <w:rsid w:val="006D4131"/>
    <w:rsid w:val="006E4AAB"/>
    <w:rsid w:val="00721091"/>
    <w:rsid w:val="00776489"/>
    <w:rsid w:val="00777DA9"/>
    <w:rsid w:val="007B0E1D"/>
    <w:rsid w:val="007F3084"/>
    <w:rsid w:val="0080512D"/>
    <w:rsid w:val="0087361D"/>
    <w:rsid w:val="008C77AC"/>
    <w:rsid w:val="009264AE"/>
    <w:rsid w:val="00951213"/>
    <w:rsid w:val="009732BB"/>
    <w:rsid w:val="00996E13"/>
    <w:rsid w:val="009A448C"/>
    <w:rsid w:val="009D6583"/>
    <w:rsid w:val="009E049D"/>
    <w:rsid w:val="00A02F59"/>
    <w:rsid w:val="00A072F5"/>
    <w:rsid w:val="00A216E8"/>
    <w:rsid w:val="00A54B25"/>
    <w:rsid w:val="00A6508E"/>
    <w:rsid w:val="00A76E13"/>
    <w:rsid w:val="00A772EA"/>
    <w:rsid w:val="00A804ED"/>
    <w:rsid w:val="00A81AC8"/>
    <w:rsid w:val="00AF75A6"/>
    <w:rsid w:val="00B4239B"/>
    <w:rsid w:val="00B46E3C"/>
    <w:rsid w:val="00B81A2A"/>
    <w:rsid w:val="00BA510D"/>
    <w:rsid w:val="00BC2E28"/>
    <w:rsid w:val="00BD1373"/>
    <w:rsid w:val="00BD5E74"/>
    <w:rsid w:val="00BF29E6"/>
    <w:rsid w:val="00BF3368"/>
    <w:rsid w:val="00C24182"/>
    <w:rsid w:val="00C25DC5"/>
    <w:rsid w:val="00C35880"/>
    <w:rsid w:val="00C51277"/>
    <w:rsid w:val="00C74425"/>
    <w:rsid w:val="00C87563"/>
    <w:rsid w:val="00CA1177"/>
    <w:rsid w:val="00CB3AE0"/>
    <w:rsid w:val="00CF5361"/>
    <w:rsid w:val="00D041ED"/>
    <w:rsid w:val="00D1788C"/>
    <w:rsid w:val="00D54AA0"/>
    <w:rsid w:val="00D82A7E"/>
    <w:rsid w:val="00D842DF"/>
    <w:rsid w:val="00D849E5"/>
    <w:rsid w:val="00D84F00"/>
    <w:rsid w:val="00DF1929"/>
    <w:rsid w:val="00E04A24"/>
    <w:rsid w:val="00E167E7"/>
    <w:rsid w:val="00E35AE3"/>
    <w:rsid w:val="00E572E6"/>
    <w:rsid w:val="00E7216F"/>
    <w:rsid w:val="00EA4C72"/>
    <w:rsid w:val="00EA57D4"/>
    <w:rsid w:val="00EC2C60"/>
    <w:rsid w:val="00EC2F30"/>
    <w:rsid w:val="00ED443E"/>
    <w:rsid w:val="00EE2B6F"/>
    <w:rsid w:val="00F02138"/>
    <w:rsid w:val="00F02B78"/>
    <w:rsid w:val="00F6428C"/>
    <w:rsid w:val="00F70D26"/>
    <w:rsid w:val="00F86C3D"/>
    <w:rsid w:val="00FC74C3"/>
    <w:rsid w:val="00FD22F0"/>
    <w:rsid w:val="00FD67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E6"/>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A4C72"/>
    <w:pPr>
      <w:spacing w:line="504" w:lineRule="exact"/>
    </w:pPr>
  </w:style>
  <w:style w:type="paragraph" w:customStyle="1" w:styleId="Style2">
    <w:name w:val="Style2"/>
    <w:basedOn w:val="a"/>
    <w:uiPriority w:val="99"/>
    <w:rsid w:val="00EA4C72"/>
  </w:style>
  <w:style w:type="paragraph" w:customStyle="1" w:styleId="Style3">
    <w:name w:val="Style3"/>
    <w:basedOn w:val="a"/>
    <w:uiPriority w:val="99"/>
    <w:rsid w:val="00EA4C72"/>
    <w:pPr>
      <w:spacing w:line="365" w:lineRule="exact"/>
      <w:ind w:hanging="1944"/>
    </w:pPr>
  </w:style>
  <w:style w:type="paragraph" w:customStyle="1" w:styleId="Style4">
    <w:name w:val="Style4"/>
    <w:basedOn w:val="a"/>
    <w:uiPriority w:val="99"/>
    <w:rsid w:val="00EA4C72"/>
    <w:pPr>
      <w:spacing w:line="254" w:lineRule="exact"/>
      <w:jc w:val="both"/>
    </w:pPr>
  </w:style>
  <w:style w:type="paragraph" w:customStyle="1" w:styleId="Style5">
    <w:name w:val="Style5"/>
    <w:basedOn w:val="a"/>
    <w:uiPriority w:val="99"/>
    <w:rsid w:val="00EA4C72"/>
  </w:style>
  <w:style w:type="paragraph" w:customStyle="1" w:styleId="Style6">
    <w:name w:val="Style6"/>
    <w:basedOn w:val="a"/>
    <w:uiPriority w:val="99"/>
    <w:rsid w:val="00EA4C72"/>
    <w:pPr>
      <w:spacing w:line="509" w:lineRule="exact"/>
      <w:ind w:hanging="720"/>
    </w:pPr>
  </w:style>
  <w:style w:type="paragraph" w:customStyle="1" w:styleId="Style7">
    <w:name w:val="Style7"/>
    <w:basedOn w:val="a"/>
    <w:uiPriority w:val="99"/>
    <w:rsid w:val="00EA4C72"/>
    <w:pPr>
      <w:spacing w:line="253" w:lineRule="exact"/>
      <w:ind w:firstLine="259"/>
      <w:jc w:val="both"/>
    </w:pPr>
  </w:style>
  <w:style w:type="paragraph" w:customStyle="1" w:styleId="Style8">
    <w:name w:val="Style8"/>
    <w:basedOn w:val="a"/>
    <w:uiPriority w:val="99"/>
    <w:rsid w:val="00EA4C72"/>
    <w:pPr>
      <w:jc w:val="both"/>
    </w:pPr>
  </w:style>
  <w:style w:type="paragraph" w:customStyle="1" w:styleId="Style9">
    <w:name w:val="Style9"/>
    <w:basedOn w:val="a"/>
    <w:uiPriority w:val="99"/>
    <w:rsid w:val="00EA4C72"/>
    <w:pPr>
      <w:spacing w:line="250" w:lineRule="exact"/>
    </w:pPr>
  </w:style>
  <w:style w:type="paragraph" w:customStyle="1" w:styleId="Style10">
    <w:name w:val="Style10"/>
    <w:basedOn w:val="a"/>
    <w:uiPriority w:val="99"/>
    <w:rsid w:val="00EA4C72"/>
  </w:style>
  <w:style w:type="paragraph" w:customStyle="1" w:styleId="Style11">
    <w:name w:val="Style11"/>
    <w:basedOn w:val="a"/>
    <w:uiPriority w:val="99"/>
    <w:rsid w:val="00EA4C72"/>
    <w:pPr>
      <w:spacing w:line="251" w:lineRule="exact"/>
    </w:pPr>
  </w:style>
  <w:style w:type="paragraph" w:customStyle="1" w:styleId="Style12">
    <w:name w:val="Style12"/>
    <w:basedOn w:val="a"/>
    <w:uiPriority w:val="99"/>
    <w:rsid w:val="00EA4C72"/>
    <w:pPr>
      <w:spacing w:line="509" w:lineRule="exact"/>
      <w:ind w:firstLine="715"/>
    </w:pPr>
  </w:style>
  <w:style w:type="paragraph" w:customStyle="1" w:styleId="Style13">
    <w:name w:val="Style13"/>
    <w:basedOn w:val="a"/>
    <w:uiPriority w:val="99"/>
    <w:rsid w:val="00EA4C72"/>
  </w:style>
  <w:style w:type="paragraph" w:customStyle="1" w:styleId="Style14">
    <w:name w:val="Style14"/>
    <w:basedOn w:val="a"/>
    <w:uiPriority w:val="99"/>
    <w:rsid w:val="00EA4C72"/>
    <w:pPr>
      <w:spacing w:line="506" w:lineRule="exact"/>
      <w:ind w:hanging="360"/>
    </w:pPr>
  </w:style>
  <w:style w:type="paragraph" w:customStyle="1" w:styleId="Style15">
    <w:name w:val="Style15"/>
    <w:basedOn w:val="a"/>
    <w:uiPriority w:val="99"/>
    <w:rsid w:val="00EA4C72"/>
  </w:style>
  <w:style w:type="character" w:customStyle="1" w:styleId="FontStyle17">
    <w:name w:val="Font Style17"/>
    <w:uiPriority w:val="99"/>
    <w:rsid w:val="00EA4C72"/>
    <w:rPr>
      <w:rFonts w:ascii="Times New Roman" w:hAnsi="Times New Roman" w:cs="Times New Roman"/>
      <w:b/>
      <w:bCs/>
      <w:i/>
      <w:iCs/>
      <w:color w:val="000000"/>
      <w:sz w:val="20"/>
      <w:szCs w:val="20"/>
    </w:rPr>
  </w:style>
  <w:style w:type="character" w:customStyle="1" w:styleId="FontStyle18">
    <w:name w:val="Font Style18"/>
    <w:uiPriority w:val="99"/>
    <w:rsid w:val="00EA4C72"/>
    <w:rPr>
      <w:rFonts w:ascii="Times New Roman" w:hAnsi="Times New Roman" w:cs="Times New Roman"/>
      <w:color w:val="000000"/>
      <w:sz w:val="12"/>
      <w:szCs w:val="12"/>
    </w:rPr>
  </w:style>
  <w:style w:type="character" w:customStyle="1" w:styleId="FontStyle19">
    <w:name w:val="Font Style19"/>
    <w:uiPriority w:val="99"/>
    <w:rsid w:val="00EA4C72"/>
    <w:rPr>
      <w:rFonts w:ascii="Times New Roman" w:hAnsi="Times New Roman" w:cs="Times New Roman"/>
      <w:i/>
      <w:iCs/>
      <w:color w:val="000000"/>
      <w:sz w:val="20"/>
      <w:szCs w:val="20"/>
    </w:rPr>
  </w:style>
  <w:style w:type="character" w:customStyle="1" w:styleId="FontStyle20">
    <w:name w:val="Font Style20"/>
    <w:uiPriority w:val="99"/>
    <w:rsid w:val="00EA4C72"/>
    <w:rPr>
      <w:rFonts w:ascii="Arial" w:hAnsi="Arial" w:cs="Arial"/>
      <w:color w:val="000000"/>
      <w:sz w:val="22"/>
      <w:szCs w:val="22"/>
    </w:rPr>
  </w:style>
  <w:style w:type="character" w:customStyle="1" w:styleId="FontStyle21">
    <w:name w:val="Font Style21"/>
    <w:uiPriority w:val="99"/>
    <w:rsid w:val="00EA4C72"/>
    <w:rPr>
      <w:rFonts w:ascii="Times New Roman" w:hAnsi="Times New Roman" w:cs="Times New Roman"/>
      <w:b/>
      <w:bCs/>
      <w:color w:val="000000"/>
      <w:sz w:val="20"/>
      <w:szCs w:val="20"/>
    </w:rPr>
  </w:style>
  <w:style w:type="character" w:customStyle="1" w:styleId="FontStyle22">
    <w:name w:val="Font Style22"/>
    <w:uiPriority w:val="99"/>
    <w:rsid w:val="00EA4C72"/>
    <w:rPr>
      <w:rFonts w:ascii="Times New Roman" w:hAnsi="Times New Roman" w:cs="Times New Roman"/>
      <w:color w:val="000000"/>
      <w:sz w:val="20"/>
      <w:szCs w:val="20"/>
    </w:rPr>
  </w:style>
  <w:style w:type="character" w:customStyle="1" w:styleId="FontStyle23">
    <w:name w:val="Font Style23"/>
    <w:uiPriority w:val="99"/>
    <w:rsid w:val="00EA4C72"/>
    <w:rPr>
      <w:rFonts w:ascii="Times New Roman" w:hAnsi="Times New Roman" w:cs="Times New Roman"/>
      <w:color w:val="000000"/>
      <w:sz w:val="14"/>
      <w:szCs w:val="14"/>
    </w:rPr>
  </w:style>
  <w:style w:type="character" w:styleId="-">
    <w:name w:val="Hyperlink"/>
    <w:uiPriority w:val="99"/>
    <w:rsid w:val="00EA4C72"/>
    <w:rPr>
      <w:color w:val="0066CC"/>
      <w:u w:val="single"/>
    </w:rPr>
  </w:style>
  <w:style w:type="paragraph" w:styleId="a3">
    <w:name w:val="header"/>
    <w:basedOn w:val="a"/>
    <w:link w:val="Char"/>
    <w:uiPriority w:val="99"/>
    <w:unhideWhenUsed/>
    <w:rsid w:val="0042565E"/>
    <w:pPr>
      <w:tabs>
        <w:tab w:val="center" w:pos="4153"/>
        <w:tab w:val="right" w:pos="8306"/>
      </w:tabs>
    </w:pPr>
  </w:style>
  <w:style w:type="character" w:customStyle="1" w:styleId="Char">
    <w:name w:val="Κεφαλίδα Char"/>
    <w:link w:val="a3"/>
    <w:uiPriority w:val="99"/>
    <w:rsid w:val="0042565E"/>
    <w:rPr>
      <w:rFonts w:hAnsi="Times New Roman" w:cs="Times New Roman"/>
      <w:sz w:val="24"/>
      <w:szCs w:val="24"/>
    </w:rPr>
  </w:style>
  <w:style w:type="paragraph" w:styleId="a4">
    <w:name w:val="footer"/>
    <w:basedOn w:val="a"/>
    <w:link w:val="Char0"/>
    <w:uiPriority w:val="99"/>
    <w:unhideWhenUsed/>
    <w:rsid w:val="0042565E"/>
    <w:pPr>
      <w:tabs>
        <w:tab w:val="center" w:pos="4153"/>
        <w:tab w:val="right" w:pos="8306"/>
      </w:tabs>
    </w:pPr>
  </w:style>
  <w:style w:type="character" w:customStyle="1" w:styleId="Char0">
    <w:name w:val="Υποσέλιδο Char"/>
    <w:link w:val="a4"/>
    <w:uiPriority w:val="99"/>
    <w:rsid w:val="0042565E"/>
    <w:rPr>
      <w:rFonts w:hAnsi="Times New Roman" w:cs="Times New Roman"/>
      <w:sz w:val="24"/>
      <w:szCs w:val="24"/>
    </w:rPr>
  </w:style>
  <w:style w:type="paragraph" w:styleId="a5">
    <w:name w:val="List Paragraph"/>
    <w:basedOn w:val="a"/>
    <w:uiPriority w:val="34"/>
    <w:qFormat/>
    <w:rsid w:val="002E5862"/>
    <w:pPr>
      <w:keepLines/>
      <w:widowControl/>
      <w:tabs>
        <w:tab w:val="left" w:pos="567"/>
      </w:tabs>
      <w:autoSpaceDE/>
      <w:autoSpaceDN/>
      <w:adjustRightInd/>
      <w:spacing w:before="220" w:after="220"/>
      <w:ind w:left="720"/>
      <w:contextualSpacing/>
    </w:pPr>
    <w:rPr>
      <w:sz w:val="22"/>
      <w:szCs w:val="20"/>
      <w:lang w:val="en-GB" w:eastAsia="en-US"/>
    </w:rPr>
  </w:style>
  <w:style w:type="paragraph" w:styleId="a6">
    <w:name w:val="Balloon Text"/>
    <w:basedOn w:val="a"/>
    <w:link w:val="Char1"/>
    <w:uiPriority w:val="99"/>
    <w:semiHidden/>
    <w:unhideWhenUsed/>
    <w:rsid w:val="00EA57D4"/>
    <w:rPr>
      <w:rFonts w:ascii="Tahoma" w:hAnsi="Tahoma" w:cs="Tahoma"/>
      <w:sz w:val="16"/>
      <w:szCs w:val="16"/>
    </w:rPr>
  </w:style>
  <w:style w:type="character" w:customStyle="1" w:styleId="Char1">
    <w:name w:val="Κείμενο πλαισίου Char"/>
    <w:link w:val="a6"/>
    <w:uiPriority w:val="99"/>
    <w:semiHidden/>
    <w:rsid w:val="00EA5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of.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2862</Words>
  <Characters>15455</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Hewlett-Packard Company</Company>
  <LinksUpToDate>false</LinksUpToDate>
  <CharactersWithSpaces>18281</CharactersWithSpaces>
  <SharedDoc>false</SharedDoc>
  <HLinks>
    <vt:vector size="12" baseType="variant">
      <vt:variant>
        <vt:i4>6291555</vt:i4>
      </vt:variant>
      <vt:variant>
        <vt:i4>3</vt:i4>
      </vt:variant>
      <vt:variant>
        <vt:i4>0</vt:i4>
      </vt:variant>
      <vt:variant>
        <vt:i4>5</vt:i4>
      </vt:variant>
      <vt:variant>
        <vt:lpwstr>http://www.eof.gr/</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VOLIOTIN</dc:creator>
  <cp:lastModifiedBy>user146</cp:lastModifiedBy>
  <cp:revision>7</cp:revision>
  <cp:lastPrinted>2015-12-21T09:45:00Z</cp:lastPrinted>
  <dcterms:created xsi:type="dcterms:W3CDTF">2015-12-21T09:47:00Z</dcterms:created>
  <dcterms:modified xsi:type="dcterms:W3CDTF">2016-04-11T06:53:00Z</dcterms:modified>
</cp:coreProperties>
</file>