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85" w:rsidRPr="00B748E2" w:rsidRDefault="00FE6E85" w:rsidP="00FE6E85">
      <w:pPr>
        <w:jc w:val="center"/>
        <w:rPr>
          <w:rFonts w:ascii="Times New Roman" w:hAnsi="Times New Roman" w:cs="Times New Roman"/>
          <w:b/>
          <w:sz w:val="24"/>
          <w:szCs w:val="24"/>
        </w:rPr>
      </w:pPr>
      <w:bookmarkStart w:id="0" w:name="_GoBack"/>
      <w:bookmarkEnd w:id="0"/>
      <w:r w:rsidRPr="00B748E2">
        <w:rPr>
          <w:rFonts w:ascii="Times New Roman" w:hAnsi="Times New Roman" w:cs="Times New Roman"/>
          <w:b/>
          <w:sz w:val="24"/>
          <w:szCs w:val="24"/>
        </w:rPr>
        <w:t>ΦΥΛΛΟ ΟΔΗΓΙΩΝ XΡΗΣΗΣ: ΠΛΗΡΟΦΟΡΙΕΣ ΓΙΑ ΤΟ ΧΡΗΣΤΗ</w:t>
      </w:r>
    </w:p>
    <w:p w:rsidR="00FE6E85" w:rsidRPr="00305173" w:rsidRDefault="00FE6E85" w:rsidP="00FE6E85">
      <w:pPr>
        <w:spacing w:line="240" w:lineRule="auto"/>
        <w:jc w:val="center"/>
        <w:rPr>
          <w:rFonts w:ascii="Times New Roman" w:hAnsi="Times New Roman" w:cs="Times New Roman"/>
          <w:b/>
          <w:sz w:val="24"/>
          <w:szCs w:val="24"/>
        </w:rPr>
      </w:pPr>
      <w:r w:rsidRPr="00B748E2">
        <w:rPr>
          <w:rFonts w:ascii="Times New Roman" w:hAnsi="Times New Roman" w:cs="Times New Roman"/>
          <w:b/>
          <w:sz w:val="24"/>
          <w:szCs w:val="24"/>
          <w:lang w:val="en-US"/>
        </w:rPr>
        <w:t>ADRENALINE</w:t>
      </w:r>
      <w:r w:rsidR="005B4F8A" w:rsidRPr="00305173">
        <w:rPr>
          <w:rFonts w:ascii="Times New Roman" w:hAnsi="Times New Roman" w:cs="Times New Roman"/>
        </w:rPr>
        <w:t xml:space="preserve"> </w:t>
      </w:r>
      <w:r w:rsidR="005B4F8A" w:rsidRPr="00B748E2">
        <w:rPr>
          <w:rFonts w:ascii="Times New Roman" w:hAnsi="Times New Roman" w:cs="Times New Roman"/>
          <w:b/>
          <w:sz w:val="24"/>
          <w:szCs w:val="24"/>
          <w:lang w:val="en-US"/>
        </w:rPr>
        <w:t>INJECTION</w:t>
      </w:r>
      <w:r w:rsidRPr="00305173">
        <w:rPr>
          <w:rFonts w:ascii="Times New Roman" w:hAnsi="Times New Roman" w:cs="Times New Roman"/>
          <w:b/>
          <w:sz w:val="24"/>
          <w:szCs w:val="24"/>
        </w:rPr>
        <w:t>/</w:t>
      </w:r>
      <w:r w:rsidRPr="00B748E2">
        <w:rPr>
          <w:rFonts w:ascii="Times New Roman" w:hAnsi="Times New Roman" w:cs="Times New Roman"/>
          <w:b/>
          <w:sz w:val="24"/>
          <w:szCs w:val="24"/>
          <w:lang w:val="en-US"/>
        </w:rPr>
        <w:t>ARITI</w:t>
      </w:r>
      <w:r w:rsidRPr="00305173">
        <w:rPr>
          <w:rFonts w:ascii="Times New Roman" w:hAnsi="Times New Roman" w:cs="Times New Roman"/>
          <w:b/>
          <w:sz w:val="24"/>
          <w:szCs w:val="24"/>
        </w:rPr>
        <w:t xml:space="preserve">                                                                                                                  1</w:t>
      </w:r>
      <w:r w:rsidRPr="00B748E2">
        <w:rPr>
          <w:rFonts w:ascii="Times New Roman" w:hAnsi="Times New Roman" w:cs="Times New Roman"/>
          <w:b/>
          <w:sz w:val="24"/>
          <w:szCs w:val="24"/>
          <w:lang w:val="en-US"/>
        </w:rPr>
        <w:t>mg</w:t>
      </w:r>
      <w:r w:rsidRPr="00305173">
        <w:rPr>
          <w:rFonts w:ascii="Times New Roman" w:hAnsi="Times New Roman" w:cs="Times New Roman"/>
          <w:b/>
          <w:sz w:val="24"/>
          <w:szCs w:val="24"/>
        </w:rPr>
        <w:t>/</w:t>
      </w:r>
      <w:r w:rsidRPr="00B748E2">
        <w:rPr>
          <w:rFonts w:ascii="Times New Roman" w:hAnsi="Times New Roman" w:cs="Times New Roman"/>
          <w:b/>
          <w:sz w:val="24"/>
          <w:szCs w:val="24"/>
          <w:lang w:val="en-US"/>
        </w:rPr>
        <w:t>ml</w:t>
      </w:r>
    </w:p>
    <w:p w:rsidR="00B748E2" w:rsidRPr="00305173" w:rsidRDefault="00B748E2" w:rsidP="00FE6E85">
      <w:pPr>
        <w:spacing w:line="240" w:lineRule="auto"/>
        <w:jc w:val="center"/>
        <w:rPr>
          <w:rFonts w:ascii="Times New Roman" w:hAnsi="Times New Roman" w:cs="Times New Roman"/>
          <w:b/>
          <w:sz w:val="24"/>
          <w:szCs w:val="24"/>
        </w:rPr>
      </w:pPr>
    </w:p>
    <w:p w:rsidR="00B748E2" w:rsidRPr="00B748E2" w:rsidRDefault="00B748E2" w:rsidP="00B748E2">
      <w:pPr>
        <w:tabs>
          <w:tab w:val="left" w:pos="567"/>
        </w:tabs>
        <w:spacing w:after="0" w:line="260" w:lineRule="exact"/>
        <w:jc w:val="both"/>
        <w:rPr>
          <w:rFonts w:ascii="Times New Roman" w:eastAsia="Times New Roman" w:hAnsi="Times New Roman" w:cs="Times New Roman"/>
          <w:b/>
          <w:noProof/>
          <w:snapToGrid w:val="0"/>
          <w:szCs w:val="24"/>
        </w:rPr>
      </w:pPr>
      <w:r w:rsidRPr="00B748E2">
        <w:rPr>
          <w:rFonts w:ascii="Times New Roman" w:eastAsia="Times New Roman" w:hAnsi="Times New Roman" w:cs="Times New Roman"/>
          <w:b/>
          <w:noProof/>
          <w:snapToGrid w:val="0"/>
          <w:szCs w:val="24"/>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B748E2" w:rsidRPr="00B748E2" w:rsidRDefault="00B748E2" w:rsidP="00B748E2">
      <w:pPr>
        <w:tabs>
          <w:tab w:val="left" w:pos="567"/>
        </w:tabs>
        <w:spacing w:after="0" w:line="260" w:lineRule="exact"/>
        <w:ind w:left="567" w:hanging="567"/>
        <w:jc w:val="both"/>
        <w:rPr>
          <w:rFonts w:ascii="Times New Roman" w:eastAsia="Times New Roman" w:hAnsi="Times New Roman" w:cs="Times New Roman"/>
          <w:noProof/>
          <w:snapToGrid w:val="0"/>
          <w:szCs w:val="24"/>
        </w:rPr>
      </w:pPr>
      <w:r w:rsidRPr="00B748E2">
        <w:rPr>
          <w:rFonts w:ascii="Times New Roman" w:eastAsia="Times New Roman" w:hAnsi="Times New Roman" w:cs="Times New Roman"/>
          <w:noProof/>
          <w:snapToGrid w:val="0"/>
          <w:szCs w:val="24"/>
        </w:rPr>
        <w:t>-</w:t>
      </w:r>
      <w:r w:rsidRPr="00B748E2">
        <w:rPr>
          <w:rFonts w:ascii="Times New Roman" w:eastAsia="Times New Roman" w:hAnsi="Times New Roman" w:cs="Times New Roman"/>
          <w:noProof/>
          <w:snapToGrid w:val="0"/>
          <w:szCs w:val="24"/>
        </w:rPr>
        <w:tab/>
        <w:t>Φυλάξτε αυτό το φύλλο οδηγιών χρήσης. Ίσως χρειαστεί να το διαβάσετε ξανά.</w:t>
      </w:r>
    </w:p>
    <w:p w:rsidR="00B748E2" w:rsidRPr="00B748E2" w:rsidRDefault="00B748E2" w:rsidP="00B748E2">
      <w:pPr>
        <w:tabs>
          <w:tab w:val="left" w:pos="567"/>
        </w:tabs>
        <w:spacing w:after="0" w:line="260" w:lineRule="exact"/>
        <w:ind w:left="567" w:hanging="567"/>
        <w:jc w:val="both"/>
        <w:rPr>
          <w:rFonts w:ascii="Times New Roman" w:eastAsia="Times New Roman" w:hAnsi="Times New Roman" w:cs="Times New Roman"/>
          <w:noProof/>
          <w:snapToGrid w:val="0"/>
          <w:szCs w:val="24"/>
        </w:rPr>
      </w:pPr>
      <w:r w:rsidRPr="00B748E2">
        <w:rPr>
          <w:rFonts w:ascii="Times New Roman" w:eastAsia="Times New Roman" w:hAnsi="Times New Roman" w:cs="Times New Roman"/>
          <w:noProof/>
          <w:snapToGrid w:val="0"/>
          <w:szCs w:val="24"/>
        </w:rPr>
        <w:t>-</w:t>
      </w:r>
      <w:r w:rsidRPr="00B748E2">
        <w:rPr>
          <w:rFonts w:ascii="Times New Roman" w:eastAsia="Times New Roman" w:hAnsi="Times New Roman" w:cs="Times New Roman"/>
          <w:noProof/>
          <w:snapToGrid w:val="0"/>
          <w:szCs w:val="24"/>
        </w:rPr>
        <w:tab/>
      </w:r>
      <w:r w:rsidRPr="00B748E2">
        <w:rPr>
          <w:rFonts w:ascii="Times New Roman" w:eastAsia="Times New Roman" w:hAnsi="Times New Roman" w:cs="Times New Roman"/>
          <w:noProof/>
          <w:snapToGrid w:val="0"/>
          <w:szCs w:val="24"/>
          <w:lang w:val="en-US"/>
        </w:rPr>
        <w:t>E</w:t>
      </w:r>
      <w:r w:rsidRPr="00B748E2">
        <w:rPr>
          <w:rFonts w:ascii="Times New Roman" w:eastAsia="Times New Roman" w:hAnsi="Times New Roman" w:cs="Times New Roman"/>
          <w:noProof/>
          <w:snapToGrid w:val="0"/>
          <w:szCs w:val="24"/>
        </w:rPr>
        <w:t xml:space="preserve">άν χρειαστείτε περισσότερες πληροφορίες απευθυνθείτε στον γιατρό, τον </w:t>
      </w:r>
      <w:r w:rsidR="002B3838">
        <w:rPr>
          <w:rFonts w:ascii="Times New Roman" w:eastAsia="Times New Roman" w:hAnsi="Times New Roman" w:cs="Times New Roman"/>
          <w:noProof/>
          <w:snapToGrid w:val="0"/>
          <w:szCs w:val="24"/>
        </w:rPr>
        <w:t>φαρμακοποιό ή τον νοσηλευτή</w:t>
      </w:r>
      <w:r w:rsidRPr="00B748E2">
        <w:rPr>
          <w:rFonts w:ascii="Times New Roman" w:eastAsia="Times New Roman" w:hAnsi="Times New Roman" w:cs="Times New Roman"/>
          <w:noProof/>
          <w:snapToGrid w:val="0"/>
          <w:szCs w:val="24"/>
        </w:rPr>
        <w:t xml:space="preserve"> σας.</w:t>
      </w:r>
    </w:p>
    <w:p w:rsidR="00B748E2" w:rsidRPr="00B748E2" w:rsidRDefault="00B748E2" w:rsidP="00B748E2">
      <w:pPr>
        <w:tabs>
          <w:tab w:val="left" w:pos="567"/>
        </w:tabs>
        <w:spacing w:after="0" w:line="260" w:lineRule="exact"/>
        <w:ind w:left="567" w:hanging="567"/>
        <w:jc w:val="both"/>
        <w:rPr>
          <w:rFonts w:ascii="Times New Roman" w:eastAsia="Times New Roman" w:hAnsi="Times New Roman" w:cs="Times New Roman"/>
          <w:noProof/>
          <w:snapToGrid w:val="0"/>
          <w:szCs w:val="24"/>
        </w:rPr>
      </w:pPr>
      <w:r w:rsidRPr="00B748E2">
        <w:rPr>
          <w:rFonts w:ascii="Times New Roman" w:eastAsia="Times New Roman" w:hAnsi="Times New Roman" w:cs="Times New Roman"/>
          <w:noProof/>
          <w:snapToGrid w:val="0"/>
          <w:szCs w:val="24"/>
        </w:rPr>
        <w:t>-</w:t>
      </w:r>
      <w:r w:rsidRPr="00B748E2">
        <w:rPr>
          <w:rFonts w:ascii="Times New Roman" w:eastAsia="Times New Roman" w:hAnsi="Times New Roman" w:cs="Times New Roman"/>
          <w:noProof/>
          <w:snapToGrid w:val="0"/>
          <w:szCs w:val="24"/>
        </w:rPr>
        <w:tab/>
        <w:t>Εάν παρατηρήσετε κάποια ανεπιθύμητη ενέργεια, ενημερώστε τον γιατρό</w:t>
      </w:r>
      <w:r w:rsidR="002B3838">
        <w:rPr>
          <w:rFonts w:ascii="Times New Roman" w:eastAsia="Times New Roman" w:hAnsi="Times New Roman" w:cs="Times New Roman"/>
          <w:noProof/>
          <w:snapToGrid w:val="0"/>
          <w:szCs w:val="24"/>
        </w:rPr>
        <w:t>, τον φαρμακοποιό ή τον νοσηλευτή</w:t>
      </w:r>
      <w:r w:rsidRPr="00B748E2">
        <w:rPr>
          <w:rFonts w:ascii="Times New Roman" w:eastAsia="Times New Roman" w:hAnsi="Times New Roman" w:cs="Times New Roman"/>
          <w:noProof/>
          <w:snapToGrid w:val="0"/>
          <w:szCs w:val="24"/>
        </w:rPr>
        <w:t xml:space="preserve"> σας. Αυτό ισχύει και για κάθε πιθανή ανεπιθύμητη ενέργεια που δεν αναφέρεται στο παρόν φύλλο οδηγιών χρήσης. Δείτε το παράρτημα 4.</w:t>
      </w:r>
    </w:p>
    <w:p w:rsidR="00B748E2" w:rsidRPr="00B748E2" w:rsidRDefault="00B748E2" w:rsidP="00B748E2">
      <w:pPr>
        <w:tabs>
          <w:tab w:val="left" w:pos="567"/>
        </w:tabs>
        <w:spacing w:after="0" w:line="260" w:lineRule="exact"/>
        <w:ind w:left="567" w:hanging="567"/>
        <w:jc w:val="both"/>
        <w:rPr>
          <w:rFonts w:ascii="Times New Roman" w:eastAsia="Times New Roman" w:hAnsi="Times New Roman" w:cs="Times New Roman"/>
          <w:noProof/>
          <w:snapToGrid w:val="0"/>
          <w:szCs w:val="24"/>
        </w:rPr>
      </w:pPr>
    </w:p>
    <w:p w:rsidR="00B748E2" w:rsidRPr="00B748E2" w:rsidRDefault="00B748E2" w:rsidP="00B748E2">
      <w:pPr>
        <w:tabs>
          <w:tab w:val="left" w:pos="567"/>
        </w:tabs>
        <w:spacing w:after="0" w:line="260" w:lineRule="exact"/>
        <w:rPr>
          <w:rFonts w:ascii="Times New Roman" w:eastAsia="Times New Roman" w:hAnsi="Times New Roman" w:cs="Times New Roman"/>
          <w:noProof/>
          <w:snapToGrid w:val="0"/>
          <w:szCs w:val="24"/>
        </w:rPr>
      </w:pPr>
      <w:r w:rsidRPr="00B748E2">
        <w:rPr>
          <w:rFonts w:ascii="Times New Roman" w:eastAsia="Times New Roman" w:hAnsi="Times New Roman" w:cs="Times New Roman"/>
          <w:b/>
          <w:noProof/>
          <w:snapToGrid w:val="0"/>
          <w:szCs w:val="24"/>
        </w:rPr>
        <w:t>Τι περιέχει το παρόν φύλλο οδηγιών:</w:t>
      </w:r>
    </w:p>
    <w:p w:rsidR="00B748E2" w:rsidRPr="00B748E2" w:rsidRDefault="00B748E2" w:rsidP="00B748E2">
      <w:pPr>
        <w:tabs>
          <w:tab w:val="left" w:pos="567"/>
        </w:tabs>
        <w:spacing w:after="0" w:line="260" w:lineRule="exact"/>
        <w:ind w:left="567" w:hanging="567"/>
        <w:rPr>
          <w:rFonts w:ascii="Times New Roman" w:eastAsia="Times New Roman" w:hAnsi="Times New Roman" w:cs="Times New Roman"/>
          <w:noProof/>
          <w:snapToGrid w:val="0"/>
          <w:szCs w:val="24"/>
        </w:rPr>
      </w:pPr>
      <w:r w:rsidRPr="00B748E2">
        <w:rPr>
          <w:rFonts w:ascii="Times New Roman" w:eastAsia="Times New Roman" w:hAnsi="Times New Roman" w:cs="Times New Roman"/>
          <w:noProof/>
          <w:snapToGrid w:val="0"/>
          <w:szCs w:val="24"/>
        </w:rPr>
        <w:t>1.</w:t>
      </w:r>
      <w:r w:rsidRPr="00B748E2">
        <w:rPr>
          <w:rFonts w:ascii="Times New Roman" w:eastAsia="Times New Roman" w:hAnsi="Times New Roman" w:cs="Times New Roman"/>
          <w:noProof/>
          <w:snapToGrid w:val="0"/>
          <w:szCs w:val="24"/>
        </w:rPr>
        <w:tab/>
        <w:t xml:space="preserve">Τι είναι το </w:t>
      </w:r>
      <w:r w:rsidRPr="00B748E2">
        <w:rPr>
          <w:rFonts w:ascii="Times New Roman" w:eastAsia="Times New Roman" w:hAnsi="Times New Roman" w:cs="Times New Roman"/>
          <w:noProof/>
          <w:snapToGrid w:val="0"/>
          <w:szCs w:val="24"/>
          <w:lang w:val="en-US"/>
        </w:rPr>
        <w:t>ADRENALINE</w:t>
      </w:r>
      <w:r w:rsidRPr="00B748E2">
        <w:rPr>
          <w:rFonts w:ascii="Times New Roman" w:eastAsia="Times New Roman" w:hAnsi="Times New Roman" w:cs="Times New Roman"/>
          <w:noProof/>
          <w:snapToGrid w:val="0"/>
          <w:szCs w:val="24"/>
        </w:rPr>
        <w:t>/</w:t>
      </w:r>
      <w:r w:rsidRPr="00B748E2">
        <w:rPr>
          <w:rFonts w:ascii="Times New Roman" w:eastAsia="Times New Roman" w:hAnsi="Times New Roman" w:cs="Times New Roman"/>
          <w:noProof/>
          <w:snapToGrid w:val="0"/>
          <w:szCs w:val="24"/>
          <w:lang w:val="en-US"/>
        </w:rPr>
        <w:t>ARITI</w:t>
      </w:r>
      <w:r w:rsidRPr="00B748E2">
        <w:rPr>
          <w:rFonts w:ascii="Times New Roman" w:eastAsia="Times New Roman" w:hAnsi="Times New Roman" w:cs="Times New Roman"/>
          <w:noProof/>
          <w:snapToGrid w:val="0"/>
          <w:szCs w:val="24"/>
        </w:rPr>
        <w:t xml:space="preserve"> και ποια είναι η χρήση του</w:t>
      </w:r>
    </w:p>
    <w:p w:rsidR="00B748E2" w:rsidRPr="00B748E2" w:rsidRDefault="00B748E2" w:rsidP="00B748E2">
      <w:pPr>
        <w:tabs>
          <w:tab w:val="left" w:pos="567"/>
        </w:tabs>
        <w:spacing w:after="0" w:line="260" w:lineRule="exact"/>
        <w:ind w:left="567" w:hanging="567"/>
        <w:rPr>
          <w:rFonts w:ascii="Times New Roman" w:eastAsia="Times New Roman" w:hAnsi="Times New Roman" w:cs="Times New Roman"/>
          <w:noProof/>
          <w:snapToGrid w:val="0"/>
          <w:szCs w:val="24"/>
        </w:rPr>
      </w:pPr>
      <w:r w:rsidRPr="00B748E2">
        <w:rPr>
          <w:rFonts w:ascii="Times New Roman" w:eastAsia="Times New Roman" w:hAnsi="Times New Roman" w:cs="Times New Roman"/>
          <w:noProof/>
          <w:snapToGrid w:val="0"/>
          <w:szCs w:val="24"/>
        </w:rPr>
        <w:t>2.</w:t>
      </w:r>
      <w:r w:rsidRPr="00B748E2">
        <w:rPr>
          <w:rFonts w:ascii="Times New Roman" w:eastAsia="Times New Roman" w:hAnsi="Times New Roman" w:cs="Times New Roman"/>
          <w:noProof/>
          <w:snapToGrid w:val="0"/>
          <w:szCs w:val="24"/>
        </w:rPr>
        <w:tab/>
        <w:t xml:space="preserve">Τι πρέπει να γνωρίζετε προτού χρησιμοποιήσετε το </w:t>
      </w:r>
      <w:r w:rsidRPr="00B748E2">
        <w:rPr>
          <w:rFonts w:ascii="Times New Roman" w:eastAsia="Times New Roman" w:hAnsi="Times New Roman" w:cs="Times New Roman"/>
          <w:noProof/>
          <w:snapToGrid w:val="0"/>
          <w:szCs w:val="24"/>
          <w:lang w:val="en-US"/>
        </w:rPr>
        <w:t>ADRENALINE</w:t>
      </w:r>
      <w:r w:rsidRPr="00B748E2">
        <w:rPr>
          <w:rFonts w:ascii="Times New Roman" w:eastAsia="Times New Roman" w:hAnsi="Times New Roman" w:cs="Times New Roman"/>
          <w:noProof/>
          <w:snapToGrid w:val="0"/>
          <w:szCs w:val="24"/>
        </w:rPr>
        <w:t>/</w:t>
      </w:r>
      <w:r w:rsidRPr="00B748E2">
        <w:rPr>
          <w:rFonts w:ascii="Times New Roman" w:eastAsia="Times New Roman" w:hAnsi="Times New Roman" w:cs="Times New Roman"/>
          <w:noProof/>
          <w:snapToGrid w:val="0"/>
          <w:szCs w:val="24"/>
          <w:lang w:val="en-US"/>
        </w:rPr>
        <w:t>ARITI</w:t>
      </w:r>
    </w:p>
    <w:p w:rsidR="00B748E2" w:rsidRPr="00B748E2" w:rsidRDefault="00B748E2" w:rsidP="00B748E2">
      <w:pPr>
        <w:tabs>
          <w:tab w:val="left" w:pos="567"/>
        </w:tabs>
        <w:spacing w:after="0" w:line="260" w:lineRule="exact"/>
        <w:ind w:left="567" w:hanging="567"/>
        <w:rPr>
          <w:rFonts w:ascii="Times New Roman" w:eastAsia="Times New Roman" w:hAnsi="Times New Roman" w:cs="Times New Roman"/>
          <w:noProof/>
          <w:snapToGrid w:val="0"/>
          <w:szCs w:val="24"/>
        </w:rPr>
      </w:pPr>
      <w:r w:rsidRPr="00B748E2">
        <w:rPr>
          <w:rFonts w:ascii="Times New Roman" w:eastAsia="Times New Roman" w:hAnsi="Times New Roman" w:cs="Times New Roman"/>
          <w:noProof/>
          <w:snapToGrid w:val="0"/>
          <w:szCs w:val="24"/>
        </w:rPr>
        <w:t>3.</w:t>
      </w:r>
      <w:r w:rsidRPr="00B748E2">
        <w:rPr>
          <w:rFonts w:ascii="Times New Roman" w:eastAsia="Times New Roman" w:hAnsi="Times New Roman" w:cs="Times New Roman"/>
          <w:noProof/>
          <w:snapToGrid w:val="0"/>
          <w:szCs w:val="24"/>
        </w:rPr>
        <w:tab/>
        <w:t xml:space="preserve">Πώς να χρησιμοποιήσετε το </w:t>
      </w:r>
      <w:r w:rsidRPr="00B748E2">
        <w:rPr>
          <w:rFonts w:ascii="Times New Roman" w:eastAsia="Times New Roman" w:hAnsi="Times New Roman" w:cs="Times New Roman"/>
          <w:noProof/>
          <w:snapToGrid w:val="0"/>
          <w:szCs w:val="24"/>
          <w:lang w:val="en-US"/>
        </w:rPr>
        <w:t>ADRENALINE</w:t>
      </w:r>
      <w:r w:rsidRPr="00B748E2">
        <w:rPr>
          <w:rFonts w:ascii="Times New Roman" w:eastAsia="Times New Roman" w:hAnsi="Times New Roman" w:cs="Times New Roman"/>
          <w:noProof/>
          <w:snapToGrid w:val="0"/>
          <w:szCs w:val="24"/>
        </w:rPr>
        <w:t>/</w:t>
      </w:r>
      <w:r w:rsidRPr="00B748E2">
        <w:rPr>
          <w:rFonts w:ascii="Times New Roman" w:eastAsia="Times New Roman" w:hAnsi="Times New Roman" w:cs="Times New Roman"/>
          <w:noProof/>
          <w:snapToGrid w:val="0"/>
          <w:szCs w:val="24"/>
          <w:lang w:val="en-US"/>
        </w:rPr>
        <w:t>ARITI</w:t>
      </w:r>
    </w:p>
    <w:p w:rsidR="00B748E2" w:rsidRPr="00B748E2" w:rsidRDefault="00B748E2" w:rsidP="00B748E2">
      <w:pPr>
        <w:tabs>
          <w:tab w:val="left" w:pos="567"/>
        </w:tabs>
        <w:spacing w:after="0" w:line="260" w:lineRule="exact"/>
        <w:ind w:left="567" w:hanging="567"/>
        <w:rPr>
          <w:rFonts w:ascii="Times New Roman" w:eastAsia="Times New Roman" w:hAnsi="Times New Roman" w:cs="Times New Roman"/>
          <w:noProof/>
          <w:snapToGrid w:val="0"/>
          <w:szCs w:val="24"/>
        </w:rPr>
      </w:pPr>
      <w:r w:rsidRPr="00B748E2">
        <w:rPr>
          <w:rFonts w:ascii="Times New Roman" w:eastAsia="Times New Roman" w:hAnsi="Times New Roman" w:cs="Times New Roman"/>
          <w:noProof/>
          <w:snapToGrid w:val="0"/>
          <w:szCs w:val="24"/>
        </w:rPr>
        <w:t>4.</w:t>
      </w:r>
      <w:r w:rsidRPr="00B748E2">
        <w:rPr>
          <w:rFonts w:ascii="Times New Roman" w:eastAsia="Times New Roman" w:hAnsi="Times New Roman" w:cs="Times New Roman"/>
          <w:noProof/>
          <w:snapToGrid w:val="0"/>
          <w:szCs w:val="24"/>
        </w:rPr>
        <w:tab/>
        <w:t>Πιθανές ανεπιθύμητες ενέργειες</w:t>
      </w:r>
    </w:p>
    <w:p w:rsidR="00B748E2" w:rsidRPr="00B748E2" w:rsidRDefault="00B748E2" w:rsidP="00B748E2">
      <w:pPr>
        <w:tabs>
          <w:tab w:val="left" w:pos="567"/>
        </w:tabs>
        <w:spacing w:after="0" w:line="260" w:lineRule="exact"/>
        <w:ind w:left="567" w:hanging="567"/>
        <w:rPr>
          <w:rFonts w:ascii="Times New Roman" w:eastAsia="Times New Roman" w:hAnsi="Times New Roman" w:cs="Times New Roman"/>
          <w:noProof/>
          <w:snapToGrid w:val="0"/>
          <w:szCs w:val="24"/>
        </w:rPr>
      </w:pPr>
      <w:r w:rsidRPr="00B748E2">
        <w:rPr>
          <w:rFonts w:ascii="Times New Roman" w:eastAsia="Times New Roman" w:hAnsi="Times New Roman" w:cs="Times New Roman"/>
          <w:noProof/>
          <w:snapToGrid w:val="0"/>
          <w:szCs w:val="24"/>
        </w:rPr>
        <w:t>5.</w:t>
      </w:r>
      <w:r w:rsidRPr="00B748E2">
        <w:rPr>
          <w:rFonts w:ascii="Times New Roman" w:eastAsia="Times New Roman" w:hAnsi="Times New Roman" w:cs="Times New Roman"/>
          <w:noProof/>
          <w:snapToGrid w:val="0"/>
          <w:szCs w:val="24"/>
        </w:rPr>
        <w:tab/>
        <w:t xml:space="preserve">Πώς να φυλάσσεται το </w:t>
      </w:r>
      <w:r w:rsidRPr="00B748E2">
        <w:rPr>
          <w:rFonts w:ascii="Times New Roman" w:eastAsia="Times New Roman" w:hAnsi="Times New Roman" w:cs="Times New Roman"/>
          <w:noProof/>
          <w:snapToGrid w:val="0"/>
          <w:szCs w:val="24"/>
          <w:lang w:val="en-US"/>
        </w:rPr>
        <w:t>ADRENALINE</w:t>
      </w:r>
      <w:r w:rsidRPr="00B748E2">
        <w:rPr>
          <w:rFonts w:ascii="Times New Roman" w:eastAsia="Times New Roman" w:hAnsi="Times New Roman" w:cs="Times New Roman"/>
          <w:noProof/>
          <w:snapToGrid w:val="0"/>
          <w:szCs w:val="24"/>
        </w:rPr>
        <w:t>/</w:t>
      </w:r>
      <w:r w:rsidRPr="00B748E2">
        <w:rPr>
          <w:rFonts w:ascii="Times New Roman" w:eastAsia="Times New Roman" w:hAnsi="Times New Roman" w:cs="Times New Roman"/>
          <w:noProof/>
          <w:snapToGrid w:val="0"/>
          <w:szCs w:val="24"/>
          <w:lang w:val="en-US"/>
        </w:rPr>
        <w:t>ARITI</w:t>
      </w:r>
    </w:p>
    <w:p w:rsidR="00B748E2" w:rsidRPr="00B748E2" w:rsidRDefault="00B748E2" w:rsidP="00B748E2">
      <w:pPr>
        <w:tabs>
          <w:tab w:val="left" w:pos="567"/>
        </w:tabs>
        <w:spacing w:after="0" w:line="260" w:lineRule="exact"/>
        <w:ind w:left="567" w:hanging="567"/>
        <w:rPr>
          <w:rFonts w:ascii="Times New Roman" w:eastAsia="Times New Roman" w:hAnsi="Times New Roman" w:cs="Times New Roman"/>
          <w:noProof/>
          <w:snapToGrid w:val="0"/>
          <w:szCs w:val="24"/>
        </w:rPr>
      </w:pPr>
      <w:r w:rsidRPr="00B748E2">
        <w:rPr>
          <w:rFonts w:ascii="Times New Roman" w:eastAsia="Times New Roman" w:hAnsi="Times New Roman" w:cs="Times New Roman"/>
          <w:noProof/>
          <w:snapToGrid w:val="0"/>
          <w:szCs w:val="24"/>
        </w:rPr>
        <w:t>6.</w:t>
      </w:r>
      <w:r w:rsidRPr="00B748E2">
        <w:rPr>
          <w:rFonts w:ascii="Times New Roman" w:eastAsia="Times New Roman" w:hAnsi="Times New Roman" w:cs="Times New Roman"/>
          <w:noProof/>
          <w:snapToGrid w:val="0"/>
          <w:szCs w:val="24"/>
        </w:rPr>
        <w:tab/>
        <w:t>Περιεχόμενο της συσκευασίας και λοιπές πληροφορίες</w:t>
      </w:r>
    </w:p>
    <w:p w:rsidR="00B748E2" w:rsidRDefault="00B748E2" w:rsidP="00B748E2">
      <w:pPr>
        <w:tabs>
          <w:tab w:val="left" w:pos="567"/>
        </w:tabs>
        <w:spacing w:after="0" w:line="260" w:lineRule="exact"/>
        <w:rPr>
          <w:rFonts w:ascii="Arial" w:eastAsia="Times New Roman" w:hAnsi="Arial" w:cs="Times New Roman"/>
          <w:noProof/>
          <w:snapToGrid w:val="0"/>
          <w:sz w:val="20"/>
          <w:szCs w:val="24"/>
        </w:rPr>
      </w:pPr>
    </w:p>
    <w:p w:rsidR="00FE6E85" w:rsidRPr="00B748E2" w:rsidRDefault="00FE6E85" w:rsidP="00FE6E85">
      <w:pPr>
        <w:spacing w:line="240" w:lineRule="auto"/>
        <w:jc w:val="center"/>
        <w:rPr>
          <w:b/>
          <w:sz w:val="24"/>
          <w:szCs w:val="24"/>
        </w:rPr>
      </w:pPr>
    </w:p>
    <w:p w:rsidR="00B748E2" w:rsidRPr="00C71EAB" w:rsidRDefault="00B748E2" w:rsidP="00B748E2">
      <w:pPr>
        <w:rPr>
          <w:rFonts w:ascii="Times New Roman" w:hAnsi="Times New Roman" w:cs="Times New Roman"/>
          <w:b/>
        </w:rPr>
      </w:pPr>
      <w:r w:rsidRPr="00C71EAB">
        <w:rPr>
          <w:rFonts w:ascii="Times New Roman" w:hAnsi="Times New Roman" w:cs="Times New Roman"/>
          <w:b/>
        </w:rPr>
        <w:t xml:space="preserve">1.       Τι είναι το </w:t>
      </w:r>
      <w:r w:rsidRPr="00C71EAB">
        <w:rPr>
          <w:rFonts w:ascii="Times New Roman" w:hAnsi="Times New Roman" w:cs="Times New Roman"/>
          <w:b/>
          <w:lang w:val="en-US"/>
        </w:rPr>
        <w:t>ADRENALINE</w:t>
      </w:r>
      <w:r w:rsidRPr="00C71EAB">
        <w:rPr>
          <w:rFonts w:ascii="Times New Roman" w:hAnsi="Times New Roman" w:cs="Times New Roman"/>
          <w:b/>
        </w:rPr>
        <w:t>/</w:t>
      </w:r>
      <w:r w:rsidRPr="00C71EAB">
        <w:rPr>
          <w:rFonts w:ascii="Times New Roman" w:hAnsi="Times New Roman" w:cs="Times New Roman"/>
          <w:b/>
          <w:lang w:val="en-US"/>
        </w:rPr>
        <w:t>ARITI</w:t>
      </w:r>
      <w:r w:rsidRPr="00C71EAB">
        <w:rPr>
          <w:rFonts w:ascii="Times New Roman" w:hAnsi="Times New Roman" w:cs="Times New Roman"/>
          <w:b/>
        </w:rPr>
        <w:t xml:space="preserve"> και ποια είναι η χρήση του</w:t>
      </w:r>
    </w:p>
    <w:p w:rsidR="000A1980" w:rsidRDefault="00B748E2" w:rsidP="00B748E2">
      <w:pPr>
        <w:jc w:val="both"/>
        <w:rPr>
          <w:rFonts w:ascii="Times New Roman" w:hAnsi="Times New Roman" w:cs="Times New Roman"/>
          <w:lang w:val="en-US"/>
        </w:rPr>
      </w:pPr>
      <w:r w:rsidRPr="00C71EAB">
        <w:rPr>
          <w:rFonts w:ascii="Times New Roman" w:hAnsi="Times New Roman" w:cs="Times New Roman"/>
        </w:rPr>
        <w:t>Η αδρεναλίνη ανήκει σε μια κατηγορία φαρμάκων τα οποία ονομάζονται συμπαθομιμητικά. Η ενέσιμη αδρεναλίνη χρησιμοποιείται για</w:t>
      </w:r>
      <w:r w:rsidR="000A1980">
        <w:rPr>
          <w:rFonts w:ascii="Times New Roman" w:hAnsi="Times New Roman" w:cs="Times New Roman"/>
          <w:lang w:val="en-US"/>
        </w:rPr>
        <w:t>:</w:t>
      </w:r>
    </w:p>
    <w:p w:rsidR="00516ABF" w:rsidRPr="00516ABF" w:rsidRDefault="00794267" w:rsidP="00516ABF">
      <w:pPr>
        <w:pStyle w:val="a5"/>
        <w:numPr>
          <w:ilvl w:val="0"/>
          <w:numId w:val="6"/>
        </w:numPr>
        <w:jc w:val="both"/>
      </w:pPr>
      <w:r>
        <w:rPr>
          <w:rFonts w:ascii="Times New Roman" w:hAnsi="Times New Roman" w:cs="Times New Roman"/>
        </w:rPr>
        <w:t>Τ</w:t>
      </w:r>
      <w:r w:rsidR="00516ABF">
        <w:rPr>
          <w:rFonts w:ascii="Times New Roman" w:hAnsi="Times New Roman" w:cs="Times New Roman"/>
        </w:rPr>
        <w:t>ην καρδιακή ανακοπή.</w:t>
      </w:r>
    </w:p>
    <w:p w:rsidR="00C50765" w:rsidRPr="00516ABF" w:rsidRDefault="00A6187E" w:rsidP="00516ABF">
      <w:pPr>
        <w:pStyle w:val="a5"/>
        <w:numPr>
          <w:ilvl w:val="0"/>
          <w:numId w:val="6"/>
        </w:numPr>
        <w:jc w:val="both"/>
      </w:pPr>
      <w:r w:rsidRPr="00516ABF">
        <w:t xml:space="preserve">Την </w:t>
      </w:r>
      <w:r w:rsidR="00516ABF">
        <w:t>άμεση</w:t>
      </w:r>
      <w:r w:rsidRPr="00516ABF">
        <w:t xml:space="preserve"> ανακούφιση από σοβαρές αλ</w:t>
      </w:r>
      <w:r w:rsidR="00516ABF">
        <w:t>λ</w:t>
      </w:r>
      <w:r w:rsidRPr="00516ABF">
        <w:t>εργικές αντιδράσεις σε φάρμακα και άλλες ουσίες που ευθύνονται για αλλεργίες. Μπορεί επίσης να χρησιμοποιηθεί στην επείγουσα θεραπεία του σοβαρού αλλεργικού σοκ.</w:t>
      </w:r>
    </w:p>
    <w:p w:rsidR="00C71EAB" w:rsidRPr="00BE2C91" w:rsidRDefault="00C71EAB" w:rsidP="00C71EAB">
      <w:pPr>
        <w:rPr>
          <w:rFonts w:ascii="Times New Roman" w:hAnsi="Times New Roman" w:cs="Times New Roman"/>
          <w:b/>
        </w:rPr>
      </w:pPr>
      <w:r w:rsidRPr="00C71EAB">
        <w:rPr>
          <w:rFonts w:ascii="Times New Roman" w:eastAsia="Times New Roman" w:hAnsi="Times New Roman" w:cs="Times New Roman"/>
          <w:b/>
          <w:noProof/>
          <w:snapToGrid w:val="0"/>
          <w:szCs w:val="24"/>
        </w:rPr>
        <w:t>2.</w:t>
      </w:r>
      <w:r w:rsidRPr="00C71EAB">
        <w:rPr>
          <w:rFonts w:ascii="Times New Roman" w:eastAsia="Times New Roman" w:hAnsi="Times New Roman" w:cs="Times New Roman"/>
          <w:noProof/>
          <w:snapToGrid w:val="0"/>
          <w:szCs w:val="24"/>
        </w:rPr>
        <w:t xml:space="preserve">       </w:t>
      </w:r>
      <w:r w:rsidRPr="00C71EAB">
        <w:rPr>
          <w:rFonts w:ascii="Times New Roman" w:eastAsia="Times New Roman" w:hAnsi="Times New Roman" w:cs="Times New Roman"/>
          <w:b/>
          <w:noProof/>
          <w:snapToGrid w:val="0"/>
          <w:szCs w:val="24"/>
        </w:rPr>
        <w:t xml:space="preserve">Τι πρέπει να γνωρίζετε πριν να χρησιμοποιήσετε το </w:t>
      </w:r>
      <w:r w:rsidRPr="00C71EAB">
        <w:rPr>
          <w:rFonts w:ascii="Times New Roman" w:hAnsi="Times New Roman" w:cs="Times New Roman"/>
          <w:b/>
          <w:lang w:val="en-US"/>
        </w:rPr>
        <w:t>ADRENALINE</w:t>
      </w:r>
      <w:r w:rsidRPr="00C71EAB">
        <w:rPr>
          <w:rFonts w:ascii="Times New Roman" w:hAnsi="Times New Roman" w:cs="Times New Roman"/>
          <w:b/>
        </w:rPr>
        <w:t>/</w:t>
      </w:r>
      <w:r w:rsidRPr="00C71EAB">
        <w:rPr>
          <w:rFonts w:ascii="Times New Roman" w:hAnsi="Times New Roman" w:cs="Times New Roman"/>
          <w:b/>
          <w:lang w:val="en-US"/>
        </w:rPr>
        <w:t>ARITI</w:t>
      </w:r>
    </w:p>
    <w:p w:rsidR="00C71EAB" w:rsidRDefault="00C71EAB" w:rsidP="00C71EAB">
      <w:pPr>
        <w:rPr>
          <w:rFonts w:ascii="Times New Roman" w:hAnsi="Times New Roman" w:cs="Times New Roman"/>
          <w:b/>
        </w:rPr>
      </w:pPr>
      <w:r>
        <w:rPr>
          <w:rFonts w:ascii="Times New Roman" w:hAnsi="Times New Roman" w:cs="Times New Roman"/>
          <w:b/>
        </w:rPr>
        <w:t xml:space="preserve">Μην χρησιμοποιείτε το </w:t>
      </w:r>
      <w:r w:rsidRPr="00C71EAB">
        <w:rPr>
          <w:rFonts w:ascii="Times New Roman" w:hAnsi="Times New Roman" w:cs="Times New Roman"/>
          <w:b/>
          <w:lang w:val="en-US"/>
        </w:rPr>
        <w:t>ADRENALINE</w:t>
      </w:r>
      <w:r w:rsidRPr="00C71EAB">
        <w:rPr>
          <w:rFonts w:ascii="Times New Roman" w:hAnsi="Times New Roman" w:cs="Times New Roman"/>
          <w:b/>
        </w:rPr>
        <w:t>/</w:t>
      </w:r>
      <w:r w:rsidRPr="00C71EAB">
        <w:rPr>
          <w:rFonts w:ascii="Times New Roman" w:hAnsi="Times New Roman" w:cs="Times New Roman"/>
          <w:b/>
          <w:lang w:val="en-US"/>
        </w:rPr>
        <w:t>ARITI</w:t>
      </w:r>
      <w:r>
        <w:rPr>
          <w:rFonts w:ascii="Times New Roman" w:hAnsi="Times New Roman" w:cs="Times New Roman"/>
          <w:b/>
        </w:rPr>
        <w:t>:</w:t>
      </w:r>
    </w:p>
    <w:p w:rsidR="00C71EAB" w:rsidRDefault="00C71EAB" w:rsidP="00C71EAB">
      <w:pPr>
        <w:pStyle w:val="a5"/>
        <w:numPr>
          <w:ilvl w:val="0"/>
          <w:numId w:val="1"/>
        </w:numPr>
        <w:rPr>
          <w:rFonts w:ascii="Times New Roman" w:hAnsi="Times New Roman" w:cs="Times New Roman"/>
        </w:rPr>
      </w:pPr>
      <w:r w:rsidRPr="00C71EAB">
        <w:rPr>
          <w:rFonts w:ascii="Times New Roman" w:hAnsi="Times New Roman" w:cs="Times New Roman"/>
        </w:rPr>
        <w:t>Εάν είστε αλλεργικός στην αδρεναλίνη, ή σε οποιοδήποτε άλλο συστατικό αυτού του φαρμάκου (</w:t>
      </w:r>
      <w:r>
        <w:rPr>
          <w:rFonts w:ascii="Times New Roman" w:hAnsi="Times New Roman" w:cs="Times New Roman"/>
        </w:rPr>
        <w:t xml:space="preserve">ανατρέξτε στο </w:t>
      </w:r>
      <w:r w:rsidRPr="00C71EAB">
        <w:rPr>
          <w:rFonts w:ascii="Times New Roman" w:hAnsi="Times New Roman" w:cs="Times New Roman"/>
        </w:rPr>
        <w:t>παράρτημα 6)</w:t>
      </w:r>
    </w:p>
    <w:p w:rsidR="00C71EAB" w:rsidRDefault="00C71EAB" w:rsidP="00C71EAB">
      <w:pPr>
        <w:pStyle w:val="a5"/>
        <w:numPr>
          <w:ilvl w:val="0"/>
          <w:numId w:val="1"/>
        </w:numPr>
        <w:rPr>
          <w:rFonts w:ascii="Times New Roman" w:hAnsi="Times New Roman" w:cs="Times New Roman"/>
        </w:rPr>
      </w:pPr>
      <w:r>
        <w:rPr>
          <w:rFonts w:ascii="Times New Roman" w:hAnsi="Times New Roman" w:cs="Times New Roman"/>
        </w:rPr>
        <w:t>Κατά τον τοκετό</w:t>
      </w:r>
    </w:p>
    <w:p w:rsidR="00C71EAB" w:rsidRDefault="00C71EAB" w:rsidP="00C71EAB">
      <w:pPr>
        <w:pStyle w:val="a5"/>
        <w:numPr>
          <w:ilvl w:val="0"/>
          <w:numId w:val="1"/>
        </w:numPr>
        <w:rPr>
          <w:rFonts w:ascii="Times New Roman" w:hAnsi="Times New Roman" w:cs="Times New Roman"/>
        </w:rPr>
      </w:pPr>
      <w:r>
        <w:rPr>
          <w:rFonts w:ascii="Times New Roman" w:hAnsi="Times New Roman" w:cs="Times New Roman"/>
        </w:rPr>
        <w:t>Εάν έχετε κάποια σοβαρή καρδιακή πάθηση, ιδιαίτερα εάν σχετίζεται με αυξημένο καρδιακό παλμό</w:t>
      </w:r>
    </w:p>
    <w:p w:rsidR="00C71EAB" w:rsidRDefault="00C71EAB" w:rsidP="00C71EAB">
      <w:pPr>
        <w:pStyle w:val="a5"/>
        <w:numPr>
          <w:ilvl w:val="0"/>
          <w:numId w:val="1"/>
        </w:numPr>
        <w:rPr>
          <w:rFonts w:ascii="Times New Roman" w:hAnsi="Times New Roman" w:cs="Times New Roman"/>
        </w:rPr>
      </w:pPr>
      <w:r>
        <w:rPr>
          <w:rFonts w:ascii="Times New Roman" w:hAnsi="Times New Roman" w:cs="Times New Roman"/>
        </w:rPr>
        <w:t xml:space="preserve">Εάν πάσχετε από οποιαδήποτε </w:t>
      </w:r>
      <w:r w:rsidR="001D3D13">
        <w:rPr>
          <w:rFonts w:ascii="Times New Roman" w:hAnsi="Times New Roman" w:cs="Times New Roman"/>
        </w:rPr>
        <w:t>οργανική βλάβη εγκεφάλου</w:t>
      </w:r>
    </w:p>
    <w:p w:rsidR="0040726A" w:rsidRDefault="00C71EAB" w:rsidP="00C71EAB">
      <w:pPr>
        <w:pStyle w:val="a5"/>
        <w:numPr>
          <w:ilvl w:val="0"/>
          <w:numId w:val="1"/>
        </w:numPr>
        <w:rPr>
          <w:rFonts w:ascii="Times New Roman" w:hAnsi="Times New Roman" w:cs="Times New Roman"/>
        </w:rPr>
      </w:pPr>
      <w:r>
        <w:rPr>
          <w:rFonts w:ascii="Times New Roman" w:hAnsi="Times New Roman" w:cs="Times New Roman"/>
        </w:rPr>
        <w:t xml:space="preserve">Εάν πάσχετε από αθηροσκλήρωση, ασθένεια που </w:t>
      </w:r>
      <w:r w:rsidR="0040726A">
        <w:rPr>
          <w:rFonts w:ascii="Times New Roman" w:hAnsi="Times New Roman" w:cs="Times New Roman"/>
        </w:rPr>
        <w:t>προκαλεί στένωση και σκλήρυνση των αιμοφόρων αγγείων του σώματος (ο γιατρός σας θα σας συμβουλεύσει κατάλληλα).</w:t>
      </w:r>
    </w:p>
    <w:p w:rsidR="00C71EAB" w:rsidRPr="0040726A" w:rsidRDefault="0040726A" w:rsidP="0040726A">
      <w:pPr>
        <w:pStyle w:val="a5"/>
        <w:numPr>
          <w:ilvl w:val="0"/>
          <w:numId w:val="1"/>
        </w:numPr>
        <w:rPr>
          <w:rFonts w:ascii="Times New Roman" w:hAnsi="Times New Roman" w:cs="Times New Roman"/>
          <w:b/>
        </w:rPr>
      </w:pPr>
      <w:r>
        <w:rPr>
          <w:rFonts w:ascii="Times New Roman" w:hAnsi="Times New Roman" w:cs="Times New Roman"/>
        </w:rPr>
        <w:t>Η ενέσιμη αδρεναλίνη δεν θα πρέπει να χρησιμοποιείται σε περιοχές όπως</w:t>
      </w:r>
      <w:r w:rsidRPr="0040726A">
        <w:t xml:space="preserve"> </w:t>
      </w:r>
      <w:r>
        <w:rPr>
          <w:rFonts w:ascii="Times New Roman" w:hAnsi="Times New Roman" w:cs="Times New Roman"/>
        </w:rPr>
        <w:t>τα δάκτυλα των χε</w:t>
      </w:r>
      <w:r w:rsidRPr="0040726A">
        <w:rPr>
          <w:rFonts w:ascii="Times New Roman" w:hAnsi="Times New Roman" w:cs="Times New Roman"/>
        </w:rPr>
        <w:t>ρ</w:t>
      </w:r>
      <w:r>
        <w:rPr>
          <w:rFonts w:ascii="Times New Roman" w:hAnsi="Times New Roman" w:cs="Times New Roman"/>
        </w:rPr>
        <w:t>ιών και πο</w:t>
      </w:r>
      <w:r w:rsidRPr="0040726A">
        <w:rPr>
          <w:rFonts w:ascii="Times New Roman" w:hAnsi="Times New Roman" w:cs="Times New Roman"/>
        </w:rPr>
        <w:t>δ</w:t>
      </w:r>
      <w:r>
        <w:rPr>
          <w:rFonts w:ascii="Times New Roman" w:hAnsi="Times New Roman" w:cs="Times New Roman"/>
        </w:rPr>
        <w:t>ιώ</w:t>
      </w:r>
      <w:r w:rsidRPr="0040726A">
        <w:rPr>
          <w:rFonts w:ascii="Times New Roman" w:hAnsi="Times New Roman" w:cs="Times New Roman"/>
        </w:rPr>
        <w:t>ν, τα</w:t>
      </w:r>
      <w:r w:rsidRPr="0040726A">
        <w:rPr>
          <w:rFonts w:ascii="Times New Roman" w:hAnsi="Times New Roman" w:cs="Times New Roman"/>
          <w:b/>
        </w:rPr>
        <w:t xml:space="preserve"> </w:t>
      </w:r>
      <w:r>
        <w:rPr>
          <w:rFonts w:ascii="Times New Roman" w:hAnsi="Times New Roman" w:cs="Times New Roman"/>
        </w:rPr>
        <w:t>πτερύγια των ώτων, τη μύτη και το πέος, καθώς η παροχή αίματος σε αυτές τις περιοχές μπορεί να καταστεί ανεπαρκής.</w:t>
      </w:r>
    </w:p>
    <w:p w:rsidR="0040726A" w:rsidRDefault="0040726A" w:rsidP="0040726A">
      <w:pPr>
        <w:pStyle w:val="a5"/>
        <w:rPr>
          <w:rFonts w:ascii="Times New Roman" w:hAnsi="Times New Roman" w:cs="Times New Roman"/>
          <w:b/>
        </w:rPr>
      </w:pPr>
    </w:p>
    <w:p w:rsidR="00C50765" w:rsidRPr="0040726A" w:rsidRDefault="00C50765" w:rsidP="0040726A">
      <w:pPr>
        <w:pStyle w:val="a5"/>
        <w:rPr>
          <w:rFonts w:ascii="Times New Roman" w:hAnsi="Times New Roman" w:cs="Times New Roman"/>
          <w:b/>
        </w:rPr>
      </w:pPr>
    </w:p>
    <w:p w:rsidR="0040726A" w:rsidRDefault="0040726A" w:rsidP="0040726A">
      <w:pPr>
        <w:rPr>
          <w:rFonts w:ascii="Times New Roman" w:hAnsi="Times New Roman" w:cs="Times New Roman"/>
          <w:b/>
        </w:rPr>
      </w:pPr>
      <w:r>
        <w:rPr>
          <w:rFonts w:ascii="Times New Roman" w:hAnsi="Times New Roman" w:cs="Times New Roman"/>
          <w:b/>
        </w:rPr>
        <w:t xml:space="preserve">Προειδοποιήσεις και προφυλάξεις </w:t>
      </w:r>
    </w:p>
    <w:p w:rsidR="0040726A" w:rsidRDefault="0040726A" w:rsidP="0040726A">
      <w:pPr>
        <w:rPr>
          <w:rFonts w:ascii="Times New Roman" w:hAnsi="Times New Roman" w:cs="Times New Roman"/>
        </w:rPr>
      </w:pPr>
      <w:r w:rsidRPr="0040726A">
        <w:rPr>
          <w:rFonts w:ascii="Times New Roman" w:hAnsi="Times New Roman" w:cs="Times New Roman"/>
        </w:rPr>
        <w:t>Ενημερώστε τον γιατρό ή τον φαρμακοποιό σας πριν την χρήση της ενέσιμης αδρεναλίνης εάν:</w:t>
      </w:r>
    </w:p>
    <w:p w:rsidR="0040726A" w:rsidRDefault="0040726A" w:rsidP="0040726A">
      <w:pPr>
        <w:pStyle w:val="a5"/>
        <w:numPr>
          <w:ilvl w:val="0"/>
          <w:numId w:val="2"/>
        </w:numPr>
        <w:rPr>
          <w:rFonts w:ascii="Times New Roman" w:hAnsi="Times New Roman" w:cs="Times New Roman"/>
        </w:rPr>
      </w:pPr>
      <w:r w:rsidRPr="0040726A">
        <w:rPr>
          <w:rFonts w:ascii="Times New Roman" w:hAnsi="Times New Roman" w:cs="Times New Roman"/>
        </w:rPr>
        <w:t>Είστε ηλικιωμένος</w:t>
      </w:r>
    </w:p>
    <w:p w:rsidR="0040726A" w:rsidRDefault="0040726A" w:rsidP="00171D99">
      <w:pPr>
        <w:pStyle w:val="a5"/>
        <w:numPr>
          <w:ilvl w:val="0"/>
          <w:numId w:val="2"/>
        </w:numPr>
        <w:rPr>
          <w:rFonts w:ascii="Times New Roman" w:hAnsi="Times New Roman" w:cs="Times New Roman"/>
        </w:rPr>
      </w:pPr>
      <w:r>
        <w:rPr>
          <w:rFonts w:ascii="Times New Roman" w:hAnsi="Times New Roman" w:cs="Times New Roman"/>
        </w:rPr>
        <w:t>Πάσχετε από οποιοδήποτε καρδιακό νόσημα</w:t>
      </w:r>
      <w:r w:rsidR="00E059B7">
        <w:rPr>
          <w:rFonts w:ascii="Times New Roman" w:hAnsi="Times New Roman" w:cs="Times New Roman"/>
        </w:rPr>
        <w:t>,</w:t>
      </w:r>
      <w:r>
        <w:rPr>
          <w:rFonts w:ascii="Times New Roman" w:hAnsi="Times New Roman" w:cs="Times New Roman"/>
        </w:rPr>
        <w:t xml:space="preserve"> ιδιαίτερα εάν αυτό επηρεάζει τον καρδιακό παλμό </w:t>
      </w:r>
      <w:r w:rsidR="00E059B7">
        <w:rPr>
          <w:rFonts w:ascii="Times New Roman" w:hAnsi="Times New Roman" w:cs="Times New Roman"/>
        </w:rPr>
        <w:t>ή εάν υποφέρετε</w:t>
      </w:r>
      <w:r w:rsidR="00E059B7" w:rsidRPr="00171D99">
        <w:rPr>
          <w:rFonts w:ascii="Times New Roman" w:hAnsi="Times New Roman" w:cs="Times New Roman"/>
        </w:rPr>
        <w:t xml:space="preserve"> από πόνο στο στήθος</w:t>
      </w:r>
    </w:p>
    <w:p w:rsidR="00DC0EB0" w:rsidRDefault="00171D99" w:rsidP="00171D99">
      <w:pPr>
        <w:pStyle w:val="a5"/>
        <w:numPr>
          <w:ilvl w:val="0"/>
          <w:numId w:val="2"/>
        </w:numPr>
        <w:rPr>
          <w:rFonts w:ascii="Times New Roman" w:hAnsi="Times New Roman" w:cs="Times New Roman"/>
        </w:rPr>
      </w:pPr>
      <w:r>
        <w:rPr>
          <w:rFonts w:ascii="Times New Roman" w:hAnsi="Times New Roman" w:cs="Times New Roman"/>
        </w:rPr>
        <w:t>Εάν έχετε οποιοδήποτε πρόβλημα που επηρεάζει τον εγκέφαλο, π.χ εγκεφαλικό,</w:t>
      </w:r>
      <w:r w:rsidR="00DC0EB0">
        <w:rPr>
          <w:rFonts w:ascii="Times New Roman" w:hAnsi="Times New Roman" w:cs="Times New Roman"/>
        </w:rPr>
        <w:t xml:space="preserve"> εγκεφαλική βλάβη, ασθένεια των αιμοφόρων αγγείων</w:t>
      </w:r>
    </w:p>
    <w:p w:rsidR="00DC0EB0" w:rsidRDefault="00F2571A" w:rsidP="00171D99">
      <w:pPr>
        <w:pStyle w:val="a5"/>
        <w:numPr>
          <w:ilvl w:val="0"/>
          <w:numId w:val="2"/>
        </w:numPr>
        <w:rPr>
          <w:rFonts w:ascii="Times New Roman" w:hAnsi="Times New Roman" w:cs="Times New Roman"/>
        </w:rPr>
      </w:pPr>
      <w:r>
        <w:rPr>
          <w:rFonts w:ascii="Times New Roman" w:hAnsi="Times New Roman" w:cs="Times New Roman"/>
        </w:rPr>
        <w:t>Εάν πάσχετε από υπερθυρεοειδισμό</w:t>
      </w:r>
      <w:r w:rsidR="00DC0EB0">
        <w:rPr>
          <w:rFonts w:ascii="Times New Roman" w:hAnsi="Times New Roman" w:cs="Times New Roman"/>
        </w:rPr>
        <w:t>, διαβήτη ή γλαύκωμα (υψηλή πίεση στον οφθαλμό)</w:t>
      </w:r>
    </w:p>
    <w:p w:rsidR="00171D99" w:rsidRDefault="00DC0EB0" w:rsidP="00171D99">
      <w:pPr>
        <w:pStyle w:val="a5"/>
        <w:numPr>
          <w:ilvl w:val="0"/>
          <w:numId w:val="2"/>
        </w:numPr>
        <w:rPr>
          <w:rFonts w:ascii="Times New Roman" w:hAnsi="Times New Roman" w:cs="Times New Roman"/>
        </w:rPr>
      </w:pPr>
      <w:r>
        <w:rPr>
          <w:rFonts w:ascii="Times New Roman" w:hAnsi="Times New Roman" w:cs="Times New Roman"/>
        </w:rPr>
        <w:t xml:space="preserve">Εάν πάσχετε από φαιοχρωμοκύττωμα  </w:t>
      </w:r>
      <w:r w:rsidR="006100AD">
        <w:rPr>
          <w:rFonts w:ascii="Times New Roman" w:hAnsi="Times New Roman" w:cs="Times New Roman"/>
        </w:rPr>
        <w:t>(</w:t>
      </w:r>
      <w:r>
        <w:rPr>
          <w:rFonts w:ascii="Times New Roman" w:hAnsi="Times New Roman" w:cs="Times New Roman"/>
        </w:rPr>
        <w:t>όγκο</w:t>
      </w:r>
      <w:r w:rsidR="006100AD">
        <w:rPr>
          <w:rFonts w:ascii="Times New Roman" w:hAnsi="Times New Roman" w:cs="Times New Roman"/>
        </w:rPr>
        <w:t xml:space="preserve"> στα επινεφρίδια</w:t>
      </w:r>
      <w:r>
        <w:rPr>
          <w:rFonts w:ascii="Times New Roman" w:hAnsi="Times New Roman" w:cs="Times New Roman"/>
        </w:rPr>
        <w:t>)</w:t>
      </w:r>
    </w:p>
    <w:p w:rsidR="00DC0EB0" w:rsidRDefault="00DC0EB0" w:rsidP="00171D99">
      <w:pPr>
        <w:pStyle w:val="a5"/>
        <w:numPr>
          <w:ilvl w:val="0"/>
          <w:numId w:val="2"/>
        </w:numPr>
        <w:rPr>
          <w:rFonts w:ascii="Times New Roman" w:hAnsi="Times New Roman" w:cs="Times New Roman"/>
        </w:rPr>
      </w:pPr>
      <w:r>
        <w:rPr>
          <w:rFonts w:ascii="Times New Roman" w:hAnsi="Times New Roman" w:cs="Times New Roman"/>
        </w:rPr>
        <w:t>Εάν έχετε χαμηλά επίπεδα καλίου στο αίμα ή υψηλά επίπεδα ασβεστίου στο αίμα</w:t>
      </w:r>
    </w:p>
    <w:p w:rsidR="00DC0EB0" w:rsidRPr="006100AD" w:rsidRDefault="006100AD" w:rsidP="006100AD">
      <w:pPr>
        <w:pStyle w:val="a5"/>
        <w:numPr>
          <w:ilvl w:val="0"/>
          <w:numId w:val="2"/>
        </w:numPr>
        <w:rPr>
          <w:rFonts w:ascii="Times New Roman" w:hAnsi="Times New Roman" w:cs="Times New Roman"/>
        </w:rPr>
      </w:pPr>
      <w:r>
        <w:rPr>
          <w:rFonts w:ascii="Times New Roman" w:hAnsi="Times New Roman" w:cs="Times New Roman"/>
        </w:rPr>
        <w:t xml:space="preserve">Εάν έχετε όγκο στον προστατικό αδένα ή πάσχετε από </w:t>
      </w:r>
      <w:r w:rsidR="00F2571A" w:rsidRPr="00F2571A">
        <w:rPr>
          <w:rFonts w:ascii="Times New Roman" w:hAnsi="Times New Roman" w:cs="Times New Roman"/>
        </w:rPr>
        <w:t>νόσο</w:t>
      </w:r>
      <w:r w:rsidRPr="00F2571A">
        <w:rPr>
          <w:rFonts w:ascii="Times New Roman" w:hAnsi="Times New Roman" w:cs="Times New Roman"/>
        </w:rPr>
        <w:t xml:space="preserve"> </w:t>
      </w:r>
      <w:r w:rsidRPr="006100AD">
        <w:rPr>
          <w:rFonts w:ascii="Times New Roman" w:hAnsi="Times New Roman" w:cs="Times New Roman"/>
        </w:rPr>
        <w:t>των νεφρών</w:t>
      </w:r>
    </w:p>
    <w:p w:rsidR="006100AD" w:rsidRDefault="006100AD" w:rsidP="00171D99">
      <w:pPr>
        <w:pStyle w:val="a5"/>
        <w:numPr>
          <w:ilvl w:val="0"/>
          <w:numId w:val="2"/>
        </w:numPr>
        <w:rPr>
          <w:rFonts w:ascii="Times New Roman" w:hAnsi="Times New Roman" w:cs="Times New Roman"/>
        </w:rPr>
      </w:pPr>
      <w:r>
        <w:rPr>
          <w:rFonts w:ascii="Times New Roman" w:hAnsi="Times New Roman" w:cs="Times New Roman"/>
        </w:rPr>
        <w:t xml:space="preserve">Εάν είστε σε κατάσταση σοκ ή έχετε χάσει μεγάλη ποσότητα αίματος </w:t>
      </w:r>
    </w:p>
    <w:p w:rsidR="006100AD" w:rsidRDefault="006100AD" w:rsidP="00171D99">
      <w:pPr>
        <w:pStyle w:val="a5"/>
        <w:numPr>
          <w:ilvl w:val="0"/>
          <w:numId w:val="2"/>
        </w:numPr>
        <w:rPr>
          <w:rFonts w:ascii="Times New Roman" w:hAnsi="Times New Roman" w:cs="Times New Roman"/>
        </w:rPr>
      </w:pPr>
      <w:r>
        <w:rPr>
          <w:rFonts w:ascii="Times New Roman" w:hAnsi="Times New Roman" w:cs="Times New Roman"/>
        </w:rPr>
        <w:t>Εάν πρόκειται να κάνετε χειρουργική επέμβαση με γενική αναισθησία</w:t>
      </w:r>
    </w:p>
    <w:p w:rsidR="006100AD" w:rsidRDefault="006100AD" w:rsidP="00171D99">
      <w:pPr>
        <w:pStyle w:val="a5"/>
        <w:numPr>
          <w:ilvl w:val="0"/>
          <w:numId w:val="2"/>
        </w:numPr>
        <w:rPr>
          <w:rFonts w:ascii="Times New Roman" w:hAnsi="Times New Roman" w:cs="Times New Roman"/>
        </w:rPr>
      </w:pPr>
      <w:r>
        <w:rPr>
          <w:rFonts w:ascii="Times New Roman" w:hAnsi="Times New Roman" w:cs="Times New Roman"/>
        </w:rPr>
        <w:t xml:space="preserve">Εάν υποφέρετε από υψηλή αρτηριακή πίεση </w:t>
      </w:r>
    </w:p>
    <w:p w:rsidR="00C50765" w:rsidRDefault="00C50765" w:rsidP="00C50765">
      <w:pPr>
        <w:pStyle w:val="a5"/>
        <w:rPr>
          <w:rFonts w:ascii="Times New Roman" w:hAnsi="Times New Roman" w:cs="Times New Roman"/>
        </w:rPr>
      </w:pPr>
    </w:p>
    <w:p w:rsidR="006100AD" w:rsidRDefault="006100AD" w:rsidP="006100AD">
      <w:pPr>
        <w:rPr>
          <w:rFonts w:ascii="Times New Roman" w:hAnsi="Times New Roman" w:cs="Times New Roman"/>
          <w:b/>
        </w:rPr>
      </w:pPr>
      <w:r w:rsidRPr="006100AD">
        <w:rPr>
          <w:rFonts w:ascii="Times New Roman" w:hAnsi="Times New Roman" w:cs="Times New Roman"/>
          <w:b/>
        </w:rPr>
        <w:t xml:space="preserve">Άλλα φάρμακα και το </w:t>
      </w:r>
      <w:r w:rsidRPr="006100AD">
        <w:rPr>
          <w:rFonts w:ascii="Times New Roman" w:hAnsi="Times New Roman" w:cs="Times New Roman"/>
          <w:b/>
          <w:lang w:val="en-US"/>
        </w:rPr>
        <w:t>ADRENALINE</w:t>
      </w:r>
      <w:r w:rsidRPr="006100AD">
        <w:rPr>
          <w:rFonts w:ascii="Times New Roman" w:hAnsi="Times New Roman" w:cs="Times New Roman"/>
          <w:b/>
        </w:rPr>
        <w:t>/</w:t>
      </w:r>
      <w:r w:rsidRPr="006100AD">
        <w:rPr>
          <w:rFonts w:ascii="Times New Roman" w:hAnsi="Times New Roman" w:cs="Times New Roman"/>
          <w:b/>
          <w:lang w:val="en-US"/>
        </w:rPr>
        <w:t>ARITI</w:t>
      </w:r>
      <w:r w:rsidRPr="006100AD">
        <w:rPr>
          <w:rFonts w:ascii="Times New Roman" w:hAnsi="Times New Roman" w:cs="Times New Roman"/>
          <w:b/>
        </w:rPr>
        <w:t xml:space="preserve"> </w:t>
      </w:r>
    </w:p>
    <w:p w:rsidR="00DE591C" w:rsidRDefault="0007721E" w:rsidP="00DE591C">
      <w:pPr>
        <w:jc w:val="both"/>
        <w:rPr>
          <w:rFonts w:ascii="Times New Roman" w:hAnsi="Times New Roman" w:cs="Times New Roman"/>
        </w:rPr>
      </w:pPr>
      <w:r w:rsidRPr="0007721E">
        <w:rPr>
          <w:rFonts w:ascii="Times New Roman" w:hAnsi="Times New Roman" w:cs="Times New Roman"/>
        </w:rPr>
        <w:t>Ενημερώστε τον γιατρό ή τον φαρμακοποιό σας εάν λαμβάνετε,</w:t>
      </w:r>
      <w:r w:rsidR="00DE591C">
        <w:rPr>
          <w:rFonts w:ascii="Times New Roman" w:hAnsi="Times New Roman" w:cs="Times New Roman"/>
        </w:rPr>
        <w:t xml:space="preserve"> έχετε λάβει</w:t>
      </w:r>
      <w:r w:rsidRPr="0007721E">
        <w:rPr>
          <w:rFonts w:ascii="Times New Roman" w:hAnsi="Times New Roman" w:cs="Times New Roman"/>
        </w:rPr>
        <w:t xml:space="preserve"> πρόσφατα ή υπάρχει πιθανότητα να λάβετε άλλα φάρμακα.</w:t>
      </w:r>
    </w:p>
    <w:p w:rsidR="00DE591C" w:rsidRDefault="00DE591C" w:rsidP="00DE591C">
      <w:pPr>
        <w:jc w:val="both"/>
        <w:rPr>
          <w:rFonts w:ascii="Times New Roman" w:hAnsi="Times New Roman" w:cs="Times New Roman"/>
        </w:rPr>
      </w:pPr>
      <w:r>
        <w:rPr>
          <w:rFonts w:ascii="Times New Roman" w:hAnsi="Times New Roman" w:cs="Times New Roman"/>
        </w:rPr>
        <w:t>Ένας μεγάλος αριθμός φαρμάκων αλληλεπιδρά με την ενέσιμη αδρεναλίνη, γεγονός που μπορεί να οδηγήσει σε αλλοίωση των δράσεων τους. Σε αυτά τα φάρμακα περιλαμβάνονται:</w:t>
      </w:r>
    </w:p>
    <w:p w:rsidR="00DE591C" w:rsidRPr="00AD4CCA" w:rsidRDefault="00DE591C" w:rsidP="00DE591C">
      <w:pPr>
        <w:pStyle w:val="a5"/>
        <w:numPr>
          <w:ilvl w:val="0"/>
          <w:numId w:val="3"/>
        </w:numPr>
        <w:jc w:val="both"/>
        <w:rPr>
          <w:rFonts w:ascii="Times New Roman" w:hAnsi="Times New Roman" w:cs="Times New Roman"/>
          <w:color w:val="FF0000"/>
        </w:rPr>
      </w:pPr>
      <w:r>
        <w:rPr>
          <w:rFonts w:ascii="Times New Roman" w:hAnsi="Times New Roman" w:cs="Times New Roman"/>
        </w:rPr>
        <w:t>Αναστολείς της μονοαμινοξειδάσης (ΜΑΟΙ)</w:t>
      </w:r>
      <w:r w:rsidR="00BE2C91" w:rsidRPr="00BE2C91">
        <w:rPr>
          <w:rFonts w:ascii="Times New Roman" w:hAnsi="Times New Roman" w:cs="Times New Roman"/>
        </w:rPr>
        <w:t xml:space="preserve"> </w:t>
      </w:r>
      <w:r w:rsidR="00BE2C91">
        <w:rPr>
          <w:rFonts w:ascii="Times New Roman" w:hAnsi="Times New Roman" w:cs="Times New Roman"/>
        </w:rPr>
        <w:t>ή τρικυκλικά αντικαταθλιπτικά</w:t>
      </w:r>
      <w:r w:rsidR="00AD4CCA" w:rsidRPr="00AD4CCA">
        <w:rPr>
          <w:rFonts w:ascii="Times New Roman" w:hAnsi="Times New Roman" w:cs="Times New Roman"/>
        </w:rPr>
        <w:t>, που</w:t>
      </w:r>
      <w:r w:rsidR="00AD4CCA" w:rsidRPr="00F2571A">
        <w:rPr>
          <w:rFonts w:ascii="Times New Roman" w:hAnsi="Times New Roman" w:cs="Times New Roman"/>
        </w:rPr>
        <w:t xml:space="preserve"> </w:t>
      </w:r>
      <w:r w:rsidR="00BE2C91" w:rsidRPr="00F2571A">
        <w:rPr>
          <w:rFonts w:ascii="Times New Roman" w:hAnsi="Times New Roman" w:cs="Times New Roman"/>
        </w:rPr>
        <w:t>και τα δυο χρησιμοποιού</w:t>
      </w:r>
      <w:r w:rsidR="00AD4CCA" w:rsidRPr="00F2571A">
        <w:rPr>
          <w:rFonts w:ascii="Times New Roman" w:hAnsi="Times New Roman" w:cs="Times New Roman"/>
        </w:rPr>
        <w:t xml:space="preserve">νται για </w:t>
      </w:r>
      <w:r w:rsidR="00BE2C91" w:rsidRPr="00F2571A">
        <w:rPr>
          <w:rFonts w:ascii="Times New Roman" w:hAnsi="Times New Roman" w:cs="Times New Roman"/>
        </w:rPr>
        <w:t>την αντιμετώπιση της κατάθλιψης</w:t>
      </w:r>
    </w:p>
    <w:p w:rsidR="00BE2C91" w:rsidRPr="00305173" w:rsidRDefault="00305173" w:rsidP="00305173">
      <w:pPr>
        <w:pStyle w:val="a5"/>
        <w:numPr>
          <w:ilvl w:val="0"/>
          <w:numId w:val="3"/>
        </w:numPr>
        <w:jc w:val="both"/>
        <w:rPr>
          <w:rFonts w:ascii="Times New Roman" w:hAnsi="Times New Roman" w:cs="Times New Roman"/>
        </w:rPr>
      </w:pPr>
      <w:r w:rsidRPr="00305173">
        <w:rPr>
          <w:rFonts w:ascii="Times New Roman" w:hAnsi="Times New Roman" w:cs="Times New Roman"/>
        </w:rPr>
        <w:t>γουαναιθιδίνη</w:t>
      </w:r>
      <w:r w:rsidR="00BE2C91" w:rsidRPr="00305173">
        <w:rPr>
          <w:rFonts w:ascii="Times New Roman" w:hAnsi="Times New Roman" w:cs="Times New Roman"/>
        </w:rPr>
        <w:t xml:space="preserve">, χρησιμοποιούμενη για τον άμεσο έλεγχο της αρτηριακής πίεσης </w:t>
      </w:r>
    </w:p>
    <w:p w:rsidR="00BE2C91" w:rsidRDefault="00F2571A" w:rsidP="00DE591C">
      <w:pPr>
        <w:pStyle w:val="a5"/>
        <w:numPr>
          <w:ilvl w:val="0"/>
          <w:numId w:val="3"/>
        </w:numPr>
        <w:jc w:val="both"/>
        <w:rPr>
          <w:rFonts w:ascii="Times New Roman" w:hAnsi="Times New Roman" w:cs="Times New Roman"/>
        </w:rPr>
      </w:pPr>
      <w:r>
        <w:rPr>
          <w:rFonts w:ascii="Times New Roman" w:hAnsi="Times New Roman" w:cs="Times New Roman"/>
        </w:rPr>
        <w:t>Διουρητικά</w:t>
      </w:r>
    </w:p>
    <w:p w:rsidR="00BE2C91" w:rsidRDefault="00610225" w:rsidP="00DE591C">
      <w:pPr>
        <w:pStyle w:val="a5"/>
        <w:numPr>
          <w:ilvl w:val="0"/>
          <w:numId w:val="3"/>
        </w:numPr>
        <w:jc w:val="both"/>
        <w:rPr>
          <w:rFonts w:ascii="Times New Roman" w:hAnsi="Times New Roman" w:cs="Times New Roman"/>
        </w:rPr>
      </w:pPr>
      <w:r>
        <w:rPr>
          <w:rFonts w:ascii="Times New Roman" w:hAnsi="Times New Roman" w:cs="Times New Roman"/>
        </w:rPr>
        <w:t>Εισπνεόμενα γενικά αναισθητικά, όπως το αλοθάνιο</w:t>
      </w:r>
    </w:p>
    <w:p w:rsidR="00610225" w:rsidRDefault="00610225" w:rsidP="00DE591C">
      <w:pPr>
        <w:pStyle w:val="a5"/>
        <w:numPr>
          <w:ilvl w:val="0"/>
          <w:numId w:val="3"/>
        </w:numPr>
        <w:jc w:val="both"/>
        <w:rPr>
          <w:rFonts w:ascii="Times New Roman" w:hAnsi="Times New Roman" w:cs="Times New Roman"/>
        </w:rPr>
      </w:pPr>
      <w:r>
        <w:rPr>
          <w:rFonts w:ascii="Times New Roman" w:hAnsi="Times New Roman" w:cs="Times New Roman"/>
        </w:rPr>
        <w:t>Φάρμακα χρησιμοποιούμενα για την αύξηση ή μείωση της αρτηριακής πίεσης συμπεριλαμβανομένων των αποκλειστών των βήτα αδρενεργικών υποδοχέων, όπως προπρανολόλη, ατενολόλη, μπισοπρολόλη, φαιντολαμίνη</w:t>
      </w:r>
    </w:p>
    <w:p w:rsidR="00610225" w:rsidRDefault="00610225" w:rsidP="00DE591C">
      <w:pPr>
        <w:pStyle w:val="a5"/>
        <w:numPr>
          <w:ilvl w:val="0"/>
          <w:numId w:val="3"/>
        </w:numPr>
        <w:jc w:val="both"/>
        <w:rPr>
          <w:rFonts w:ascii="Times New Roman" w:hAnsi="Times New Roman" w:cs="Times New Roman"/>
        </w:rPr>
      </w:pPr>
      <w:r>
        <w:rPr>
          <w:rFonts w:ascii="Times New Roman" w:hAnsi="Times New Roman" w:cs="Times New Roman"/>
        </w:rPr>
        <w:t>Αντιδιαβητικά φάρμακα όπως η ινσουλίνη ή από του στόματος υπογλυκαιμικοί παράγοντες (πχ. Γλιπιζίδη)</w:t>
      </w:r>
    </w:p>
    <w:p w:rsidR="00610225" w:rsidRDefault="00610225" w:rsidP="00DE591C">
      <w:pPr>
        <w:pStyle w:val="a5"/>
        <w:numPr>
          <w:ilvl w:val="0"/>
          <w:numId w:val="3"/>
        </w:numPr>
        <w:jc w:val="both"/>
        <w:rPr>
          <w:rFonts w:ascii="Times New Roman" w:hAnsi="Times New Roman" w:cs="Times New Roman"/>
        </w:rPr>
      </w:pPr>
      <w:r>
        <w:rPr>
          <w:rFonts w:ascii="Times New Roman" w:hAnsi="Times New Roman" w:cs="Times New Roman"/>
        </w:rPr>
        <w:t>Αμινοφυλλίνη και θεοφυλλίνη (</w:t>
      </w:r>
      <w:r w:rsidR="008A75E3">
        <w:rPr>
          <w:rFonts w:ascii="Times New Roman" w:hAnsi="Times New Roman" w:cs="Times New Roman"/>
        </w:rPr>
        <w:t>φάρμακα για την διευκόλυνση της αναπνοής)</w:t>
      </w:r>
    </w:p>
    <w:p w:rsidR="008A75E3" w:rsidRDefault="008A75E3" w:rsidP="00DE591C">
      <w:pPr>
        <w:pStyle w:val="a5"/>
        <w:numPr>
          <w:ilvl w:val="0"/>
          <w:numId w:val="3"/>
        </w:numPr>
        <w:jc w:val="both"/>
        <w:rPr>
          <w:rFonts w:ascii="Times New Roman" w:hAnsi="Times New Roman" w:cs="Times New Roman"/>
        </w:rPr>
      </w:pPr>
      <w:r>
        <w:rPr>
          <w:rFonts w:ascii="Times New Roman" w:hAnsi="Times New Roman" w:cs="Times New Roman"/>
        </w:rPr>
        <w:t xml:space="preserve">Κορτικοστεροειδή (φάρμακα χρησιμοποιούμενα για την θεραπεία φλεγμονωδών καταστάσεων στο σώμα, όπως άσθμα ή αρθρίτιδα)  </w:t>
      </w:r>
    </w:p>
    <w:p w:rsidR="008A75E3" w:rsidRDefault="008A75E3" w:rsidP="00DE591C">
      <w:pPr>
        <w:pStyle w:val="a5"/>
        <w:numPr>
          <w:ilvl w:val="0"/>
          <w:numId w:val="3"/>
        </w:numPr>
        <w:jc w:val="both"/>
        <w:rPr>
          <w:rFonts w:ascii="Times New Roman" w:hAnsi="Times New Roman" w:cs="Times New Roman"/>
        </w:rPr>
      </w:pPr>
      <w:r>
        <w:rPr>
          <w:rFonts w:ascii="Times New Roman" w:hAnsi="Times New Roman" w:cs="Times New Roman"/>
        </w:rPr>
        <w:t>Αντιισταμινικά (πχ. διφαινυδραμίνη), χρησιμοποιούμενα για την θεραπεία αλλεργιών</w:t>
      </w:r>
    </w:p>
    <w:p w:rsidR="008A75E3" w:rsidRDefault="008A75E3" w:rsidP="00DE591C">
      <w:pPr>
        <w:pStyle w:val="a5"/>
        <w:numPr>
          <w:ilvl w:val="0"/>
          <w:numId w:val="3"/>
        </w:numPr>
        <w:jc w:val="both"/>
        <w:rPr>
          <w:rFonts w:ascii="Times New Roman" w:hAnsi="Times New Roman" w:cs="Times New Roman"/>
        </w:rPr>
      </w:pPr>
      <w:r>
        <w:rPr>
          <w:rFonts w:ascii="Times New Roman" w:hAnsi="Times New Roman" w:cs="Times New Roman"/>
        </w:rPr>
        <w:t>Φάρμακα χρησιμοποιούμενα για την θεραπεία ψυχικών ασθενειών όπως χλωροπρομαζίνη</w:t>
      </w:r>
      <w:r w:rsidR="005E659A">
        <w:rPr>
          <w:rFonts w:ascii="Times New Roman" w:hAnsi="Times New Roman" w:cs="Times New Roman"/>
        </w:rPr>
        <w:t>,</w:t>
      </w:r>
      <w:r w:rsidR="005E659A" w:rsidRPr="00F2571A">
        <w:rPr>
          <w:rFonts w:ascii="Times New Roman" w:hAnsi="Times New Roman" w:cs="Times New Roman"/>
        </w:rPr>
        <w:t xml:space="preserve"> περικιαζίνη</w:t>
      </w:r>
      <w:r w:rsidR="005E659A" w:rsidRPr="00263680">
        <w:rPr>
          <w:rFonts w:ascii="Times New Roman" w:hAnsi="Times New Roman" w:cs="Times New Roman"/>
          <w:color w:val="FF0000"/>
        </w:rPr>
        <w:t xml:space="preserve"> </w:t>
      </w:r>
      <w:r w:rsidR="005E659A">
        <w:rPr>
          <w:rFonts w:ascii="Times New Roman" w:hAnsi="Times New Roman" w:cs="Times New Roman"/>
        </w:rPr>
        <w:t>ή φλουφαιναζίνη</w:t>
      </w:r>
    </w:p>
    <w:p w:rsidR="005E659A" w:rsidRPr="00F2571A" w:rsidRDefault="005E659A" w:rsidP="00DE591C">
      <w:pPr>
        <w:pStyle w:val="a5"/>
        <w:numPr>
          <w:ilvl w:val="0"/>
          <w:numId w:val="3"/>
        </w:numPr>
        <w:jc w:val="both"/>
        <w:rPr>
          <w:rFonts w:ascii="Times New Roman" w:hAnsi="Times New Roman" w:cs="Times New Roman"/>
        </w:rPr>
      </w:pPr>
      <w:r>
        <w:rPr>
          <w:rFonts w:ascii="Times New Roman" w:hAnsi="Times New Roman" w:cs="Times New Roman"/>
        </w:rPr>
        <w:t xml:space="preserve">Φάρμακα χρησιμοποιούμενα για την θεραπεία </w:t>
      </w:r>
      <w:r w:rsidRPr="00F2571A">
        <w:rPr>
          <w:rFonts w:ascii="Times New Roman" w:hAnsi="Times New Roman" w:cs="Times New Roman"/>
        </w:rPr>
        <w:t xml:space="preserve">της υπολειτουργίας του θυροειδούς αδένα </w:t>
      </w:r>
    </w:p>
    <w:p w:rsidR="005E659A" w:rsidRDefault="005E659A" w:rsidP="00DE591C">
      <w:pPr>
        <w:pStyle w:val="a5"/>
        <w:numPr>
          <w:ilvl w:val="0"/>
          <w:numId w:val="3"/>
        </w:numPr>
        <w:jc w:val="both"/>
        <w:rPr>
          <w:rFonts w:ascii="Times New Roman" w:hAnsi="Times New Roman" w:cs="Times New Roman"/>
        </w:rPr>
      </w:pPr>
      <w:r>
        <w:rPr>
          <w:rFonts w:ascii="Times New Roman" w:hAnsi="Times New Roman" w:cs="Times New Roman"/>
        </w:rPr>
        <w:t>Ωκυτοκίνη (χρησιμοποιούμενο για την πρόκληση τοκετού ή για τον έλεγχο της αιμορραγίας μετά τον τοκετό)</w:t>
      </w:r>
    </w:p>
    <w:p w:rsidR="005E659A" w:rsidRDefault="005E659A" w:rsidP="00DE591C">
      <w:pPr>
        <w:pStyle w:val="a5"/>
        <w:numPr>
          <w:ilvl w:val="0"/>
          <w:numId w:val="3"/>
        </w:numPr>
        <w:jc w:val="both"/>
        <w:rPr>
          <w:rFonts w:ascii="Times New Roman" w:hAnsi="Times New Roman" w:cs="Times New Roman"/>
        </w:rPr>
      </w:pPr>
      <w:r>
        <w:rPr>
          <w:rFonts w:ascii="Times New Roman" w:hAnsi="Times New Roman" w:cs="Times New Roman"/>
        </w:rPr>
        <w:t>Κάθε θεραπεία για τον βήχα ή το κρυολόγημα (συμπαθομιμητικά)</w:t>
      </w:r>
    </w:p>
    <w:p w:rsidR="00610531" w:rsidRPr="00516ABF" w:rsidRDefault="00610531" w:rsidP="00DE591C">
      <w:pPr>
        <w:pStyle w:val="a5"/>
        <w:numPr>
          <w:ilvl w:val="0"/>
          <w:numId w:val="3"/>
        </w:numPr>
        <w:jc w:val="both"/>
        <w:rPr>
          <w:rFonts w:ascii="Times New Roman" w:hAnsi="Times New Roman" w:cs="Times New Roman"/>
        </w:rPr>
      </w:pPr>
      <w:r w:rsidRPr="00516ABF">
        <w:rPr>
          <w:rFonts w:ascii="Times New Roman" w:hAnsi="Times New Roman" w:cs="Times New Roman"/>
        </w:rPr>
        <w:lastRenderedPageBreak/>
        <w:t>Αλκαλοειδή εργοταμίνης (φάρμακα χρησιμοποιούμενα για την θεραπεία της ημικρανίας)</w:t>
      </w:r>
    </w:p>
    <w:p w:rsidR="00C50765" w:rsidRPr="00516ABF" w:rsidRDefault="00C50765" w:rsidP="00C979A6">
      <w:pPr>
        <w:jc w:val="both"/>
        <w:rPr>
          <w:rFonts w:ascii="Times New Roman" w:hAnsi="Times New Roman" w:cs="Times New Roman"/>
          <w:b/>
        </w:rPr>
      </w:pPr>
    </w:p>
    <w:p w:rsidR="00C979A6" w:rsidRDefault="00C979A6" w:rsidP="00C979A6">
      <w:pPr>
        <w:jc w:val="both"/>
        <w:rPr>
          <w:rFonts w:ascii="Times New Roman" w:hAnsi="Times New Roman" w:cs="Times New Roman"/>
          <w:b/>
        </w:rPr>
      </w:pPr>
      <w:r w:rsidRPr="00516ABF">
        <w:rPr>
          <w:rFonts w:ascii="Times New Roman" w:hAnsi="Times New Roman" w:cs="Times New Roman"/>
          <w:b/>
        </w:rPr>
        <w:t>Εγκυμοσύνη και γαλουχία</w:t>
      </w:r>
      <w:r w:rsidRPr="00C979A6">
        <w:rPr>
          <w:rFonts w:ascii="Times New Roman" w:hAnsi="Times New Roman" w:cs="Times New Roman"/>
          <w:b/>
        </w:rPr>
        <w:t xml:space="preserve"> </w:t>
      </w:r>
    </w:p>
    <w:p w:rsidR="00823CED" w:rsidRDefault="00823CED" w:rsidP="00823CED">
      <w:pPr>
        <w:spacing w:line="240" w:lineRule="auto"/>
        <w:jc w:val="both"/>
        <w:rPr>
          <w:rFonts w:ascii="Times New Roman" w:hAnsi="Times New Roman" w:cs="Times New Roman"/>
        </w:rPr>
      </w:pPr>
      <w:r w:rsidRPr="00823CED">
        <w:rPr>
          <w:rFonts w:ascii="Times New Roman" w:hAnsi="Times New Roman" w:cs="Times New Roman"/>
        </w:rPr>
        <w:t xml:space="preserve">Εάν </w:t>
      </w:r>
      <w:r w:rsidR="001C0A45">
        <w:rPr>
          <w:rFonts w:ascii="Times New Roman" w:hAnsi="Times New Roman" w:cs="Times New Roman"/>
        </w:rPr>
        <w:t>είστε έγκυος ή θηλάζετε</w:t>
      </w:r>
      <w:r w:rsidRPr="00823CED">
        <w:rPr>
          <w:rFonts w:ascii="Times New Roman" w:hAnsi="Times New Roman" w:cs="Times New Roman"/>
        </w:rPr>
        <w:t xml:space="preserve">, πιστεύετε ότι μπορεί να είστε έγκυος ή σχεδιάζετε να μείνετε </w:t>
      </w:r>
      <w:r>
        <w:rPr>
          <w:rFonts w:ascii="Times New Roman" w:hAnsi="Times New Roman" w:cs="Times New Roman"/>
        </w:rPr>
        <w:t>έγκυος, συμβουλευτείτε τον γιατρό ή τον φαρμακοποιό σας πριν την χρήση αυτού του φαρμάκου.</w:t>
      </w:r>
    </w:p>
    <w:p w:rsidR="00C979A6" w:rsidRDefault="00823CED" w:rsidP="00823CED">
      <w:pPr>
        <w:spacing w:line="240" w:lineRule="auto"/>
        <w:jc w:val="both"/>
        <w:rPr>
          <w:rFonts w:ascii="Times New Roman" w:hAnsi="Times New Roman" w:cs="Times New Roman"/>
        </w:rPr>
      </w:pPr>
      <w:r>
        <w:rPr>
          <w:rFonts w:ascii="Times New Roman" w:hAnsi="Times New Roman" w:cs="Times New Roman"/>
        </w:rPr>
        <w:t>Η αδρεναλίνη θα πρέπει να χρησιμοποιείται κατά την διάρκεια της εγκυμοσύνης ή της γαλουχίας μόνο εάν ο γιατρός το κρίνει απαραίτητο.</w:t>
      </w:r>
    </w:p>
    <w:p w:rsidR="00823CED" w:rsidRDefault="00823CED" w:rsidP="00C50765">
      <w:pPr>
        <w:spacing w:after="120" w:line="240" w:lineRule="auto"/>
        <w:jc w:val="both"/>
        <w:rPr>
          <w:rFonts w:ascii="Times New Roman" w:hAnsi="Times New Roman" w:cs="Times New Roman"/>
          <w:b/>
        </w:rPr>
      </w:pPr>
      <w:r w:rsidRPr="00823CED">
        <w:rPr>
          <w:rFonts w:ascii="Times New Roman" w:hAnsi="Times New Roman" w:cs="Times New Roman"/>
          <w:b/>
        </w:rPr>
        <w:t>Οδήγηση και χειρισμός μηχανημάτων</w:t>
      </w:r>
    </w:p>
    <w:p w:rsidR="004108E1" w:rsidRDefault="004108E1" w:rsidP="00C50765">
      <w:pPr>
        <w:spacing w:after="120" w:line="240" w:lineRule="auto"/>
        <w:jc w:val="both"/>
        <w:rPr>
          <w:rFonts w:ascii="Times New Roman" w:hAnsi="Times New Roman" w:cs="Times New Roman"/>
        </w:rPr>
      </w:pPr>
      <w:r w:rsidRPr="004108E1">
        <w:rPr>
          <w:rFonts w:ascii="Times New Roman" w:hAnsi="Times New Roman" w:cs="Times New Roman"/>
        </w:rPr>
        <w:t>Δεν θα πρέπει</w:t>
      </w:r>
      <w:r>
        <w:rPr>
          <w:rFonts w:ascii="Times New Roman" w:hAnsi="Times New Roman" w:cs="Times New Roman"/>
        </w:rPr>
        <w:t xml:space="preserve"> να οδηγείτε ή να χειρίζεστε μηχανήματα εάν είστε υπό την επήρεια της χορήγησης της ένεσης αδρεναλίνης.</w:t>
      </w:r>
    </w:p>
    <w:p w:rsidR="00C50765" w:rsidRDefault="00C50765" w:rsidP="00C50765">
      <w:pPr>
        <w:spacing w:after="120" w:line="240" w:lineRule="auto"/>
        <w:jc w:val="both"/>
        <w:rPr>
          <w:rFonts w:ascii="Times New Roman" w:hAnsi="Times New Roman" w:cs="Times New Roman"/>
        </w:rPr>
      </w:pPr>
    </w:p>
    <w:p w:rsidR="004108E1" w:rsidRDefault="004108E1" w:rsidP="00C50765">
      <w:pPr>
        <w:spacing w:after="120" w:line="240" w:lineRule="auto"/>
        <w:jc w:val="both"/>
        <w:rPr>
          <w:rFonts w:ascii="Times New Roman" w:hAnsi="Times New Roman" w:cs="Times New Roman"/>
          <w:b/>
          <w:lang w:val="en-US"/>
        </w:rPr>
      </w:pPr>
      <w:r w:rsidRPr="004108E1">
        <w:rPr>
          <w:rFonts w:ascii="Times New Roman" w:hAnsi="Times New Roman" w:cs="Times New Roman"/>
          <w:b/>
        </w:rPr>
        <w:t>Το</w:t>
      </w:r>
      <w:r w:rsidRPr="004108E1">
        <w:rPr>
          <w:rFonts w:ascii="Times New Roman" w:hAnsi="Times New Roman" w:cs="Times New Roman"/>
          <w:b/>
          <w:lang w:val="en-US"/>
        </w:rPr>
        <w:t xml:space="preserve"> </w:t>
      </w:r>
      <w:r w:rsidRPr="006100AD">
        <w:rPr>
          <w:rFonts w:ascii="Times New Roman" w:hAnsi="Times New Roman" w:cs="Times New Roman"/>
          <w:b/>
          <w:lang w:val="en-US"/>
        </w:rPr>
        <w:t>ADRENALINE</w:t>
      </w:r>
      <w:r w:rsidRPr="004108E1">
        <w:rPr>
          <w:rFonts w:ascii="Times New Roman" w:hAnsi="Times New Roman" w:cs="Times New Roman"/>
          <w:b/>
          <w:lang w:val="en-US"/>
        </w:rPr>
        <w:t>/</w:t>
      </w:r>
      <w:r w:rsidRPr="006100AD">
        <w:rPr>
          <w:rFonts w:ascii="Times New Roman" w:hAnsi="Times New Roman" w:cs="Times New Roman"/>
          <w:b/>
          <w:lang w:val="en-US"/>
        </w:rPr>
        <w:t>ARITI</w:t>
      </w:r>
      <w:r w:rsidRPr="004108E1">
        <w:rPr>
          <w:rFonts w:ascii="Times New Roman" w:hAnsi="Times New Roman" w:cs="Times New Roman"/>
          <w:b/>
          <w:lang w:val="en-US"/>
        </w:rPr>
        <w:t xml:space="preserve"> </w:t>
      </w:r>
      <w:r>
        <w:rPr>
          <w:rFonts w:ascii="Times New Roman" w:hAnsi="Times New Roman" w:cs="Times New Roman"/>
          <w:b/>
        </w:rPr>
        <w:t>περιέχει</w:t>
      </w:r>
      <w:r w:rsidRPr="004108E1">
        <w:rPr>
          <w:rFonts w:ascii="Times New Roman" w:hAnsi="Times New Roman" w:cs="Times New Roman"/>
          <w:b/>
          <w:lang w:val="en-US"/>
        </w:rPr>
        <w:t xml:space="preserve"> </w:t>
      </w:r>
      <w:r>
        <w:rPr>
          <w:rFonts w:ascii="Times New Roman" w:hAnsi="Times New Roman" w:cs="Times New Roman"/>
          <w:b/>
          <w:lang w:val="en-US"/>
        </w:rPr>
        <w:t>sodium metabisulfite</w:t>
      </w:r>
    </w:p>
    <w:p w:rsidR="003C048E" w:rsidRPr="003C048E" w:rsidRDefault="004108E1" w:rsidP="00DE4E0B">
      <w:pPr>
        <w:spacing w:after="120" w:line="240" w:lineRule="auto"/>
        <w:jc w:val="both"/>
        <w:rPr>
          <w:rFonts w:ascii="Times New Roman" w:hAnsi="Times New Roman" w:cs="Times New Roman"/>
        </w:rPr>
      </w:pPr>
      <w:r w:rsidRPr="004108E1">
        <w:rPr>
          <w:rFonts w:ascii="Times New Roman" w:hAnsi="Times New Roman" w:cs="Times New Roman"/>
        </w:rPr>
        <w:t xml:space="preserve">Αυτό το φάρμακο περιέχει </w:t>
      </w:r>
      <w:r w:rsidRPr="004108E1">
        <w:rPr>
          <w:rFonts w:ascii="Times New Roman" w:hAnsi="Times New Roman" w:cs="Times New Roman"/>
          <w:lang w:val="en-US"/>
        </w:rPr>
        <w:t>sodium</w:t>
      </w:r>
      <w:r w:rsidRPr="004108E1">
        <w:rPr>
          <w:rFonts w:ascii="Times New Roman" w:hAnsi="Times New Roman" w:cs="Times New Roman"/>
        </w:rPr>
        <w:t xml:space="preserve"> </w:t>
      </w:r>
      <w:r w:rsidRPr="004108E1">
        <w:rPr>
          <w:rFonts w:ascii="Times New Roman" w:hAnsi="Times New Roman" w:cs="Times New Roman"/>
          <w:lang w:val="en-US"/>
        </w:rPr>
        <w:t>metabisulfite</w:t>
      </w:r>
      <w:r w:rsidRPr="004108E1">
        <w:rPr>
          <w:rFonts w:ascii="Times New Roman" w:hAnsi="Times New Roman" w:cs="Times New Roman"/>
        </w:rPr>
        <w:t xml:space="preserve">, ως συντηρητικό. </w:t>
      </w:r>
      <w:r>
        <w:rPr>
          <w:rFonts w:ascii="Times New Roman" w:hAnsi="Times New Roman" w:cs="Times New Roman"/>
        </w:rPr>
        <w:t xml:space="preserve">Αυτό μπορεί σε σπάνιες περιπτώσεις να προκαλέσει σοβαρές αλλεργικές </w:t>
      </w:r>
      <w:r w:rsidR="003C048E">
        <w:rPr>
          <w:rFonts w:ascii="Times New Roman" w:hAnsi="Times New Roman" w:cs="Times New Roman"/>
        </w:rPr>
        <w:t>αντιδράσεις (αντιδράσεις υπερευαισθησίας) και ασθματικές καταστάσεις</w:t>
      </w:r>
      <w:r w:rsidR="00923F6F">
        <w:rPr>
          <w:rFonts w:ascii="Times New Roman" w:hAnsi="Times New Roman" w:cs="Times New Roman"/>
        </w:rPr>
        <w:t>.</w:t>
      </w:r>
    </w:p>
    <w:p w:rsidR="004108E1" w:rsidRPr="004108E1" w:rsidRDefault="004108E1" w:rsidP="00823CED">
      <w:pPr>
        <w:spacing w:line="240" w:lineRule="auto"/>
        <w:jc w:val="both"/>
        <w:rPr>
          <w:rFonts w:ascii="Times New Roman" w:hAnsi="Times New Roman" w:cs="Times New Roman"/>
          <w:b/>
        </w:rPr>
      </w:pPr>
    </w:p>
    <w:p w:rsidR="00823CED" w:rsidRPr="00305173" w:rsidRDefault="0027688D" w:rsidP="00823CED">
      <w:pPr>
        <w:spacing w:line="240" w:lineRule="auto"/>
        <w:jc w:val="both"/>
        <w:rPr>
          <w:rFonts w:ascii="Times New Roman" w:hAnsi="Times New Roman" w:cs="Times New Roman"/>
          <w:b/>
        </w:rPr>
      </w:pPr>
      <w:r w:rsidRPr="0027688D">
        <w:rPr>
          <w:rFonts w:ascii="Times New Roman" w:hAnsi="Times New Roman" w:cs="Times New Roman"/>
          <w:b/>
        </w:rPr>
        <w:t xml:space="preserve">3. </w:t>
      </w:r>
      <w:r>
        <w:rPr>
          <w:rFonts w:ascii="Times New Roman" w:hAnsi="Times New Roman" w:cs="Times New Roman"/>
          <w:b/>
        </w:rPr>
        <w:t xml:space="preserve">Πώς να χρησιμοποιείτε το </w:t>
      </w:r>
      <w:r w:rsidRPr="006100AD">
        <w:rPr>
          <w:rFonts w:ascii="Times New Roman" w:hAnsi="Times New Roman" w:cs="Times New Roman"/>
          <w:b/>
          <w:lang w:val="en-US"/>
        </w:rPr>
        <w:t>ADRENALINE</w:t>
      </w:r>
      <w:r w:rsidRPr="0027688D">
        <w:rPr>
          <w:rFonts w:ascii="Times New Roman" w:hAnsi="Times New Roman" w:cs="Times New Roman"/>
          <w:b/>
        </w:rPr>
        <w:t>/</w:t>
      </w:r>
      <w:r w:rsidRPr="006100AD">
        <w:rPr>
          <w:rFonts w:ascii="Times New Roman" w:hAnsi="Times New Roman" w:cs="Times New Roman"/>
          <w:b/>
          <w:lang w:val="en-US"/>
        </w:rPr>
        <w:t>ARITI</w:t>
      </w:r>
    </w:p>
    <w:p w:rsidR="0027688D" w:rsidRDefault="00E167AD" w:rsidP="00823CED">
      <w:pPr>
        <w:spacing w:line="240" w:lineRule="auto"/>
        <w:jc w:val="both"/>
        <w:rPr>
          <w:rFonts w:ascii="Times New Roman" w:hAnsi="Times New Roman" w:cs="Times New Roman"/>
        </w:rPr>
      </w:pPr>
      <w:r w:rsidRPr="00E167AD">
        <w:rPr>
          <w:rFonts w:ascii="Times New Roman" w:hAnsi="Times New Roman" w:cs="Times New Roman"/>
        </w:rPr>
        <w:t xml:space="preserve">Πάντα να χρησιμοποιείτε αυτό το φάρμακο όπως ακριβώς σας έχει υποδείξει ο γιατρός ή ο φαρμακοποιός σας. </w:t>
      </w:r>
      <w:r>
        <w:rPr>
          <w:rFonts w:ascii="Times New Roman" w:hAnsi="Times New Roman" w:cs="Times New Roman"/>
        </w:rPr>
        <w:t>Εάν δεν είστε σίγουροι για τον τρόπο χρήσης ρωτήστε τ</w:t>
      </w:r>
      <w:r w:rsidR="00A95C08">
        <w:rPr>
          <w:rFonts w:ascii="Times New Roman" w:hAnsi="Times New Roman" w:cs="Times New Roman"/>
        </w:rPr>
        <w:t>ον γιατρό, τον φαρμακοποιό ή τον νοσηλευτή</w:t>
      </w:r>
      <w:r>
        <w:rPr>
          <w:rFonts w:ascii="Times New Roman" w:hAnsi="Times New Roman" w:cs="Times New Roman"/>
        </w:rPr>
        <w:t xml:space="preserve"> σας. </w:t>
      </w:r>
    </w:p>
    <w:p w:rsidR="00290C10" w:rsidRDefault="00290C10" w:rsidP="00823CED">
      <w:pPr>
        <w:spacing w:line="240" w:lineRule="auto"/>
        <w:jc w:val="both"/>
        <w:rPr>
          <w:rFonts w:ascii="Times New Roman" w:hAnsi="Times New Roman" w:cs="Times New Roman"/>
        </w:rPr>
      </w:pPr>
      <w:r w:rsidRPr="00516ABF">
        <w:rPr>
          <w:rFonts w:ascii="Times New Roman" w:hAnsi="Times New Roman" w:cs="Times New Roman"/>
        </w:rPr>
        <w:t xml:space="preserve">Η αδρεναλίνη μπορεί να ενεθεί είτε εντός ενός μυ είτε στον ιστό ακριβώς κάτω από το δέρμα. Σε καταστάσεις έκτακτης ανάγκης </w:t>
      </w:r>
      <w:r w:rsidR="00B92B4E" w:rsidRPr="00516ABF">
        <w:rPr>
          <w:rFonts w:ascii="Times New Roman" w:hAnsi="Times New Roman" w:cs="Times New Roman"/>
        </w:rPr>
        <w:t>απειλητικές για την ζωή μπορεί να καταστεί απαραίτητο ένα</w:t>
      </w:r>
      <w:r w:rsidRPr="00516ABF">
        <w:rPr>
          <w:rFonts w:ascii="Times New Roman" w:hAnsi="Times New Roman" w:cs="Times New Roman"/>
        </w:rPr>
        <w:t xml:space="preserve"> διάλυμα αδρεναλίνης να χορη</w:t>
      </w:r>
      <w:r w:rsidR="00B92B4E" w:rsidRPr="00516ABF">
        <w:rPr>
          <w:rFonts w:ascii="Times New Roman" w:hAnsi="Times New Roman" w:cs="Times New Roman"/>
        </w:rPr>
        <w:t>γηθεί ενδοφλεβίως. Η χορήγηση του</w:t>
      </w:r>
      <w:r w:rsidRPr="00516ABF">
        <w:rPr>
          <w:rFonts w:ascii="Times New Roman" w:hAnsi="Times New Roman" w:cs="Times New Roman"/>
        </w:rPr>
        <w:t xml:space="preserve"> γίνεται από εκπαιδευμένο επαγγελματία υγείας. Ο γιατρός σας θα αποφασίσει την καταλληλότερη</w:t>
      </w:r>
      <w:r>
        <w:rPr>
          <w:rFonts w:ascii="Times New Roman" w:hAnsi="Times New Roman" w:cs="Times New Roman"/>
        </w:rPr>
        <w:t xml:space="preserve"> δοσολογία και τρόπο χορήγησης για την περίπτωσή σας σύμφωνα με την ηλικία σας και την φυσική σας κατάσταση.</w:t>
      </w:r>
    </w:p>
    <w:p w:rsidR="00290C10" w:rsidRDefault="00290C10" w:rsidP="00823CED">
      <w:pPr>
        <w:spacing w:line="240" w:lineRule="auto"/>
        <w:jc w:val="both"/>
        <w:rPr>
          <w:rFonts w:ascii="Times New Roman" w:hAnsi="Times New Roman" w:cs="Times New Roman"/>
          <w:b/>
        </w:rPr>
      </w:pPr>
      <w:r w:rsidRPr="00290C10">
        <w:rPr>
          <w:rFonts w:ascii="Times New Roman" w:hAnsi="Times New Roman" w:cs="Times New Roman"/>
          <w:b/>
        </w:rPr>
        <w:t>Δοσολογία</w:t>
      </w:r>
    </w:p>
    <w:p w:rsidR="00DE4E0B" w:rsidRPr="00DE4E0B" w:rsidRDefault="00DE4E0B" w:rsidP="00823CED">
      <w:pPr>
        <w:spacing w:line="240" w:lineRule="auto"/>
        <w:jc w:val="both"/>
        <w:rPr>
          <w:rFonts w:ascii="Times New Roman" w:hAnsi="Times New Roman" w:cs="Times New Roman"/>
          <w:u w:val="single"/>
        </w:rPr>
      </w:pPr>
      <w:r w:rsidRPr="00DE4E0B">
        <w:rPr>
          <w:rFonts w:ascii="Times New Roman" w:hAnsi="Times New Roman" w:cs="Times New Roman"/>
          <w:u w:val="single"/>
        </w:rPr>
        <w:t>Σε περίπτωση καρδιακής ανακοπής</w:t>
      </w:r>
    </w:p>
    <w:p w:rsidR="00DE4E0B" w:rsidRDefault="00DE4E0B" w:rsidP="00823CED">
      <w:pPr>
        <w:spacing w:line="240" w:lineRule="auto"/>
        <w:jc w:val="both"/>
        <w:rPr>
          <w:rFonts w:ascii="Times New Roman" w:hAnsi="Times New Roman" w:cs="Times New Roman"/>
          <w:b/>
        </w:rPr>
      </w:pPr>
      <w:r>
        <w:rPr>
          <w:rFonts w:ascii="Times New Roman" w:hAnsi="Times New Roman" w:cs="Times New Roman"/>
          <w:b/>
        </w:rPr>
        <w:t xml:space="preserve">Ενήλικες </w:t>
      </w:r>
    </w:p>
    <w:p w:rsidR="00DE4E0B" w:rsidRDefault="00DE4E0B" w:rsidP="00823CED">
      <w:pPr>
        <w:spacing w:line="240" w:lineRule="auto"/>
        <w:jc w:val="both"/>
        <w:rPr>
          <w:rFonts w:ascii="Times New Roman" w:hAnsi="Times New Roman" w:cs="Times New Roman"/>
        </w:rPr>
      </w:pPr>
      <w:r w:rsidRPr="00DE4E0B">
        <w:rPr>
          <w:rFonts w:ascii="Times New Roman" w:hAnsi="Times New Roman" w:cs="Times New Roman"/>
        </w:rPr>
        <w:t>1</w:t>
      </w:r>
      <w:r w:rsidRPr="00DE4E0B">
        <w:rPr>
          <w:rFonts w:ascii="Times New Roman" w:hAnsi="Times New Roman" w:cs="Times New Roman"/>
          <w:lang w:val="en-US"/>
        </w:rPr>
        <w:t>mg</w:t>
      </w:r>
      <w:r w:rsidRPr="00DE4E0B">
        <w:rPr>
          <w:rFonts w:ascii="Times New Roman" w:hAnsi="Times New Roman" w:cs="Times New Roman"/>
        </w:rPr>
        <w:t xml:space="preserve"> (1</w:t>
      </w:r>
      <w:r w:rsidRPr="00DE4E0B">
        <w:rPr>
          <w:rFonts w:ascii="Times New Roman" w:hAnsi="Times New Roman" w:cs="Times New Roman"/>
          <w:lang w:val="en-US"/>
        </w:rPr>
        <w:t>ml</w:t>
      </w:r>
      <w:r w:rsidRPr="00DE4E0B">
        <w:rPr>
          <w:rFonts w:ascii="Times New Roman" w:hAnsi="Times New Roman" w:cs="Times New Roman"/>
        </w:rPr>
        <w:t xml:space="preserve"> του διαλύματος αδρεναλίνης 1:1000)</w:t>
      </w:r>
      <w:r>
        <w:rPr>
          <w:rFonts w:ascii="Times New Roman" w:hAnsi="Times New Roman" w:cs="Times New Roman"/>
        </w:rPr>
        <w:t xml:space="preserve"> χορηγείται σε μια φλέβα ή σε ένα οστό κάθε 3-5 λεπτά μέχρι να αρχίσει να λειτουργεί η καρδιά</w:t>
      </w:r>
      <w:r w:rsidR="00366BDB">
        <w:rPr>
          <w:rFonts w:ascii="Times New Roman" w:hAnsi="Times New Roman" w:cs="Times New Roman"/>
        </w:rPr>
        <w:t>, όπως περιγράφεται στις διεθνείς κατευθυντήριες οδηγίες.</w:t>
      </w:r>
    </w:p>
    <w:p w:rsidR="0018737C" w:rsidRPr="00255996" w:rsidRDefault="0018737C" w:rsidP="00823CED">
      <w:pPr>
        <w:spacing w:line="240" w:lineRule="auto"/>
        <w:jc w:val="both"/>
        <w:rPr>
          <w:rFonts w:ascii="Times New Roman" w:hAnsi="Times New Roman" w:cs="Times New Roman"/>
          <w:b/>
        </w:rPr>
      </w:pPr>
      <w:r w:rsidRPr="00255996">
        <w:rPr>
          <w:rFonts w:ascii="Times New Roman" w:hAnsi="Times New Roman" w:cs="Times New Roman"/>
          <w:b/>
        </w:rPr>
        <w:t>Παιδιά</w:t>
      </w:r>
    </w:p>
    <w:p w:rsidR="0018737C" w:rsidRDefault="0018737C" w:rsidP="0018737C">
      <w:pPr>
        <w:spacing w:line="240" w:lineRule="auto"/>
        <w:jc w:val="both"/>
        <w:rPr>
          <w:rFonts w:ascii="Times New Roman" w:hAnsi="Times New Roman" w:cs="Times New Roman"/>
        </w:rPr>
      </w:pPr>
      <w:r w:rsidRPr="00255996">
        <w:rPr>
          <w:rFonts w:ascii="Times New Roman" w:hAnsi="Times New Roman" w:cs="Times New Roman"/>
        </w:rPr>
        <w:t>0.01</w:t>
      </w:r>
      <w:r w:rsidR="00035BE8" w:rsidRPr="00255996">
        <w:rPr>
          <w:rFonts w:ascii="Times New Roman" w:hAnsi="Times New Roman" w:cs="Times New Roman"/>
        </w:rPr>
        <w:t xml:space="preserve"> </w:t>
      </w:r>
      <w:r w:rsidRPr="00255996">
        <w:rPr>
          <w:rFonts w:ascii="Times New Roman" w:hAnsi="Times New Roman" w:cs="Times New Roman"/>
          <w:lang w:val="en-US"/>
        </w:rPr>
        <w:t>mg</w:t>
      </w:r>
      <w:r w:rsidRPr="00255996">
        <w:rPr>
          <w:rFonts w:ascii="Times New Roman" w:hAnsi="Times New Roman" w:cs="Times New Roman"/>
        </w:rPr>
        <w:t>/</w:t>
      </w:r>
      <w:r w:rsidRPr="00255996">
        <w:rPr>
          <w:rFonts w:ascii="Times New Roman" w:hAnsi="Times New Roman" w:cs="Times New Roman"/>
          <w:lang w:val="en-US"/>
        </w:rPr>
        <w:t>kg</w:t>
      </w:r>
      <w:r w:rsidRPr="00255996">
        <w:rPr>
          <w:rFonts w:ascii="Times New Roman" w:hAnsi="Times New Roman" w:cs="Times New Roman"/>
        </w:rPr>
        <w:t xml:space="preserve"> </w:t>
      </w:r>
      <w:r w:rsidR="00725421" w:rsidRPr="00255996">
        <w:rPr>
          <w:rFonts w:ascii="Times New Roman" w:hAnsi="Times New Roman" w:cs="Times New Roman"/>
        </w:rPr>
        <w:t>ΒΣ (</w:t>
      </w:r>
      <w:r w:rsidRPr="00255996">
        <w:rPr>
          <w:rFonts w:ascii="Times New Roman" w:hAnsi="Times New Roman" w:cs="Times New Roman"/>
        </w:rPr>
        <w:t>0.01</w:t>
      </w:r>
      <w:r w:rsidR="00035BE8" w:rsidRPr="00255996">
        <w:rPr>
          <w:rFonts w:ascii="Times New Roman" w:hAnsi="Times New Roman" w:cs="Times New Roman"/>
        </w:rPr>
        <w:t xml:space="preserve"> </w:t>
      </w:r>
      <w:r w:rsidRPr="00255996">
        <w:rPr>
          <w:rFonts w:ascii="Times New Roman" w:hAnsi="Times New Roman" w:cs="Times New Roman"/>
          <w:lang w:val="en-US"/>
        </w:rPr>
        <w:t>ml</w:t>
      </w:r>
      <w:r w:rsidRPr="00255996">
        <w:rPr>
          <w:rFonts w:ascii="Times New Roman" w:hAnsi="Times New Roman" w:cs="Times New Roman"/>
        </w:rPr>
        <w:t>/</w:t>
      </w:r>
      <w:r w:rsidRPr="00255996">
        <w:rPr>
          <w:rFonts w:ascii="Times New Roman" w:hAnsi="Times New Roman" w:cs="Times New Roman"/>
          <w:lang w:val="en-US"/>
        </w:rPr>
        <w:t>kg</w:t>
      </w:r>
      <w:r w:rsidRPr="00255996">
        <w:rPr>
          <w:rFonts w:ascii="Times New Roman" w:hAnsi="Times New Roman" w:cs="Times New Roman"/>
        </w:rPr>
        <w:t xml:space="preserve"> ΒΣ</w:t>
      </w:r>
      <w:r w:rsidR="00725421" w:rsidRPr="00255996">
        <w:rPr>
          <w:rFonts w:ascii="Times New Roman" w:hAnsi="Times New Roman" w:cs="Times New Roman"/>
        </w:rPr>
        <w:t xml:space="preserve"> διαλύματος αδρεναλίνης 1:1000</w:t>
      </w:r>
      <w:r w:rsidRPr="00255996">
        <w:rPr>
          <w:rFonts w:ascii="Times New Roman" w:hAnsi="Times New Roman" w:cs="Times New Roman"/>
        </w:rPr>
        <w:t>) χορηγείται σε μια φλέβα ή σε ένα οστό κάθε 3-5 λεπτά μέχρι να</w:t>
      </w:r>
      <w:r w:rsidR="00366BDB" w:rsidRPr="00255996">
        <w:rPr>
          <w:rFonts w:ascii="Times New Roman" w:hAnsi="Times New Roman" w:cs="Times New Roman"/>
        </w:rPr>
        <w:t xml:space="preserve"> αρχίσει να λειτουργεί η καρδιά, όπως περιγράφεται στις διεθνείς κατευθυντήριες οδηγίες.</w:t>
      </w:r>
    </w:p>
    <w:p w:rsidR="0018737C" w:rsidRPr="0018737C" w:rsidRDefault="0018737C" w:rsidP="00823CED">
      <w:pPr>
        <w:spacing w:line="240" w:lineRule="auto"/>
        <w:jc w:val="both"/>
        <w:rPr>
          <w:rFonts w:ascii="Times New Roman" w:hAnsi="Times New Roman" w:cs="Times New Roman"/>
        </w:rPr>
      </w:pPr>
    </w:p>
    <w:p w:rsidR="00DE4E0B" w:rsidRPr="00DE4E0B" w:rsidRDefault="00DE4E0B" w:rsidP="00823CED">
      <w:pPr>
        <w:spacing w:line="240" w:lineRule="auto"/>
        <w:jc w:val="both"/>
        <w:rPr>
          <w:rFonts w:ascii="Times New Roman" w:hAnsi="Times New Roman" w:cs="Times New Roman"/>
          <w:u w:val="single"/>
        </w:rPr>
      </w:pPr>
      <w:r w:rsidRPr="00DE4E0B">
        <w:rPr>
          <w:rFonts w:ascii="Times New Roman" w:hAnsi="Times New Roman" w:cs="Times New Roman"/>
          <w:u w:val="single"/>
        </w:rPr>
        <w:t>Σε περίπτωση απειλητικών για τη ζωή αλλεργικών αντιδράσεων (οξεία αναφυλαξία)</w:t>
      </w:r>
    </w:p>
    <w:p w:rsidR="00290C10" w:rsidRPr="00290C10" w:rsidRDefault="00290C10" w:rsidP="00823CED">
      <w:pPr>
        <w:spacing w:line="240" w:lineRule="auto"/>
        <w:jc w:val="both"/>
        <w:rPr>
          <w:rFonts w:ascii="Times New Roman" w:hAnsi="Times New Roman" w:cs="Times New Roman"/>
          <w:b/>
        </w:rPr>
      </w:pPr>
      <w:r>
        <w:rPr>
          <w:rFonts w:ascii="Times New Roman" w:hAnsi="Times New Roman" w:cs="Times New Roman"/>
          <w:b/>
        </w:rPr>
        <w:t>Ενήλικες</w:t>
      </w:r>
    </w:p>
    <w:p w:rsidR="008604BA" w:rsidRDefault="00721E22" w:rsidP="00823CED">
      <w:pPr>
        <w:spacing w:line="240" w:lineRule="auto"/>
        <w:jc w:val="both"/>
        <w:rPr>
          <w:rFonts w:ascii="Times New Roman" w:hAnsi="Times New Roman" w:cs="Times New Roman"/>
        </w:rPr>
      </w:pPr>
      <w:r>
        <w:rPr>
          <w:rFonts w:ascii="Times New Roman" w:hAnsi="Times New Roman" w:cs="Times New Roman"/>
        </w:rPr>
        <w:lastRenderedPageBreak/>
        <w:t xml:space="preserve">Η συνιστώμενη δόση είναι 500 </w:t>
      </w:r>
      <w:r w:rsidR="00AF6672" w:rsidRPr="00AF6672">
        <w:rPr>
          <w:rFonts w:ascii="Times New Roman" w:hAnsi="Times New Roman" w:cs="Times New Roman"/>
        </w:rPr>
        <w:t>μικρογραμμ</w:t>
      </w:r>
      <w:r w:rsidR="00AF6672">
        <w:rPr>
          <w:rFonts w:ascii="Times New Roman" w:hAnsi="Times New Roman" w:cs="Times New Roman"/>
        </w:rPr>
        <w:t>άρια</w:t>
      </w:r>
      <w:r w:rsidRPr="00721E22">
        <w:rPr>
          <w:rFonts w:ascii="Times New Roman" w:hAnsi="Times New Roman" w:cs="Times New Roman"/>
        </w:rPr>
        <w:t xml:space="preserve"> (0.5</w:t>
      </w:r>
      <w:r>
        <w:rPr>
          <w:rFonts w:ascii="Times New Roman" w:hAnsi="Times New Roman" w:cs="Times New Roman"/>
          <w:lang w:val="en-US"/>
        </w:rPr>
        <w:t>ml</w:t>
      </w:r>
      <w:r w:rsidRPr="00721E22">
        <w:rPr>
          <w:rFonts w:ascii="Times New Roman" w:hAnsi="Times New Roman" w:cs="Times New Roman"/>
        </w:rPr>
        <w:t xml:space="preserve"> </w:t>
      </w:r>
      <w:r>
        <w:rPr>
          <w:rFonts w:ascii="Times New Roman" w:hAnsi="Times New Roman" w:cs="Times New Roman"/>
        </w:rPr>
        <w:t>του διαλύματος αδρεναλίνης 1/1000)</w:t>
      </w:r>
      <w:r w:rsidR="00490F3F">
        <w:rPr>
          <w:rFonts w:ascii="Times New Roman" w:hAnsi="Times New Roman" w:cs="Times New Roman"/>
        </w:rPr>
        <w:t xml:space="preserve"> ενδομυϊκά</w:t>
      </w:r>
      <w:r>
        <w:rPr>
          <w:rFonts w:ascii="Times New Roman" w:hAnsi="Times New Roman" w:cs="Times New Roman"/>
        </w:rPr>
        <w:t xml:space="preserve">. Εάν </w:t>
      </w:r>
      <w:r w:rsidR="00D17999">
        <w:rPr>
          <w:rFonts w:ascii="Times New Roman" w:hAnsi="Times New Roman" w:cs="Times New Roman"/>
        </w:rPr>
        <w:t>κριθεί απαραίτητο, αυτή η δόση μπορεί να επαναληφθεί αρκετές φορές σε διαστήματα 5 λεπτών.</w:t>
      </w:r>
      <w:r w:rsidR="00410A2D">
        <w:rPr>
          <w:rFonts w:ascii="Times New Roman" w:hAnsi="Times New Roman" w:cs="Times New Roman"/>
        </w:rPr>
        <w:t xml:space="preserve"> </w:t>
      </w:r>
    </w:p>
    <w:p w:rsidR="008604BA" w:rsidRDefault="008604BA" w:rsidP="00823CED">
      <w:pPr>
        <w:spacing w:line="240" w:lineRule="auto"/>
        <w:jc w:val="both"/>
        <w:rPr>
          <w:rFonts w:ascii="Times New Roman" w:hAnsi="Times New Roman" w:cs="Times New Roman"/>
          <w:b/>
        </w:rPr>
      </w:pPr>
      <w:r w:rsidRPr="008604BA">
        <w:rPr>
          <w:rFonts w:ascii="Times New Roman" w:hAnsi="Times New Roman" w:cs="Times New Roman"/>
          <w:b/>
        </w:rPr>
        <w:t xml:space="preserve">Χρήση σε παιδιά </w:t>
      </w:r>
    </w:p>
    <w:p w:rsidR="008604BA" w:rsidRDefault="008604BA" w:rsidP="00823CED">
      <w:pPr>
        <w:spacing w:line="240" w:lineRule="auto"/>
        <w:jc w:val="both"/>
        <w:rPr>
          <w:rFonts w:ascii="Times New Roman" w:hAnsi="Times New Roman" w:cs="Times New Roman"/>
        </w:rPr>
      </w:pPr>
      <w:r w:rsidRPr="008604BA">
        <w:rPr>
          <w:rFonts w:ascii="Times New Roman" w:hAnsi="Times New Roman" w:cs="Times New Roman"/>
        </w:rPr>
        <w:t>Οι ακόλουθες δόσεις</w:t>
      </w:r>
      <w:r w:rsidR="00EF1F20">
        <w:rPr>
          <w:rFonts w:ascii="Times New Roman" w:hAnsi="Times New Roman" w:cs="Times New Roman"/>
        </w:rPr>
        <w:t xml:space="preserve"> αδρεναλίνης 1/1</w:t>
      </w:r>
      <w:r w:rsidR="001F38ED">
        <w:rPr>
          <w:rFonts w:ascii="Times New Roman" w:hAnsi="Times New Roman" w:cs="Times New Roman"/>
        </w:rPr>
        <w:t>000 συνίστανται</w:t>
      </w:r>
      <w:r w:rsidRPr="008604BA">
        <w:rPr>
          <w:rFonts w:ascii="Times New Roman" w:hAnsi="Times New Roman" w:cs="Times New Roman"/>
        </w:rPr>
        <w:t>:</w:t>
      </w:r>
    </w:p>
    <w:tbl>
      <w:tblPr>
        <w:tblStyle w:val="a6"/>
        <w:tblW w:w="0" w:type="auto"/>
        <w:tblLook w:val="04A0" w:firstRow="1" w:lastRow="0" w:firstColumn="1" w:lastColumn="0" w:noHBand="0" w:noVBand="1"/>
      </w:tblPr>
      <w:tblGrid>
        <w:gridCol w:w="4148"/>
        <w:gridCol w:w="4148"/>
      </w:tblGrid>
      <w:tr w:rsidR="008604BA" w:rsidTr="008604BA">
        <w:tc>
          <w:tcPr>
            <w:tcW w:w="4148" w:type="dxa"/>
          </w:tcPr>
          <w:p w:rsidR="008604BA" w:rsidRDefault="008604BA" w:rsidP="00823CED">
            <w:pPr>
              <w:jc w:val="both"/>
              <w:rPr>
                <w:rFonts w:ascii="Times New Roman" w:hAnsi="Times New Roman" w:cs="Times New Roman"/>
              </w:rPr>
            </w:pPr>
            <w:r>
              <w:rPr>
                <w:rFonts w:ascii="Times New Roman" w:hAnsi="Times New Roman" w:cs="Times New Roman"/>
              </w:rPr>
              <w:t xml:space="preserve">Ηλικία </w:t>
            </w:r>
          </w:p>
        </w:tc>
        <w:tc>
          <w:tcPr>
            <w:tcW w:w="4148" w:type="dxa"/>
          </w:tcPr>
          <w:p w:rsidR="008604BA" w:rsidRDefault="008604BA" w:rsidP="00823CED">
            <w:pPr>
              <w:jc w:val="both"/>
              <w:rPr>
                <w:rFonts w:ascii="Times New Roman" w:hAnsi="Times New Roman" w:cs="Times New Roman"/>
              </w:rPr>
            </w:pPr>
            <w:r>
              <w:rPr>
                <w:rFonts w:ascii="Times New Roman" w:hAnsi="Times New Roman" w:cs="Times New Roman"/>
              </w:rPr>
              <w:t>Δόση</w:t>
            </w:r>
          </w:p>
        </w:tc>
      </w:tr>
      <w:tr w:rsidR="008604BA" w:rsidTr="008604BA">
        <w:tc>
          <w:tcPr>
            <w:tcW w:w="4148" w:type="dxa"/>
          </w:tcPr>
          <w:p w:rsidR="008604BA" w:rsidRDefault="008604BA" w:rsidP="00823CED">
            <w:pPr>
              <w:jc w:val="both"/>
              <w:rPr>
                <w:rFonts w:ascii="Times New Roman" w:hAnsi="Times New Roman" w:cs="Times New Roman"/>
              </w:rPr>
            </w:pPr>
            <w:r>
              <w:rPr>
                <w:rFonts w:ascii="Times New Roman" w:hAnsi="Times New Roman" w:cs="Times New Roman"/>
              </w:rPr>
              <w:t>Άνω των 12 ετών</w:t>
            </w:r>
          </w:p>
        </w:tc>
        <w:tc>
          <w:tcPr>
            <w:tcW w:w="4148" w:type="dxa"/>
          </w:tcPr>
          <w:p w:rsidR="008604BA" w:rsidRPr="008604BA" w:rsidRDefault="008604BA" w:rsidP="00823CED">
            <w:pPr>
              <w:jc w:val="both"/>
              <w:rPr>
                <w:rFonts w:ascii="Times New Roman" w:hAnsi="Times New Roman" w:cs="Times New Roman"/>
              </w:rPr>
            </w:pPr>
            <w:r>
              <w:rPr>
                <w:rFonts w:ascii="Times New Roman" w:hAnsi="Times New Roman" w:cs="Times New Roman"/>
              </w:rPr>
              <w:t xml:space="preserve">0.5 </w:t>
            </w:r>
            <w:r>
              <w:rPr>
                <w:rFonts w:ascii="Times New Roman" w:hAnsi="Times New Roman" w:cs="Times New Roman"/>
                <w:lang w:val="en-US"/>
              </w:rPr>
              <w:t>mg</w:t>
            </w:r>
            <w:r>
              <w:rPr>
                <w:rFonts w:ascii="Times New Roman" w:hAnsi="Times New Roman" w:cs="Times New Roman"/>
              </w:rPr>
              <w:t xml:space="preserve"> ΙΜ</w:t>
            </w:r>
            <w:r>
              <w:rPr>
                <w:rFonts w:ascii="Times New Roman" w:hAnsi="Times New Roman" w:cs="Times New Roman"/>
                <w:lang w:val="en-US"/>
              </w:rPr>
              <w:t xml:space="preserve"> (0.5ml 1:1000</w:t>
            </w:r>
            <w:r>
              <w:rPr>
                <w:rFonts w:ascii="Times New Roman" w:hAnsi="Times New Roman" w:cs="Times New Roman"/>
              </w:rPr>
              <w:t xml:space="preserve"> διαλύματος)</w:t>
            </w:r>
          </w:p>
        </w:tc>
      </w:tr>
      <w:tr w:rsidR="008604BA" w:rsidTr="008604BA">
        <w:tc>
          <w:tcPr>
            <w:tcW w:w="4148" w:type="dxa"/>
          </w:tcPr>
          <w:p w:rsidR="008604BA" w:rsidRDefault="008604BA" w:rsidP="00823CED">
            <w:pPr>
              <w:jc w:val="both"/>
              <w:rPr>
                <w:rFonts w:ascii="Times New Roman" w:hAnsi="Times New Roman" w:cs="Times New Roman"/>
              </w:rPr>
            </w:pPr>
            <w:r>
              <w:rPr>
                <w:rFonts w:ascii="Times New Roman" w:hAnsi="Times New Roman" w:cs="Times New Roman"/>
              </w:rPr>
              <w:t xml:space="preserve">6 - 12 ετών </w:t>
            </w:r>
          </w:p>
        </w:tc>
        <w:tc>
          <w:tcPr>
            <w:tcW w:w="4148" w:type="dxa"/>
          </w:tcPr>
          <w:p w:rsidR="008604BA" w:rsidRDefault="008604BA" w:rsidP="00823CED">
            <w:pPr>
              <w:jc w:val="both"/>
              <w:rPr>
                <w:rFonts w:ascii="Times New Roman" w:hAnsi="Times New Roman" w:cs="Times New Roman"/>
              </w:rPr>
            </w:pPr>
            <w:r>
              <w:rPr>
                <w:rFonts w:ascii="Times New Roman" w:hAnsi="Times New Roman" w:cs="Times New Roman"/>
              </w:rPr>
              <w:t xml:space="preserve">0.3 </w:t>
            </w:r>
            <w:r>
              <w:rPr>
                <w:rFonts w:ascii="Times New Roman" w:hAnsi="Times New Roman" w:cs="Times New Roman"/>
                <w:lang w:val="en-US"/>
              </w:rPr>
              <w:t>mg</w:t>
            </w:r>
            <w:r>
              <w:rPr>
                <w:rFonts w:ascii="Times New Roman" w:hAnsi="Times New Roman" w:cs="Times New Roman"/>
              </w:rPr>
              <w:t xml:space="preserve"> ΙΜ</w:t>
            </w:r>
            <w:r>
              <w:rPr>
                <w:rFonts w:ascii="Times New Roman" w:hAnsi="Times New Roman" w:cs="Times New Roman"/>
                <w:lang w:val="en-US"/>
              </w:rPr>
              <w:t xml:space="preserve"> (0.3ml 1:1000</w:t>
            </w:r>
            <w:r>
              <w:rPr>
                <w:rFonts w:ascii="Times New Roman" w:hAnsi="Times New Roman" w:cs="Times New Roman"/>
              </w:rPr>
              <w:t xml:space="preserve"> διαλύματος)</w:t>
            </w:r>
          </w:p>
        </w:tc>
      </w:tr>
      <w:tr w:rsidR="008604BA" w:rsidTr="008604BA">
        <w:tc>
          <w:tcPr>
            <w:tcW w:w="4148" w:type="dxa"/>
          </w:tcPr>
          <w:p w:rsidR="008604BA" w:rsidRDefault="008604BA" w:rsidP="00823CED">
            <w:pPr>
              <w:jc w:val="both"/>
              <w:rPr>
                <w:rFonts w:ascii="Times New Roman" w:hAnsi="Times New Roman" w:cs="Times New Roman"/>
              </w:rPr>
            </w:pPr>
            <w:r>
              <w:rPr>
                <w:rFonts w:ascii="Times New Roman" w:hAnsi="Times New Roman" w:cs="Times New Roman"/>
              </w:rPr>
              <w:t>6 μηνών – 6 ετών</w:t>
            </w:r>
          </w:p>
        </w:tc>
        <w:tc>
          <w:tcPr>
            <w:tcW w:w="4148" w:type="dxa"/>
          </w:tcPr>
          <w:p w:rsidR="008604BA" w:rsidRDefault="008604BA" w:rsidP="00823CED">
            <w:pPr>
              <w:jc w:val="both"/>
              <w:rPr>
                <w:rFonts w:ascii="Times New Roman" w:hAnsi="Times New Roman" w:cs="Times New Roman"/>
              </w:rPr>
            </w:pPr>
            <w:r>
              <w:rPr>
                <w:rFonts w:ascii="Times New Roman" w:hAnsi="Times New Roman" w:cs="Times New Roman"/>
              </w:rPr>
              <w:t xml:space="preserve">0.15 </w:t>
            </w:r>
            <w:r>
              <w:rPr>
                <w:rFonts w:ascii="Times New Roman" w:hAnsi="Times New Roman" w:cs="Times New Roman"/>
                <w:lang w:val="en-US"/>
              </w:rPr>
              <w:t>mg</w:t>
            </w:r>
            <w:r>
              <w:rPr>
                <w:rFonts w:ascii="Times New Roman" w:hAnsi="Times New Roman" w:cs="Times New Roman"/>
              </w:rPr>
              <w:t xml:space="preserve"> ΙΜ (0.15</w:t>
            </w:r>
            <w:r>
              <w:rPr>
                <w:rFonts w:ascii="Times New Roman" w:hAnsi="Times New Roman" w:cs="Times New Roman"/>
                <w:lang w:val="en-US"/>
              </w:rPr>
              <w:t>ml</w:t>
            </w:r>
            <w:r w:rsidRPr="008604BA">
              <w:rPr>
                <w:rFonts w:ascii="Times New Roman" w:hAnsi="Times New Roman" w:cs="Times New Roman"/>
              </w:rPr>
              <w:t xml:space="preserve"> 1:1000</w:t>
            </w:r>
            <w:r>
              <w:rPr>
                <w:rFonts w:ascii="Times New Roman" w:hAnsi="Times New Roman" w:cs="Times New Roman"/>
              </w:rPr>
              <w:t xml:space="preserve"> διαλύματος)</w:t>
            </w:r>
          </w:p>
        </w:tc>
      </w:tr>
      <w:tr w:rsidR="008604BA" w:rsidTr="008604BA">
        <w:tc>
          <w:tcPr>
            <w:tcW w:w="4148" w:type="dxa"/>
          </w:tcPr>
          <w:p w:rsidR="008604BA" w:rsidRDefault="008604BA" w:rsidP="00823CED">
            <w:pPr>
              <w:jc w:val="both"/>
              <w:rPr>
                <w:rFonts w:ascii="Times New Roman" w:hAnsi="Times New Roman" w:cs="Times New Roman"/>
              </w:rPr>
            </w:pPr>
            <w:r>
              <w:rPr>
                <w:rFonts w:ascii="Times New Roman" w:hAnsi="Times New Roman" w:cs="Times New Roman"/>
              </w:rPr>
              <w:t xml:space="preserve">Κάτω των 6 μηνών </w:t>
            </w:r>
          </w:p>
        </w:tc>
        <w:tc>
          <w:tcPr>
            <w:tcW w:w="4148" w:type="dxa"/>
          </w:tcPr>
          <w:p w:rsidR="008604BA" w:rsidRDefault="00CF4D80" w:rsidP="00D41E48">
            <w:pPr>
              <w:jc w:val="both"/>
              <w:rPr>
                <w:rFonts w:ascii="Times New Roman" w:hAnsi="Times New Roman" w:cs="Times New Roman"/>
              </w:rPr>
            </w:pPr>
            <w:r>
              <w:rPr>
                <w:rFonts w:ascii="Times New Roman" w:hAnsi="Times New Roman" w:cs="Times New Roman"/>
              </w:rPr>
              <w:t xml:space="preserve">0.01 </w:t>
            </w:r>
            <w:r>
              <w:rPr>
                <w:rFonts w:ascii="Times New Roman" w:hAnsi="Times New Roman" w:cs="Times New Roman"/>
                <w:lang w:val="en-US"/>
              </w:rPr>
              <w:t>mg</w:t>
            </w:r>
            <w:r w:rsidR="00D41E48">
              <w:rPr>
                <w:rFonts w:ascii="Times New Roman" w:hAnsi="Times New Roman" w:cs="Times New Roman"/>
              </w:rPr>
              <w:t>/κιλό σωματικού βάρους</w:t>
            </w:r>
            <w:r>
              <w:rPr>
                <w:rFonts w:ascii="Times New Roman" w:hAnsi="Times New Roman" w:cs="Times New Roman"/>
              </w:rPr>
              <w:t xml:space="preserve"> ΙΜ (0.01</w:t>
            </w:r>
            <w:r>
              <w:rPr>
                <w:rFonts w:ascii="Times New Roman" w:hAnsi="Times New Roman" w:cs="Times New Roman"/>
                <w:lang w:val="en-US"/>
              </w:rPr>
              <w:t>ml</w:t>
            </w:r>
            <w:r>
              <w:rPr>
                <w:rFonts w:ascii="Times New Roman" w:hAnsi="Times New Roman" w:cs="Times New Roman"/>
              </w:rPr>
              <w:t>/</w:t>
            </w:r>
            <w:r w:rsidR="00D41E48">
              <w:rPr>
                <w:rFonts w:ascii="Times New Roman" w:hAnsi="Times New Roman" w:cs="Times New Roman"/>
              </w:rPr>
              <w:t>κιλό σωματικού βάρους</w:t>
            </w:r>
            <w:r w:rsidRPr="008604BA">
              <w:rPr>
                <w:rFonts w:ascii="Times New Roman" w:hAnsi="Times New Roman" w:cs="Times New Roman"/>
              </w:rPr>
              <w:t xml:space="preserve"> 1:1000</w:t>
            </w:r>
            <w:r>
              <w:rPr>
                <w:rFonts w:ascii="Times New Roman" w:hAnsi="Times New Roman" w:cs="Times New Roman"/>
              </w:rPr>
              <w:t xml:space="preserve"> διαλύματος)</w:t>
            </w:r>
          </w:p>
        </w:tc>
      </w:tr>
    </w:tbl>
    <w:p w:rsidR="008604BA" w:rsidRPr="008604BA" w:rsidRDefault="008604BA" w:rsidP="00823CED">
      <w:pPr>
        <w:spacing w:line="240" w:lineRule="auto"/>
        <w:jc w:val="both"/>
        <w:rPr>
          <w:rFonts w:ascii="Times New Roman" w:hAnsi="Times New Roman" w:cs="Times New Roman"/>
        </w:rPr>
      </w:pPr>
    </w:p>
    <w:p w:rsidR="0044276D" w:rsidRDefault="0044276D" w:rsidP="00587918">
      <w:pPr>
        <w:spacing w:after="0" w:line="240" w:lineRule="auto"/>
        <w:jc w:val="both"/>
        <w:rPr>
          <w:rFonts w:ascii="Times New Roman" w:hAnsi="Times New Roman" w:cs="Times New Roman"/>
        </w:rPr>
      </w:pPr>
      <w:r>
        <w:rPr>
          <w:rFonts w:ascii="Times New Roman" w:hAnsi="Times New Roman" w:cs="Times New Roman"/>
        </w:rPr>
        <w:t>Εάν κρίνεται απαραίτητο αυτές οι δόσεις μπορούν να επαναληφθούν σε διαστήματα 5-15 λεπτών, λαμβάνοντας υπόψιν την αρτηριακή πίεση, τον σφυγμό και την αναπνευστική λειτουργία.</w:t>
      </w:r>
    </w:p>
    <w:p w:rsidR="00B44CEA" w:rsidRDefault="004237E1" w:rsidP="00587918">
      <w:pPr>
        <w:spacing w:after="0" w:line="240" w:lineRule="auto"/>
        <w:jc w:val="both"/>
        <w:rPr>
          <w:rFonts w:ascii="Times New Roman" w:hAnsi="Times New Roman" w:cs="Times New Roman"/>
        </w:rPr>
      </w:pPr>
      <w:r>
        <w:rPr>
          <w:rFonts w:ascii="Times New Roman" w:hAnsi="Times New Roman" w:cs="Times New Roman"/>
        </w:rPr>
        <w:t>Μια σύριγγα μικρού όγκου μπορεί να χρησιμοποιηθεί.</w:t>
      </w:r>
    </w:p>
    <w:p w:rsidR="0081582A" w:rsidRDefault="0081582A" w:rsidP="00823CED">
      <w:pPr>
        <w:spacing w:line="240" w:lineRule="auto"/>
        <w:jc w:val="both"/>
        <w:rPr>
          <w:rFonts w:ascii="Times New Roman" w:hAnsi="Times New Roman" w:cs="Times New Roman"/>
        </w:rPr>
      </w:pPr>
    </w:p>
    <w:p w:rsidR="0081582A" w:rsidRDefault="0081582A" w:rsidP="00823CED">
      <w:pPr>
        <w:spacing w:line="240" w:lineRule="auto"/>
        <w:jc w:val="both"/>
        <w:rPr>
          <w:rFonts w:ascii="Times New Roman" w:hAnsi="Times New Roman" w:cs="Times New Roman"/>
          <w:b/>
        </w:rPr>
      </w:pPr>
      <w:r w:rsidRPr="0081582A">
        <w:rPr>
          <w:rFonts w:ascii="Times New Roman" w:hAnsi="Times New Roman" w:cs="Times New Roman"/>
          <w:b/>
        </w:rPr>
        <w:t>4. Πιθανές ανεπιθύμητες ενέργειες</w:t>
      </w:r>
      <w:r w:rsidR="0044276D" w:rsidRPr="0081582A">
        <w:rPr>
          <w:rFonts w:ascii="Times New Roman" w:hAnsi="Times New Roman" w:cs="Times New Roman"/>
          <w:b/>
        </w:rPr>
        <w:t xml:space="preserve"> </w:t>
      </w:r>
    </w:p>
    <w:p w:rsidR="0081582A" w:rsidRDefault="0081582A" w:rsidP="00823CED">
      <w:pPr>
        <w:spacing w:line="240" w:lineRule="auto"/>
        <w:jc w:val="both"/>
        <w:rPr>
          <w:rFonts w:ascii="Times New Roman" w:hAnsi="Times New Roman" w:cs="Times New Roman"/>
        </w:rPr>
      </w:pPr>
      <w:r w:rsidRPr="0081582A">
        <w:rPr>
          <w:rFonts w:ascii="Times New Roman" w:hAnsi="Times New Roman" w:cs="Times New Roman"/>
        </w:rPr>
        <w:t xml:space="preserve">Όπως όλα τα φάρμακα έτσι και </w:t>
      </w:r>
      <w:r w:rsidR="002C0DA1">
        <w:rPr>
          <w:rFonts w:ascii="Times New Roman" w:hAnsi="Times New Roman" w:cs="Times New Roman"/>
        </w:rPr>
        <w:t>αυτό το φάρμακο</w:t>
      </w:r>
      <w:r w:rsidRPr="0081582A">
        <w:rPr>
          <w:rFonts w:ascii="Times New Roman" w:hAnsi="Times New Roman" w:cs="Times New Roman"/>
        </w:rPr>
        <w:t xml:space="preserve"> μπορεί να προκαλέσει ανεπιθύμητες ενέργειες, αν και δεν εκδηλώνονται σε όλους τους ανθρώπους.</w:t>
      </w:r>
    </w:p>
    <w:p w:rsidR="0081582A" w:rsidRDefault="0081582A" w:rsidP="00823CED">
      <w:pPr>
        <w:spacing w:line="240" w:lineRule="auto"/>
        <w:jc w:val="both"/>
        <w:rPr>
          <w:rFonts w:ascii="Times New Roman" w:hAnsi="Times New Roman" w:cs="Times New Roman"/>
        </w:rPr>
      </w:pPr>
      <w:r w:rsidRPr="0081582A">
        <w:rPr>
          <w:rFonts w:ascii="Times New Roman" w:hAnsi="Times New Roman" w:cs="Times New Roman"/>
          <w:b/>
        </w:rPr>
        <w:t>Πολύ συχνές:</w:t>
      </w:r>
      <w:r>
        <w:rPr>
          <w:rFonts w:ascii="Times New Roman" w:hAnsi="Times New Roman" w:cs="Times New Roman"/>
        </w:rPr>
        <w:t xml:space="preserve"> μπορεί να επηρεάσουν περισσότερα από 1 στα 10 άτομα</w:t>
      </w:r>
    </w:p>
    <w:p w:rsidR="0081582A" w:rsidRDefault="0081582A" w:rsidP="00823CED">
      <w:pPr>
        <w:spacing w:line="240" w:lineRule="auto"/>
        <w:jc w:val="both"/>
        <w:rPr>
          <w:rFonts w:ascii="Times New Roman" w:hAnsi="Times New Roman" w:cs="Times New Roman"/>
        </w:rPr>
      </w:pPr>
      <w:r w:rsidRPr="0081582A">
        <w:rPr>
          <w:rFonts w:ascii="Times New Roman" w:hAnsi="Times New Roman" w:cs="Times New Roman"/>
          <w:b/>
        </w:rPr>
        <w:t>Συχνές:</w:t>
      </w:r>
      <w:r w:rsidRPr="0081582A">
        <w:rPr>
          <w:rFonts w:ascii="Times New Roman" w:hAnsi="Times New Roman" w:cs="Times New Roman"/>
        </w:rPr>
        <w:t xml:space="preserve"> </w:t>
      </w:r>
      <w:r>
        <w:rPr>
          <w:rFonts w:ascii="Times New Roman" w:hAnsi="Times New Roman" w:cs="Times New Roman"/>
        </w:rPr>
        <w:t>μπορεί να επηρεάσουν μέχρι 1 στα 10 άτομα</w:t>
      </w:r>
    </w:p>
    <w:p w:rsidR="004237E1" w:rsidRDefault="004237E1" w:rsidP="00823CED">
      <w:pPr>
        <w:spacing w:line="240" w:lineRule="auto"/>
        <w:jc w:val="both"/>
        <w:rPr>
          <w:rFonts w:ascii="Times New Roman" w:hAnsi="Times New Roman" w:cs="Times New Roman"/>
        </w:rPr>
      </w:pPr>
      <w:r w:rsidRPr="004237E1">
        <w:rPr>
          <w:rFonts w:ascii="Times New Roman" w:hAnsi="Times New Roman" w:cs="Times New Roman"/>
          <w:b/>
        </w:rPr>
        <w:t xml:space="preserve">Μη συχνές: </w:t>
      </w:r>
      <w:r>
        <w:rPr>
          <w:rFonts w:ascii="Times New Roman" w:hAnsi="Times New Roman" w:cs="Times New Roman"/>
        </w:rPr>
        <w:t>μπορεί να επηρεάσουν μέχρι 1 στα 100 άτομα</w:t>
      </w:r>
    </w:p>
    <w:p w:rsidR="004237E1" w:rsidRDefault="004237E1" w:rsidP="004237E1">
      <w:pPr>
        <w:spacing w:line="240" w:lineRule="auto"/>
        <w:jc w:val="both"/>
        <w:rPr>
          <w:rFonts w:ascii="Times New Roman" w:hAnsi="Times New Roman" w:cs="Times New Roman"/>
        </w:rPr>
      </w:pPr>
      <w:r w:rsidRPr="004237E1">
        <w:rPr>
          <w:rFonts w:ascii="Times New Roman" w:hAnsi="Times New Roman" w:cs="Times New Roman"/>
          <w:b/>
        </w:rPr>
        <w:t>Σπάνιες:</w:t>
      </w:r>
      <w:r w:rsidRPr="004237E1">
        <w:rPr>
          <w:rFonts w:ascii="Times New Roman" w:hAnsi="Times New Roman" w:cs="Times New Roman"/>
        </w:rPr>
        <w:t xml:space="preserve"> </w:t>
      </w:r>
      <w:r>
        <w:rPr>
          <w:rFonts w:ascii="Times New Roman" w:hAnsi="Times New Roman" w:cs="Times New Roman"/>
        </w:rPr>
        <w:t>μπορεί να επηρεάσουν μέχρι 1 στα 1.000 άτομα</w:t>
      </w:r>
    </w:p>
    <w:p w:rsidR="004237E1" w:rsidRDefault="004237E1" w:rsidP="004237E1">
      <w:pPr>
        <w:spacing w:line="240" w:lineRule="auto"/>
        <w:jc w:val="both"/>
        <w:rPr>
          <w:rFonts w:ascii="Times New Roman" w:hAnsi="Times New Roman" w:cs="Times New Roman"/>
        </w:rPr>
      </w:pPr>
      <w:r w:rsidRPr="004237E1">
        <w:rPr>
          <w:rFonts w:ascii="Times New Roman" w:hAnsi="Times New Roman" w:cs="Times New Roman"/>
          <w:b/>
        </w:rPr>
        <w:t xml:space="preserve">Πολύ σπάνιες: </w:t>
      </w:r>
      <w:r>
        <w:rPr>
          <w:rFonts w:ascii="Times New Roman" w:hAnsi="Times New Roman" w:cs="Times New Roman"/>
        </w:rPr>
        <w:t>μπορεί να επηρεάσουν μέχρι 1 στα 10.000 άτομα</w:t>
      </w:r>
    </w:p>
    <w:p w:rsidR="004237E1" w:rsidRDefault="00AD5ABB" w:rsidP="004237E1">
      <w:pPr>
        <w:spacing w:line="240" w:lineRule="auto"/>
        <w:jc w:val="both"/>
        <w:rPr>
          <w:rFonts w:ascii="Times New Roman" w:hAnsi="Times New Roman" w:cs="Times New Roman"/>
        </w:rPr>
      </w:pPr>
      <w:r>
        <w:rPr>
          <w:rFonts w:ascii="Times New Roman" w:hAnsi="Times New Roman" w:cs="Times New Roman"/>
          <w:b/>
        </w:rPr>
        <w:t>Αγνώστου συχνότητας</w:t>
      </w:r>
      <w:r w:rsidR="004237E1" w:rsidRPr="004237E1">
        <w:rPr>
          <w:rFonts w:ascii="Times New Roman" w:hAnsi="Times New Roman" w:cs="Times New Roman"/>
          <w:b/>
        </w:rPr>
        <w:t>:</w:t>
      </w:r>
      <w:r w:rsidR="004237E1">
        <w:rPr>
          <w:rFonts w:ascii="Times New Roman" w:hAnsi="Times New Roman" w:cs="Times New Roman"/>
          <w:b/>
        </w:rPr>
        <w:t xml:space="preserve"> </w:t>
      </w:r>
      <w:r w:rsidR="004237E1" w:rsidRPr="004237E1">
        <w:rPr>
          <w:rFonts w:ascii="Times New Roman" w:hAnsi="Times New Roman" w:cs="Times New Roman"/>
        </w:rPr>
        <w:t>η συχνότητα δεν μπορεί να εκτιμηθεί από τα διαθέσιμα δεδομένα</w:t>
      </w:r>
    </w:p>
    <w:p w:rsidR="00B44CEA" w:rsidRDefault="00B44CEA" w:rsidP="004237E1">
      <w:pPr>
        <w:spacing w:line="240" w:lineRule="auto"/>
        <w:jc w:val="both"/>
        <w:rPr>
          <w:rFonts w:ascii="Times New Roman" w:hAnsi="Times New Roman" w:cs="Times New Roman"/>
        </w:rPr>
      </w:pPr>
    </w:p>
    <w:p w:rsidR="00B44CEA" w:rsidRDefault="00B44CEA" w:rsidP="004237E1">
      <w:pPr>
        <w:spacing w:line="240" w:lineRule="auto"/>
        <w:jc w:val="both"/>
        <w:rPr>
          <w:rFonts w:ascii="Times New Roman" w:hAnsi="Times New Roman" w:cs="Times New Roman"/>
        </w:rPr>
      </w:pPr>
      <w:r>
        <w:rPr>
          <w:rFonts w:ascii="Times New Roman" w:hAnsi="Times New Roman" w:cs="Times New Roman"/>
        </w:rPr>
        <w:t>Εάν παρουσιάσετε οποιεσδήποτε από τις παρακάτω ανεπιθύμητες ενέργειες, σταματήστε την λήψη αυτού του φαρμάκου και αναφέρετε το συμβάν άμεσα σε έναν γιατρό:</w:t>
      </w:r>
    </w:p>
    <w:p w:rsidR="00B44CEA" w:rsidRDefault="00B44CEA" w:rsidP="00B44CEA">
      <w:pPr>
        <w:pStyle w:val="a5"/>
        <w:numPr>
          <w:ilvl w:val="0"/>
          <w:numId w:val="4"/>
        </w:numPr>
        <w:spacing w:line="240" w:lineRule="auto"/>
        <w:jc w:val="both"/>
        <w:rPr>
          <w:rFonts w:ascii="Times New Roman" w:hAnsi="Times New Roman" w:cs="Times New Roman"/>
        </w:rPr>
      </w:pPr>
      <w:r w:rsidRPr="00B44CEA">
        <w:rPr>
          <w:rFonts w:ascii="Times New Roman" w:hAnsi="Times New Roman" w:cs="Times New Roman"/>
        </w:rPr>
        <w:t xml:space="preserve">Αλλεργικές αντιδράσεις αν και οι σοβαρές αλλεργικές αντιδράσεις είναι σπάνιες </w:t>
      </w:r>
    </w:p>
    <w:p w:rsidR="002C0DA1" w:rsidRDefault="00B44CEA" w:rsidP="00B44CEA">
      <w:pPr>
        <w:pStyle w:val="a5"/>
        <w:numPr>
          <w:ilvl w:val="0"/>
          <w:numId w:val="4"/>
        </w:numPr>
        <w:spacing w:line="240" w:lineRule="auto"/>
        <w:jc w:val="both"/>
        <w:rPr>
          <w:rFonts w:ascii="Times New Roman" w:hAnsi="Times New Roman" w:cs="Times New Roman"/>
        </w:rPr>
      </w:pPr>
      <w:r>
        <w:rPr>
          <w:rFonts w:ascii="Times New Roman" w:hAnsi="Times New Roman" w:cs="Times New Roman"/>
        </w:rPr>
        <w:t>Οποιαδήποτε ξαφνική δύσπνοια, δυσκολία στην αναπνοή, πρήξιμο των βλεφάρων, του προσώπου ή των χειλιών, εξάνθημα ή φαγούρα (ιδιαίτερα εάν επηρεάζει όλο το σώμα)</w:t>
      </w:r>
    </w:p>
    <w:p w:rsidR="002C0DA1" w:rsidRDefault="002C0DA1" w:rsidP="002C0DA1">
      <w:pPr>
        <w:spacing w:line="240" w:lineRule="auto"/>
        <w:jc w:val="both"/>
        <w:rPr>
          <w:rFonts w:ascii="Times New Roman" w:hAnsi="Times New Roman" w:cs="Times New Roman"/>
          <w:b/>
        </w:rPr>
      </w:pPr>
      <w:r w:rsidRPr="002C0DA1">
        <w:rPr>
          <w:rFonts w:ascii="Times New Roman" w:hAnsi="Times New Roman" w:cs="Times New Roman"/>
          <w:b/>
        </w:rPr>
        <w:t>Άλλες ανεπιθύμητες ενέργειες</w:t>
      </w:r>
      <w:r>
        <w:rPr>
          <w:rFonts w:ascii="Times New Roman" w:hAnsi="Times New Roman" w:cs="Times New Roman"/>
          <w:b/>
        </w:rPr>
        <w:t xml:space="preserve"> </w:t>
      </w:r>
    </w:p>
    <w:p w:rsidR="002C0DA1" w:rsidRPr="002C0DA1" w:rsidRDefault="002C0DA1" w:rsidP="002C0DA1">
      <w:pPr>
        <w:pStyle w:val="a5"/>
        <w:numPr>
          <w:ilvl w:val="0"/>
          <w:numId w:val="5"/>
        </w:numPr>
        <w:spacing w:line="240" w:lineRule="auto"/>
        <w:jc w:val="both"/>
        <w:rPr>
          <w:rFonts w:ascii="Times New Roman" w:hAnsi="Times New Roman" w:cs="Times New Roman"/>
        </w:rPr>
      </w:pPr>
      <w:r w:rsidRPr="002C0DA1">
        <w:rPr>
          <w:rFonts w:ascii="Times New Roman" w:hAnsi="Times New Roman" w:cs="Times New Roman"/>
        </w:rPr>
        <w:t>Κεφαλαλγία</w:t>
      </w:r>
    </w:p>
    <w:p w:rsidR="002C0DA1" w:rsidRPr="002C0DA1" w:rsidRDefault="002C0DA1" w:rsidP="002C0DA1">
      <w:pPr>
        <w:pStyle w:val="a5"/>
        <w:numPr>
          <w:ilvl w:val="0"/>
          <w:numId w:val="5"/>
        </w:numPr>
        <w:spacing w:line="240" w:lineRule="auto"/>
        <w:jc w:val="both"/>
        <w:rPr>
          <w:rFonts w:ascii="Times New Roman" w:hAnsi="Times New Roman" w:cs="Times New Roman"/>
        </w:rPr>
      </w:pPr>
      <w:r w:rsidRPr="002C0DA1">
        <w:rPr>
          <w:rFonts w:ascii="Times New Roman" w:hAnsi="Times New Roman" w:cs="Times New Roman"/>
        </w:rPr>
        <w:t>Ζάλη</w:t>
      </w:r>
    </w:p>
    <w:p w:rsidR="002C0DA1" w:rsidRPr="00C128B5" w:rsidRDefault="002C0DA1" w:rsidP="002C0DA1">
      <w:pPr>
        <w:pStyle w:val="a5"/>
        <w:numPr>
          <w:ilvl w:val="0"/>
          <w:numId w:val="5"/>
        </w:numPr>
        <w:spacing w:line="240" w:lineRule="auto"/>
        <w:jc w:val="both"/>
        <w:rPr>
          <w:rFonts w:ascii="Times New Roman" w:hAnsi="Times New Roman" w:cs="Times New Roman"/>
          <w:b/>
        </w:rPr>
      </w:pPr>
      <w:r>
        <w:rPr>
          <w:rFonts w:ascii="Times New Roman" w:hAnsi="Times New Roman" w:cs="Times New Roman"/>
        </w:rPr>
        <w:t xml:space="preserve">Αίσθημα άγχους, φόβου ή ανησυχίας </w:t>
      </w:r>
    </w:p>
    <w:p w:rsidR="00C128B5" w:rsidRPr="00C128B5" w:rsidRDefault="00C128B5" w:rsidP="002C0DA1">
      <w:pPr>
        <w:pStyle w:val="a5"/>
        <w:numPr>
          <w:ilvl w:val="0"/>
          <w:numId w:val="5"/>
        </w:numPr>
        <w:spacing w:line="240" w:lineRule="auto"/>
        <w:jc w:val="both"/>
        <w:rPr>
          <w:rFonts w:ascii="Times New Roman" w:hAnsi="Times New Roman" w:cs="Times New Roman"/>
          <w:b/>
        </w:rPr>
      </w:pPr>
      <w:r>
        <w:rPr>
          <w:rFonts w:ascii="Times New Roman" w:hAnsi="Times New Roman" w:cs="Times New Roman"/>
        </w:rPr>
        <w:t>Τρόμος</w:t>
      </w:r>
    </w:p>
    <w:p w:rsidR="00C128B5" w:rsidRPr="00C128B5" w:rsidRDefault="00C128B5" w:rsidP="002C0DA1">
      <w:pPr>
        <w:pStyle w:val="a5"/>
        <w:numPr>
          <w:ilvl w:val="0"/>
          <w:numId w:val="5"/>
        </w:numPr>
        <w:spacing w:line="240" w:lineRule="auto"/>
        <w:jc w:val="both"/>
        <w:rPr>
          <w:rFonts w:ascii="Times New Roman" w:hAnsi="Times New Roman" w:cs="Times New Roman"/>
          <w:b/>
        </w:rPr>
      </w:pPr>
      <w:r>
        <w:rPr>
          <w:rFonts w:ascii="Times New Roman" w:hAnsi="Times New Roman" w:cs="Times New Roman"/>
        </w:rPr>
        <w:t>Αϋπνία, σύγχυση, ευερεθιστότητα</w:t>
      </w:r>
    </w:p>
    <w:p w:rsidR="00C128B5" w:rsidRPr="00C128B5" w:rsidRDefault="00C128B5" w:rsidP="002C0DA1">
      <w:pPr>
        <w:pStyle w:val="a5"/>
        <w:numPr>
          <w:ilvl w:val="0"/>
          <w:numId w:val="5"/>
        </w:numPr>
        <w:spacing w:line="240" w:lineRule="auto"/>
        <w:jc w:val="both"/>
        <w:rPr>
          <w:rFonts w:ascii="Times New Roman" w:hAnsi="Times New Roman" w:cs="Times New Roman"/>
          <w:b/>
        </w:rPr>
      </w:pPr>
      <w:r>
        <w:rPr>
          <w:rFonts w:ascii="Times New Roman" w:hAnsi="Times New Roman" w:cs="Times New Roman"/>
        </w:rPr>
        <w:t xml:space="preserve">Μη φυσιολογική διάθεση ή συμπεριφορά </w:t>
      </w:r>
    </w:p>
    <w:p w:rsidR="00C128B5" w:rsidRPr="00C128B5" w:rsidRDefault="00C128B5" w:rsidP="002C0DA1">
      <w:pPr>
        <w:pStyle w:val="a5"/>
        <w:numPr>
          <w:ilvl w:val="0"/>
          <w:numId w:val="5"/>
        </w:numPr>
        <w:spacing w:line="240" w:lineRule="auto"/>
        <w:jc w:val="both"/>
        <w:rPr>
          <w:rFonts w:ascii="Times New Roman" w:hAnsi="Times New Roman" w:cs="Times New Roman"/>
          <w:b/>
        </w:rPr>
      </w:pPr>
      <w:r>
        <w:rPr>
          <w:rFonts w:ascii="Times New Roman" w:hAnsi="Times New Roman" w:cs="Times New Roman"/>
        </w:rPr>
        <w:t>Ξηροστομία ή υπερέκκριση σιέλου</w:t>
      </w:r>
    </w:p>
    <w:p w:rsidR="00C128B5" w:rsidRPr="00C128B5" w:rsidRDefault="00C128B5" w:rsidP="002C0DA1">
      <w:pPr>
        <w:pStyle w:val="a5"/>
        <w:numPr>
          <w:ilvl w:val="0"/>
          <w:numId w:val="5"/>
        </w:numPr>
        <w:spacing w:line="240" w:lineRule="auto"/>
        <w:jc w:val="both"/>
        <w:rPr>
          <w:rFonts w:ascii="Times New Roman" w:hAnsi="Times New Roman" w:cs="Times New Roman"/>
          <w:b/>
        </w:rPr>
      </w:pPr>
      <w:r>
        <w:rPr>
          <w:rFonts w:ascii="Times New Roman" w:hAnsi="Times New Roman" w:cs="Times New Roman"/>
        </w:rPr>
        <w:t>Αδυναμία ή εφίδρωση</w:t>
      </w:r>
    </w:p>
    <w:p w:rsidR="00C128B5" w:rsidRPr="00C128B5" w:rsidRDefault="00C128B5" w:rsidP="002C0DA1">
      <w:pPr>
        <w:pStyle w:val="a5"/>
        <w:numPr>
          <w:ilvl w:val="0"/>
          <w:numId w:val="5"/>
        </w:numPr>
        <w:spacing w:line="240" w:lineRule="auto"/>
        <w:jc w:val="both"/>
        <w:rPr>
          <w:rFonts w:ascii="Times New Roman" w:hAnsi="Times New Roman" w:cs="Times New Roman"/>
          <w:b/>
        </w:rPr>
      </w:pPr>
      <w:r>
        <w:rPr>
          <w:rFonts w:ascii="Times New Roman" w:hAnsi="Times New Roman" w:cs="Times New Roman"/>
        </w:rPr>
        <w:lastRenderedPageBreak/>
        <w:t xml:space="preserve">Αλλαγές στον καρδιακό ρυθμό </w:t>
      </w:r>
      <w:r w:rsidRPr="00F2571A">
        <w:rPr>
          <w:rFonts w:ascii="Times New Roman" w:hAnsi="Times New Roman" w:cs="Times New Roman"/>
        </w:rPr>
        <w:t>και ταχύτητα</w:t>
      </w:r>
    </w:p>
    <w:p w:rsidR="00C128B5" w:rsidRPr="00C128B5" w:rsidRDefault="00C128B5" w:rsidP="002C0DA1">
      <w:pPr>
        <w:pStyle w:val="a5"/>
        <w:numPr>
          <w:ilvl w:val="0"/>
          <w:numId w:val="5"/>
        </w:numPr>
        <w:spacing w:line="240" w:lineRule="auto"/>
        <w:jc w:val="both"/>
        <w:rPr>
          <w:rFonts w:ascii="Times New Roman" w:hAnsi="Times New Roman" w:cs="Times New Roman"/>
          <w:b/>
        </w:rPr>
      </w:pPr>
      <w:r>
        <w:rPr>
          <w:rFonts w:ascii="Times New Roman" w:hAnsi="Times New Roman" w:cs="Times New Roman"/>
        </w:rPr>
        <w:t>Υψηλή αρτηριακή πίεση</w:t>
      </w:r>
    </w:p>
    <w:p w:rsidR="00C128B5" w:rsidRPr="00C128B5" w:rsidRDefault="00C128B5" w:rsidP="002C0DA1">
      <w:pPr>
        <w:pStyle w:val="a5"/>
        <w:numPr>
          <w:ilvl w:val="0"/>
          <w:numId w:val="5"/>
        </w:numPr>
        <w:spacing w:line="240" w:lineRule="auto"/>
        <w:jc w:val="both"/>
        <w:rPr>
          <w:rFonts w:ascii="Times New Roman" w:hAnsi="Times New Roman" w:cs="Times New Roman"/>
          <w:b/>
        </w:rPr>
      </w:pPr>
      <w:r>
        <w:rPr>
          <w:rFonts w:ascii="Times New Roman" w:hAnsi="Times New Roman" w:cs="Times New Roman"/>
        </w:rPr>
        <w:t>Ψυχρότητα άκρων</w:t>
      </w:r>
    </w:p>
    <w:p w:rsidR="00C128B5" w:rsidRPr="007A63E2" w:rsidRDefault="007A63E2" w:rsidP="002C0DA1">
      <w:pPr>
        <w:pStyle w:val="a5"/>
        <w:numPr>
          <w:ilvl w:val="0"/>
          <w:numId w:val="5"/>
        </w:numPr>
        <w:spacing w:line="240" w:lineRule="auto"/>
        <w:jc w:val="both"/>
        <w:rPr>
          <w:rFonts w:ascii="Times New Roman" w:hAnsi="Times New Roman" w:cs="Times New Roman"/>
          <w:b/>
        </w:rPr>
      </w:pPr>
      <w:r>
        <w:rPr>
          <w:rFonts w:ascii="Times New Roman" w:hAnsi="Times New Roman" w:cs="Times New Roman"/>
        </w:rPr>
        <w:t>Δύσπνοια</w:t>
      </w:r>
    </w:p>
    <w:p w:rsidR="007A63E2" w:rsidRPr="007A63E2" w:rsidRDefault="007A63E2" w:rsidP="002C0DA1">
      <w:pPr>
        <w:pStyle w:val="a5"/>
        <w:numPr>
          <w:ilvl w:val="0"/>
          <w:numId w:val="5"/>
        </w:numPr>
        <w:spacing w:line="240" w:lineRule="auto"/>
        <w:jc w:val="both"/>
        <w:rPr>
          <w:rFonts w:ascii="Times New Roman" w:hAnsi="Times New Roman" w:cs="Times New Roman"/>
          <w:b/>
        </w:rPr>
      </w:pPr>
      <w:r>
        <w:rPr>
          <w:rFonts w:ascii="Times New Roman" w:hAnsi="Times New Roman" w:cs="Times New Roman"/>
        </w:rPr>
        <w:t>Μειωμένη όρεξη, αίσθημα αδιαθεσίας</w:t>
      </w:r>
      <w:r w:rsidR="003E000A" w:rsidRPr="003E000A">
        <w:rPr>
          <w:rFonts w:ascii="Times New Roman" w:hAnsi="Times New Roman" w:cs="Times New Roman"/>
        </w:rPr>
        <w:t xml:space="preserve"> (ναυτ</w:t>
      </w:r>
      <w:r w:rsidR="003E000A">
        <w:rPr>
          <w:rFonts w:ascii="Times New Roman" w:hAnsi="Times New Roman" w:cs="Times New Roman"/>
        </w:rPr>
        <w:t>ία), αδιαθεσία (εμετός)</w:t>
      </w:r>
      <w:r>
        <w:rPr>
          <w:rFonts w:ascii="Times New Roman" w:hAnsi="Times New Roman" w:cs="Times New Roman"/>
        </w:rPr>
        <w:t xml:space="preserve"> </w:t>
      </w:r>
    </w:p>
    <w:p w:rsidR="007A63E2" w:rsidRPr="001E0C01" w:rsidRDefault="007A63E2" w:rsidP="002C0DA1">
      <w:pPr>
        <w:pStyle w:val="a5"/>
        <w:numPr>
          <w:ilvl w:val="0"/>
          <w:numId w:val="5"/>
        </w:numPr>
        <w:spacing w:line="240" w:lineRule="auto"/>
        <w:jc w:val="both"/>
        <w:rPr>
          <w:rFonts w:ascii="Times New Roman" w:hAnsi="Times New Roman" w:cs="Times New Roman"/>
          <w:b/>
        </w:rPr>
      </w:pPr>
      <w:r>
        <w:rPr>
          <w:rFonts w:ascii="Times New Roman" w:hAnsi="Times New Roman" w:cs="Times New Roman"/>
        </w:rPr>
        <w:t xml:space="preserve">Οι επαναλαμβανόμενες ενέσεις μπορεί να </w:t>
      </w:r>
      <w:r w:rsidR="00C949B5">
        <w:rPr>
          <w:rFonts w:ascii="Times New Roman" w:hAnsi="Times New Roman" w:cs="Times New Roman"/>
        </w:rPr>
        <w:t>προκαλέσουν βλάβη</w:t>
      </w:r>
      <w:r>
        <w:rPr>
          <w:rFonts w:ascii="Times New Roman" w:hAnsi="Times New Roman" w:cs="Times New Roman"/>
        </w:rPr>
        <w:t xml:space="preserve"> </w:t>
      </w:r>
      <w:r w:rsidR="00C949B5">
        <w:rPr>
          <w:rFonts w:ascii="Times New Roman" w:hAnsi="Times New Roman" w:cs="Times New Roman"/>
        </w:rPr>
        <w:t>σ</w:t>
      </w:r>
      <w:r>
        <w:rPr>
          <w:rFonts w:ascii="Times New Roman" w:hAnsi="Times New Roman" w:cs="Times New Roman"/>
        </w:rPr>
        <w:t xml:space="preserve">τους ιστούς </w:t>
      </w:r>
      <w:r w:rsidR="00C949B5">
        <w:rPr>
          <w:rFonts w:ascii="Times New Roman" w:hAnsi="Times New Roman" w:cs="Times New Roman"/>
        </w:rPr>
        <w:t>στο σημείο έγχυσης</w:t>
      </w:r>
    </w:p>
    <w:p w:rsidR="001E0C01" w:rsidRPr="00C949B5" w:rsidRDefault="001E0C01" w:rsidP="002C0DA1">
      <w:pPr>
        <w:pStyle w:val="a5"/>
        <w:numPr>
          <w:ilvl w:val="0"/>
          <w:numId w:val="5"/>
        </w:numPr>
        <w:spacing w:line="240" w:lineRule="auto"/>
        <w:jc w:val="both"/>
        <w:rPr>
          <w:rFonts w:ascii="Times New Roman" w:hAnsi="Times New Roman" w:cs="Times New Roman"/>
          <w:b/>
        </w:rPr>
      </w:pPr>
      <w:r>
        <w:rPr>
          <w:rFonts w:ascii="Times New Roman" w:hAnsi="Times New Roman" w:cs="Times New Roman"/>
        </w:rPr>
        <w:t>Επίσχεση ούρων</w:t>
      </w:r>
    </w:p>
    <w:p w:rsidR="00C949B5" w:rsidRPr="00C949B5" w:rsidRDefault="00C949B5" w:rsidP="002C0DA1">
      <w:pPr>
        <w:pStyle w:val="a5"/>
        <w:numPr>
          <w:ilvl w:val="0"/>
          <w:numId w:val="5"/>
        </w:numPr>
        <w:spacing w:line="240" w:lineRule="auto"/>
        <w:jc w:val="both"/>
        <w:rPr>
          <w:rFonts w:ascii="Times New Roman" w:hAnsi="Times New Roman" w:cs="Times New Roman"/>
        </w:rPr>
      </w:pPr>
      <w:r w:rsidRPr="00C949B5">
        <w:rPr>
          <w:rFonts w:ascii="Times New Roman" w:hAnsi="Times New Roman" w:cs="Times New Roman"/>
        </w:rPr>
        <w:t>Μεταβολική οξέωση</w:t>
      </w:r>
      <w:r>
        <w:rPr>
          <w:rFonts w:ascii="Times New Roman" w:hAnsi="Times New Roman" w:cs="Times New Roman"/>
        </w:rPr>
        <w:t xml:space="preserve"> (αυξημένη οξύτητα στο αίμα)</w:t>
      </w:r>
    </w:p>
    <w:p w:rsidR="007A63E2" w:rsidRDefault="008E514C" w:rsidP="002C0DA1">
      <w:pPr>
        <w:pStyle w:val="a5"/>
        <w:numPr>
          <w:ilvl w:val="0"/>
          <w:numId w:val="5"/>
        </w:numPr>
        <w:spacing w:line="240" w:lineRule="auto"/>
        <w:jc w:val="both"/>
        <w:rPr>
          <w:rFonts w:ascii="Times New Roman" w:hAnsi="Times New Roman" w:cs="Times New Roman"/>
        </w:rPr>
      </w:pPr>
      <w:r w:rsidRPr="008E514C">
        <w:rPr>
          <w:rFonts w:ascii="Times New Roman" w:hAnsi="Times New Roman" w:cs="Times New Roman"/>
        </w:rPr>
        <w:t xml:space="preserve">Αύξηση στον τρόμο και στην ακαμψία </w:t>
      </w:r>
      <w:r>
        <w:rPr>
          <w:rFonts w:ascii="Times New Roman" w:hAnsi="Times New Roman" w:cs="Times New Roman"/>
        </w:rPr>
        <w:t>σε ασθενείς πάσχοντες από παρκινσονικό σύνδρομο</w:t>
      </w:r>
    </w:p>
    <w:p w:rsidR="008E514C" w:rsidRDefault="003E3DCC" w:rsidP="002C0DA1">
      <w:pPr>
        <w:pStyle w:val="a5"/>
        <w:numPr>
          <w:ilvl w:val="0"/>
          <w:numId w:val="5"/>
        </w:numPr>
        <w:spacing w:line="240" w:lineRule="auto"/>
        <w:jc w:val="both"/>
        <w:rPr>
          <w:rFonts w:ascii="Times New Roman" w:hAnsi="Times New Roman" w:cs="Times New Roman"/>
        </w:rPr>
      </w:pPr>
      <w:r>
        <w:rPr>
          <w:rFonts w:ascii="Times New Roman" w:hAnsi="Times New Roman" w:cs="Times New Roman"/>
        </w:rPr>
        <w:t>Εγκεφαλική α</w:t>
      </w:r>
      <w:r w:rsidR="008E514C">
        <w:rPr>
          <w:rFonts w:ascii="Times New Roman" w:hAnsi="Times New Roman" w:cs="Times New Roman"/>
        </w:rPr>
        <w:t>ιμορραγία</w:t>
      </w:r>
    </w:p>
    <w:p w:rsidR="008E514C" w:rsidRDefault="00871ECF" w:rsidP="002C0DA1">
      <w:pPr>
        <w:pStyle w:val="a5"/>
        <w:numPr>
          <w:ilvl w:val="0"/>
          <w:numId w:val="5"/>
        </w:numPr>
        <w:spacing w:line="240" w:lineRule="auto"/>
        <w:jc w:val="both"/>
        <w:rPr>
          <w:rFonts w:ascii="Times New Roman" w:hAnsi="Times New Roman" w:cs="Times New Roman"/>
        </w:rPr>
      </w:pPr>
      <w:r>
        <w:rPr>
          <w:rFonts w:ascii="Times New Roman" w:hAnsi="Times New Roman" w:cs="Times New Roman"/>
        </w:rPr>
        <w:t>Ημιπληγία (π</w:t>
      </w:r>
      <w:r w:rsidR="008E514C">
        <w:rPr>
          <w:rFonts w:ascii="Times New Roman" w:hAnsi="Times New Roman" w:cs="Times New Roman"/>
        </w:rPr>
        <w:t xml:space="preserve">αράλυση </w:t>
      </w:r>
      <w:r>
        <w:rPr>
          <w:rFonts w:ascii="Times New Roman" w:hAnsi="Times New Roman" w:cs="Times New Roman"/>
        </w:rPr>
        <w:t>της μιας πλευράς του</w:t>
      </w:r>
      <w:r w:rsidR="008E514C">
        <w:rPr>
          <w:rFonts w:ascii="Times New Roman" w:hAnsi="Times New Roman" w:cs="Times New Roman"/>
        </w:rPr>
        <w:t xml:space="preserve"> σώματος</w:t>
      </w:r>
      <w:r>
        <w:rPr>
          <w:rFonts w:ascii="Times New Roman" w:hAnsi="Times New Roman" w:cs="Times New Roman"/>
        </w:rPr>
        <w:t>)</w:t>
      </w:r>
    </w:p>
    <w:p w:rsidR="008E514C" w:rsidRPr="00F2571A" w:rsidRDefault="008E514C" w:rsidP="00F2571A">
      <w:pPr>
        <w:pStyle w:val="a5"/>
        <w:numPr>
          <w:ilvl w:val="0"/>
          <w:numId w:val="5"/>
        </w:numPr>
        <w:spacing w:line="240" w:lineRule="auto"/>
        <w:jc w:val="both"/>
        <w:rPr>
          <w:rFonts w:ascii="Times New Roman" w:hAnsi="Times New Roman" w:cs="Times New Roman"/>
        </w:rPr>
      </w:pPr>
      <w:r>
        <w:rPr>
          <w:rFonts w:ascii="Times New Roman" w:hAnsi="Times New Roman" w:cs="Times New Roman"/>
        </w:rPr>
        <w:t>Υπεργλυκαιμία (υψηλά επίπεδα σακχάρου στο αίμα)</w:t>
      </w:r>
    </w:p>
    <w:p w:rsidR="008E514C" w:rsidRDefault="008E514C" w:rsidP="008E514C">
      <w:pPr>
        <w:spacing w:line="240" w:lineRule="auto"/>
        <w:ind w:left="360"/>
        <w:jc w:val="both"/>
        <w:rPr>
          <w:rFonts w:ascii="Times New Roman" w:hAnsi="Times New Roman" w:cs="Times New Roman"/>
        </w:rPr>
      </w:pPr>
    </w:p>
    <w:p w:rsidR="008E514C" w:rsidRPr="004B2130" w:rsidRDefault="008E514C" w:rsidP="008E514C">
      <w:pPr>
        <w:autoSpaceDE w:val="0"/>
        <w:autoSpaceDN w:val="0"/>
        <w:adjustRightInd w:val="0"/>
        <w:spacing w:after="0" w:line="240" w:lineRule="auto"/>
        <w:jc w:val="both"/>
        <w:rPr>
          <w:rFonts w:ascii="Times New Roman" w:hAnsi="Times New Roman" w:cs="Times New Roman"/>
          <w:b/>
        </w:rPr>
      </w:pPr>
      <w:r w:rsidRPr="004B2130">
        <w:rPr>
          <w:rFonts w:ascii="Times New Roman" w:eastAsia="Times New Roman" w:hAnsi="Times New Roman" w:cs="Times New Roman"/>
          <w:b/>
          <w:bCs/>
          <w:bdr w:val="nil"/>
          <w:lang w:bidi="el-GR"/>
        </w:rPr>
        <w:t>Σε κάθε περίπτωση, μετά τη χορήγηση τ</w:t>
      </w:r>
      <w:r>
        <w:rPr>
          <w:rFonts w:ascii="Times New Roman" w:eastAsia="Times New Roman" w:hAnsi="Times New Roman" w:cs="Times New Roman"/>
          <w:b/>
          <w:bCs/>
          <w:bdr w:val="nil"/>
          <w:lang w:bidi="el-GR"/>
        </w:rPr>
        <w:t>ου</w:t>
      </w:r>
      <w:r w:rsidRPr="004B2130">
        <w:rPr>
          <w:rFonts w:ascii="Times New Roman" w:eastAsia="Times New Roman" w:hAnsi="Times New Roman" w:cs="Times New Roman"/>
          <w:b/>
          <w:bCs/>
          <w:bdr w:val="nil"/>
          <w:lang w:bidi="el-GR"/>
        </w:rPr>
        <w:t xml:space="preserve"> </w:t>
      </w:r>
      <w:r w:rsidR="00053194" w:rsidRPr="006100AD">
        <w:rPr>
          <w:rFonts w:ascii="Times New Roman" w:hAnsi="Times New Roman" w:cs="Times New Roman"/>
          <w:b/>
          <w:lang w:val="en-US"/>
        </w:rPr>
        <w:t>ADRENALINE</w:t>
      </w:r>
      <w:r w:rsidR="00053194" w:rsidRPr="0027688D">
        <w:rPr>
          <w:rFonts w:ascii="Times New Roman" w:hAnsi="Times New Roman" w:cs="Times New Roman"/>
          <w:b/>
        </w:rPr>
        <w:t>/</w:t>
      </w:r>
      <w:r w:rsidR="00053194" w:rsidRPr="006100AD">
        <w:rPr>
          <w:rFonts w:ascii="Times New Roman" w:hAnsi="Times New Roman" w:cs="Times New Roman"/>
          <w:b/>
          <w:lang w:val="en-US"/>
        </w:rPr>
        <w:t>ARITI</w:t>
      </w:r>
      <w:r w:rsidR="00053194" w:rsidRPr="004B2130">
        <w:rPr>
          <w:rFonts w:ascii="Times New Roman" w:eastAsia="Times New Roman" w:hAnsi="Times New Roman" w:cs="Times New Roman"/>
          <w:b/>
          <w:bCs/>
          <w:bdr w:val="nil"/>
          <w:lang w:bidi="el-GR"/>
        </w:rPr>
        <w:t xml:space="preserve"> </w:t>
      </w:r>
      <w:r w:rsidRPr="004B2130">
        <w:rPr>
          <w:rFonts w:ascii="Times New Roman" w:eastAsia="Times New Roman" w:hAnsi="Times New Roman" w:cs="Times New Roman"/>
          <w:b/>
          <w:bCs/>
          <w:bdr w:val="nil"/>
          <w:lang w:bidi="el-GR"/>
        </w:rPr>
        <w:t xml:space="preserve">απαιτείται ιατρική </w:t>
      </w:r>
      <w:r>
        <w:rPr>
          <w:rFonts w:ascii="Times New Roman" w:eastAsia="Times New Roman" w:hAnsi="Times New Roman" w:cs="Times New Roman"/>
          <w:b/>
          <w:bCs/>
          <w:bdr w:val="nil"/>
          <w:lang w:bidi="el-GR"/>
        </w:rPr>
        <w:t>παρακολούθηση</w:t>
      </w:r>
      <w:r w:rsidRPr="004B2130">
        <w:rPr>
          <w:rFonts w:ascii="Times New Roman" w:eastAsia="Times New Roman" w:hAnsi="Times New Roman" w:cs="Times New Roman"/>
          <w:b/>
          <w:bCs/>
          <w:bdr w:val="nil"/>
          <w:lang w:bidi="el-GR"/>
        </w:rPr>
        <w:t xml:space="preserve">. </w:t>
      </w:r>
    </w:p>
    <w:p w:rsidR="008E514C" w:rsidRPr="004B2130" w:rsidRDefault="008E514C" w:rsidP="008E514C">
      <w:pPr>
        <w:autoSpaceDE w:val="0"/>
        <w:autoSpaceDN w:val="0"/>
        <w:adjustRightInd w:val="0"/>
        <w:spacing w:after="0" w:line="240" w:lineRule="auto"/>
        <w:jc w:val="both"/>
        <w:rPr>
          <w:rFonts w:ascii="Times New Roman" w:hAnsi="Times New Roman" w:cs="Times New Roman"/>
          <w:color w:val="110A0B"/>
          <w:highlight w:val="yellow"/>
        </w:rPr>
      </w:pPr>
    </w:p>
    <w:p w:rsidR="008E514C" w:rsidRPr="004B2130" w:rsidRDefault="008E514C" w:rsidP="008E514C">
      <w:pPr>
        <w:autoSpaceDE w:val="0"/>
        <w:autoSpaceDN w:val="0"/>
        <w:adjustRightInd w:val="0"/>
        <w:spacing w:after="0" w:line="240" w:lineRule="auto"/>
        <w:jc w:val="both"/>
        <w:rPr>
          <w:rFonts w:ascii="Times New Roman" w:hAnsi="Times New Roman" w:cs="Times New Roman"/>
          <w:b/>
        </w:rPr>
      </w:pPr>
      <w:r w:rsidRPr="004B2130">
        <w:rPr>
          <w:rFonts w:ascii="Times New Roman" w:eastAsia="Times New Roman" w:hAnsi="Times New Roman" w:cs="Times New Roman"/>
          <w:b/>
          <w:bCs/>
          <w:bdr w:val="nil"/>
          <w:lang w:bidi="el-GR"/>
        </w:rPr>
        <w:t>Αναφορά ανεπιθύμητων ενεργειών</w:t>
      </w:r>
    </w:p>
    <w:p w:rsidR="00AE68E6" w:rsidRDefault="008E514C" w:rsidP="008E514C">
      <w:pPr>
        <w:spacing w:after="0" w:line="240" w:lineRule="auto"/>
        <w:jc w:val="both"/>
        <w:rPr>
          <w:rFonts w:ascii="Times New Roman" w:eastAsia="Times New Roman" w:hAnsi="Times New Roman" w:cs="Times New Roman"/>
          <w:bdr w:val="nil"/>
          <w:lang w:bidi="el-GR"/>
        </w:rPr>
      </w:pPr>
      <w:r w:rsidRPr="004B2130">
        <w:rPr>
          <w:rFonts w:ascii="Times New Roman" w:eastAsia="Times New Roman" w:hAnsi="Times New Roman" w:cs="Times New Roman"/>
          <w:bdr w:val="nil"/>
          <w:lang w:bidi="el-GR"/>
        </w:rPr>
        <w:t>Εάν παρατηρήσετε κάποια ανεπιθύμητη ενέργεια, ενημερώστε τον γιατρό</w:t>
      </w:r>
      <w:r w:rsidR="005D596C">
        <w:rPr>
          <w:rFonts w:ascii="Times New Roman" w:eastAsia="Times New Roman" w:hAnsi="Times New Roman" w:cs="Times New Roman"/>
          <w:bdr w:val="nil"/>
          <w:lang w:bidi="el-GR"/>
        </w:rPr>
        <w:t>, τον φαρμακοποιό ή τον νοσηλευτή</w:t>
      </w:r>
      <w:r w:rsidRPr="004B2130">
        <w:rPr>
          <w:rFonts w:ascii="Times New Roman" w:eastAsia="Times New Roman" w:hAnsi="Times New Roman" w:cs="Times New Roman"/>
          <w:bdr w:val="nil"/>
          <w:lang w:bidi="el-GR"/>
        </w:rPr>
        <w:t xml:space="preserve"> σας. Αυτό ισχύει </w:t>
      </w:r>
      <w:r>
        <w:rPr>
          <w:rFonts w:ascii="Times New Roman" w:eastAsia="Times New Roman" w:hAnsi="Times New Roman" w:cs="Times New Roman"/>
          <w:bdr w:val="nil"/>
          <w:lang w:bidi="el-GR"/>
        </w:rPr>
        <w:t xml:space="preserve">και </w:t>
      </w:r>
      <w:r w:rsidRPr="004B2130">
        <w:rPr>
          <w:rFonts w:ascii="Times New Roman" w:eastAsia="Times New Roman" w:hAnsi="Times New Roman" w:cs="Times New Roman"/>
          <w:bdr w:val="nil"/>
          <w:lang w:bidi="el-GR"/>
        </w:rPr>
        <w:t>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w:t>
      </w:r>
      <w:r w:rsidR="00AE68E6">
        <w:rPr>
          <w:rFonts w:ascii="Times New Roman" w:eastAsia="Times New Roman" w:hAnsi="Times New Roman" w:cs="Times New Roman"/>
          <w:bdr w:val="nil"/>
          <w:lang w:bidi="el-GR"/>
        </w:rPr>
        <w:t>:</w:t>
      </w:r>
    </w:p>
    <w:p w:rsidR="00AE68E6" w:rsidRDefault="008E514C" w:rsidP="008E514C">
      <w:pPr>
        <w:spacing w:after="0" w:line="240" w:lineRule="auto"/>
        <w:jc w:val="both"/>
        <w:rPr>
          <w:rFonts w:ascii="Times New Roman" w:eastAsia="Times New Roman" w:hAnsi="Times New Roman" w:cs="Times New Roman"/>
          <w:bdr w:val="nil"/>
          <w:lang w:bidi="el-GR"/>
        </w:rPr>
      </w:pPr>
      <w:r w:rsidRPr="004B2130">
        <w:rPr>
          <w:rFonts w:ascii="Times New Roman" w:eastAsia="Times New Roman" w:hAnsi="Times New Roman" w:cs="Times New Roman"/>
          <w:bdr w:val="nil"/>
          <w:lang w:bidi="el-GR"/>
        </w:rPr>
        <w:t>Εθνικού Οργανισμού Φαρμάκων,</w:t>
      </w:r>
    </w:p>
    <w:p w:rsidR="00AE68E6" w:rsidRDefault="008E514C" w:rsidP="008E514C">
      <w:pPr>
        <w:spacing w:after="0" w:line="240" w:lineRule="auto"/>
        <w:jc w:val="both"/>
        <w:rPr>
          <w:rFonts w:ascii="Times New Roman" w:eastAsia="Calibri" w:hAnsi="Times New Roman" w:cs="Times New Roman"/>
          <w:noProof/>
          <w:lang w:eastAsia="zh-CN"/>
        </w:rPr>
      </w:pPr>
      <w:r>
        <w:rPr>
          <w:rFonts w:ascii="Times New Roman" w:eastAsia="Calibri" w:hAnsi="Times New Roman" w:cs="Times New Roman"/>
          <w:noProof/>
          <w:lang w:eastAsia="zh-CN"/>
        </w:rPr>
        <w:t>Μεσογείων 284</w:t>
      </w:r>
      <w:r w:rsidR="00EA7254" w:rsidRPr="00EA7254">
        <w:rPr>
          <w:rFonts w:ascii="Times New Roman" w:eastAsia="Calibri" w:hAnsi="Times New Roman" w:cs="Times New Roman"/>
          <w:noProof/>
          <w:lang w:eastAsia="zh-CN"/>
        </w:rPr>
        <w:t>,</w:t>
      </w:r>
      <w:r>
        <w:rPr>
          <w:rFonts w:ascii="Times New Roman" w:eastAsia="Calibri" w:hAnsi="Times New Roman" w:cs="Times New Roman"/>
          <w:noProof/>
          <w:lang w:eastAsia="zh-CN"/>
        </w:rPr>
        <w:t xml:space="preserve"> </w:t>
      </w:r>
      <w:r>
        <w:rPr>
          <w:rFonts w:ascii="Times New Roman" w:eastAsia="Calibri" w:hAnsi="Times New Roman" w:cs="Times New Roman"/>
          <w:noProof/>
          <w:lang w:val="en-GB" w:eastAsia="zh-CN"/>
        </w:rPr>
        <w:t>GR</w:t>
      </w:r>
      <w:r>
        <w:rPr>
          <w:rFonts w:ascii="Times New Roman" w:eastAsia="Calibri" w:hAnsi="Times New Roman" w:cs="Times New Roman"/>
          <w:noProof/>
          <w:lang w:eastAsia="zh-CN"/>
        </w:rPr>
        <w:t xml:space="preserve">-15562 Χολαργός, Αθήνα, </w:t>
      </w:r>
    </w:p>
    <w:p w:rsidR="00AE68E6" w:rsidRDefault="008E514C" w:rsidP="008E514C">
      <w:pPr>
        <w:spacing w:after="0" w:line="240" w:lineRule="auto"/>
        <w:jc w:val="both"/>
        <w:rPr>
          <w:rFonts w:ascii="Times New Roman" w:eastAsia="Calibri" w:hAnsi="Times New Roman" w:cs="Times New Roman"/>
          <w:noProof/>
          <w:lang w:eastAsia="zh-CN"/>
        </w:rPr>
      </w:pPr>
      <w:r>
        <w:rPr>
          <w:rFonts w:ascii="Times New Roman" w:eastAsia="Calibri" w:hAnsi="Times New Roman" w:cs="Times New Roman"/>
          <w:noProof/>
          <w:lang w:eastAsia="zh-CN"/>
        </w:rPr>
        <w:t xml:space="preserve">Τηλ: + 30 </w:t>
      </w:r>
      <w:r>
        <w:rPr>
          <w:rFonts w:ascii="Times New Roman" w:eastAsia="Calibri" w:hAnsi="Times New Roman" w:cs="Times New Roman"/>
          <w:lang w:eastAsia="zh-CN"/>
        </w:rPr>
        <w:t>21 32040380/337, Φαξ</w:t>
      </w:r>
      <w:r>
        <w:rPr>
          <w:rFonts w:ascii="Times New Roman" w:eastAsia="Calibri" w:hAnsi="Times New Roman" w:cs="Times New Roman"/>
          <w:noProof/>
          <w:lang w:eastAsia="zh-CN"/>
        </w:rPr>
        <w:t xml:space="preserve">: + 30 </w:t>
      </w:r>
      <w:r>
        <w:rPr>
          <w:rFonts w:ascii="Times New Roman" w:eastAsia="Calibri" w:hAnsi="Times New Roman" w:cs="Times New Roman"/>
          <w:lang w:eastAsia="zh-CN"/>
        </w:rPr>
        <w:t>21 06549585</w:t>
      </w:r>
      <w:r>
        <w:rPr>
          <w:rFonts w:ascii="Times New Roman" w:eastAsia="Calibri" w:hAnsi="Times New Roman" w:cs="Times New Roman"/>
          <w:noProof/>
          <w:lang w:eastAsia="zh-CN"/>
        </w:rPr>
        <w:t xml:space="preserve">, </w:t>
      </w:r>
    </w:p>
    <w:p w:rsidR="00AE68E6" w:rsidRDefault="008E514C" w:rsidP="008E514C">
      <w:pPr>
        <w:spacing w:after="0" w:line="240" w:lineRule="auto"/>
        <w:jc w:val="both"/>
        <w:rPr>
          <w:rFonts w:ascii="Times New Roman" w:eastAsia="Times New Roman" w:hAnsi="Times New Roman" w:cs="Times New Roman"/>
          <w:bdr w:val="nil"/>
          <w:lang w:bidi="el-GR"/>
        </w:rPr>
      </w:pPr>
      <w:r w:rsidRPr="00EA253A">
        <w:rPr>
          <w:rFonts w:ascii="Times New Roman" w:eastAsia="Calibri" w:hAnsi="Times New Roman" w:cs="Times New Roman"/>
          <w:lang w:eastAsia="zh-CN"/>
        </w:rPr>
        <w:t>Ιστότοπος</w:t>
      </w:r>
      <w:r>
        <w:rPr>
          <w:rFonts w:ascii="Times New Roman" w:eastAsia="Calibri" w:hAnsi="Times New Roman" w:cs="Times New Roman"/>
          <w:noProof/>
          <w:lang w:eastAsia="zh-CN"/>
        </w:rPr>
        <w:t xml:space="preserve">: </w:t>
      </w:r>
      <w:hyperlink r:id="rId9" w:history="1">
        <w:r>
          <w:rPr>
            <w:rFonts w:ascii="Times New Roman" w:eastAsia="Calibri" w:hAnsi="Times New Roman" w:cs="Times New Roman"/>
            <w:color w:val="0000FF"/>
            <w:u w:val="single"/>
            <w:lang w:val="en-GB" w:eastAsia="zh-CN"/>
          </w:rPr>
          <w:t>http</w:t>
        </w:r>
        <w:r>
          <w:rPr>
            <w:rFonts w:ascii="Times New Roman" w:eastAsia="Calibri" w:hAnsi="Times New Roman" w:cs="Times New Roman"/>
            <w:color w:val="0000FF"/>
            <w:u w:val="single"/>
            <w:lang w:eastAsia="zh-CN"/>
          </w:rPr>
          <w:t>://</w:t>
        </w:r>
        <w:r>
          <w:rPr>
            <w:rFonts w:ascii="Times New Roman" w:eastAsia="Calibri" w:hAnsi="Times New Roman" w:cs="Times New Roman"/>
            <w:color w:val="0000FF"/>
            <w:u w:val="single"/>
            <w:lang w:val="en-GB" w:eastAsia="zh-CN"/>
          </w:rPr>
          <w:t>www</w:t>
        </w:r>
        <w:r>
          <w:rPr>
            <w:rFonts w:ascii="Times New Roman" w:eastAsia="Calibri" w:hAnsi="Times New Roman" w:cs="Times New Roman"/>
            <w:color w:val="0000FF"/>
            <w:u w:val="single"/>
            <w:lang w:eastAsia="zh-CN"/>
          </w:rPr>
          <w:t>.</w:t>
        </w:r>
        <w:r>
          <w:rPr>
            <w:rFonts w:ascii="Times New Roman" w:eastAsia="Calibri" w:hAnsi="Times New Roman" w:cs="Times New Roman"/>
            <w:color w:val="0000FF"/>
            <w:u w:val="single"/>
            <w:lang w:val="en-GB" w:eastAsia="zh-CN"/>
          </w:rPr>
          <w:t>eof</w:t>
        </w:r>
        <w:r>
          <w:rPr>
            <w:rFonts w:ascii="Times New Roman" w:eastAsia="Calibri" w:hAnsi="Times New Roman" w:cs="Times New Roman"/>
            <w:color w:val="0000FF"/>
            <w:u w:val="single"/>
            <w:lang w:eastAsia="zh-CN"/>
          </w:rPr>
          <w:t>.</w:t>
        </w:r>
        <w:r>
          <w:rPr>
            <w:rFonts w:ascii="Times New Roman" w:eastAsia="Calibri" w:hAnsi="Times New Roman" w:cs="Times New Roman"/>
            <w:color w:val="0000FF"/>
            <w:u w:val="single"/>
            <w:lang w:val="en-GB" w:eastAsia="zh-CN"/>
          </w:rPr>
          <w:t>gr</w:t>
        </w:r>
      </w:hyperlink>
      <w:r w:rsidRPr="004B2130">
        <w:rPr>
          <w:rFonts w:ascii="Times New Roman" w:eastAsia="Times New Roman" w:hAnsi="Times New Roman" w:cs="Times New Roman"/>
          <w:bdr w:val="nil"/>
          <w:lang w:bidi="el-GR"/>
        </w:rPr>
        <w:t xml:space="preserve">. </w:t>
      </w:r>
    </w:p>
    <w:p w:rsidR="008E514C" w:rsidRDefault="008E514C" w:rsidP="008E514C">
      <w:pPr>
        <w:spacing w:after="0" w:line="240" w:lineRule="auto"/>
        <w:jc w:val="both"/>
        <w:rPr>
          <w:rFonts w:ascii="Times New Roman" w:eastAsia="Calibri" w:hAnsi="Times New Roman" w:cs="Times New Roman"/>
          <w:noProof/>
          <w:lang w:eastAsia="zh-CN"/>
        </w:rPr>
      </w:pPr>
      <w:r w:rsidRPr="004B2130">
        <w:rPr>
          <w:rFonts w:ascii="Times New Roman" w:eastAsia="Times New Roman" w:hAnsi="Times New Roman" w:cs="Times New Roman"/>
          <w:bdr w:val="nil"/>
          <w:lang w:bidi="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8E514C" w:rsidRPr="008E514C" w:rsidRDefault="008E514C" w:rsidP="008E514C">
      <w:pPr>
        <w:spacing w:line="240" w:lineRule="auto"/>
        <w:ind w:left="360"/>
        <w:jc w:val="both"/>
        <w:rPr>
          <w:rFonts w:ascii="Times New Roman" w:hAnsi="Times New Roman" w:cs="Times New Roman"/>
        </w:rPr>
      </w:pPr>
    </w:p>
    <w:p w:rsidR="00B44CEA" w:rsidRPr="002C0DA1" w:rsidRDefault="00B44CEA" w:rsidP="002C0DA1">
      <w:pPr>
        <w:spacing w:line="240" w:lineRule="auto"/>
        <w:jc w:val="both"/>
        <w:rPr>
          <w:rFonts w:ascii="Times New Roman" w:hAnsi="Times New Roman" w:cs="Times New Roman"/>
        </w:rPr>
      </w:pPr>
      <w:r w:rsidRPr="002C0DA1">
        <w:rPr>
          <w:rFonts w:ascii="Times New Roman" w:hAnsi="Times New Roman" w:cs="Times New Roman"/>
        </w:rPr>
        <w:t xml:space="preserve"> </w:t>
      </w:r>
    </w:p>
    <w:p w:rsidR="004237E1" w:rsidRPr="00305173" w:rsidRDefault="00AE68E6" w:rsidP="00823CED">
      <w:pPr>
        <w:spacing w:line="240" w:lineRule="auto"/>
        <w:jc w:val="both"/>
        <w:rPr>
          <w:rFonts w:ascii="Times New Roman" w:hAnsi="Times New Roman" w:cs="Times New Roman"/>
          <w:b/>
        </w:rPr>
      </w:pPr>
      <w:r>
        <w:rPr>
          <w:rFonts w:ascii="Times New Roman" w:hAnsi="Times New Roman" w:cs="Times New Roman"/>
          <w:b/>
        </w:rPr>
        <w:t xml:space="preserve">5. Πώς να φυλάσσεται το </w:t>
      </w:r>
      <w:r w:rsidRPr="006100AD">
        <w:rPr>
          <w:rFonts w:ascii="Times New Roman" w:hAnsi="Times New Roman" w:cs="Times New Roman"/>
          <w:b/>
          <w:lang w:val="en-US"/>
        </w:rPr>
        <w:t>ADRENALINE</w:t>
      </w:r>
      <w:r w:rsidRPr="0027688D">
        <w:rPr>
          <w:rFonts w:ascii="Times New Roman" w:hAnsi="Times New Roman" w:cs="Times New Roman"/>
          <w:b/>
        </w:rPr>
        <w:t>/</w:t>
      </w:r>
      <w:r w:rsidRPr="006100AD">
        <w:rPr>
          <w:rFonts w:ascii="Times New Roman" w:hAnsi="Times New Roman" w:cs="Times New Roman"/>
          <w:b/>
          <w:lang w:val="en-US"/>
        </w:rPr>
        <w:t>ARITI</w:t>
      </w:r>
    </w:p>
    <w:p w:rsidR="00B41688" w:rsidRDefault="00B41688" w:rsidP="00823CED">
      <w:pPr>
        <w:spacing w:line="240" w:lineRule="auto"/>
        <w:jc w:val="both"/>
        <w:rPr>
          <w:rFonts w:ascii="Times New Roman" w:hAnsi="Times New Roman" w:cs="Times New Roman"/>
        </w:rPr>
      </w:pPr>
      <w:r>
        <w:rPr>
          <w:rFonts w:ascii="Times New Roman" w:hAnsi="Times New Roman" w:cs="Times New Roman"/>
        </w:rPr>
        <w:t xml:space="preserve">Κρατήστε αυτό το φάρμακο σε θέση την οποία δεν βλέπουν και δεν προσεγγίζουν τα παιδιά. Μην χρησιμοποιείτε αυτό το φάρμακο μετά την ημερομηνία λήξης που αναφέρεται στο κουτί και στην ετικέτα της φύσιγγας μετά το </w:t>
      </w:r>
      <w:r w:rsidRPr="00F2571A">
        <w:rPr>
          <w:rFonts w:ascii="Times New Roman" w:hAnsi="Times New Roman" w:cs="Times New Roman"/>
        </w:rPr>
        <w:t>‘</w:t>
      </w:r>
      <w:r w:rsidRPr="00F2571A">
        <w:rPr>
          <w:rFonts w:ascii="Times New Roman" w:hAnsi="Times New Roman" w:cs="Times New Roman"/>
          <w:lang w:val="en-US"/>
        </w:rPr>
        <w:t>exp</w:t>
      </w:r>
      <w:r w:rsidRPr="00F2571A">
        <w:rPr>
          <w:rFonts w:ascii="Times New Roman" w:hAnsi="Times New Roman" w:cs="Times New Roman"/>
        </w:rPr>
        <w:t xml:space="preserve">’. </w:t>
      </w:r>
      <w:r>
        <w:rPr>
          <w:rFonts w:ascii="Times New Roman" w:hAnsi="Times New Roman" w:cs="Times New Roman"/>
        </w:rPr>
        <w:t xml:space="preserve">Η ημερομηνία λήξης αναφέρεται στην τελευταία ημέρα του μήνα. </w:t>
      </w:r>
    </w:p>
    <w:p w:rsidR="00B41688" w:rsidRDefault="00B41688" w:rsidP="00226D35">
      <w:pPr>
        <w:spacing w:after="0" w:line="240" w:lineRule="auto"/>
        <w:jc w:val="both"/>
        <w:rPr>
          <w:rFonts w:ascii="Times New Roman" w:hAnsi="Times New Roman" w:cs="Times New Roman"/>
        </w:rPr>
      </w:pPr>
      <w:r>
        <w:rPr>
          <w:rFonts w:ascii="Times New Roman" w:hAnsi="Times New Roman" w:cs="Times New Roman"/>
        </w:rPr>
        <w:t>Μην αποθηκεύεται πάνω από τους 25</w:t>
      </w:r>
      <w:r w:rsidRPr="00B41688">
        <w:rPr>
          <w:rFonts w:ascii="Times New Roman" w:hAnsi="Times New Roman" w:cs="Times New Roman"/>
          <w:vertAlign w:val="superscript"/>
        </w:rPr>
        <w:t>ο</w:t>
      </w:r>
      <w:r>
        <w:rPr>
          <w:rFonts w:ascii="Times New Roman" w:hAnsi="Times New Roman" w:cs="Times New Roman"/>
          <w:vertAlign w:val="superscript"/>
        </w:rPr>
        <w:t xml:space="preserve"> </w:t>
      </w:r>
      <w:r>
        <w:rPr>
          <w:rFonts w:ascii="Times New Roman" w:hAnsi="Times New Roman" w:cs="Times New Roman"/>
          <w:lang w:val="en-US"/>
        </w:rPr>
        <w:t>C</w:t>
      </w:r>
      <w:r w:rsidRPr="00B41688">
        <w:rPr>
          <w:rFonts w:ascii="Times New Roman" w:hAnsi="Times New Roman" w:cs="Times New Roman"/>
        </w:rPr>
        <w:t xml:space="preserve">. </w:t>
      </w:r>
    </w:p>
    <w:p w:rsidR="00B41688" w:rsidRDefault="00B41688" w:rsidP="00226D35">
      <w:pPr>
        <w:spacing w:after="0" w:line="240" w:lineRule="auto"/>
        <w:jc w:val="both"/>
        <w:rPr>
          <w:rFonts w:ascii="Times New Roman" w:hAnsi="Times New Roman" w:cs="Times New Roman"/>
        </w:rPr>
      </w:pPr>
      <w:r>
        <w:rPr>
          <w:rFonts w:ascii="Times New Roman" w:hAnsi="Times New Roman" w:cs="Times New Roman"/>
        </w:rPr>
        <w:t xml:space="preserve">Κρατήστε </w:t>
      </w:r>
      <w:r w:rsidR="0048434A">
        <w:rPr>
          <w:rFonts w:ascii="Times New Roman" w:hAnsi="Times New Roman" w:cs="Times New Roman"/>
        </w:rPr>
        <w:t xml:space="preserve">το </w:t>
      </w:r>
      <w:r w:rsidR="00794267">
        <w:rPr>
          <w:rFonts w:ascii="Times New Roman" w:hAnsi="Times New Roman" w:cs="Times New Roman"/>
        </w:rPr>
        <w:t>προϊόν</w:t>
      </w:r>
      <w:r w:rsidR="0048434A">
        <w:rPr>
          <w:rFonts w:ascii="Times New Roman" w:hAnsi="Times New Roman" w:cs="Times New Roman"/>
        </w:rPr>
        <w:t xml:space="preserve"> </w:t>
      </w:r>
      <w:r w:rsidR="001460AD">
        <w:rPr>
          <w:rFonts w:ascii="Times New Roman" w:eastAsia="Times New Roman" w:hAnsi="Times New Roman" w:cs="Times New Roman"/>
          <w:noProof/>
          <w:snapToGrid w:val="0"/>
          <w:szCs w:val="24"/>
        </w:rPr>
        <w:t>σε σκουρόχρωμες φύ</w:t>
      </w:r>
      <w:r w:rsidR="0048434A" w:rsidRPr="007248F2">
        <w:rPr>
          <w:rFonts w:ascii="Times New Roman" w:eastAsia="Times New Roman" w:hAnsi="Times New Roman" w:cs="Times New Roman"/>
          <w:noProof/>
          <w:snapToGrid w:val="0"/>
          <w:szCs w:val="24"/>
        </w:rPr>
        <w:t xml:space="preserve">σιγγες ώστε να προστατεύεται από το </w:t>
      </w:r>
      <w:r>
        <w:rPr>
          <w:rFonts w:ascii="Times New Roman" w:hAnsi="Times New Roman" w:cs="Times New Roman"/>
        </w:rPr>
        <w:t>ί ώστε να προστατεύονται από το φως.</w:t>
      </w:r>
    </w:p>
    <w:p w:rsidR="00B41688" w:rsidRDefault="00B41688" w:rsidP="00226D35">
      <w:pPr>
        <w:spacing w:after="0" w:line="240" w:lineRule="auto"/>
        <w:jc w:val="both"/>
        <w:rPr>
          <w:rFonts w:ascii="Times New Roman" w:hAnsi="Times New Roman" w:cs="Times New Roman"/>
        </w:rPr>
      </w:pPr>
      <w:r>
        <w:rPr>
          <w:rFonts w:ascii="Times New Roman" w:hAnsi="Times New Roman" w:cs="Times New Roman"/>
        </w:rPr>
        <w:t>Το διάλυμα δεν θα πρέπει να χρησιμοποιείται εάν έχει αποχρωματιστεί με οποιοδήποτε τρόπο.</w:t>
      </w:r>
    </w:p>
    <w:p w:rsidR="00B41688" w:rsidRDefault="00B41688" w:rsidP="00226D35">
      <w:pPr>
        <w:spacing w:after="0" w:line="240" w:lineRule="auto"/>
        <w:jc w:val="both"/>
        <w:rPr>
          <w:rFonts w:ascii="Times New Roman" w:hAnsi="Times New Roman" w:cs="Times New Roman"/>
        </w:rPr>
      </w:pPr>
      <w:r>
        <w:rPr>
          <w:rFonts w:ascii="Times New Roman" w:hAnsi="Times New Roman" w:cs="Times New Roman"/>
        </w:rPr>
        <w:t>Αυτό το φάρμακο δεν πρέπει να αναμιγνύεται με άλλα φάρμακα.</w:t>
      </w:r>
    </w:p>
    <w:p w:rsidR="00B41688" w:rsidRDefault="00B41688" w:rsidP="00226D35">
      <w:pPr>
        <w:spacing w:after="0" w:line="240" w:lineRule="auto"/>
        <w:jc w:val="both"/>
        <w:rPr>
          <w:rFonts w:ascii="Times New Roman" w:hAnsi="Times New Roman" w:cs="Times New Roman"/>
        </w:rPr>
      </w:pPr>
      <w:r>
        <w:rPr>
          <w:rFonts w:ascii="Times New Roman" w:hAnsi="Times New Roman" w:cs="Times New Roman"/>
        </w:rPr>
        <w:t xml:space="preserve">Το διάλυμα δεν θα πρέπει να αποθηκεύεται σε επαφή με μέταλλα, όπως βελόνες ή μεταλλικά μέρη από σύριγγες, καθώς τα </w:t>
      </w:r>
      <w:r w:rsidR="00FD70C0">
        <w:rPr>
          <w:rFonts w:ascii="Times New Roman" w:hAnsi="Times New Roman" w:cs="Times New Roman"/>
        </w:rPr>
        <w:t>διαλυμένα ιόντα μετάλλων μπορεί να προκαλέσουν</w:t>
      </w:r>
      <w:r>
        <w:rPr>
          <w:rFonts w:ascii="Times New Roman" w:hAnsi="Times New Roman" w:cs="Times New Roman"/>
        </w:rPr>
        <w:t xml:space="preserve"> </w:t>
      </w:r>
      <w:r w:rsidR="00FD70C0">
        <w:rPr>
          <w:rFonts w:ascii="Times New Roman" w:hAnsi="Times New Roman" w:cs="Times New Roman"/>
        </w:rPr>
        <w:t>οίδημα στο σημείο της ένεσης.</w:t>
      </w:r>
    </w:p>
    <w:p w:rsidR="00FD70C0" w:rsidRDefault="00FD70C0" w:rsidP="00226D35">
      <w:pPr>
        <w:spacing w:after="0" w:line="240" w:lineRule="auto"/>
        <w:jc w:val="both"/>
        <w:rPr>
          <w:rFonts w:ascii="Times New Roman" w:hAnsi="Times New Roman" w:cs="Times New Roman"/>
        </w:rPr>
      </w:pPr>
      <w:r>
        <w:rPr>
          <w:rFonts w:ascii="Times New Roman" w:hAnsi="Times New Roman" w:cs="Times New Roman"/>
        </w:rPr>
        <w:t>Εάν χρησιμοποιηθεί μόνο μέρος του διαλύματος της φύσιγγας το εναπομείναν διάλυμα θα πρέπει να απορριφθεί.</w:t>
      </w:r>
    </w:p>
    <w:p w:rsidR="00430582" w:rsidRPr="004B2130" w:rsidRDefault="00430582" w:rsidP="00226D35">
      <w:pPr>
        <w:autoSpaceDE w:val="0"/>
        <w:autoSpaceDN w:val="0"/>
        <w:adjustRightInd w:val="0"/>
        <w:spacing w:after="0" w:line="240" w:lineRule="auto"/>
        <w:jc w:val="both"/>
        <w:rPr>
          <w:rFonts w:ascii="Times New Roman" w:hAnsi="Times New Roman" w:cs="Times New Roman"/>
          <w:color w:val="110A0B"/>
        </w:rPr>
      </w:pPr>
      <w:r w:rsidRPr="004B2130">
        <w:rPr>
          <w:rFonts w:ascii="Times New Roman" w:eastAsia="Times New Roman" w:hAnsi="Times New Roman" w:cs="Times New Roman"/>
          <w:color w:val="110A0B"/>
          <w:bdr w:val="nil"/>
          <w:lang w:bidi="el-GR"/>
        </w:rPr>
        <w:t>Μην πετάτε φάρμακα στο νερό της αποχέτευσης ή στα οικιακά απορρίμματα.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FD70C0" w:rsidRPr="00B41688" w:rsidRDefault="00FD70C0" w:rsidP="00B41688">
      <w:pPr>
        <w:spacing w:after="0" w:line="240" w:lineRule="auto"/>
        <w:jc w:val="both"/>
        <w:rPr>
          <w:rFonts w:ascii="Times New Roman" w:hAnsi="Times New Roman" w:cs="Times New Roman"/>
        </w:rPr>
      </w:pPr>
      <w:r>
        <w:rPr>
          <w:rFonts w:ascii="Times New Roman" w:hAnsi="Times New Roman" w:cs="Times New Roman"/>
        </w:rPr>
        <w:lastRenderedPageBreak/>
        <w:t xml:space="preserve"> </w:t>
      </w:r>
    </w:p>
    <w:p w:rsidR="005004BC" w:rsidRPr="004B2130" w:rsidRDefault="005004BC" w:rsidP="005004BC">
      <w:pPr>
        <w:tabs>
          <w:tab w:val="left" w:pos="567"/>
        </w:tabs>
        <w:autoSpaceDE w:val="0"/>
        <w:autoSpaceDN w:val="0"/>
        <w:adjustRightInd w:val="0"/>
        <w:spacing w:after="0" w:line="240" w:lineRule="auto"/>
        <w:jc w:val="both"/>
        <w:rPr>
          <w:rFonts w:ascii="Times New Roman" w:hAnsi="Times New Roman" w:cs="Times New Roman"/>
          <w:b/>
          <w:bCs/>
          <w:color w:val="110A0B"/>
          <w:highlight w:val="yellow"/>
        </w:rPr>
      </w:pPr>
      <w:r w:rsidRPr="004B2130">
        <w:rPr>
          <w:rFonts w:ascii="Times New Roman" w:eastAsia="Times New Roman" w:hAnsi="Times New Roman" w:cs="Times New Roman"/>
          <w:b/>
          <w:bCs/>
          <w:color w:val="110A0B"/>
          <w:bdr w:val="nil"/>
          <w:lang w:bidi="el-GR"/>
        </w:rPr>
        <w:t>6.</w:t>
      </w:r>
      <w:r w:rsidRPr="004B2130">
        <w:rPr>
          <w:rFonts w:ascii="Times New Roman" w:eastAsia="Times New Roman" w:hAnsi="Times New Roman" w:cs="Times New Roman"/>
          <w:b/>
          <w:bCs/>
          <w:color w:val="110A0B"/>
          <w:bdr w:val="nil"/>
          <w:lang w:bidi="el-GR"/>
        </w:rPr>
        <w:tab/>
        <w:t>Περιεχόμενο της συσκευασίας και λοιπές πληροφορίες</w:t>
      </w:r>
    </w:p>
    <w:p w:rsidR="00823CED" w:rsidRDefault="00823CED" w:rsidP="00823CED">
      <w:pPr>
        <w:spacing w:line="240" w:lineRule="auto"/>
        <w:jc w:val="both"/>
        <w:rPr>
          <w:rFonts w:ascii="Times New Roman" w:hAnsi="Times New Roman" w:cs="Times New Roman"/>
        </w:rPr>
      </w:pPr>
    </w:p>
    <w:p w:rsidR="00D05A7C" w:rsidRPr="00305173" w:rsidRDefault="00D05A7C" w:rsidP="00D05A7C">
      <w:pPr>
        <w:autoSpaceDE w:val="0"/>
        <w:autoSpaceDN w:val="0"/>
        <w:adjustRightInd w:val="0"/>
        <w:spacing w:after="0" w:line="240" w:lineRule="auto"/>
        <w:jc w:val="both"/>
        <w:rPr>
          <w:rFonts w:ascii="Times New Roman" w:hAnsi="Times New Roman" w:cs="Times New Roman"/>
          <w:b/>
        </w:rPr>
      </w:pPr>
      <w:r w:rsidRPr="004B2130">
        <w:rPr>
          <w:rFonts w:ascii="Times New Roman" w:eastAsia="Times New Roman" w:hAnsi="Times New Roman" w:cs="Times New Roman"/>
          <w:b/>
          <w:bCs/>
          <w:color w:val="110A0B"/>
          <w:bdr w:val="nil"/>
          <w:lang w:bidi="el-GR"/>
        </w:rPr>
        <w:t xml:space="preserve">Τι περιέχει </w:t>
      </w:r>
      <w:r>
        <w:rPr>
          <w:rFonts w:ascii="Times New Roman" w:eastAsia="Times New Roman" w:hAnsi="Times New Roman" w:cs="Times New Roman"/>
          <w:b/>
          <w:bCs/>
          <w:color w:val="110A0B"/>
          <w:bdr w:val="nil"/>
          <w:lang w:bidi="el-GR"/>
        </w:rPr>
        <w:t xml:space="preserve">το </w:t>
      </w:r>
      <w:r w:rsidRPr="006100AD">
        <w:rPr>
          <w:rFonts w:ascii="Times New Roman" w:hAnsi="Times New Roman" w:cs="Times New Roman"/>
          <w:b/>
          <w:lang w:val="en-US"/>
        </w:rPr>
        <w:t>ADRENALINE</w:t>
      </w:r>
      <w:r w:rsidRPr="0027688D">
        <w:rPr>
          <w:rFonts w:ascii="Times New Roman" w:hAnsi="Times New Roman" w:cs="Times New Roman"/>
          <w:b/>
        </w:rPr>
        <w:t>/</w:t>
      </w:r>
      <w:r w:rsidRPr="006100AD">
        <w:rPr>
          <w:rFonts w:ascii="Times New Roman" w:hAnsi="Times New Roman" w:cs="Times New Roman"/>
          <w:b/>
          <w:lang w:val="en-US"/>
        </w:rPr>
        <w:t>ARITI</w:t>
      </w:r>
    </w:p>
    <w:p w:rsidR="004D62DB" w:rsidRPr="00305173" w:rsidRDefault="004D62DB" w:rsidP="00D05A7C">
      <w:pPr>
        <w:autoSpaceDE w:val="0"/>
        <w:autoSpaceDN w:val="0"/>
        <w:adjustRightInd w:val="0"/>
        <w:spacing w:after="0" w:line="240" w:lineRule="auto"/>
        <w:jc w:val="both"/>
        <w:rPr>
          <w:rFonts w:ascii="Times New Roman" w:hAnsi="Times New Roman" w:cs="Times New Roman"/>
          <w:b/>
        </w:rPr>
      </w:pPr>
    </w:p>
    <w:p w:rsidR="000D3B16" w:rsidRPr="00843E0A" w:rsidRDefault="000D3B16" w:rsidP="00D05A7C">
      <w:pPr>
        <w:autoSpaceDE w:val="0"/>
        <w:autoSpaceDN w:val="0"/>
        <w:adjustRightInd w:val="0"/>
        <w:spacing w:after="0" w:line="240" w:lineRule="auto"/>
        <w:jc w:val="both"/>
        <w:rPr>
          <w:rFonts w:ascii="Times New Roman" w:hAnsi="Times New Roman" w:cs="Times New Roman"/>
        </w:rPr>
      </w:pPr>
      <w:r w:rsidRPr="00843E0A">
        <w:rPr>
          <w:rFonts w:ascii="Times New Roman" w:hAnsi="Times New Roman" w:cs="Times New Roman"/>
        </w:rPr>
        <w:t>Η δραστική ουσία είναι η αδρεναλίνη.</w:t>
      </w:r>
      <w:r w:rsidR="00843E0A" w:rsidRPr="00843E0A">
        <w:rPr>
          <w:rFonts w:ascii="Times New Roman" w:hAnsi="Times New Roman" w:cs="Times New Roman"/>
          <w:b/>
        </w:rPr>
        <w:t xml:space="preserve"> </w:t>
      </w:r>
      <w:r w:rsidR="00843E0A" w:rsidRPr="00843E0A">
        <w:rPr>
          <w:rFonts w:ascii="Times New Roman" w:hAnsi="Times New Roman" w:cs="Times New Roman"/>
        </w:rPr>
        <w:t>Κάθε φύσιγγα του 1ml περιέχει 1mg Adrenaline.</w:t>
      </w:r>
    </w:p>
    <w:p w:rsidR="00843E0A" w:rsidRPr="004D62DB" w:rsidRDefault="00843E0A" w:rsidP="00D05A7C">
      <w:pPr>
        <w:autoSpaceDE w:val="0"/>
        <w:autoSpaceDN w:val="0"/>
        <w:adjustRightInd w:val="0"/>
        <w:spacing w:after="0" w:line="240" w:lineRule="auto"/>
        <w:jc w:val="both"/>
        <w:rPr>
          <w:rFonts w:ascii="Times New Roman" w:hAnsi="Times New Roman" w:cs="Times New Roman"/>
          <w:lang w:val="en-US"/>
        </w:rPr>
      </w:pPr>
      <w:r w:rsidRPr="00843E0A">
        <w:rPr>
          <w:rFonts w:ascii="Times New Roman" w:hAnsi="Times New Roman" w:cs="Times New Roman"/>
        </w:rPr>
        <w:t>Τα</w:t>
      </w:r>
      <w:r w:rsidRPr="00843E0A">
        <w:rPr>
          <w:rFonts w:ascii="Times New Roman" w:hAnsi="Times New Roman" w:cs="Times New Roman"/>
          <w:lang w:val="en-US"/>
        </w:rPr>
        <w:t xml:space="preserve"> </w:t>
      </w:r>
      <w:r w:rsidRPr="00843E0A">
        <w:rPr>
          <w:rFonts w:ascii="Times New Roman" w:hAnsi="Times New Roman" w:cs="Times New Roman"/>
        </w:rPr>
        <w:t>υπόλοιπα</w:t>
      </w:r>
      <w:r w:rsidRPr="00843E0A">
        <w:rPr>
          <w:rFonts w:ascii="Times New Roman" w:hAnsi="Times New Roman" w:cs="Times New Roman"/>
          <w:lang w:val="en-US"/>
        </w:rPr>
        <w:t xml:space="preserve"> </w:t>
      </w:r>
      <w:r w:rsidRPr="00843E0A">
        <w:rPr>
          <w:rFonts w:ascii="Times New Roman" w:hAnsi="Times New Roman" w:cs="Times New Roman"/>
        </w:rPr>
        <w:t>συστατικά</w:t>
      </w:r>
      <w:r w:rsidRPr="00843E0A">
        <w:rPr>
          <w:rFonts w:ascii="Times New Roman" w:hAnsi="Times New Roman" w:cs="Times New Roman"/>
          <w:lang w:val="en-US"/>
        </w:rPr>
        <w:t xml:space="preserve"> </w:t>
      </w:r>
      <w:r w:rsidRPr="00843E0A">
        <w:rPr>
          <w:rFonts w:ascii="Times New Roman" w:hAnsi="Times New Roman" w:cs="Times New Roman"/>
        </w:rPr>
        <w:t>είναι</w:t>
      </w:r>
      <w:r w:rsidRPr="00843E0A">
        <w:rPr>
          <w:rFonts w:ascii="Times New Roman" w:hAnsi="Times New Roman" w:cs="Times New Roman"/>
          <w:lang w:val="en-US"/>
        </w:rPr>
        <w:t xml:space="preserve"> Sodium Metabisulfite, Sodium Chloride, Hydrochloric acid, Water for injections</w:t>
      </w:r>
      <w:r w:rsidR="004D62DB" w:rsidRPr="004D62DB">
        <w:rPr>
          <w:rFonts w:ascii="Times New Roman" w:hAnsi="Times New Roman" w:cs="Times New Roman"/>
          <w:lang w:val="en-US"/>
        </w:rPr>
        <w:t>.</w:t>
      </w:r>
    </w:p>
    <w:p w:rsidR="004D62DB" w:rsidRPr="001F38ED" w:rsidRDefault="004D62DB" w:rsidP="00D05A7C">
      <w:pPr>
        <w:autoSpaceDE w:val="0"/>
        <w:autoSpaceDN w:val="0"/>
        <w:adjustRightInd w:val="0"/>
        <w:spacing w:after="0" w:line="240" w:lineRule="auto"/>
        <w:jc w:val="both"/>
        <w:rPr>
          <w:lang w:val="en-US"/>
        </w:rPr>
      </w:pPr>
    </w:p>
    <w:p w:rsidR="00843E0A" w:rsidRPr="004B2130" w:rsidRDefault="00843E0A" w:rsidP="00843E0A">
      <w:pPr>
        <w:autoSpaceDE w:val="0"/>
        <w:autoSpaceDN w:val="0"/>
        <w:adjustRightInd w:val="0"/>
        <w:spacing w:after="0" w:line="240" w:lineRule="auto"/>
        <w:jc w:val="both"/>
        <w:rPr>
          <w:rFonts w:ascii="Times New Roman" w:hAnsi="Times New Roman" w:cs="Times New Roman"/>
          <w:b/>
          <w:bCs/>
          <w:color w:val="110A0B"/>
        </w:rPr>
      </w:pPr>
      <w:r w:rsidRPr="004B2130">
        <w:rPr>
          <w:rFonts w:ascii="Times New Roman" w:eastAsia="Times New Roman" w:hAnsi="Times New Roman" w:cs="Times New Roman"/>
          <w:b/>
          <w:bCs/>
          <w:color w:val="110A0B"/>
          <w:bdr w:val="nil"/>
          <w:lang w:bidi="el-GR"/>
        </w:rPr>
        <w:t>Εμφάνιση τ</w:t>
      </w:r>
      <w:r>
        <w:rPr>
          <w:rFonts w:ascii="Times New Roman" w:eastAsia="Times New Roman" w:hAnsi="Times New Roman" w:cs="Times New Roman"/>
          <w:b/>
          <w:bCs/>
          <w:color w:val="110A0B"/>
          <w:bdr w:val="nil"/>
          <w:lang w:bidi="el-GR"/>
        </w:rPr>
        <w:t>ου</w:t>
      </w:r>
      <w:r w:rsidRPr="004B2130">
        <w:rPr>
          <w:rFonts w:ascii="Times New Roman" w:eastAsia="Times New Roman" w:hAnsi="Times New Roman" w:cs="Times New Roman"/>
          <w:b/>
          <w:bCs/>
          <w:color w:val="110A0B"/>
          <w:bdr w:val="nil"/>
          <w:lang w:bidi="el-GR"/>
        </w:rPr>
        <w:t xml:space="preserve"> </w:t>
      </w:r>
      <w:r w:rsidRPr="006100AD">
        <w:rPr>
          <w:rFonts w:ascii="Times New Roman" w:hAnsi="Times New Roman" w:cs="Times New Roman"/>
          <w:b/>
          <w:lang w:val="en-US"/>
        </w:rPr>
        <w:t>ADRENALINE</w:t>
      </w:r>
      <w:r w:rsidRPr="0027688D">
        <w:rPr>
          <w:rFonts w:ascii="Times New Roman" w:hAnsi="Times New Roman" w:cs="Times New Roman"/>
          <w:b/>
        </w:rPr>
        <w:t>/</w:t>
      </w:r>
      <w:r w:rsidRPr="006100AD">
        <w:rPr>
          <w:rFonts w:ascii="Times New Roman" w:hAnsi="Times New Roman" w:cs="Times New Roman"/>
          <w:b/>
          <w:lang w:val="en-US"/>
        </w:rPr>
        <w:t>ARITI</w:t>
      </w:r>
      <w:r w:rsidRPr="004B2130">
        <w:rPr>
          <w:rFonts w:ascii="Times New Roman" w:eastAsia="Times New Roman" w:hAnsi="Times New Roman" w:cs="Times New Roman"/>
          <w:b/>
          <w:bCs/>
          <w:color w:val="110A0B"/>
          <w:bdr w:val="nil"/>
          <w:lang w:bidi="el-GR"/>
        </w:rPr>
        <w:t xml:space="preserve"> και περιεχόμενο της συσκευασίας</w:t>
      </w:r>
    </w:p>
    <w:p w:rsidR="00843E0A" w:rsidRPr="00843E0A" w:rsidRDefault="00843E0A" w:rsidP="00D05A7C">
      <w:pPr>
        <w:autoSpaceDE w:val="0"/>
        <w:autoSpaceDN w:val="0"/>
        <w:adjustRightInd w:val="0"/>
        <w:spacing w:after="0" w:line="240" w:lineRule="auto"/>
        <w:jc w:val="both"/>
        <w:rPr>
          <w:rFonts w:ascii="Times New Roman" w:hAnsi="Times New Roman" w:cs="Times New Roman"/>
          <w:bCs/>
          <w:color w:val="110A0B"/>
        </w:rPr>
      </w:pPr>
    </w:p>
    <w:p w:rsidR="00D05A7C" w:rsidRDefault="00FB647D" w:rsidP="00823CED">
      <w:pPr>
        <w:spacing w:line="240" w:lineRule="auto"/>
        <w:jc w:val="both"/>
        <w:rPr>
          <w:rFonts w:ascii="Times New Roman" w:hAnsi="Times New Roman" w:cs="Times New Roman"/>
        </w:rPr>
      </w:pPr>
      <w:r>
        <w:rPr>
          <w:rFonts w:ascii="Times New Roman" w:hAnsi="Times New Roman" w:cs="Times New Roman"/>
        </w:rPr>
        <w:t>Το διάλυμα αδρεναλίνης είναι ένα άχρωμο, υδατικό, στείρο ενέσιμο διάλυμα. Περιέχεται σε φύσιγγες του</w:t>
      </w:r>
      <w:r w:rsidR="001C62AB" w:rsidRPr="001C62AB">
        <w:rPr>
          <w:rFonts w:ascii="Times New Roman" w:hAnsi="Times New Roman" w:cs="Times New Roman"/>
        </w:rPr>
        <w:t xml:space="preserve"> 1ml από καραμελόχρωμη ύαλ</w:t>
      </w:r>
      <w:r w:rsidR="005C3F71">
        <w:rPr>
          <w:rFonts w:ascii="Times New Roman" w:hAnsi="Times New Roman" w:cs="Times New Roman"/>
        </w:rPr>
        <w:t>ο πρώτης υδρολυτικής κλάσεως, οι οποίες τοποθετούνται</w:t>
      </w:r>
      <w:r w:rsidR="001C62AB" w:rsidRPr="001C62AB">
        <w:rPr>
          <w:rFonts w:ascii="Times New Roman" w:hAnsi="Times New Roman" w:cs="Times New Roman"/>
        </w:rPr>
        <w:t xml:space="preserve"> σε κουτί από χαρτόνι των 5 φυσίγγων. Β</w:t>
      </w:r>
      <w:r w:rsidR="001C62AB" w:rsidRPr="001C62AB">
        <w:rPr>
          <w:rFonts w:ascii="Times New Roman" w:hAnsi="Times New Roman" w:cs="Times New Roman"/>
          <w:lang w:val="en-US"/>
        </w:rPr>
        <w:t>t</w:t>
      </w:r>
      <w:r w:rsidR="001C62AB" w:rsidRPr="001C62AB">
        <w:rPr>
          <w:rFonts w:ascii="Times New Roman" w:hAnsi="Times New Roman" w:cs="Times New Roman"/>
        </w:rPr>
        <w:t xml:space="preserve"> </w:t>
      </w:r>
      <w:r w:rsidR="001C62AB" w:rsidRPr="001C62AB">
        <w:rPr>
          <w:rFonts w:ascii="Times New Roman" w:hAnsi="Times New Roman" w:cs="Times New Roman"/>
          <w:lang w:val="en-US"/>
        </w:rPr>
        <w:t>x</w:t>
      </w:r>
      <w:r w:rsidR="001C62AB" w:rsidRPr="001C62AB">
        <w:rPr>
          <w:rFonts w:ascii="Times New Roman" w:hAnsi="Times New Roman" w:cs="Times New Roman"/>
        </w:rPr>
        <w:t xml:space="preserve"> 5 </w:t>
      </w:r>
      <w:r w:rsidR="001C62AB" w:rsidRPr="001C62AB">
        <w:rPr>
          <w:rFonts w:ascii="Times New Roman" w:hAnsi="Times New Roman" w:cs="Times New Roman"/>
          <w:lang w:val="en-US"/>
        </w:rPr>
        <w:t>amps</w:t>
      </w:r>
      <w:r w:rsidR="001C62AB" w:rsidRPr="001C62AB">
        <w:rPr>
          <w:rFonts w:ascii="Times New Roman" w:hAnsi="Times New Roman" w:cs="Times New Roman"/>
        </w:rPr>
        <w:t xml:space="preserve"> </w:t>
      </w:r>
      <w:r w:rsidR="001C62AB" w:rsidRPr="001C62AB">
        <w:rPr>
          <w:rFonts w:ascii="Times New Roman" w:hAnsi="Times New Roman" w:cs="Times New Roman"/>
          <w:lang w:val="en-US"/>
        </w:rPr>
        <w:t>x</w:t>
      </w:r>
      <w:r w:rsidR="001C62AB" w:rsidRPr="001C62AB">
        <w:rPr>
          <w:rFonts w:ascii="Times New Roman" w:hAnsi="Times New Roman" w:cs="Times New Roman"/>
        </w:rPr>
        <w:t xml:space="preserve"> 1</w:t>
      </w:r>
      <w:r w:rsidR="001C62AB" w:rsidRPr="001C62AB">
        <w:rPr>
          <w:rFonts w:ascii="Times New Roman" w:hAnsi="Times New Roman" w:cs="Times New Roman"/>
          <w:lang w:val="en-US"/>
        </w:rPr>
        <w:t>ml</w:t>
      </w:r>
      <w:r w:rsidR="001C62AB" w:rsidRPr="001C62AB">
        <w:rPr>
          <w:rFonts w:ascii="Times New Roman" w:hAnsi="Times New Roman" w:cs="Times New Roman"/>
        </w:rPr>
        <w:t>.</w:t>
      </w:r>
    </w:p>
    <w:p w:rsidR="00CB5073" w:rsidRDefault="00CB5073" w:rsidP="00CB5073">
      <w:pPr>
        <w:autoSpaceDE w:val="0"/>
        <w:autoSpaceDN w:val="0"/>
        <w:adjustRightInd w:val="0"/>
        <w:spacing w:after="0" w:line="240" w:lineRule="auto"/>
        <w:jc w:val="both"/>
        <w:rPr>
          <w:rFonts w:ascii="Times New Roman" w:eastAsia="Times New Roman" w:hAnsi="Times New Roman" w:cs="Times New Roman"/>
          <w:b/>
          <w:bCs/>
          <w:color w:val="110A0B"/>
          <w:bdr w:val="nil"/>
          <w:lang w:eastAsia="fr-FR" w:bidi="el-GR"/>
        </w:rPr>
      </w:pPr>
      <w:r w:rsidRPr="00CB5073">
        <w:rPr>
          <w:rFonts w:ascii="Times New Roman" w:eastAsia="Times New Roman" w:hAnsi="Times New Roman" w:cs="Times New Roman"/>
          <w:b/>
          <w:bCs/>
          <w:color w:val="110A0B"/>
          <w:bdr w:val="nil"/>
          <w:lang w:eastAsia="fr-FR" w:bidi="el-GR"/>
        </w:rPr>
        <w:t>Κάτοχος αδείας κυκλοφορίας και παραγωγός</w:t>
      </w:r>
    </w:p>
    <w:p w:rsidR="00CB5073" w:rsidRPr="00CB5073" w:rsidRDefault="00CB5073" w:rsidP="00CB5073">
      <w:pPr>
        <w:autoSpaceDE w:val="0"/>
        <w:autoSpaceDN w:val="0"/>
        <w:adjustRightInd w:val="0"/>
        <w:spacing w:after="0" w:line="240" w:lineRule="auto"/>
        <w:jc w:val="both"/>
        <w:rPr>
          <w:rFonts w:ascii="Times New Roman" w:eastAsia="SimSun" w:hAnsi="Times New Roman" w:cs="Times New Roman"/>
          <w:b/>
          <w:bCs/>
          <w:color w:val="110A0B"/>
          <w:lang w:eastAsia="fr-FR"/>
        </w:rPr>
      </w:pPr>
    </w:p>
    <w:p w:rsidR="00CB5073" w:rsidRDefault="00CB5073" w:rsidP="00CB5073">
      <w:pPr>
        <w:spacing w:after="0" w:line="240" w:lineRule="auto"/>
        <w:ind w:left="720"/>
        <w:rPr>
          <w:rFonts w:ascii="Times New Roman" w:hAnsi="Times New Roman" w:cs="Times New Roman"/>
        </w:rPr>
      </w:pPr>
      <w:r w:rsidRPr="00CB5073">
        <w:rPr>
          <w:rFonts w:ascii="Times New Roman" w:hAnsi="Times New Roman" w:cs="Times New Roman"/>
          <w:b/>
        </w:rPr>
        <w:t xml:space="preserve">Κάτοχος Αδείας Κυκλοφορίας                                                                         </w:t>
      </w:r>
      <w:r w:rsidRPr="00422427">
        <w:rPr>
          <w:rFonts w:ascii="Times New Roman" w:hAnsi="Times New Roman" w:cs="Times New Roman"/>
          <w:b/>
        </w:rPr>
        <w:t xml:space="preserve">ΑΡΗΤΗ </w:t>
      </w:r>
      <w:r w:rsidRPr="00422427">
        <w:rPr>
          <w:rFonts w:ascii="Times New Roman" w:hAnsi="Times New Roman" w:cs="Times New Roman"/>
          <w:b/>
          <w:lang w:val="en-US"/>
        </w:rPr>
        <w:t>A</w:t>
      </w:r>
      <w:r w:rsidRPr="00422427">
        <w:rPr>
          <w:rFonts w:ascii="Times New Roman" w:hAnsi="Times New Roman" w:cs="Times New Roman"/>
          <w:b/>
        </w:rPr>
        <w:t>.</w:t>
      </w:r>
      <w:r w:rsidRPr="00422427">
        <w:rPr>
          <w:rFonts w:ascii="Times New Roman" w:hAnsi="Times New Roman" w:cs="Times New Roman"/>
          <w:b/>
          <w:lang w:val="en-US"/>
        </w:rPr>
        <w:t>E</w:t>
      </w:r>
      <w:r w:rsidR="00294A2B" w:rsidRPr="00422427">
        <w:rPr>
          <w:rFonts w:ascii="Times New Roman" w:hAnsi="Times New Roman" w:cs="Times New Roman"/>
          <w:b/>
        </w:rPr>
        <w:t>.</w:t>
      </w:r>
    </w:p>
    <w:p w:rsidR="00CB5073" w:rsidRPr="00422427" w:rsidRDefault="00CB5073" w:rsidP="00CB5073">
      <w:pPr>
        <w:spacing w:after="0" w:line="240" w:lineRule="auto"/>
        <w:ind w:left="720"/>
        <w:rPr>
          <w:rFonts w:ascii="Times New Roman" w:hAnsi="Times New Roman" w:cs="Times New Roman"/>
        </w:rPr>
      </w:pPr>
      <w:r w:rsidRPr="00422427">
        <w:rPr>
          <w:rFonts w:ascii="Times New Roman" w:hAnsi="Times New Roman" w:cs="Times New Roman"/>
        </w:rPr>
        <w:t xml:space="preserve">Λεωφόρος Τατοΐου 52, 136 77 Αχαρνές,                                                                   </w:t>
      </w:r>
    </w:p>
    <w:p w:rsidR="00CB5073" w:rsidRPr="00422427" w:rsidRDefault="00CB5073" w:rsidP="00CB5073">
      <w:pPr>
        <w:spacing w:after="0" w:line="240" w:lineRule="auto"/>
        <w:ind w:left="720"/>
        <w:rPr>
          <w:rFonts w:ascii="Times New Roman" w:hAnsi="Times New Roman" w:cs="Times New Roman"/>
          <w:lang w:val="en-US"/>
        </w:rPr>
      </w:pPr>
      <w:r w:rsidRPr="00422427">
        <w:rPr>
          <w:rFonts w:ascii="Times New Roman" w:hAnsi="Times New Roman" w:cs="Times New Roman"/>
        </w:rPr>
        <w:t>Τηλ</w:t>
      </w:r>
      <w:r w:rsidRPr="00D41E48">
        <w:rPr>
          <w:rFonts w:ascii="Times New Roman" w:hAnsi="Times New Roman" w:cs="Times New Roman"/>
          <w:lang w:val="en-US"/>
        </w:rPr>
        <w:t xml:space="preserve">.: 210 8002650, </w:t>
      </w:r>
      <w:r w:rsidRPr="00422427">
        <w:rPr>
          <w:rFonts w:ascii="Times New Roman" w:hAnsi="Times New Roman" w:cs="Times New Roman"/>
          <w:lang w:val="en-US"/>
        </w:rPr>
        <w:t>Fax</w:t>
      </w:r>
      <w:r w:rsidRPr="00D41E48">
        <w:rPr>
          <w:rFonts w:ascii="Times New Roman" w:hAnsi="Times New Roman" w:cs="Times New Roman"/>
          <w:lang w:val="en-US"/>
        </w:rPr>
        <w:t xml:space="preserve">: 210 6207503.                                                                                    </w:t>
      </w:r>
      <w:r w:rsidRPr="00422427">
        <w:rPr>
          <w:rFonts w:ascii="Times New Roman" w:hAnsi="Times New Roman" w:cs="Times New Roman"/>
          <w:lang w:val="en-US"/>
        </w:rPr>
        <w:t xml:space="preserve">Email: </w:t>
      </w:r>
      <w:hyperlink r:id="rId10" w:history="1">
        <w:r w:rsidRPr="00422427">
          <w:rPr>
            <w:rStyle w:val="-"/>
            <w:rFonts w:ascii="Times New Roman" w:hAnsi="Times New Roman" w:cs="Times New Roman"/>
            <w:lang w:val="en-US"/>
          </w:rPr>
          <w:t>info@ariti.gr</w:t>
        </w:r>
      </w:hyperlink>
    </w:p>
    <w:p w:rsidR="00CB5073" w:rsidRPr="00305173" w:rsidRDefault="00CB5073" w:rsidP="00CB5073">
      <w:pPr>
        <w:spacing w:after="0" w:line="240" w:lineRule="auto"/>
        <w:ind w:left="720"/>
        <w:rPr>
          <w:rFonts w:ascii="Times New Roman" w:hAnsi="Times New Roman" w:cs="Times New Roman"/>
          <w:lang w:val="en-US"/>
        </w:rPr>
      </w:pPr>
    </w:p>
    <w:p w:rsidR="00CB5073" w:rsidRPr="00CB5073" w:rsidRDefault="00CB5073" w:rsidP="00CB5073">
      <w:pPr>
        <w:ind w:left="720"/>
        <w:rPr>
          <w:rFonts w:ascii="Times New Roman" w:hAnsi="Times New Roman" w:cs="Times New Roman"/>
          <w:lang w:val="en-US"/>
        </w:rPr>
      </w:pPr>
      <w:r>
        <w:rPr>
          <w:rFonts w:ascii="Times New Roman" w:hAnsi="Times New Roman" w:cs="Times New Roman"/>
          <w:b/>
          <w:lang w:val="en-US"/>
        </w:rPr>
        <w:t>Παραγωγός</w:t>
      </w:r>
      <w:r w:rsidRPr="00CB5073">
        <w:rPr>
          <w:rFonts w:ascii="Times New Roman" w:hAnsi="Times New Roman" w:cs="Times New Roman"/>
          <w:lang w:val="en-US"/>
        </w:rPr>
        <w:t xml:space="preserve">                                                                                                                      </w:t>
      </w:r>
      <w:r w:rsidRPr="00422427">
        <w:rPr>
          <w:rFonts w:ascii="Times New Roman" w:hAnsi="Times New Roman" w:cs="Times New Roman"/>
          <w:b/>
          <w:lang w:val="en-US"/>
        </w:rPr>
        <w:t xml:space="preserve">SALF SpA Laboratorio Farmacologico                                                                                      </w:t>
      </w:r>
      <w:r w:rsidRPr="00422427">
        <w:rPr>
          <w:rFonts w:ascii="Times New Roman" w:hAnsi="Times New Roman" w:cs="Times New Roman"/>
          <w:lang w:val="en-US"/>
        </w:rPr>
        <w:t xml:space="preserve">Via G. Mazzini, 9,  24069 Cenate Sotto (Bergamo), ITALIA                                          Τηλ.: +39 035 940097, Fax: +39 035 944073                                                                         E-Mail: </w:t>
      </w:r>
      <w:hyperlink r:id="rId11" w:history="1">
        <w:r w:rsidRPr="00422427">
          <w:rPr>
            <w:rStyle w:val="-"/>
            <w:rFonts w:ascii="Times New Roman" w:hAnsi="Times New Roman" w:cs="Times New Roman"/>
            <w:lang w:val="en-US"/>
          </w:rPr>
          <w:t>info@salfspa.it</w:t>
        </w:r>
      </w:hyperlink>
    </w:p>
    <w:p w:rsidR="000F5DB9" w:rsidRPr="000F5DB9" w:rsidRDefault="000F5DB9" w:rsidP="000F5DB9">
      <w:pPr>
        <w:spacing w:line="240" w:lineRule="auto"/>
        <w:jc w:val="both"/>
        <w:rPr>
          <w:rFonts w:ascii="Times New Roman" w:hAnsi="Times New Roman" w:cs="Times New Roman"/>
          <w:bCs/>
        </w:rPr>
      </w:pPr>
      <w:r w:rsidRPr="000F5DB9">
        <w:rPr>
          <w:rFonts w:ascii="Times New Roman" w:hAnsi="Times New Roman" w:cs="Times New Roman"/>
          <w:bCs/>
        </w:rPr>
        <w:t xml:space="preserve">Το παρόν φύλλο οδηγιών χρήσης </w:t>
      </w:r>
      <w:r w:rsidR="00427647">
        <w:rPr>
          <w:rFonts w:ascii="Times New Roman" w:hAnsi="Times New Roman" w:cs="Times New Roman"/>
          <w:bCs/>
        </w:rPr>
        <w:t>αναθεωρήθηκε</w:t>
      </w:r>
      <w:r>
        <w:rPr>
          <w:rFonts w:ascii="Times New Roman" w:hAnsi="Times New Roman" w:cs="Times New Roman"/>
          <w:bCs/>
        </w:rPr>
        <w:t xml:space="preserve"> για τελευταία φορά τον Απρίλιο 2017.</w:t>
      </w:r>
    </w:p>
    <w:p w:rsidR="00CB5073" w:rsidRPr="000F5DB9" w:rsidRDefault="00CB5073" w:rsidP="00823CED">
      <w:pPr>
        <w:spacing w:line="240" w:lineRule="auto"/>
        <w:jc w:val="both"/>
        <w:rPr>
          <w:rFonts w:ascii="Times New Roman" w:hAnsi="Times New Roman" w:cs="Times New Roman"/>
        </w:rPr>
      </w:pPr>
    </w:p>
    <w:p w:rsidR="00FC6D6B" w:rsidRPr="00FC6D6B" w:rsidRDefault="00FC6D6B" w:rsidP="004D62DB"/>
    <w:sectPr w:rsidR="00FC6D6B" w:rsidRPr="00FC6D6B">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52" w:rsidRDefault="00F42E52" w:rsidP="00FC6D6B">
      <w:pPr>
        <w:spacing w:after="0" w:line="240" w:lineRule="auto"/>
      </w:pPr>
      <w:r>
        <w:separator/>
      </w:r>
    </w:p>
  </w:endnote>
  <w:endnote w:type="continuationSeparator" w:id="0">
    <w:p w:rsidR="00F42E52" w:rsidRDefault="00F42E52" w:rsidP="00FC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1"/>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B" w:rsidRDefault="001C62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52" w:rsidRDefault="00F42E52" w:rsidP="00FC6D6B">
      <w:pPr>
        <w:spacing w:after="0" w:line="240" w:lineRule="auto"/>
      </w:pPr>
      <w:r>
        <w:separator/>
      </w:r>
    </w:p>
  </w:footnote>
  <w:footnote w:type="continuationSeparator" w:id="0">
    <w:p w:rsidR="00F42E52" w:rsidRDefault="00F42E52" w:rsidP="00FC6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A71"/>
    <w:multiLevelType w:val="hybridMultilevel"/>
    <w:tmpl w:val="3678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064D87"/>
    <w:multiLevelType w:val="hybridMultilevel"/>
    <w:tmpl w:val="DB140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D3C4124"/>
    <w:multiLevelType w:val="hybridMultilevel"/>
    <w:tmpl w:val="63448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2DB1713"/>
    <w:multiLevelType w:val="hybridMultilevel"/>
    <w:tmpl w:val="EACC2D0C"/>
    <w:lvl w:ilvl="0" w:tplc="9EFE2188">
      <w:start w:val="1"/>
      <w:numFmt w:val="bullet"/>
      <w:lvlText w:val=""/>
      <w:lvlJc w:val="left"/>
      <w:pPr>
        <w:ind w:left="780" w:hanging="360"/>
      </w:pPr>
      <w:rPr>
        <w:rFonts w:ascii="Symbol" w:hAnsi="Symbol" w:hint="default"/>
        <w:color w:val="auto"/>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76741112"/>
    <w:multiLevelType w:val="hybridMultilevel"/>
    <w:tmpl w:val="07C0A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9DA65C9"/>
    <w:multiLevelType w:val="hybridMultilevel"/>
    <w:tmpl w:val="4DF0791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85"/>
    <w:rsid w:val="00035BE8"/>
    <w:rsid w:val="00053194"/>
    <w:rsid w:val="0006204A"/>
    <w:rsid w:val="0006680E"/>
    <w:rsid w:val="0007721E"/>
    <w:rsid w:val="000920CD"/>
    <w:rsid w:val="000A1980"/>
    <w:rsid w:val="000D3B16"/>
    <w:rsid w:val="000F5DB9"/>
    <w:rsid w:val="001460AD"/>
    <w:rsid w:val="00171D99"/>
    <w:rsid w:val="0018737C"/>
    <w:rsid w:val="00195BED"/>
    <w:rsid w:val="001A5ADD"/>
    <w:rsid w:val="001C0A45"/>
    <w:rsid w:val="001C62AB"/>
    <w:rsid w:val="001D3D13"/>
    <w:rsid w:val="001D6177"/>
    <w:rsid w:val="001E0C01"/>
    <w:rsid w:val="001F38ED"/>
    <w:rsid w:val="00224D47"/>
    <w:rsid w:val="00226D35"/>
    <w:rsid w:val="00255996"/>
    <w:rsid w:val="00263680"/>
    <w:rsid w:val="0027688D"/>
    <w:rsid w:val="00290C10"/>
    <w:rsid w:val="00294A2B"/>
    <w:rsid w:val="002B2E72"/>
    <w:rsid w:val="002B3838"/>
    <w:rsid w:val="002C0DA1"/>
    <w:rsid w:val="00305173"/>
    <w:rsid w:val="00330F4F"/>
    <w:rsid w:val="00366BDB"/>
    <w:rsid w:val="00387D1D"/>
    <w:rsid w:val="003C048E"/>
    <w:rsid w:val="003E000A"/>
    <w:rsid w:val="003E3DCC"/>
    <w:rsid w:val="00402D86"/>
    <w:rsid w:val="0040726A"/>
    <w:rsid w:val="004108E1"/>
    <w:rsid w:val="00410A2D"/>
    <w:rsid w:val="00422427"/>
    <w:rsid w:val="004237E1"/>
    <w:rsid w:val="00427647"/>
    <w:rsid w:val="00430582"/>
    <w:rsid w:val="00434524"/>
    <w:rsid w:val="0044276D"/>
    <w:rsid w:val="004529B0"/>
    <w:rsid w:val="0048434A"/>
    <w:rsid w:val="00490F3F"/>
    <w:rsid w:val="004C76A9"/>
    <w:rsid w:val="004D62DB"/>
    <w:rsid w:val="004D7A05"/>
    <w:rsid w:val="005004BC"/>
    <w:rsid w:val="00516ABF"/>
    <w:rsid w:val="00587918"/>
    <w:rsid w:val="005B4F8A"/>
    <w:rsid w:val="005C3F71"/>
    <w:rsid w:val="005C6AF3"/>
    <w:rsid w:val="005D596C"/>
    <w:rsid w:val="005E659A"/>
    <w:rsid w:val="006100AD"/>
    <w:rsid w:val="00610225"/>
    <w:rsid w:val="00610531"/>
    <w:rsid w:val="00657012"/>
    <w:rsid w:val="00696893"/>
    <w:rsid w:val="00696B7F"/>
    <w:rsid w:val="006B1A6C"/>
    <w:rsid w:val="00721E22"/>
    <w:rsid w:val="00725421"/>
    <w:rsid w:val="00794267"/>
    <w:rsid w:val="007A63E2"/>
    <w:rsid w:val="007C3A51"/>
    <w:rsid w:val="0081582A"/>
    <w:rsid w:val="00823CED"/>
    <w:rsid w:val="00843E0A"/>
    <w:rsid w:val="008604BA"/>
    <w:rsid w:val="00871ECF"/>
    <w:rsid w:val="008A75E3"/>
    <w:rsid w:val="008E514C"/>
    <w:rsid w:val="00901818"/>
    <w:rsid w:val="00923F6F"/>
    <w:rsid w:val="0094016C"/>
    <w:rsid w:val="00990423"/>
    <w:rsid w:val="009A3E96"/>
    <w:rsid w:val="009B72E4"/>
    <w:rsid w:val="00A2100F"/>
    <w:rsid w:val="00A25753"/>
    <w:rsid w:val="00A6187E"/>
    <w:rsid w:val="00A95C08"/>
    <w:rsid w:val="00AB6501"/>
    <w:rsid w:val="00AD4CCA"/>
    <w:rsid w:val="00AD5ABB"/>
    <w:rsid w:val="00AE6472"/>
    <w:rsid w:val="00AE68E6"/>
    <w:rsid w:val="00AF6672"/>
    <w:rsid w:val="00B17440"/>
    <w:rsid w:val="00B41688"/>
    <w:rsid w:val="00B44CEA"/>
    <w:rsid w:val="00B748E2"/>
    <w:rsid w:val="00B92B4E"/>
    <w:rsid w:val="00BA24A6"/>
    <w:rsid w:val="00BE2C91"/>
    <w:rsid w:val="00C128B5"/>
    <w:rsid w:val="00C50765"/>
    <w:rsid w:val="00C71EAB"/>
    <w:rsid w:val="00C949B5"/>
    <w:rsid w:val="00C979A6"/>
    <w:rsid w:val="00CB5073"/>
    <w:rsid w:val="00CF4D80"/>
    <w:rsid w:val="00D05A7C"/>
    <w:rsid w:val="00D17999"/>
    <w:rsid w:val="00D21FE5"/>
    <w:rsid w:val="00D41E48"/>
    <w:rsid w:val="00DC0EB0"/>
    <w:rsid w:val="00DE4E0B"/>
    <w:rsid w:val="00DE591C"/>
    <w:rsid w:val="00DF7AD0"/>
    <w:rsid w:val="00E059B7"/>
    <w:rsid w:val="00E167AD"/>
    <w:rsid w:val="00E8654F"/>
    <w:rsid w:val="00E92693"/>
    <w:rsid w:val="00EA7254"/>
    <w:rsid w:val="00EE1C8E"/>
    <w:rsid w:val="00EF1F20"/>
    <w:rsid w:val="00F2571A"/>
    <w:rsid w:val="00F34588"/>
    <w:rsid w:val="00F42E52"/>
    <w:rsid w:val="00FB647D"/>
    <w:rsid w:val="00FC6D6B"/>
    <w:rsid w:val="00FD70C0"/>
    <w:rsid w:val="00FE6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C6D6B"/>
    <w:rPr>
      <w:color w:val="0563C1" w:themeColor="hyperlink"/>
      <w:u w:val="single"/>
    </w:rPr>
  </w:style>
  <w:style w:type="paragraph" w:customStyle="1" w:styleId="No-numheading2Agency">
    <w:name w:val="No-num heading 2 (Agency)"/>
    <w:basedOn w:val="a"/>
    <w:next w:val="a"/>
    <w:qFormat/>
    <w:rsid w:val="00FC6D6B"/>
    <w:pPr>
      <w:keepNext/>
      <w:spacing w:before="280" w:after="220" w:line="240" w:lineRule="auto"/>
      <w:outlineLvl w:val="1"/>
    </w:pPr>
    <w:rPr>
      <w:rFonts w:ascii="Verdana" w:eastAsia="Verdana" w:hAnsi="Verdana" w:cs="Arial"/>
      <w:b/>
      <w:bCs/>
      <w:i/>
      <w:kern w:val="32"/>
      <w:lang w:val="en-GB" w:eastAsia="en-GB"/>
    </w:rPr>
  </w:style>
  <w:style w:type="paragraph" w:styleId="a3">
    <w:name w:val="header"/>
    <w:basedOn w:val="a"/>
    <w:link w:val="Char"/>
    <w:uiPriority w:val="99"/>
    <w:unhideWhenUsed/>
    <w:rsid w:val="00FC6D6B"/>
    <w:pPr>
      <w:tabs>
        <w:tab w:val="center" w:pos="4153"/>
        <w:tab w:val="right" w:pos="8306"/>
      </w:tabs>
      <w:spacing w:after="0" w:line="240" w:lineRule="auto"/>
    </w:pPr>
  </w:style>
  <w:style w:type="character" w:customStyle="1" w:styleId="Char">
    <w:name w:val="Κεφαλίδα Char"/>
    <w:basedOn w:val="a0"/>
    <w:link w:val="a3"/>
    <w:uiPriority w:val="99"/>
    <w:rsid w:val="00FC6D6B"/>
  </w:style>
  <w:style w:type="paragraph" w:styleId="a4">
    <w:name w:val="footer"/>
    <w:basedOn w:val="a"/>
    <w:link w:val="Char0"/>
    <w:uiPriority w:val="99"/>
    <w:unhideWhenUsed/>
    <w:rsid w:val="00FC6D6B"/>
    <w:pPr>
      <w:tabs>
        <w:tab w:val="center" w:pos="4153"/>
        <w:tab w:val="right" w:pos="8306"/>
      </w:tabs>
      <w:spacing w:after="0" w:line="240" w:lineRule="auto"/>
    </w:pPr>
  </w:style>
  <w:style w:type="character" w:customStyle="1" w:styleId="Char0">
    <w:name w:val="Υποσέλιδο Char"/>
    <w:basedOn w:val="a0"/>
    <w:link w:val="a4"/>
    <w:uiPriority w:val="99"/>
    <w:rsid w:val="00FC6D6B"/>
  </w:style>
  <w:style w:type="paragraph" w:styleId="a5">
    <w:name w:val="List Paragraph"/>
    <w:basedOn w:val="a"/>
    <w:uiPriority w:val="34"/>
    <w:qFormat/>
    <w:rsid w:val="00B748E2"/>
    <w:pPr>
      <w:ind w:left="720"/>
      <w:contextualSpacing/>
    </w:pPr>
  </w:style>
  <w:style w:type="table" w:styleId="a6">
    <w:name w:val="Table Grid"/>
    <w:basedOn w:val="a1"/>
    <w:uiPriority w:val="39"/>
    <w:rsid w:val="0086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6187E"/>
    <w:rPr>
      <w:sz w:val="16"/>
      <w:szCs w:val="16"/>
    </w:rPr>
  </w:style>
  <w:style w:type="paragraph" w:styleId="a8">
    <w:name w:val="annotation text"/>
    <w:basedOn w:val="a"/>
    <w:link w:val="Char1"/>
    <w:uiPriority w:val="99"/>
    <w:semiHidden/>
    <w:unhideWhenUsed/>
    <w:rsid w:val="00A6187E"/>
    <w:pPr>
      <w:spacing w:line="240" w:lineRule="auto"/>
    </w:pPr>
    <w:rPr>
      <w:sz w:val="20"/>
      <w:szCs w:val="20"/>
    </w:rPr>
  </w:style>
  <w:style w:type="character" w:customStyle="1" w:styleId="Char1">
    <w:name w:val="Κείμενο σχολίου Char"/>
    <w:basedOn w:val="a0"/>
    <w:link w:val="a8"/>
    <w:uiPriority w:val="99"/>
    <w:semiHidden/>
    <w:rsid w:val="00A6187E"/>
    <w:rPr>
      <w:sz w:val="20"/>
      <w:szCs w:val="20"/>
    </w:rPr>
  </w:style>
  <w:style w:type="paragraph" w:styleId="a9">
    <w:name w:val="annotation subject"/>
    <w:basedOn w:val="a8"/>
    <w:next w:val="a8"/>
    <w:link w:val="Char2"/>
    <w:uiPriority w:val="99"/>
    <w:semiHidden/>
    <w:unhideWhenUsed/>
    <w:rsid w:val="00A6187E"/>
    <w:rPr>
      <w:b/>
      <w:bCs/>
    </w:rPr>
  </w:style>
  <w:style w:type="character" w:customStyle="1" w:styleId="Char2">
    <w:name w:val="Θέμα σχολίου Char"/>
    <w:basedOn w:val="Char1"/>
    <w:link w:val="a9"/>
    <w:uiPriority w:val="99"/>
    <w:semiHidden/>
    <w:rsid w:val="00A6187E"/>
    <w:rPr>
      <w:b/>
      <w:bCs/>
      <w:sz w:val="20"/>
      <w:szCs w:val="20"/>
    </w:rPr>
  </w:style>
  <w:style w:type="paragraph" w:styleId="aa">
    <w:name w:val="Balloon Text"/>
    <w:basedOn w:val="a"/>
    <w:link w:val="Char3"/>
    <w:uiPriority w:val="99"/>
    <w:semiHidden/>
    <w:unhideWhenUsed/>
    <w:rsid w:val="00A6187E"/>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A61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C6D6B"/>
    <w:rPr>
      <w:color w:val="0563C1" w:themeColor="hyperlink"/>
      <w:u w:val="single"/>
    </w:rPr>
  </w:style>
  <w:style w:type="paragraph" w:customStyle="1" w:styleId="No-numheading2Agency">
    <w:name w:val="No-num heading 2 (Agency)"/>
    <w:basedOn w:val="a"/>
    <w:next w:val="a"/>
    <w:qFormat/>
    <w:rsid w:val="00FC6D6B"/>
    <w:pPr>
      <w:keepNext/>
      <w:spacing w:before="280" w:after="220" w:line="240" w:lineRule="auto"/>
      <w:outlineLvl w:val="1"/>
    </w:pPr>
    <w:rPr>
      <w:rFonts w:ascii="Verdana" w:eastAsia="Verdana" w:hAnsi="Verdana" w:cs="Arial"/>
      <w:b/>
      <w:bCs/>
      <w:i/>
      <w:kern w:val="32"/>
      <w:lang w:val="en-GB" w:eastAsia="en-GB"/>
    </w:rPr>
  </w:style>
  <w:style w:type="paragraph" w:styleId="a3">
    <w:name w:val="header"/>
    <w:basedOn w:val="a"/>
    <w:link w:val="Char"/>
    <w:uiPriority w:val="99"/>
    <w:unhideWhenUsed/>
    <w:rsid w:val="00FC6D6B"/>
    <w:pPr>
      <w:tabs>
        <w:tab w:val="center" w:pos="4153"/>
        <w:tab w:val="right" w:pos="8306"/>
      </w:tabs>
      <w:spacing w:after="0" w:line="240" w:lineRule="auto"/>
    </w:pPr>
  </w:style>
  <w:style w:type="character" w:customStyle="1" w:styleId="Char">
    <w:name w:val="Κεφαλίδα Char"/>
    <w:basedOn w:val="a0"/>
    <w:link w:val="a3"/>
    <w:uiPriority w:val="99"/>
    <w:rsid w:val="00FC6D6B"/>
  </w:style>
  <w:style w:type="paragraph" w:styleId="a4">
    <w:name w:val="footer"/>
    <w:basedOn w:val="a"/>
    <w:link w:val="Char0"/>
    <w:uiPriority w:val="99"/>
    <w:unhideWhenUsed/>
    <w:rsid w:val="00FC6D6B"/>
    <w:pPr>
      <w:tabs>
        <w:tab w:val="center" w:pos="4153"/>
        <w:tab w:val="right" w:pos="8306"/>
      </w:tabs>
      <w:spacing w:after="0" w:line="240" w:lineRule="auto"/>
    </w:pPr>
  </w:style>
  <w:style w:type="character" w:customStyle="1" w:styleId="Char0">
    <w:name w:val="Υποσέλιδο Char"/>
    <w:basedOn w:val="a0"/>
    <w:link w:val="a4"/>
    <w:uiPriority w:val="99"/>
    <w:rsid w:val="00FC6D6B"/>
  </w:style>
  <w:style w:type="paragraph" w:styleId="a5">
    <w:name w:val="List Paragraph"/>
    <w:basedOn w:val="a"/>
    <w:uiPriority w:val="34"/>
    <w:qFormat/>
    <w:rsid w:val="00B748E2"/>
    <w:pPr>
      <w:ind w:left="720"/>
      <w:contextualSpacing/>
    </w:pPr>
  </w:style>
  <w:style w:type="table" w:styleId="a6">
    <w:name w:val="Table Grid"/>
    <w:basedOn w:val="a1"/>
    <w:uiPriority w:val="39"/>
    <w:rsid w:val="0086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6187E"/>
    <w:rPr>
      <w:sz w:val="16"/>
      <w:szCs w:val="16"/>
    </w:rPr>
  </w:style>
  <w:style w:type="paragraph" w:styleId="a8">
    <w:name w:val="annotation text"/>
    <w:basedOn w:val="a"/>
    <w:link w:val="Char1"/>
    <w:uiPriority w:val="99"/>
    <w:semiHidden/>
    <w:unhideWhenUsed/>
    <w:rsid w:val="00A6187E"/>
    <w:pPr>
      <w:spacing w:line="240" w:lineRule="auto"/>
    </w:pPr>
    <w:rPr>
      <w:sz w:val="20"/>
      <w:szCs w:val="20"/>
    </w:rPr>
  </w:style>
  <w:style w:type="character" w:customStyle="1" w:styleId="Char1">
    <w:name w:val="Κείμενο σχολίου Char"/>
    <w:basedOn w:val="a0"/>
    <w:link w:val="a8"/>
    <w:uiPriority w:val="99"/>
    <w:semiHidden/>
    <w:rsid w:val="00A6187E"/>
    <w:rPr>
      <w:sz w:val="20"/>
      <w:szCs w:val="20"/>
    </w:rPr>
  </w:style>
  <w:style w:type="paragraph" w:styleId="a9">
    <w:name w:val="annotation subject"/>
    <w:basedOn w:val="a8"/>
    <w:next w:val="a8"/>
    <w:link w:val="Char2"/>
    <w:uiPriority w:val="99"/>
    <w:semiHidden/>
    <w:unhideWhenUsed/>
    <w:rsid w:val="00A6187E"/>
    <w:rPr>
      <w:b/>
      <w:bCs/>
    </w:rPr>
  </w:style>
  <w:style w:type="character" w:customStyle="1" w:styleId="Char2">
    <w:name w:val="Θέμα σχολίου Char"/>
    <w:basedOn w:val="Char1"/>
    <w:link w:val="a9"/>
    <w:uiPriority w:val="99"/>
    <w:semiHidden/>
    <w:rsid w:val="00A6187E"/>
    <w:rPr>
      <w:b/>
      <w:bCs/>
      <w:sz w:val="20"/>
      <w:szCs w:val="20"/>
    </w:rPr>
  </w:style>
  <w:style w:type="paragraph" w:styleId="aa">
    <w:name w:val="Balloon Text"/>
    <w:basedOn w:val="a"/>
    <w:link w:val="Char3"/>
    <w:uiPriority w:val="99"/>
    <w:semiHidden/>
    <w:unhideWhenUsed/>
    <w:rsid w:val="00A6187E"/>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A61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alfspa.it" TargetMode="External"/><Relationship Id="rId5" Type="http://schemas.openxmlformats.org/officeDocument/2006/relationships/settings" Target="settings.xml"/><Relationship Id="rId10" Type="http://schemas.openxmlformats.org/officeDocument/2006/relationships/hyperlink" Target="mailto:info@ariti.gr" TargetMode="Externa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E55B-5787-4A5F-849D-07140760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1978</Words>
  <Characters>10682</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 Sakka</dc:creator>
  <cp:lastModifiedBy>ΜΑΥΡΗΣ ΚΩΝΣΤΑΝΤΙΝΟΣ</cp:lastModifiedBy>
  <cp:revision>2</cp:revision>
  <dcterms:created xsi:type="dcterms:W3CDTF">2017-10-23T08:59:00Z</dcterms:created>
  <dcterms:modified xsi:type="dcterms:W3CDTF">2017-10-23T08:59:00Z</dcterms:modified>
</cp:coreProperties>
</file>