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48" w:rsidRPr="00E925C9" w:rsidRDefault="00EB1448" w:rsidP="00EB1448">
      <w:pPr>
        <w:pStyle w:val="a8"/>
        <w:jc w:val="center"/>
        <w:rPr>
          <w:rFonts w:ascii="Times New Roman" w:hAnsi="Times New Roman"/>
          <w:b/>
          <w:sz w:val="24"/>
          <w:szCs w:val="24"/>
        </w:rPr>
      </w:pPr>
      <w:bookmarkStart w:id="0" w:name="Pg1"/>
      <w:bookmarkStart w:id="1" w:name="_GoBack"/>
      <w:bookmarkEnd w:id="0"/>
      <w:bookmarkEnd w:id="1"/>
      <w:r w:rsidRPr="00E925C9">
        <w:rPr>
          <w:rFonts w:ascii="Times New Roman" w:hAnsi="Times New Roman"/>
          <w:b/>
          <w:sz w:val="24"/>
          <w:szCs w:val="24"/>
        </w:rPr>
        <w:t>ΦΥΛΛΟ ΟΔΗΓΙΩΝ ΧΡΗΣΗΣ: ΠΛΗΡΟΦΟΡΙΕΣ ΓΙΑ ΤΟ ΧΡΗΣΤΗ</w:t>
      </w:r>
    </w:p>
    <w:p w:rsidR="00BE43CC" w:rsidRPr="002B0AF5" w:rsidRDefault="00EB1448" w:rsidP="00EB1448">
      <w:pPr>
        <w:pStyle w:val="a8"/>
        <w:jc w:val="center"/>
        <w:rPr>
          <w:rFonts w:ascii="Times New Roman" w:hAnsi="Times New Roman"/>
          <w:b/>
          <w:sz w:val="24"/>
          <w:szCs w:val="24"/>
          <w:lang w:val="en-US"/>
        </w:rPr>
      </w:pPr>
      <w:r w:rsidRPr="00E925C9">
        <w:rPr>
          <w:rFonts w:ascii="Times New Roman" w:hAnsi="Times New Roman"/>
          <w:b/>
          <w:sz w:val="24"/>
          <w:szCs w:val="24"/>
          <w:lang w:val="en-US"/>
        </w:rPr>
        <w:t xml:space="preserve">CALCIUM CHLORIDE/COOPER </w:t>
      </w:r>
    </w:p>
    <w:p w:rsidR="00EB1448" w:rsidRPr="00E925C9" w:rsidRDefault="00BE43CC" w:rsidP="00EB1448">
      <w:pPr>
        <w:pStyle w:val="a8"/>
        <w:jc w:val="center"/>
        <w:rPr>
          <w:rFonts w:ascii="Times New Roman" w:hAnsi="Times New Roman"/>
          <w:b/>
          <w:sz w:val="24"/>
          <w:szCs w:val="24"/>
          <w:lang w:val="en-US"/>
        </w:rPr>
      </w:pPr>
      <w:r w:rsidRPr="00E925C9">
        <w:rPr>
          <w:rFonts w:ascii="Times New Roman" w:hAnsi="Times New Roman"/>
          <w:b/>
          <w:sz w:val="24"/>
          <w:szCs w:val="24"/>
        </w:rPr>
        <w:t>Ε</w:t>
      </w:r>
      <w:r w:rsidR="00EB1448" w:rsidRPr="00E925C9">
        <w:rPr>
          <w:rFonts w:ascii="Times New Roman" w:hAnsi="Times New Roman"/>
          <w:b/>
          <w:sz w:val="24"/>
          <w:szCs w:val="24"/>
        </w:rPr>
        <w:t>νέσιμο</w:t>
      </w:r>
      <w:r w:rsidR="00EB1448" w:rsidRPr="00E925C9">
        <w:rPr>
          <w:rFonts w:ascii="Times New Roman" w:hAnsi="Times New Roman"/>
          <w:b/>
          <w:sz w:val="24"/>
          <w:szCs w:val="24"/>
          <w:lang w:val="en-US"/>
        </w:rPr>
        <w:t xml:space="preserve"> </w:t>
      </w:r>
      <w:r w:rsidR="00EB1448" w:rsidRPr="00E925C9">
        <w:rPr>
          <w:rFonts w:ascii="Times New Roman" w:hAnsi="Times New Roman"/>
          <w:b/>
          <w:sz w:val="24"/>
          <w:szCs w:val="24"/>
        </w:rPr>
        <w:t>διάλυμα</w:t>
      </w:r>
      <w:r w:rsidR="00EB1448" w:rsidRPr="00E925C9">
        <w:rPr>
          <w:rFonts w:ascii="Times New Roman" w:hAnsi="Times New Roman"/>
          <w:b/>
          <w:sz w:val="24"/>
          <w:szCs w:val="24"/>
          <w:lang w:val="en-US"/>
        </w:rPr>
        <w:t xml:space="preserve"> 10%</w:t>
      </w:r>
    </w:p>
    <w:p w:rsidR="00EB1448" w:rsidRPr="002B0AF5" w:rsidRDefault="00EB1448" w:rsidP="00EB1448">
      <w:pPr>
        <w:pStyle w:val="a8"/>
        <w:rPr>
          <w:rFonts w:ascii="Times New Roman" w:hAnsi="Times New Roman"/>
          <w:sz w:val="24"/>
          <w:szCs w:val="24"/>
          <w:lang w:val="en-US"/>
        </w:rPr>
      </w:pPr>
    </w:p>
    <w:p w:rsidR="00EB1448" w:rsidRPr="00E925C9" w:rsidRDefault="00EB1448" w:rsidP="00EB1448">
      <w:pPr>
        <w:pStyle w:val="a8"/>
        <w:rPr>
          <w:rFonts w:ascii="Times New Roman" w:hAnsi="Times New Roman"/>
          <w:b/>
          <w:sz w:val="24"/>
          <w:szCs w:val="24"/>
        </w:rPr>
      </w:pPr>
      <w:r w:rsidRPr="00E925C9">
        <w:rPr>
          <w:rFonts w:ascii="Times New Roman" w:hAnsi="Times New Roman"/>
          <w:b/>
          <w:sz w:val="24"/>
          <w:szCs w:val="24"/>
        </w:rPr>
        <w:t xml:space="preserve">Διαβάστε προσεκτικά ολόκληρο το φύλλο οδηγιών χρήσης πριν αρχίσετε να χρησιμοποιείτε αυτό το φάρμακο. </w:t>
      </w:r>
    </w:p>
    <w:p w:rsidR="00EB1448" w:rsidRPr="00E925C9" w:rsidRDefault="00EB1448" w:rsidP="00EB1448">
      <w:pPr>
        <w:pStyle w:val="a"/>
      </w:pPr>
      <w:r w:rsidRPr="00E925C9">
        <w:t xml:space="preserve">Φυλάξτε αυτό το φύλλο οδηγιών χρήσης. Ίσως χρειαστεί να το διαβάσετε ξανά. </w:t>
      </w:r>
    </w:p>
    <w:p w:rsidR="00EB1448" w:rsidRPr="00E925C9" w:rsidRDefault="00EB1448" w:rsidP="00EB1448">
      <w:pPr>
        <w:pStyle w:val="a"/>
      </w:pPr>
      <w:r w:rsidRPr="00E925C9">
        <w:t>Εάν έχετε</w:t>
      </w:r>
      <w:r w:rsidR="009634F2">
        <w:t xml:space="preserve"> περαιτέρω απορίες, ρωτήστε το γιατρό</w:t>
      </w:r>
      <w:r w:rsidRPr="00E925C9">
        <w:t xml:space="preserve"> ή το φαρμακοποιό σας. </w:t>
      </w:r>
    </w:p>
    <w:p w:rsidR="00EB1448" w:rsidRPr="00E925C9" w:rsidRDefault="00EB1448" w:rsidP="00EB1448">
      <w:pPr>
        <w:pStyle w:val="a"/>
        <w:jc w:val="both"/>
      </w:pPr>
      <w:r w:rsidRPr="00E925C9">
        <w:t xml:space="preserve">Η συνταγή για αυτό το φάρμακο χορηγήθηκε για σας. Δεν πρέπει να δώσετε το φάρμακο σε άλλους. Μπορεί να τους προκαλέσει βλάβη, ακόμη και όταν τα συμπτώματά τους είναι ίδια με τα  δικά σας. </w:t>
      </w:r>
    </w:p>
    <w:p w:rsidR="00EB1448" w:rsidRPr="00E925C9" w:rsidRDefault="00EB1448" w:rsidP="00EB1448">
      <w:pPr>
        <w:pStyle w:val="a"/>
        <w:jc w:val="both"/>
      </w:pPr>
      <w:r w:rsidRPr="00E925C9">
        <w:t>Εάν παρατηρήσετε κάποια ανεπι</w:t>
      </w:r>
      <w:r w:rsidR="009634F2">
        <w:t>θύμητη ενέργεια, ενημερώστε το γιατρό</w:t>
      </w:r>
      <w:r w:rsidRPr="00E925C9">
        <w:t xml:space="preserve"> ή φαρμακοποιό σας. Αυτό ισχύει και για κάθε πιθανή ανεπιθύμητη ενέργεια που δεν αναφέρεται στο παρόν φύλλο οδηγιών χρήσης. Βλέπε παράγραφο 4.</w:t>
      </w:r>
    </w:p>
    <w:p w:rsidR="00EB1448" w:rsidRPr="00E925C9" w:rsidRDefault="00EB1448" w:rsidP="00EB1448">
      <w:pPr>
        <w:pStyle w:val="a8"/>
        <w:rPr>
          <w:rFonts w:ascii="Times New Roman" w:hAnsi="Times New Roman"/>
          <w:sz w:val="24"/>
          <w:szCs w:val="24"/>
        </w:rPr>
      </w:pPr>
    </w:p>
    <w:p w:rsidR="00EB1448" w:rsidRPr="00E925C9" w:rsidRDefault="00EB1448" w:rsidP="00EB1448">
      <w:pPr>
        <w:pStyle w:val="a8"/>
        <w:rPr>
          <w:rFonts w:ascii="Times New Roman" w:eastAsia="Arial Unicode MS" w:hAnsi="Times New Roman"/>
          <w:b/>
          <w:sz w:val="24"/>
          <w:szCs w:val="24"/>
        </w:rPr>
      </w:pPr>
      <w:r w:rsidRPr="00E925C9">
        <w:rPr>
          <w:rFonts w:ascii="Times New Roman" w:eastAsia="Arial Unicode MS" w:hAnsi="Times New Roman"/>
          <w:b/>
          <w:sz w:val="24"/>
          <w:szCs w:val="24"/>
        </w:rPr>
        <w:t xml:space="preserve">Το παρόν φύλλο οδηγιών περιέχει: </w:t>
      </w:r>
    </w:p>
    <w:p w:rsidR="00EB1448" w:rsidRPr="00E925C9" w:rsidRDefault="00EB1448" w:rsidP="00EB1448">
      <w:pPr>
        <w:pStyle w:val="a8"/>
        <w:rPr>
          <w:rFonts w:ascii="Times New Roman" w:eastAsia="Arial Unicode MS" w:hAnsi="Times New Roman"/>
          <w:sz w:val="24"/>
          <w:szCs w:val="24"/>
        </w:rPr>
      </w:pPr>
      <w:r w:rsidRPr="00E925C9">
        <w:rPr>
          <w:rFonts w:ascii="Times New Roman" w:eastAsia="Arial Unicode MS" w:hAnsi="Times New Roman"/>
          <w:sz w:val="24"/>
          <w:szCs w:val="24"/>
        </w:rPr>
        <w:t xml:space="preserve">1.  Τι είναι </w:t>
      </w:r>
      <w:r w:rsidRPr="00E925C9">
        <w:rPr>
          <w:rFonts w:ascii="Times New Roman" w:hAnsi="Times New Roman"/>
          <w:sz w:val="24"/>
          <w:szCs w:val="24"/>
        </w:rPr>
        <w:t>το CALCIUM CHLORIDE/COOPER</w:t>
      </w:r>
      <w:r w:rsidR="00C85111" w:rsidRPr="00E925C9">
        <w:rPr>
          <w:rFonts w:ascii="Times New Roman" w:hAnsi="Times New Roman"/>
          <w:sz w:val="24"/>
          <w:szCs w:val="24"/>
        </w:rPr>
        <w:t xml:space="preserve"> </w:t>
      </w:r>
      <w:r w:rsidRPr="00E925C9">
        <w:rPr>
          <w:rFonts w:ascii="Times New Roman" w:eastAsia="Arial Unicode MS" w:hAnsi="Times New Roman"/>
          <w:sz w:val="24"/>
          <w:szCs w:val="24"/>
        </w:rPr>
        <w:t xml:space="preserve">και ποια είναι η χρήση του </w:t>
      </w:r>
    </w:p>
    <w:p w:rsidR="00EB1448" w:rsidRPr="00E925C9" w:rsidRDefault="00EB1448" w:rsidP="00EB1448">
      <w:pPr>
        <w:pStyle w:val="a8"/>
        <w:rPr>
          <w:rFonts w:ascii="Times New Roman" w:eastAsia="Arial Unicode MS" w:hAnsi="Times New Roman"/>
          <w:sz w:val="24"/>
          <w:szCs w:val="24"/>
        </w:rPr>
      </w:pPr>
      <w:r w:rsidRPr="00E925C9">
        <w:rPr>
          <w:rFonts w:ascii="Times New Roman" w:eastAsia="Arial Unicode MS" w:hAnsi="Times New Roman"/>
          <w:sz w:val="24"/>
          <w:szCs w:val="24"/>
        </w:rPr>
        <w:t xml:space="preserve">2.  Τι πρέπει να γνωρίζετε </w:t>
      </w:r>
      <w:r w:rsidRPr="00E925C9">
        <w:rPr>
          <w:rFonts w:ascii="Times New Roman" w:hAnsi="Times New Roman"/>
          <w:sz w:val="24"/>
          <w:szCs w:val="24"/>
        </w:rPr>
        <w:t>προτού πάρετε το CALCIUM CHLORIDE/COOPER</w:t>
      </w:r>
    </w:p>
    <w:p w:rsidR="00EB1448" w:rsidRPr="00E925C9" w:rsidRDefault="00EB1448" w:rsidP="00EB1448">
      <w:pPr>
        <w:pStyle w:val="a8"/>
        <w:rPr>
          <w:rFonts w:ascii="Times New Roman" w:eastAsia="Arial Unicode MS" w:hAnsi="Times New Roman"/>
          <w:sz w:val="24"/>
          <w:szCs w:val="24"/>
        </w:rPr>
      </w:pPr>
      <w:r w:rsidRPr="00E925C9">
        <w:rPr>
          <w:rFonts w:ascii="Times New Roman" w:eastAsia="Arial Unicode MS" w:hAnsi="Times New Roman"/>
          <w:sz w:val="24"/>
          <w:szCs w:val="24"/>
        </w:rPr>
        <w:t xml:space="preserve">3.  Πώς να </w:t>
      </w:r>
      <w:r w:rsidRPr="00E925C9">
        <w:rPr>
          <w:rFonts w:ascii="Times New Roman" w:hAnsi="Times New Roman"/>
          <w:sz w:val="24"/>
          <w:szCs w:val="24"/>
        </w:rPr>
        <w:t>πάρετε</w:t>
      </w:r>
      <w:r w:rsidRPr="00E925C9">
        <w:rPr>
          <w:rFonts w:ascii="Times New Roman" w:eastAsia="Arial Unicode MS" w:hAnsi="Times New Roman"/>
          <w:sz w:val="24"/>
          <w:szCs w:val="24"/>
        </w:rPr>
        <w:t xml:space="preserve"> </w:t>
      </w:r>
      <w:r w:rsidRPr="00E925C9">
        <w:rPr>
          <w:rFonts w:ascii="Times New Roman" w:hAnsi="Times New Roman"/>
          <w:sz w:val="24"/>
          <w:szCs w:val="24"/>
        </w:rPr>
        <w:t>το</w:t>
      </w:r>
      <w:r w:rsidRPr="00E925C9">
        <w:rPr>
          <w:rFonts w:ascii="Times New Roman" w:eastAsia="Arial Unicode MS" w:hAnsi="Times New Roman"/>
          <w:sz w:val="24"/>
          <w:szCs w:val="24"/>
        </w:rPr>
        <w:t xml:space="preserve"> </w:t>
      </w:r>
      <w:r w:rsidRPr="00E925C9">
        <w:rPr>
          <w:rFonts w:ascii="Times New Roman" w:hAnsi="Times New Roman"/>
          <w:sz w:val="24"/>
          <w:szCs w:val="24"/>
        </w:rPr>
        <w:t>CALCIUM CHLORIDE/COOPER</w:t>
      </w:r>
    </w:p>
    <w:p w:rsidR="00EB1448" w:rsidRPr="00E925C9" w:rsidRDefault="00EB1448" w:rsidP="00EB1448">
      <w:pPr>
        <w:pStyle w:val="a8"/>
        <w:rPr>
          <w:rFonts w:ascii="Times New Roman" w:eastAsia="Arial Unicode MS" w:hAnsi="Times New Roman"/>
          <w:sz w:val="24"/>
          <w:szCs w:val="24"/>
        </w:rPr>
      </w:pPr>
      <w:r w:rsidRPr="00E925C9">
        <w:rPr>
          <w:rFonts w:ascii="Times New Roman" w:eastAsia="Arial Unicode MS" w:hAnsi="Times New Roman"/>
          <w:sz w:val="24"/>
          <w:szCs w:val="24"/>
        </w:rPr>
        <w:t xml:space="preserve">4.  Πιθανές ανεπιθύμητες ενέργειες </w:t>
      </w:r>
    </w:p>
    <w:p w:rsidR="00EB1448" w:rsidRPr="00E925C9" w:rsidRDefault="00EB1448" w:rsidP="00EB1448">
      <w:pPr>
        <w:pStyle w:val="a8"/>
        <w:rPr>
          <w:rFonts w:ascii="Times New Roman" w:eastAsia="Arial Unicode MS" w:hAnsi="Times New Roman"/>
          <w:sz w:val="24"/>
          <w:szCs w:val="24"/>
        </w:rPr>
      </w:pPr>
      <w:r w:rsidRPr="00E925C9">
        <w:rPr>
          <w:rFonts w:ascii="Times New Roman" w:eastAsia="Arial Unicode MS" w:hAnsi="Times New Roman"/>
          <w:sz w:val="24"/>
          <w:szCs w:val="24"/>
        </w:rPr>
        <w:t xml:space="preserve">5.  Πώς να φυλάσσεται το </w:t>
      </w:r>
      <w:r w:rsidRPr="00E925C9">
        <w:rPr>
          <w:rFonts w:ascii="Times New Roman" w:hAnsi="Times New Roman"/>
          <w:sz w:val="24"/>
          <w:szCs w:val="24"/>
        </w:rPr>
        <w:t>CALCIUM CHLORIDE/COOPER</w:t>
      </w:r>
    </w:p>
    <w:p w:rsidR="00EB1448" w:rsidRPr="00E925C9" w:rsidRDefault="00EB1448" w:rsidP="00EB1448">
      <w:pPr>
        <w:pStyle w:val="a9"/>
        <w:autoSpaceDE w:val="0"/>
        <w:autoSpaceDN w:val="0"/>
        <w:adjustRightInd w:val="0"/>
        <w:spacing w:after="0"/>
        <w:ind w:left="0"/>
        <w:jc w:val="both"/>
        <w:rPr>
          <w:rFonts w:ascii="Times New Roman" w:hAnsi="Times New Roman"/>
          <w:sz w:val="24"/>
          <w:szCs w:val="24"/>
        </w:rPr>
      </w:pPr>
      <w:r w:rsidRPr="00E925C9">
        <w:rPr>
          <w:rFonts w:ascii="Times New Roman" w:hAnsi="Times New Roman"/>
          <w:sz w:val="24"/>
          <w:szCs w:val="24"/>
        </w:rPr>
        <w:t>6.  Περιεχόμενο της συσκευασίας και λοιπές πληροφορίες</w:t>
      </w:r>
    </w:p>
    <w:p w:rsidR="00C85111" w:rsidRPr="00E925C9" w:rsidRDefault="00C85111" w:rsidP="007A73A0">
      <w:pPr>
        <w:shd w:val="clear" w:color="auto" w:fill="FFFFFF"/>
        <w:spacing w:after="0" w:line="240" w:lineRule="auto"/>
        <w:rPr>
          <w:rFonts w:ascii="Times New Roman" w:eastAsia="Times New Roman" w:hAnsi="Times New Roman" w:cs="Times New Roman"/>
          <w:sz w:val="24"/>
          <w:szCs w:val="24"/>
          <w:lang w:eastAsia="el-GR"/>
        </w:rPr>
      </w:pPr>
    </w:p>
    <w:p w:rsidR="003B6BEB" w:rsidRPr="00E925C9" w:rsidRDefault="003B6BEB" w:rsidP="007A73A0">
      <w:pPr>
        <w:shd w:val="clear" w:color="auto" w:fill="FFFFFF"/>
        <w:spacing w:after="0" w:line="240" w:lineRule="auto"/>
        <w:rPr>
          <w:rFonts w:ascii="Times New Roman" w:eastAsia="Times New Roman" w:hAnsi="Times New Roman" w:cs="Times New Roman"/>
          <w:b/>
          <w:sz w:val="24"/>
          <w:szCs w:val="24"/>
          <w:lang w:eastAsia="el-GR"/>
        </w:rPr>
      </w:pPr>
      <w:r w:rsidRPr="00E925C9">
        <w:rPr>
          <w:rFonts w:ascii="Times New Roman" w:eastAsia="Arial Unicode MS" w:hAnsi="Times New Roman" w:cs="Times New Roman"/>
          <w:b/>
          <w:sz w:val="24"/>
          <w:szCs w:val="24"/>
        </w:rPr>
        <w:t xml:space="preserve">1.  Τι είναι </w:t>
      </w:r>
      <w:r w:rsidRPr="00E925C9">
        <w:rPr>
          <w:rFonts w:ascii="Times New Roman" w:hAnsi="Times New Roman" w:cs="Times New Roman"/>
          <w:b/>
          <w:sz w:val="24"/>
          <w:szCs w:val="24"/>
        </w:rPr>
        <w:t xml:space="preserve">το CALCIUM CHLORIDE/COOPER </w:t>
      </w:r>
      <w:r w:rsidRPr="00E925C9">
        <w:rPr>
          <w:rFonts w:ascii="Times New Roman" w:eastAsia="Arial Unicode MS" w:hAnsi="Times New Roman" w:cs="Times New Roman"/>
          <w:b/>
          <w:sz w:val="24"/>
          <w:szCs w:val="24"/>
        </w:rPr>
        <w:t>και ποια είναι η χρήση του</w:t>
      </w:r>
    </w:p>
    <w:p w:rsidR="00A14F87" w:rsidRPr="00C1049B" w:rsidRDefault="00A14F87" w:rsidP="007A73A0">
      <w:pPr>
        <w:shd w:val="clear" w:color="auto" w:fill="FFFFFF"/>
        <w:spacing w:after="0" w:line="240" w:lineRule="auto"/>
        <w:rPr>
          <w:rFonts w:ascii="Times New Roman" w:eastAsia="Times New Roman" w:hAnsi="Times New Roman" w:cs="Times New Roman"/>
          <w:sz w:val="24"/>
          <w:szCs w:val="24"/>
          <w:lang w:eastAsia="el-GR"/>
        </w:rPr>
      </w:pPr>
    </w:p>
    <w:p w:rsidR="009239AB" w:rsidRPr="009239AB" w:rsidRDefault="008F2C07"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Το ασβέστιο είναι ένα μέταλλο που υπάρχει φυσιολογικά στο σώμα σας. Η καρδιά σας και άλλοι μύες χρειάζονται ασβέστιο για να λειτουργήσουν σω</w:t>
      </w:r>
      <w:r w:rsidR="00276AFA" w:rsidRPr="00E925C9">
        <w:rPr>
          <w:rFonts w:ascii="Times New Roman" w:eastAsia="Times New Roman" w:hAnsi="Times New Roman" w:cs="Times New Roman"/>
          <w:sz w:val="24"/>
          <w:szCs w:val="24"/>
          <w:lang w:eastAsia="el-GR"/>
        </w:rPr>
        <w:t xml:space="preserve">στά. </w:t>
      </w:r>
    </w:p>
    <w:p w:rsidR="009239AB" w:rsidRPr="00C1049B" w:rsidRDefault="009239AB" w:rsidP="007A73A0">
      <w:pPr>
        <w:shd w:val="clear" w:color="auto" w:fill="FFFFFF"/>
        <w:spacing w:after="0" w:line="240" w:lineRule="auto"/>
        <w:rPr>
          <w:rFonts w:ascii="Times New Roman" w:eastAsia="Times New Roman" w:hAnsi="Times New Roman" w:cs="Times New Roman"/>
          <w:sz w:val="24"/>
          <w:szCs w:val="24"/>
          <w:lang w:eastAsia="el-GR"/>
        </w:rPr>
      </w:pPr>
    </w:p>
    <w:p w:rsidR="008F2C07" w:rsidRPr="00E925C9" w:rsidRDefault="00276AFA"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Το χλωριούχο ασβέστιο είναι ένα </w:t>
      </w:r>
      <w:r w:rsidR="00A14F87">
        <w:rPr>
          <w:rFonts w:ascii="Times New Roman" w:eastAsia="Times New Roman" w:hAnsi="Times New Roman" w:cs="Times New Roman"/>
          <w:sz w:val="24"/>
          <w:szCs w:val="24"/>
          <w:lang w:eastAsia="el-GR"/>
        </w:rPr>
        <w:t xml:space="preserve">απλό </w:t>
      </w:r>
      <w:r w:rsidR="008F2C07" w:rsidRPr="00E925C9">
        <w:rPr>
          <w:rFonts w:ascii="Times New Roman" w:eastAsia="Times New Roman" w:hAnsi="Times New Roman" w:cs="Times New Roman"/>
          <w:sz w:val="24"/>
          <w:szCs w:val="24"/>
          <w:lang w:eastAsia="el-GR"/>
        </w:rPr>
        <w:t>άλας ασβεστίου το οποίο μπορεί να χορηγηθεί</w:t>
      </w:r>
      <w:r w:rsidR="00A14F87">
        <w:rPr>
          <w:rFonts w:ascii="Times New Roman" w:eastAsia="Times New Roman" w:hAnsi="Times New Roman" w:cs="Times New Roman"/>
          <w:sz w:val="24"/>
          <w:szCs w:val="24"/>
          <w:lang w:eastAsia="el-GR"/>
        </w:rPr>
        <w:t xml:space="preserve"> με ένεση μέσα σε μια φλέβα</w:t>
      </w:r>
      <w:r w:rsidR="008F2C07" w:rsidRPr="00E925C9">
        <w:rPr>
          <w:rFonts w:ascii="Times New Roman" w:eastAsia="Times New Roman" w:hAnsi="Times New Roman" w:cs="Times New Roman"/>
          <w:sz w:val="24"/>
          <w:szCs w:val="24"/>
          <w:lang w:eastAsia="el-GR"/>
        </w:rPr>
        <w:t xml:space="preserve"> με σκοπό να αυξήσει τα επίπεδα ασβεστίου στο αίμα σας.  </w:t>
      </w:r>
    </w:p>
    <w:p w:rsidR="00854D55" w:rsidRDefault="00854D55" w:rsidP="007A73A0">
      <w:pPr>
        <w:shd w:val="clear" w:color="auto" w:fill="FFFFFF"/>
        <w:spacing w:after="0" w:line="240" w:lineRule="auto"/>
        <w:rPr>
          <w:rFonts w:ascii="Times New Roman" w:eastAsia="Times New Roman" w:hAnsi="Times New Roman" w:cs="Times New Roman"/>
          <w:sz w:val="24"/>
          <w:szCs w:val="24"/>
          <w:lang w:eastAsia="el-GR"/>
        </w:rPr>
      </w:pPr>
    </w:p>
    <w:p w:rsidR="007A73A0" w:rsidRPr="00E925C9" w:rsidRDefault="008F2C07"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Το </w:t>
      </w:r>
      <w:r w:rsidR="00C22C7A" w:rsidRPr="00E925C9">
        <w:rPr>
          <w:rFonts w:ascii="Times New Roman" w:hAnsi="Times New Roman" w:cs="Times New Roman"/>
          <w:sz w:val="24"/>
          <w:szCs w:val="24"/>
        </w:rPr>
        <w:t>CALCIUM CHLORIDE/COOPER</w:t>
      </w:r>
      <w:r w:rsidR="00C22C7A"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 xml:space="preserve">χρησιμοποιείται στις ακόλουθες </w:t>
      </w:r>
      <w:r w:rsidR="00C22C7A" w:rsidRPr="00E925C9">
        <w:rPr>
          <w:rFonts w:ascii="Times New Roman" w:eastAsia="Times New Roman" w:hAnsi="Times New Roman" w:cs="Times New Roman"/>
          <w:sz w:val="24"/>
          <w:szCs w:val="24"/>
          <w:lang w:eastAsia="el-GR"/>
        </w:rPr>
        <w:t>επείγουσες</w:t>
      </w:r>
      <w:r w:rsidRPr="00E925C9">
        <w:rPr>
          <w:rFonts w:ascii="Times New Roman" w:eastAsia="Times New Roman" w:hAnsi="Times New Roman" w:cs="Times New Roman"/>
          <w:sz w:val="24"/>
          <w:szCs w:val="24"/>
          <w:lang w:eastAsia="el-GR"/>
        </w:rPr>
        <w:t xml:space="preserve"> καταστάσεις:  </w:t>
      </w:r>
    </w:p>
    <w:p w:rsidR="007A73A0" w:rsidRPr="00E925C9" w:rsidRDefault="00FD2241" w:rsidP="007A73A0">
      <w:pPr>
        <w:numPr>
          <w:ilvl w:val="0"/>
          <w:numId w:val="2"/>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Τα επίπεδα ασβεστίου στο αίμα σας μειώνονται πολύ. Το γεγονός αυτό μπορεί να προκαλέσει </w:t>
      </w:r>
      <w:r w:rsidR="00C22C7A" w:rsidRPr="00E925C9">
        <w:rPr>
          <w:rFonts w:ascii="Times New Roman" w:eastAsia="Times New Roman" w:hAnsi="Times New Roman" w:cs="Times New Roman"/>
          <w:sz w:val="24"/>
          <w:szCs w:val="24"/>
          <w:lang w:eastAsia="el-GR"/>
        </w:rPr>
        <w:t>μυϊκούς</w:t>
      </w:r>
      <w:r w:rsidRPr="00E925C9">
        <w:rPr>
          <w:rFonts w:ascii="Times New Roman" w:eastAsia="Times New Roman" w:hAnsi="Times New Roman" w:cs="Times New Roman"/>
          <w:sz w:val="24"/>
          <w:szCs w:val="24"/>
          <w:lang w:eastAsia="el-GR"/>
        </w:rPr>
        <w:t xml:space="preserve"> σπασμούς (τετανία) ή διακοπή του κ</w:t>
      </w:r>
      <w:r w:rsidR="001F5F41" w:rsidRPr="00E925C9">
        <w:rPr>
          <w:rFonts w:ascii="Times New Roman" w:eastAsia="Times New Roman" w:hAnsi="Times New Roman" w:cs="Times New Roman"/>
          <w:sz w:val="24"/>
          <w:szCs w:val="24"/>
          <w:lang w:eastAsia="el-GR"/>
        </w:rPr>
        <w:t>αρδιακού παλμού</w:t>
      </w:r>
      <w:r w:rsidRPr="00E925C9">
        <w:rPr>
          <w:rFonts w:ascii="Times New Roman" w:eastAsia="Times New Roman" w:hAnsi="Times New Roman" w:cs="Times New Roman"/>
          <w:sz w:val="24"/>
          <w:szCs w:val="24"/>
          <w:lang w:eastAsia="el-GR"/>
        </w:rPr>
        <w:t xml:space="preserve">. </w:t>
      </w:r>
    </w:p>
    <w:p w:rsidR="007A73A0" w:rsidRPr="00E925C9" w:rsidRDefault="00FD2241" w:rsidP="007A73A0">
      <w:pPr>
        <w:numPr>
          <w:ilvl w:val="0"/>
          <w:numId w:val="2"/>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Υπάρχει υπερβολικό κάλιο ή μαγνήσιο στο αίμα σας</w:t>
      </w:r>
      <w:r w:rsidR="007A73A0" w:rsidRPr="00E925C9">
        <w:rPr>
          <w:rFonts w:ascii="Times New Roman" w:eastAsia="Times New Roman" w:hAnsi="Times New Roman" w:cs="Times New Roman"/>
          <w:sz w:val="24"/>
          <w:szCs w:val="24"/>
          <w:lang w:eastAsia="el-GR"/>
        </w:rPr>
        <w:t>.</w:t>
      </w:r>
    </w:p>
    <w:p w:rsidR="00BE43CC" w:rsidRPr="00E925C9" w:rsidRDefault="00FD2241" w:rsidP="00BE43CC">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Δεδομένου ότι το χλωριούχο </w:t>
      </w:r>
      <w:r w:rsidR="00BF377F" w:rsidRPr="00E925C9">
        <w:rPr>
          <w:rFonts w:ascii="Times New Roman" w:eastAsia="Times New Roman" w:hAnsi="Times New Roman" w:cs="Times New Roman"/>
          <w:sz w:val="24"/>
          <w:szCs w:val="24"/>
          <w:lang w:eastAsia="el-GR"/>
        </w:rPr>
        <w:t>ασβέστιο</w:t>
      </w:r>
      <w:r w:rsidRPr="00E925C9">
        <w:rPr>
          <w:rFonts w:ascii="Times New Roman" w:eastAsia="Times New Roman" w:hAnsi="Times New Roman" w:cs="Times New Roman"/>
          <w:sz w:val="24"/>
          <w:szCs w:val="24"/>
          <w:lang w:eastAsia="el-GR"/>
        </w:rPr>
        <w:t xml:space="preserve"> χρησιμοποιείται μόνο σε επείγοντα ιατρικά περιστατικά, η ένεση θα πρέπει να γίνεται από </w:t>
      </w:r>
      <w:r w:rsidR="009634F2">
        <w:rPr>
          <w:rFonts w:ascii="Times New Roman" w:eastAsia="Times New Roman" w:hAnsi="Times New Roman" w:cs="Times New Roman"/>
          <w:sz w:val="24"/>
          <w:szCs w:val="24"/>
          <w:lang w:eastAsia="el-GR"/>
        </w:rPr>
        <w:t>γιατρό</w:t>
      </w:r>
      <w:r w:rsidRPr="00E925C9">
        <w:rPr>
          <w:rFonts w:ascii="Times New Roman" w:eastAsia="Times New Roman" w:hAnsi="Times New Roman" w:cs="Times New Roman"/>
          <w:sz w:val="24"/>
          <w:szCs w:val="24"/>
          <w:lang w:eastAsia="el-GR"/>
        </w:rPr>
        <w:t xml:space="preserve"> ή νοσοκόμο σε νοσοκομείο.</w:t>
      </w:r>
    </w:p>
    <w:p w:rsidR="00BE43CC" w:rsidRPr="00E925C9" w:rsidRDefault="00BE43CC" w:rsidP="00BE43CC">
      <w:pPr>
        <w:shd w:val="clear" w:color="auto" w:fill="FFFFFF"/>
        <w:spacing w:after="0" w:line="240" w:lineRule="auto"/>
        <w:rPr>
          <w:rFonts w:ascii="Times New Roman" w:eastAsia="Times New Roman" w:hAnsi="Times New Roman" w:cs="Times New Roman"/>
          <w:sz w:val="24"/>
          <w:szCs w:val="24"/>
          <w:lang w:eastAsia="el-GR"/>
        </w:rPr>
      </w:pPr>
    </w:p>
    <w:p w:rsidR="00BE43CC" w:rsidRDefault="00BE43CC" w:rsidP="00BE43CC">
      <w:pPr>
        <w:pStyle w:val="a8"/>
        <w:rPr>
          <w:rFonts w:ascii="Times New Roman" w:hAnsi="Times New Roman"/>
          <w:b/>
          <w:sz w:val="24"/>
          <w:szCs w:val="24"/>
        </w:rPr>
      </w:pPr>
      <w:r w:rsidRPr="00E925C9">
        <w:rPr>
          <w:rFonts w:ascii="Times New Roman" w:eastAsia="Arial Unicode MS" w:hAnsi="Times New Roman"/>
          <w:b/>
          <w:sz w:val="24"/>
          <w:szCs w:val="24"/>
        </w:rPr>
        <w:t xml:space="preserve">2.  Τι πρέπει να γνωρίζετε </w:t>
      </w:r>
      <w:r w:rsidRPr="00E925C9">
        <w:rPr>
          <w:rFonts w:ascii="Times New Roman" w:hAnsi="Times New Roman"/>
          <w:b/>
          <w:sz w:val="24"/>
          <w:szCs w:val="24"/>
        </w:rPr>
        <w:t>προτού πάρετε το CALCIUM CHLORIDE/COOPER</w:t>
      </w:r>
    </w:p>
    <w:p w:rsidR="00505C1B" w:rsidRDefault="00505C1B" w:rsidP="00BE43CC">
      <w:pPr>
        <w:pStyle w:val="a8"/>
        <w:rPr>
          <w:rFonts w:ascii="Times New Roman" w:hAnsi="Times New Roman"/>
          <w:b/>
          <w:sz w:val="24"/>
          <w:szCs w:val="24"/>
        </w:rPr>
      </w:pPr>
    </w:p>
    <w:p w:rsidR="00505C1B" w:rsidRPr="00505C1B" w:rsidRDefault="00442B2C" w:rsidP="00505C1B">
      <w:pPr>
        <w:pStyle w:val="a8"/>
        <w:rPr>
          <w:rFonts w:ascii="Times New Roman" w:eastAsia="Arial Unicode MS" w:hAnsi="Times New Roman"/>
          <w:b/>
          <w:bCs/>
          <w:sz w:val="24"/>
          <w:szCs w:val="24"/>
        </w:rPr>
      </w:pPr>
      <w:r>
        <w:rPr>
          <w:rFonts w:ascii="Times New Roman" w:eastAsia="Arial Unicode MS" w:hAnsi="Times New Roman"/>
          <w:b/>
          <w:bCs/>
          <w:sz w:val="24"/>
          <w:szCs w:val="24"/>
        </w:rPr>
        <w:t>Μη χρησιμοποιείτε τ</w:t>
      </w:r>
      <w:r w:rsidR="00613176">
        <w:rPr>
          <w:rFonts w:ascii="Times New Roman" w:eastAsia="Arial Unicode MS" w:hAnsi="Times New Roman"/>
          <w:b/>
          <w:bCs/>
          <w:sz w:val="24"/>
          <w:szCs w:val="24"/>
        </w:rPr>
        <w:t xml:space="preserve">ο ενέσιμο διάλυμα </w:t>
      </w:r>
      <w:r w:rsidRPr="00E925C9">
        <w:rPr>
          <w:rFonts w:ascii="Times New Roman" w:hAnsi="Times New Roman"/>
          <w:b/>
          <w:sz w:val="24"/>
          <w:szCs w:val="24"/>
        </w:rPr>
        <w:t>CALCIUM CHLORIDE/COOPER</w:t>
      </w:r>
      <w:r w:rsidRPr="00505C1B">
        <w:rPr>
          <w:rFonts w:ascii="Times New Roman" w:eastAsia="Arial Unicode MS" w:hAnsi="Times New Roman"/>
          <w:b/>
          <w:bCs/>
          <w:sz w:val="24"/>
          <w:szCs w:val="24"/>
        </w:rPr>
        <w:t xml:space="preserve"> </w:t>
      </w:r>
      <w:r w:rsidR="00505C1B" w:rsidRPr="00505C1B">
        <w:rPr>
          <w:rFonts w:ascii="Times New Roman" w:eastAsia="Arial Unicode MS" w:hAnsi="Times New Roman"/>
          <w:b/>
          <w:bCs/>
          <w:sz w:val="24"/>
          <w:szCs w:val="24"/>
        </w:rPr>
        <w:t>εάν:</w:t>
      </w:r>
    </w:p>
    <w:p w:rsidR="007A73A0" w:rsidRPr="00E925C9"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Είστε </w:t>
      </w:r>
      <w:r w:rsidR="001F5F41" w:rsidRPr="00E925C9">
        <w:rPr>
          <w:rFonts w:ascii="Times New Roman" w:eastAsia="Times New Roman" w:hAnsi="Times New Roman" w:cs="Times New Roman"/>
          <w:sz w:val="24"/>
          <w:szCs w:val="24"/>
          <w:lang w:eastAsia="el-GR"/>
        </w:rPr>
        <w:t>αλλε</w:t>
      </w:r>
      <w:r w:rsidRPr="00E925C9">
        <w:rPr>
          <w:rFonts w:ascii="Times New Roman" w:eastAsia="Times New Roman" w:hAnsi="Times New Roman" w:cs="Times New Roman"/>
          <w:sz w:val="24"/>
          <w:szCs w:val="24"/>
          <w:lang w:eastAsia="el-GR"/>
        </w:rPr>
        <w:t xml:space="preserve">ργικοί στο χλωριούχο ασβέστιο </w:t>
      </w:r>
    </w:p>
    <w:p w:rsidR="007A73A0" w:rsidRPr="00BA3F47"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BA3F47">
        <w:rPr>
          <w:rFonts w:ascii="Times New Roman" w:eastAsia="Times New Roman" w:hAnsi="Times New Roman" w:cs="Times New Roman"/>
          <w:sz w:val="24"/>
          <w:szCs w:val="24"/>
          <w:lang w:eastAsia="el-GR"/>
        </w:rPr>
        <w:lastRenderedPageBreak/>
        <w:t xml:space="preserve">Είστε αλλεργικοί σε οποιοδήποτε από τα </w:t>
      </w:r>
      <w:r w:rsidR="001F5F41" w:rsidRPr="00BA3F47">
        <w:rPr>
          <w:rFonts w:ascii="Times New Roman" w:eastAsia="Times New Roman" w:hAnsi="Times New Roman" w:cs="Times New Roman"/>
          <w:sz w:val="24"/>
          <w:szCs w:val="24"/>
          <w:lang w:eastAsia="el-GR"/>
        </w:rPr>
        <w:t>λοιπά</w:t>
      </w:r>
      <w:r w:rsidRPr="00BA3F47">
        <w:rPr>
          <w:rFonts w:ascii="Times New Roman" w:eastAsia="Times New Roman" w:hAnsi="Times New Roman" w:cs="Times New Roman"/>
          <w:sz w:val="24"/>
          <w:szCs w:val="24"/>
          <w:lang w:eastAsia="el-GR"/>
        </w:rPr>
        <w:t xml:space="preserve"> συστατικά</w:t>
      </w:r>
      <w:r w:rsidR="00BA3F47" w:rsidRPr="00BA3F47">
        <w:rPr>
          <w:rFonts w:ascii="Times New Roman" w:eastAsia="Times New Roman" w:hAnsi="Times New Roman" w:cs="Times New Roman"/>
          <w:sz w:val="24"/>
          <w:szCs w:val="24"/>
          <w:lang w:eastAsia="el-GR"/>
        </w:rPr>
        <w:t xml:space="preserve"> του</w:t>
      </w:r>
      <w:r w:rsidRPr="00BA3F47">
        <w:rPr>
          <w:rFonts w:ascii="Times New Roman" w:eastAsia="Times New Roman" w:hAnsi="Times New Roman" w:cs="Times New Roman"/>
          <w:sz w:val="24"/>
          <w:szCs w:val="24"/>
          <w:lang w:eastAsia="el-GR"/>
        </w:rPr>
        <w:t xml:space="preserve"> </w:t>
      </w:r>
      <w:r w:rsidR="00BA3F47" w:rsidRPr="00BA3F47">
        <w:rPr>
          <w:rFonts w:ascii="Times New Roman" w:hAnsi="Times New Roman" w:cs="Times New Roman"/>
          <w:sz w:val="24"/>
          <w:szCs w:val="24"/>
        </w:rPr>
        <w:t>CALCIUM CHLORIDE/COOPER</w:t>
      </w:r>
      <w:r w:rsidRPr="00BA3F47">
        <w:rPr>
          <w:rFonts w:ascii="Times New Roman" w:eastAsia="Times New Roman" w:hAnsi="Times New Roman" w:cs="Times New Roman"/>
          <w:sz w:val="24"/>
          <w:szCs w:val="24"/>
          <w:lang w:eastAsia="el-GR"/>
        </w:rPr>
        <w:t xml:space="preserve"> </w:t>
      </w:r>
      <w:r w:rsidR="007A73A0" w:rsidRPr="00BA3F47">
        <w:rPr>
          <w:rFonts w:ascii="Times New Roman" w:eastAsia="Times New Roman" w:hAnsi="Times New Roman" w:cs="Times New Roman"/>
          <w:sz w:val="24"/>
          <w:szCs w:val="24"/>
          <w:lang w:eastAsia="el-GR"/>
        </w:rPr>
        <w:t>(</w:t>
      </w:r>
      <w:r w:rsidRPr="00BA3F47">
        <w:rPr>
          <w:rFonts w:ascii="Times New Roman" w:eastAsia="Times New Roman" w:hAnsi="Times New Roman" w:cs="Times New Roman"/>
          <w:sz w:val="24"/>
          <w:szCs w:val="24"/>
          <w:lang w:eastAsia="el-GR"/>
        </w:rPr>
        <w:t>βλ. παράγραφο</w:t>
      </w:r>
      <w:r w:rsidR="007A73A0" w:rsidRPr="00BA3F47">
        <w:rPr>
          <w:rFonts w:ascii="Times New Roman" w:eastAsia="Times New Roman" w:hAnsi="Times New Roman" w:cs="Times New Roman"/>
          <w:sz w:val="24"/>
          <w:szCs w:val="24"/>
          <w:lang w:eastAsia="el-GR"/>
        </w:rPr>
        <w:t xml:space="preserve"> 6)</w:t>
      </w:r>
    </w:p>
    <w:p w:rsidR="007A73A0" w:rsidRPr="00E925C9"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Έχετε κοιλιακή μαρμαρυγή </w:t>
      </w:r>
      <w:r w:rsidR="007A73A0" w:rsidRPr="00E925C9">
        <w:rPr>
          <w:rFonts w:ascii="Times New Roman" w:eastAsia="Times New Roman" w:hAnsi="Times New Roman" w:cs="Times New Roman"/>
          <w:sz w:val="24"/>
          <w:szCs w:val="24"/>
          <w:lang w:eastAsia="el-GR"/>
        </w:rPr>
        <w:t>(</w:t>
      </w:r>
      <w:r w:rsidRPr="00E925C9">
        <w:rPr>
          <w:rFonts w:ascii="Times New Roman" w:eastAsia="Times New Roman" w:hAnsi="Times New Roman" w:cs="Times New Roman"/>
          <w:sz w:val="24"/>
          <w:szCs w:val="24"/>
          <w:lang w:eastAsia="el-GR"/>
        </w:rPr>
        <w:t>η καρδιά έχει σταματήσει να χτυπά φυσιολογικά</w:t>
      </w:r>
      <w:r w:rsidR="007A73A0" w:rsidRPr="00E925C9">
        <w:rPr>
          <w:rFonts w:ascii="Times New Roman" w:eastAsia="Times New Roman" w:hAnsi="Times New Roman" w:cs="Times New Roman"/>
          <w:sz w:val="24"/>
          <w:szCs w:val="24"/>
          <w:lang w:eastAsia="el-GR"/>
        </w:rPr>
        <w:t>)</w:t>
      </w:r>
    </w:p>
    <w:p w:rsidR="007A73A0" w:rsidRPr="00E925C9"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Έχετε ή είχατε στο παρελθόν πέτρα στους νεφρούς </w:t>
      </w:r>
    </w:p>
    <w:p w:rsidR="007A73A0" w:rsidRPr="00E925C9"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Σας έχουν πει ότι έχετε αυξημένα επίπεδα ασβεστίου στο αίμα σας ή στα ούρα σας </w:t>
      </w:r>
    </w:p>
    <w:p w:rsidR="007A73A0" w:rsidRPr="00E925C9" w:rsidRDefault="000440EA" w:rsidP="007A73A0">
      <w:pPr>
        <w:numPr>
          <w:ilvl w:val="0"/>
          <w:numId w:val="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Σας έχουν πει ότι έχετε κάποια πάθηση κατά την οποία παρατηρούνται υψηλά επίπεδα βιταμίνης </w:t>
      </w:r>
      <w:r w:rsidR="007A73A0" w:rsidRPr="00E925C9">
        <w:rPr>
          <w:rFonts w:ascii="Times New Roman" w:eastAsia="Times New Roman" w:hAnsi="Times New Roman" w:cs="Times New Roman"/>
          <w:sz w:val="24"/>
          <w:szCs w:val="24"/>
          <w:lang w:val="en-US" w:eastAsia="el-GR"/>
        </w:rPr>
        <w:t>D</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π.χ. σαρκοείδωση</w:t>
      </w:r>
      <w:r w:rsidR="007A73A0" w:rsidRPr="00E925C9">
        <w:rPr>
          <w:rFonts w:ascii="Times New Roman" w:eastAsia="Times New Roman" w:hAnsi="Times New Roman" w:cs="Times New Roman"/>
          <w:sz w:val="24"/>
          <w:szCs w:val="24"/>
          <w:lang w:eastAsia="el-GR"/>
        </w:rPr>
        <w:t>)</w:t>
      </w:r>
    </w:p>
    <w:p w:rsidR="007A73A0" w:rsidRPr="00E925C9" w:rsidRDefault="000440EA" w:rsidP="007A73A0">
      <w:pPr>
        <w:shd w:val="clear" w:color="auto" w:fill="FFFFFF"/>
        <w:spacing w:after="0" w:line="240" w:lineRule="auto"/>
        <w:rPr>
          <w:rFonts w:ascii="Times New Roman" w:eastAsia="Times New Roman" w:hAnsi="Times New Roman" w:cs="Times New Roman"/>
          <w:sz w:val="24"/>
          <w:szCs w:val="24"/>
          <w:highlight w:val="yellow"/>
          <w:lang w:eastAsia="el-GR"/>
        </w:rPr>
      </w:pPr>
      <w:r w:rsidRPr="00E925C9">
        <w:rPr>
          <w:rFonts w:ascii="Times New Roman" w:eastAsia="Times New Roman" w:hAnsi="Times New Roman" w:cs="Times New Roman"/>
          <w:sz w:val="24"/>
          <w:szCs w:val="24"/>
          <w:lang w:eastAsia="el-GR"/>
        </w:rPr>
        <w:t xml:space="preserve">Εάν ισχύει κάτι από τα παραπάνω, θα πρέπει να </w:t>
      </w:r>
      <w:r w:rsidR="001F5F41" w:rsidRPr="00E925C9">
        <w:rPr>
          <w:rFonts w:ascii="Times New Roman" w:eastAsia="Times New Roman" w:hAnsi="Times New Roman" w:cs="Times New Roman"/>
          <w:sz w:val="24"/>
          <w:szCs w:val="24"/>
          <w:lang w:eastAsia="el-GR"/>
        </w:rPr>
        <w:t>α</w:t>
      </w:r>
      <w:r w:rsidRPr="00E925C9">
        <w:rPr>
          <w:rFonts w:ascii="Times New Roman" w:eastAsia="Times New Roman" w:hAnsi="Times New Roman" w:cs="Times New Roman"/>
          <w:sz w:val="24"/>
          <w:szCs w:val="24"/>
          <w:lang w:eastAsia="el-GR"/>
        </w:rPr>
        <w:t>π</w:t>
      </w:r>
      <w:r w:rsidR="001F5F41" w:rsidRPr="00E925C9">
        <w:rPr>
          <w:rFonts w:ascii="Times New Roman" w:eastAsia="Times New Roman" w:hAnsi="Times New Roman" w:cs="Times New Roman"/>
          <w:sz w:val="24"/>
          <w:szCs w:val="24"/>
          <w:lang w:eastAsia="el-GR"/>
        </w:rPr>
        <w:t>ε</w:t>
      </w:r>
      <w:r w:rsidRPr="00E925C9">
        <w:rPr>
          <w:rFonts w:ascii="Times New Roman" w:eastAsia="Times New Roman" w:hAnsi="Times New Roman" w:cs="Times New Roman"/>
          <w:sz w:val="24"/>
          <w:szCs w:val="24"/>
          <w:lang w:eastAsia="el-GR"/>
        </w:rPr>
        <w:t xml:space="preserve">υθυνθείτε στον </w:t>
      </w:r>
      <w:r w:rsidR="009634F2">
        <w:rPr>
          <w:rFonts w:ascii="Times New Roman" w:eastAsia="Times New Roman" w:hAnsi="Times New Roman" w:cs="Times New Roman"/>
          <w:sz w:val="24"/>
          <w:szCs w:val="24"/>
          <w:lang w:eastAsia="el-GR"/>
        </w:rPr>
        <w:t>γιατρό</w:t>
      </w:r>
      <w:r w:rsidRPr="00E925C9">
        <w:rPr>
          <w:rFonts w:ascii="Times New Roman" w:eastAsia="Times New Roman" w:hAnsi="Times New Roman" w:cs="Times New Roman"/>
          <w:sz w:val="24"/>
          <w:szCs w:val="24"/>
          <w:lang w:eastAsia="el-GR"/>
        </w:rPr>
        <w:t xml:space="preserve"> ή στο νο</w:t>
      </w:r>
      <w:r w:rsidR="001F5F41" w:rsidRPr="00E925C9">
        <w:rPr>
          <w:rFonts w:ascii="Times New Roman" w:eastAsia="Times New Roman" w:hAnsi="Times New Roman" w:cs="Times New Roman"/>
          <w:sz w:val="24"/>
          <w:szCs w:val="24"/>
          <w:lang w:eastAsia="el-GR"/>
        </w:rPr>
        <w:t>σηλευτή</w:t>
      </w:r>
      <w:r w:rsidRPr="00E925C9">
        <w:rPr>
          <w:rFonts w:ascii="Times New Roman" w:eastAsia="Times New Roman" w:hAnsi="Times New Roman" w:cs="Times New Roman"/>
          <w:sz w:val="24"/>
          <w:szCs w:val="24"/>
          <w:lang w:eastAsia="el-GR"/>
        </w:rPr>
        <w:t xml:space="preserve"> σας.</w:t>
      </w:r>
    </w:p>
    <w:p w:rsidR="007A73A0" w:rsidRPr="00E925C9" w:rsidRDefault="000440EA"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Εάν ο ασθενής είναι βρέφος μικρότερο των 28 ημερών και του έχει χορηγηθεί </w:t>
      </w:r>
      <w:r w:rsidR="00613176">
        <w:rPr>
          <w:rFonts w:ascii="Times New Roman" w:eastAsia="Times New Roman" w:hAnsi="Times New Roman" w:cs="Times New Roman"/>
          <w:sz w:val="24"/>
          <w:szCs w:val="24"/>
          <w:lang w:eastAsia="el-GR"/>
        </w:rPr>
        <w:t xml:space="preserve">ενέσιμο διάλυμα </w:t>
      </w:r>
      <w:r w:rsidR="009437A5">
        <w:rPr>
          <w:rFonts w:ascii="Times New Roman" w:hAnsi="Times New Roman" w:cs="Times New Roman"/>
          <w:sz w:val="24"/>
          <w:szCs w:val="24"/>
        </w:rPr>
        <w:t>CALCIUM CHLORIDE</w:t>
      </w:r>
      <w:r w:rsidRPr="00E925C9">
        <w:rPr>
          <w:rFonts w:ascii="Times New Roman" w:eastAsia="Times New Roman" w:hAnsi="Times New Roman" w:cs="Times New Roman"/>
          <w:sz w:val="24"/>
          <w:szCs w:val="24"/>
          <w:lang w:eastAsia="el-GR"/>
        </w:rPr>
        <w:t xml:space="preserve">, δεν μπορεί να του χορηγηθεί </w:t>
      </w:r>
      <w:r w:rsidR="001F5F41" w:rsidRPr="00E925C9">
        <w:rPr>
          <w:rFonts w:ascii="Times New Roman" w:eastAsia="Times New Roman" w:hAnsi="Times New Roman" w:cs="Times New Roman"/>
          <w:sz w:val="24"/>
          <w:szCs w:val="24"/>
          <w:lang w:eastAsia="el-GR"/>
        </w:rPr>
        <w:t xml:space="preserve">παράλληλα </w:t>
      </w:r>
      <w:r w:rsidRPr="00E925C9">
        <w:rPr>
          <w:rFonts w:ascii="Times New Roman" w:eastAsia="Times New Roman" w:hAnsi="Times New Roman" w:cs="Times New Roman"/>
          <w:sz w:val="24"/>
          <w:szCs w:val="24"/>
          <w:lang w:eastAsia="el-GR"/>
        </w:rPr>
        <w:t xml:space="preserve">και κεφτριαξόνη. </w:t>
      </w:r>
    </w:p>
    <w:p w:rsidR="007A73A0" w:rsidRPr="00E925C9" w:rsidRDefault="00EA3134"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Το</w:t>
      </w:r>
      <w:r w:rsidR="003F41B4" w:rsidRPr="00E925C9">
        <w:rPr>
          <w:rFonts w:ascii="Times New Roman" w:eastAsia="Times New Roman" w:hAnsi="Times New Roman" w:cs="Times New Roman"/>
          <w:sz w:val="24"/>
          <w:szCs w:val="24"/>
          <w:lang w:eastAsia="el-GR"/>
        </w:rPr>
        <w:t xml:space="preserve"> ενέσιμο</w:t>
      </w:r>
      <w:r w:rsidR="00613176">
        <w:rPr>
          <w:rFonts w:ascii="Times New Roman" w:eastAsia="Times New Roman" w:hAnsi="Times New Roman" w:cs="Times New Roman"/>
          <w:sz w:val="24"/>
          <w:szCs w:val="24"/>
          <w:lang w:eastAsia="el-GR"/>
        </w:rPr>
        <w:t xml:space="preserve"> διάλυμα</w:t>
      </w:r>
      <w:r w:rsidRPr="00E925C9">
        <w:rPr>
          <w:rFonts w:ascii="Times New Roman" w:eastAsia="Times New Roman" w:hAnsi="Times New Roman" w:cs="Times New Roman"/>
          <w:sz w:val="24"/>
          <w:szCs w:val="24"/>
          <w:lang w:eastAsia="el-GR"/>
        </w:rPr>
        <w:t xml:space="preserve"> </w:t>
      </w:r>
      <w:r w:rsidR="009437A5" w:rsidRPr="00BA3F47">
        <w:rPr>
          <w:rFonts w:ascii="Times New Roman" w:hAnsi="Times New Roman" w:cs="Times New Roman"/>
          <w:sz w:val="24"/>
          <w:szCs w:val="24"/>
        </w:rPr>
        <w:t>CALCIUM CHLORIDE/COOPER</w:t>
      </w:r>
      <w:r w:rsidR="009437A5" w:rsidRPr="00BA3F47">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 xml:space="preserve">δεν πρέπει να χορηγείται για τη θεραπεία της ασυστολίας </w:t>
      </w:r>
      <w:r w:rsidR="007A73A0" w:rsidRPr="00E925C9">
        <w:rPr>
          <w:rFonts w:ascii="Times New Roman" w:eastAsia="Times New Roman" w:hAnsi="Times New Roman" w:cs="Times New Roman"/>
          <w:sz w:val="24"/>
          <w:szCs w:val="24"/>
          <w:lang w:eastAsia="el-GR"/>
        </w:rPr>
        <w:t>(</w:t>
      </w:r>
      <w:r w:rsidRPr="00E925C9">
        <w:rPr>
          <w:rFonts w:ascii="Times New Roman" w:eastAsia="Times New Roman" w:hAnsi="Times New Roman" w:cs="Times New Roman"/>
          <w:sz w:val="24"/>
          <w:szCs w:val="24"/>
          <w:lang w:eastAsia="el-GR"/>
        </w:rPr>
        <w:t>κατάσταση κατά την οποία δεν υπάρχει ηλεκτρική δραστηριότητα στην καρδιά</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ή του ηλεκτρομηχανικού διαχωρισμού</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κατάσταση κατά την οποία υπάρχει ηλεκτρική δραστηριότητα στην καρδιά αλλά όχι παλμός</w:t>
      </w:r>
      <w:r w:rsidR="007A73A0" w:rsidRPr="00E925C9">
        <w:rPr>
          <w:rFonts w:ascii="Times New Roman" w:eastAsia="Times New Roman" w:hAnsi="Times New Roman" w:cs="Times New Roman"/>
          <w:sz w:val="24"/>
          <w:szCs w:val="24"/>
          <w:lang w:eastAsia="el-GR"/>
        </w:rPr>
        <w:t>).</w:t>
      </w:r>
    </w:p>
    <w:p w:rsidR="001F5F41" w:rsidRPr="00E925C9" w:rsidRDefault="001F5F41" w:rsidP="007A73A0">
      <w:pPr>
        <w:shd w:val="clear" w:color="auto" w:fill="FFFFFF"/>
        <w:spacing w:after="0" w:line="240" w:lineRule="auto"/>
        <w:rPr>
          <w:rFonts w:ascii="Times New Roman" w:eastAsia="Times New Roman" w:hAnsi="Times New Roman" w:cs="Times New Roman"/>
          <w:sz w:val="24"/>
          <w:szCs w:val="24"/>
          <w:lang w:eastAsia="el-GR"/>
        </w:rPr>
      </w:pPr>
    </w:p>
    <w:p w:rsidR="007A73A0" w:rsidRPr="00E925C9" w:rsidRDefault="00EA3134" w:rsidP="007A73A0">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t>Ελέ</w:t>
      </w:r>
      <w:r w:rsidR="001F5F41" w:rsidRPr="00E925C9">
        <w:rPr>
          <w:rFonts w:ascii="Times New Roman" w:eastAsia="Times New Roman" w:hAnsi="Times New Roman" w:cs="Times New Roman"/>
          <w:b/>
          <w:bCs/>
          <w:sz w:val="24"/>
          <w:szCs w:val="24"/>
          <w:lang w:eastAsia="el-GR"/>
        </w:rPr>
        <w:t>γ</w:t>
      </w:r>
      <w:r w:rsidRPr="00E925C9">
        <w:rPr>
          <w:rFonts w:ascii="Times New Roman" w:eastAsia="Times New Roman" w:hAnsi="Times New Roman" w:cs="Times New Roman"/>
          <w:b/>
          <w:bCs/>
          <w:sz w:val="24"/>
          <w:szCs w:val="24"/>
          <w:lang w:eastAsia="el-GR"/>
        </w:rPr>
        <w:t xml:space="preserve">ξτε με τον </w:t>
      </w:r>
      <w:r w:rsidR="009634F2">
        <w:rPr>
          <w:rFonts w:ascii="Times New Roman" w:eastAsia="Times New Roman" w:hAnsi="Times New Roman" w:cs="Times New Roman"/>
          <w:b/>
          <w:bCs/>
          <w:sz w:val="24"/>
          <w:szCs w:val="24"/>
          <w:lang w:eastAsia="el-GR"/>
        </w:rPr>
        <w:t>γιατρό</w:t>
      </w:r>
      <w:r w:rsidRPr="00E925C9">
        <w:rPr>
          <w:rFonts w:ascii="Times New Roman" w:eastAsia="Times New Roman" w:hAnsi="Times New Roman" w:cs="Times New Roman"/>
          <w:b/>
          <w:bCs/>
          <w:sz w:val="24"/>
          <w:szCs w:val="24"/>
          <w:lang w:eastAsia="el-GR"/>
        </w:rPr>
        <w:t xml:space="preserve"> σας πριν σας χορηγηθεί </w:t>
      </w:r>
      <w:r w:rsidR="002924C4" w:rsidRPr="002924C4">
        <w:rPr>
          <w:rFonts w:ascii="Times New Roman" w:hAnsi="Times New Roman" w:cs="Times New Roman"/>
          <w:b/>
          <w:sz w:val="24"/>
          <w:szCs w:val="24"/>
        </w:rPr>
        <w:t>CALCIUM CHLORIDE/COOPER</w:t>
      </w:r>
      <w:r w:rsidR="002924C4" w:rsidRPr="00BA3F47">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b/>
          <w:bCs/>
          <w:sz w:val="24"/>
          <w:szCs w:val="24"/>
          <w:lang w:eastAsia="el-GR"/>
        </w:rPr>
        <w:t>εάν</w:t>
      </w:r>
      <w:r w:rsidR="007A73A0" w:rsidRPr="00E925C9">
        <w:rPr>
          <w:rFonts w:ascii="Times New Roman" w:eastAsia="Times New Roman" w:hAnsi="Times New Roman" w:cs="Times New Roman"/>
          <w:b/>
          <w:bCs/>
          <w:sz w:val="24"/>
          <w:szCs w:val="24"/>
          <w:lang w:eastAsia="el-GR"/>
        </w:rPr>
        <w:t>:</w:t>
      </w:r>
    </w:p>
    <w:p w:rsidR="007A73A0" w:rsidRPr="00E925C9" w:rsidRDefault="001F5F41" w:rsidP="007A73A0">
      <w:pPr>
        <w:numPr>
          <w:ilvl w:val="0"/>
          <w:numId w:val="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Αντιμετωπίζετε </w:t>
      </w:r>
      <w:r w:rsidR="00414D80" w:rsidRPr="00E925C9">
        <w:rPr>
          <w:rFonts w:ascii="Times New Roman" w:eastAsia="Times New Roman" w:hAnsi="Times New Roman" w:cs="Times New Roman"/>
          <w:sz w:val="24"/>
          <w:szCs w:val="24"/>
          <w:lang w:eastAsia="el-GR"/>
        </w:rPr>
        <w:t xml:space="preserve">προβλήματα στους πνεύμονες ή δυσκολίες στην αναπνοή </w:t>
      </w:r>
    </w:p>
    <w:p w:rsidR="007A73A0" w:rsidRPr="00E925C9" w:rsidRDefault="001F5F41" w:rsidP="007A73A0">
      <w:pPr>
        <w:numPr>
          <w:ilvl w:val="0"/>
          <w:numId w:val="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Α</w:t>
      </w:r>
      <w:r w:rsidR="00414D80" w:rsidRPr="00E925C9">
        <w:rPr>
          <w:rFonts w:ascii="Times New Roman" w:eastAsia="Times New Roman" w:hAnsi="Times New Roman" w:cs="Times New Roman"/>
          <w:sz w:val="24"/>
          <w:szCs w:val="24"/>
          <w:lang w:eastAsia="el-GR"/>
        </w:rPr>
        <w:t>ντιμετωπίζετε προβλήματα στους νεφρούς σας</w:t>
      </w:r>
    </w:p>
    <w:p w:rsidR="007A73A0" w:rsidRPr="00E925C9" w:rsidRDefault="00414D80" w:rsidP="007A73A0">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t xml:space="preserve">Ενημερώστε τον </w:t>
      </w:r>
      <w:r w:rsidR="009634F2">
        <w:rPr>
          <w:rFonts w:ascii="Times New Roman" w:eastAsia="Times New Roman" w:hAnsi="Times New Roman" w:cs="Times New Roman"/>
          <w:b/>
          <w:bCs/>
          <w:sz w:val="24"/>
          <w:szCs w:val="24"/>
          <w:lang w:eastAsia="el-GR"/>
        </w:rPr>
        <w:t>γιατρό</w:t>
      </w:r>
      <w:r w:rsidRPr="00E925C9">
        <w:rPr>
          <w:rFonts w:ascii="Times New Roman" w:eastAsia="Times New Roman" w:hAnsi="Times New Roman" w:cs="Times New Roman"/>
          <w:b/>
          <w:bCs/>
          <w:sz w:val="24"/>
          <w:szCs w:val="24"/>
          <w:lang w:eastAsia="el-GR"/>
        </w:rPr>
        <w:t xml:space="preserve"> σας εάν παίρνετε κάποιο από τα παρακάτω φάρμακα</w:t>
      </w:r>
      <w:r w:rsidR="007A73A0" w:rsidRPr="00E925C9">
        <w:rPr>
          <w:rFonts w:ascii="Times New Roman" w:eastAsia="Times New Roman" w:hAnsi="Times New Roman" w:cs="Times New Roman"/>
          <w:b/>
          <w:bCs/>
          <w:sz w:val="24"/>
          <w:szCs w:val="24"/>
          <w:lang w:eastAsia="el-GR"/>
        </w:rPr>
        <w:t>:</w:t>
      </w:r>
    </w:p>
    <w:p w:rsidR="007A73A0" w:rsidRPr="00E925C9" w:rsidRDefault="00F70290" w:rsidP="007A73A0">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Δακτυλίτιδα,  που χρησιμοποιείται</w:t>
      </w:r>
      <w:r w:rsidR="00414D80" w:rsidRPr="00E925C9">
        <w:rPr>
          <w:rFonts w:ascii="Times New Roman" w:eastAsia="Times New Roman" w:hAnsi="Times New Roman" w:cs="Times New Roman"/>
          <w:sz w:val="24"/>
          <w:szCs w:val="24"/>
          <w:lang w:eastAsia="el-GR"/>
        </w:rPr>
        <w:t xml:space="preserve"> για τη θεραπεία καρδιακών προβλημάτων </w:t>
      </w:r>
      <w:r w:rsidR="007A73A0" w:rsidRPr="00E925C9">
        <w:rPr>
          <w:rFonts w:ascii="Times New Roman" w:eastAsia="Times New Roman" w:hAnsi="Times New Roman" w:cs="Times New Roman"/>
          <w:sz w:val="24"/>
          <w:szCs w:val="24"/>
          <w:lang w:eastAsia="el-GR"/>
        </w:rPr>
        <w:t>(</w:t>
      </w:r>
      <w:r w:rsidR="00414D80" w:rsidRPr="00E925C9">
        <w:rPr>
          <w:rFonts w:ascii="Times New Roman" w:eastAsia="Times New Roman" w:hAnsi="Times New Roman" w:cs="Times New Roman"/>
          <w:sz w:val="24"/>
          <w:szCs w:val="24"/>
          <w:lang w:eastAsia="el-GR"/>
        </w:rPr>
        <w:t xml:space="preserve">π.χ. </w:t>
      </w:r>
      <w:r w:rsidR="007A73A0" w:rsidRPr="00E925C9">
        <w:rPr>
          <w:rFonts w:ascii="Times New Roman" w:eastAsia="Times New Roman" w:hAnsi="Times New Roman" w:cs="Times New Roman"/>
          <w:sz w:val="24"/>
          <w:szCs w:val="24"/>
          <w:lang w:eastAsia="el-GR"/>
        </w:rPr>
        <w:t xml:space="preserve"> </w:t>
      </w:r>
      <w:r w:rsidR="00414D80" w:rsidRPr="00E925C9">
        <w:rPr>
          <w:rFonts w:ascii="Times New Roman" w:eastAsia="Times New Roman" w:hAnsi="Times New Roman" w:cs="Times New Roman"/>
          <w:sz w:val="24"/>
          <w:szCs w:val="24"/>
          <w:lang w:eastAsia="el-GR"/>
        </w:rPr>
        <w:t>διγοξίνη</w:t>
      </w:r>
      <w:r w:rsidR="007A73A0" w:rsidRPr="00E925C9">
        <w:rPr>
          <w:rFonts w:ascii="Times New Roman" w:eastAsia="Times New Roman" w:hAnsi="Times New Roman" w:cs="Times New Roman"/>
          <w:sz w:val="24"/>
          <w:szCs w:val="24"/>
          <w:lang w:eastAsia="el-GR"/>
        </w:rPr>
        <w:t>)</w:t>
      </w:r>
    </w:p>
    <w:p w:rsidR="007A73A0" w:rsidRPr="00E925C9" w:rsidRDefault="00414D80" w:rsidP="007A73A0">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Διφωσφορικά που χρησιμοποιούνται για τη θεραπεία της νόσου </w:t>
      </w:r>
      <w:r w:rsidR="003F41B4" w:rsidRPr="00E925C9">
        <w:rPr>
          <w:rFonts w:ascii="Times New Roman" w:eastAsia="Times New Roman" w:hAnsi="Times New Roman" w:cs="Times New Roman"/>
          <w:sz w:val="24"/>
          <w:szCs w:val="24"/>
          <w:lang w:eastAsia="el-GR"/>
        </w:rPr>
        <w:t>«</w:t>
      </w:r>
      <w:r w:rsidR="007A73A0" w:rsidRPr="00E925C9">
        <w:rPr>
          <w:rFonts w:ascii="Times New Roman" w:eastAsia="Times New Roman" w:hAnsi="Times New Roman" w:cs="Times New Roman"/>
          <w:sz w:val="24"/>
          <w:szCs w:val="24"/>
          <w:lang w:val="en-US" w:eastAsia="el-GR"/>
        </w:rPr>
        <w:t>Paget</w:t>
      </w:r>
      <w:r w:rsidR="003F41B4" w:rsidRPr="00E925C9">
        <w:rPr>
          <w:rFonts w:ascii="Times New Roman" w:eastAsia="Times New Roman" w:hAnsi="Times New Roman" w:cs="Times New Roman"/>
          <w:sz w:val="24"/>
          <w:szCs w:val="24"/>
          <w:lang w:eastAsia="el-GR"/>
        </w:rPr>
        <w:t>»</w:t>
      </w:r>
      <w:r w:rsidRPr="00E925C9">
        <w:rPr>
          <w:rFonts w:ascii="Times New Roman" w:eastAsia="Times New Roman" w:hAnsi="Times New Roman" w:cs="Times New Roman"/>
          <w:sz w:val="24"/>
          <w:szCs w:val="24"/>
          <w:lang w:eastAsia="el-GR"/>
        </w:rPr>
        <w:t xml:space="preserve"> ή της οστεοπόρωσης </w:t>
      </w:r>
    </w:p>
    <w:p w:rsidR="00F70290" w:rsidRPr="00E925C9" w:rsidRDefault="00414D80" w:rsidP="00CC66C1">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Θ</w:t>
      </w:r>
      <w:r w:rsidR="00F70290" w:rsidRPr="00E925C9">
        <w:rPr>
          <w:rFonts w:ascii="Times New Roman" w:eastAsia="Times New Roman" w:hAnsi="Times New Roman" w:cs="Times New Roman"/>
          <w:sz w:val="24"/>
          <w:szCs w:val="24"/>
          <w:lang w:eastAsia="el-GR"/>
        </w:rPr>
        <w:t>ε</w:t>
      </w:r>
      <w:r w:rsidRPr="00E925C9">
        <w:rPr>
          <w:rFonts w:ascii="Times New Roman" w:eastAsia="Times New Roman" w:hAnsi="Times New Roman" w:cs="Times New Roman"/>
          <w:sz w:val="24"/>
          <w:szCs w:val="24"/>
          <w:lang w:eastAsia="el-GR"/>
        </w:rPr>
        <w:t xml:space="preserve">ιαζιδικά διουρητικά που χρησιμοποιούνται για τη θεραπεία της υψηλής αρτηριακής πίεσης </w:t>
      </w:r>
    </w:p>
    <w:p w:rsidR="007A73A0" w:rsidRPr="00E925C9" w:rsidRDefault="00414D80" w:rsidP="00CC66C1">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Κεφτριαξόνη</w:t>
      </w:r>
      <w:r w:rsidR="007A73A0" w:rsidRPr="00E925C9">
        <w:rPr>
          <w:rFonts w:ascii="Times New Roman" w:eastAsia="Times New Roman" w:hAnsi="Times New Roman" w:cs="Times New Roman"/>
          <w:sz w:val="24"/>
          <w:szCs w:val="24"/>
          <w:lang w:eastAsia="el-GR"/>
        </w:rPr>
        <w:t>,</w:t>
      </w:r>
      <w:r w:rsidRPr="00E925C9">
        <w:rPr>
          <w:rFonts w:ascii="Times New Roman" w:eastAsia="Times New Roman" w:hAnsi="Times New Roman" w:cs="Times New Roman"/>
          <w:sz w:val="24"/>
          <w:szCs w:val="24"/>
          <w:lang w:eastAsia="el-GR"/>
        </w:rPr>
        <w:t xml:space="preserve"> αντιβιοτικό που χρησιμοποιείται για τη θεραπεία </w:t>
      </w:r>
      <w:r w:rsidR="00112AE6" w:rsidRPr="00E925C9">
        <w:rPr>
          <w:rFonts w:ascii="Times New Roman" w:eastAsia="Times New Roman" w:hAnsi="Times New Roman" w:cs="Times New Roman"/>
          <w:sz w:val="24"/>
          <w:szCs w:val="24"/>
          <w:lang w:eastAsia="el-GR"/>
        </w:rPr>
        <w:t>λοιμώ</w:t>
      </w:r>
      <w:r w:rsidR="00F70290" w:rsidRPr="00E925C9">
        <w:rPr>
          <w:rFonts w:ascii="Times New Roman" w:eastAsia="Times New Roman" w:hAnsi="Times New Roman" w:cs="Times New Roman"/>
          <w:sz w:val="24"/>
          <w:szCs w:val="24"/>
          <w:lang w:eastAsia="el-GR"/>
        </w:rPr>
        <w:t>ξεων</w:t>
      </w:r>
      <w:r w:rsidRPr="00E925C9">
        <w:rPr>
          <w:rFonts w:ascii="Times New Roman" w:eastAsia="Times New Roman" w:hAnsi="Times New Roman" w:cs="Times New Roman"/>
          <w:sz w:val="24"/>
          <w:szCs w:val="24"/>
          <w:lang w:eastAsia="el-GR"/>
        </w:rPr>
        <w:t xml:space="preserve"> όπως η πνευμονία </w:t>
      </w:r>
      <w:r w:rsidR="007A73A0" w:rsidRPr="00E925C9">
        <w:rPr>
          <w:rFonts w:ascii="Times New Roman" w:eastAsia="Times New Roman" w:hAnsi="Times New Roman" w:cs="Times New Roman"/>
          <w:sz w:val="24"/>
          <w:szCs w:val="24"/>
          <w:lang w:eastAsia="el-GR"/>
        </w:rPr>
        <w:t xml:space="preserve"> </w:t>
      </w:r>
    </w:p>
    <w:p w:rsidR="007A73A0" w:rsidRPr="00E925C9" w:rsidRDefault="00414D80" w:rsidP="007A73A0">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Αναστολείς των διαύλων ασβεστίου που </w:t>
      </w:r>
      <w:r w:rsidR="00F70290" w:rsidRPr="00E925C9">
        <w:rPr>
          <w:rFonts w:ascii="Times New Roman" w:eastAsia="Times New Roman" w:hAnsi="Times New Roman" w:cs="Times New Roman"/>
          <w:sz w:val="24"/>
          <w:szCs w:val="24"/>
          <w:lang w:eastAsia="el-GR"/>
        </w:rPr>
        <w:t>χορηγούνται</w:t>
      </w:r>
      <w:r w:rsidRPr="00E925C9">
        <w:rPr>
          <w:rFonts w:ascii="Times New Roman" w:eastAsia="Times New Roman" w:hAnsi="Times New Roman" w:cs="Times New Roman"/>
          <w:sz w:val="24"/>
          <w:szCs w:val="24"/>
          <w:lang w:eastAsia="el-GR"/>
        </w:rPr>
        <w:t xml:space="preserve"> </w:t>
      </w:r>
      <w:r w:rsidR="00F70290" w:rsidRPr="00E925C9">
        <w:rPr>
          <w:rFonts w:ascii="Times New Roman" w:eastAsia="Times New Roman" w:hAnsi="Times New Roman" w:cs="Times New Roman"/>
          <w:sz w:val="24"/>
          <w:szCs w:val="24"/>
          <w:lang w:eastAsia="el-GR"/>
        </w:rPr>
        <w:t>σ</w:t>
      </w:r>
      <w:r w:rsidRPr="00E925C9">
        <w:rPr>
          <w:rFonts w:ascii="Times New Roman" w:eastAsia="Times New Roman" w:hAnsi="Times New Roman" w:cs="Times New Roman"/>
          <w:sz w:val="24"/>
          <w:szCs w:val="24"/>
          <w:lang w:eastAsia="el-GR"/>
        </w:rPr>
        <w:t xml:space="preserve">τη θεραπεία προβλημάτων που σχετίζονται με την καρδιά ή τα αιμοφόρα αγγεία, όπως είναι η υψηλή αρτηριακή πίεση, η στηθάγχη ή η νόσος του </w:t>
      </w:r>
      <w:r w:rsidR="00AC74B7" w:rsidRPr="00E925C9">
        <w:rPr>
          <w:rFonts w:ascii="Times New Roman" w:eastAsia="Times New Roman" w:hAnsi="Times New Roman" w:cs="Times New Roman"/>
          <w:sz w:val="24"/>
          <w:szCs w:val="24"/>
          <w:lang w:eastAsia="el-GR"/>
        </w:rPr>
        <w:t>«</w:t>
      </w:r>
      <w:r w:rsidR="007A73A0" w:rsidRPr="00E925C9">
        <w:rPr>
          <w:rFonts w:ascii="Times New Roman" w:eastAsia="Times New Roman" w:hAnsi="Times New Roman" w:cs="Times New Roman"/>
          <w:sz w:val="24"/>
          <w:szCs w:val="24"/>
          <w:lang w:val="en-US" w:eastAsia="el-GR"/>
        </w:rPr>
        <w:t>Raynaud</w:t>
      </w:r>
      <w:r w:rsidR="00AC74B7" w:rsidRPr="00E925C9">
        <w:rPr>
          <w:rFonts w:ascii="Times New Roman" w:eastAsia="Times New Roman" w:hAnsi="Times New Roman" w:cs="Times New Roman"/>
          <w:sz w:val="24"/>
          <w:szCs w:val="24"/>
          <w:lang w:eastAsia="el-GR"/>
        </w:rPr>
        <w:t>»</w:t>
      </w:r>
    </w:p>
    <w:p w:rsidR="007A73A0" w:rsidRPr="00E925C9" w:rsidRDefault="00F70290" w:rsidP="007A73A0">
      <w:pPr>
        <w:numPr>
          <w:ilvl w:val="0"/>
          <w:numId w:val="5"/>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Οποιοδήποτε</w:t>
      </w:r>
      <w:r w:rsidR="00414D80" w:rsidRPr="00E925C9">
        <w:rPr>
          <w:rFonts w:ascii="Times New Roman" w:eastAsia="Times New Roman" w:hAnsi="Times New Roman" w:cs="Times New Roman"/>
          <w:sz w:val="24"/>
          <w:szCs w:val="24"/>
          <w:lang w:eastAsia="el-GR"/>
        </w:rPr>
        <w:t xml:space="preserve"> άλλο φάρμακο, συμπεριλαμβανομένων και των μη συνταγογραφούμενων. </w:t>
      </w:r>
    </w:p>
    <w:p w:rsidR="007A73A0" w:rsidRPr="00E925C9" w:rsidRDefault="00414D80" w:rsidP="007A73A0">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t>Κύηση και θηλασμός</w:t>
      </w:r>
    </w:p>
    <w:p w:rsidR="007A73A0" w:rsidRPr="00E925C9" w:rsidRDefault="00414D80"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Ενημερώστε τον </w:t>
      </w:r>
      <w:r w:rsidR="009634F2">
        <w:rPr>
          <w:rFonts w:ascii="Times New Roman" w:eastAsia="Times New Roman" w:hAnsi="Times New Roman" w:cs="Times New Roman"/>
          <w:sz w:val="24"/>
          <w:szCs w:val="24"/>
          <w:lang w:eastAsia="el-GR"/>
        </w:rPr>
        <w:t>γιατρό</w:t>
      </w:r>
      <w:r w:rsidRPr="00E925C9">
        <w:rPr>
          <w:rFonts w:ascii="Times New Roman" w:eastAsia="Times New Roman" w:hAnsi="Times New Roman" w:cs="Times New Roman"/>
          <w:sz w:val="24"/>
          <w:szCs w:val="24"/>
          <w:lang w:eastAsia="el-GR"/>
        </w:rPr>
        <w:t xml:space="preserve"> σας στην περίπτωση που είστε έγκυος, προσπαθείτε να μείνετε έγκυος ή θηλάζετε. </w:t>
      </w:r>
    </w:p>
    <w:p w:rsidR="007A73A0" w:rsidRPr="00E925C9" w:rsidRDefault="00780081" w:rsidP="007A73A0">
      <w:pPr>
        <w:shd w:val="clear" w:color="auto" w:fill="FFFFFF"/>
        <w:spacing w:after="0" w:line="240" w:lineRule="auto"/>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Το </w:t>
      </w:r>
      <w:r w:rsidRPr="00BA3F47">
        <w:rPr>
          <w:rFonts w:ascii="Times New Roman" w:hAnsi="Times New Roman" w:cs="Times New Roman"/>
          <w:sz w:val="24"/>
          <w:szCs w:val="24"/>
        </w:rPr>
        <w:t>CALCIUM CHLORIDE/COOPER</w:t>
      </w:r>
      <w:r w:rsidRPr="00BA3F47">
        <w:rPr>
          <w:rFonts w:ascii="Times New Roman" w:eastAsia="Times New Roman" w:hAnsi="Times New Roman" w:cs="Times New Roman"/>
          <w:sz w:val="24"/>
          <w:szCs w:val="24"/>
          <w:lang w:eastAsia="el-GR"/>
        </w:rPr>
        <w:t xml:space="preserve"> </w:t>
      </w:r>
      <w:r w:rsidR="00433384" w:rsidRPr="00E925C9">
        <w:rPr>
          <w:rFonts w:ascii="Times New Roman" w:eastAsia="Times New Roman" w:hAnsi="Times New Roman" w:cs="Times New Roman"/>
          <w:sz w:val="24"/>
          <w:szCs w:val="24"/>
          <w:lang w:eastAsia="el-GR"/>
        </w:rPr>
        <w:t xml:space="preserve">θα σας χορηγηθεί μόνο εάν ο </w:t>
      </w:r>
      <w:r w:rsidR="009634F2">
        <w:rPr>
          <w:rFonts w:ascii="Times New Roman" w:eastAsia="Times New Roman" w:hAnsi="Times New Roman" w:cs="Times New Roman"/>
          <w:sz w:val="24"/>
          <w:szCs w:val="24"/>
          <w:lang w:eastAsia="el-GR"/>
        </w:rPr>
        <w:t>γιατρό</w:t>
      </w:r>
      <w:r w:rsidR="00433384" w:rsidRPr="00E925C9">
        <w:rPr>
          <w:rFonts w:ascii="Times New Roman" w:eastAsia="Times New Roman" w:hAnsi="Times New Roman" w:cs="Times New Roman"/>
          <w:sz w:val="24"/>
          <w:szCs w:val="24"/>
          <w:lang w:eastAsia="el-GR"/>
        </w:rPr>
        <w:t>ς σας θεωρήσει ότι τα οφέλη από τη θεραπεία υπερτερούν του κινδύνου για την ανάπτυξη του νεογνού.</w:t>
      </w:r>
    </w:p>
    <w:p w:rsidR="00780081" w:rsidRDefault="00780081" w:rsidP="007A73A0">
      <w:pPr>
        <w:shd w:val="clear" w:color="auto" w:fill="FFFFFF"/>
        <w:spacing w:after="0" w:line="240" w:lineRule="auto"/>
        <w:rPr>
          <w:rFonts w:ascii="Times New Roman" w:eastAsia="Times New Roman" w:hAnsi="Times New Roman" w:cs="Times New Roman"/>
          <w:b/>
          <w:bCs/>
          <w:sz w:val="24"/>
          <w:szCs w:val="24"/>
          <w:lang w:eastAsia="el-GR"/>
        </w:rPr>
      </w:pPr>
    </w:p>
    <w:p w:rsidR="00190985" w:rsidRDefault="00190985" w:rsidP="007A73A0">
      <w:pPr>
        <w:shd w:val="clear" w:color="auto" w:fill="FFFFFF"/>
        <w:spacing w:after="0" w:line="240" w:lineRule="auto"/>
        <w:rPr>
          <w:rFonts w:ascii="Times New Roman" w:eastAsia="Times New Roman" w:hAnsi="Times New Roman" w:cs="Times New Roman"/>
          <w:b/>
          <w:bCs/>
          <w:sz w:val="24"/>
          <w:szCs w:val="24"/>
          <w:lang w:eastAsia="el-GR"/>
        </w:rPr>
      </w:pPr>
    </w:p>
    <w:p w:rsidR="007A73A0" w:rsidRPr="00E925C9" w:rsidRDefault="00433384" w:rsidP="007A73A0">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lastRenderedPageBreak/>
        <w:t>Οδήγηση και χειρισμός μηχανημάτων</w:t>
      </w:r>
    </w:p>
    <w:p w:rsidR="007A73A0" w:rsidRPr="00E925C9" w:rsidRDefault="00DC2216" w:rsidP="007A73A0">
      <w:pPr>
        <w:shd w:val="clear" w:color="auto" w:fill="FFFFFF"/>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ενέσιμο διάλυμα</w:t>
      </w:r>
      <w:r w:rsidR="00433384" w:rsidRPr="00E925C9">
        <w:rPr>
          <w:rFonts w:ascii="Times New Roman" w:eastAsia="Times New Roman" w:hAnsi="Times New Roman" w:cs="Times New Roman"/>
          <w:sz w:val="24"/>
          <w:szCs w:val="24"/>
          <w:lang w:eastAsia="el-GR"/>
        </w:rPr>
        <w:t xml:space="preserve"> </w:t>
      </w:r>
      <w:r w:rsidR="00B045D3">
        <w:rPr>
          <w:rFonts w:ascii="Times New Roman" w:hAnsi="Times New Roman" w:cs="Times New Roman"/>
          <w:sz w:val="24"/>
          <w:szCs w:val="24"/>
        </w:rPr>
        <w:t xml:space="preserve"> </w:t>
      </w:r>
      <w:r w:rsidR="00B045D3" w:rsidRPr="00BA3F47">
        <w:rPr>
          <w:rFonts w:ascii="Times New Roman" w:hAnsi="Times New Roman" w:cs="Times New Roman"/>
          <w:sz w:val="24"/>
          <w:szCs w:val="24"/>
        </w:rPr>
        <w:t>CALCIUM CHLORIDE/COOPER</w:t>
      </w:r>
      <w:r w:rsidR="00B045D3">
        <w:rPr>
          <w:rFonts w:ascii="Times New Roman" w:hAnsi="Times New Roman" w:cs="Times New Roman"/>
          <w:sz w:val="24"/>
          <w:szCs w:val="24"/>
        </w:rPr>
        <w:t xml:space="preserve"> </w:t>
      </w:r>
      <w:r w:rsidR="00433384" w:rsidRPr="00E925C9">
        <w:rPr>
          <w:rFonts w:ascii="Times New Roman" w:eastAsia="Times New Roman" w:hAnsi="Times New Roman" w:cs="Times New Roman"/>
          <w:sz w:val="24"/>
          <w:szCs w:val="24"/>
          <w:lang w:eastAsia="el-GR"/>
        </w:rPr>
        <w:t xml:space="preserve"> ενδέχεται να επηρεάσει την ικανότητα οδήγησης ή χειρισμού μηχανημάτων. Μην</w:t>
      </w:r>
      <w:r w:rsidR="00B0291B" w:rsidRPr="00E925C9">
        <w:rPr>
          <w:rFonts w:ascii="Times New Roman" w:eastAsia="Times New Roman" w:hAnsi="Times New Roman" w:cs="Times New Roman"/>
          <w:sz w:val="24"/>
          <w:szCs w:val="24"/>
          <w:lang w:eastAsia="el-GR"/>
        </w:rPr>
        <w:t xml:space="preserve"> οδηγείτε και μη χρησιμοποιείτε μηχανήματα όταν λαμβάνετε το φάρμακο</w:t>
      </w:r>
      <w:r w:rsidR="00F70290" w:rsidRPr="00E925C9">
        <w:rPr>
          <w:rFonts w:ascii="Times New Roman" w:eastAsia="Times New Roman" w:hAnsi="Times New Roman" w:cs="Times New Roman"/>
          <w:sz w:val="24"/>
          <w:szCs w:val="24"/>
          <w:lang w:eastAsia="el-GR"/>
        </w:rPr>
        <w:t>.</w:t>
      </w:r>
    </w:p>
    <w:p w:rsidR="00F70290" w:rsidRPr="00E925C9" w:rsidRDefault="00F70290" w:rsidP="007A73A0">
      <w:pPr>
        <w:shd w:val="clear" w:color="auto" w:fill="FFFFFF"/>
        <w:spacing w:after="0" w:line="240" w:lineRule="auto"/>
        <w:rPr>
          <w:rFonts w:ascii="Times New Roman" w:eastAsia="Times New Roman" w:hAnsi="Times New Roman" w:cs="Times New Roman"/>
          <w:sz w:val="24"/>
          <w:szCs w:val="24"/>
          <w:lang w:eastAsia="el-GR"/>
        </w:rPr>
      </w:pPr>
    </w:p>
    <w:p w:rsidR="0060545A" w:rsidRDefault="0060545A" w:rsidP="007A73A0">
      <w:pPr>
        <w:shd w:val="clear" w:color="auto" w:fill="FFFFFF"/>
        <w:spacing w:after="0" w:line="240" w:lineRule="auto"/>
        <w:rPr>
          <w:rFonts w:ascii="Times New Roman" w:eastAsia="Times New Roman" w:hAnsi="Times New Roman" w:cs="Times New Roman"/>
          <w:b/>
          <w:bCs/>
          <w:sz w:val="24"/>
          <w:szCs w:val="24"/>
          <w:lang w:eastAsia="el-GR"/>
        </w:rPr>
      </w:pPr>
    </w:p>
    <w:p w:rsidR="0060545A" w:rsidRPr="0060545A" w:rsidRDefault="0060545A" w:rsidP="0060545A">
      <w:pPr>
        <w:pStyle w:val="a8"/>
        <w:rPr>
          <w:rFonts w:ascii="Times New Roman" w:eastAsia="Arial Unicode MS" w:hAnsi="Times New Roman"/>
          <w:b/>
          <w:sz w:val="24"/>
          <w:szCs w:val="24"/>
        </w:rPr>
      </w:pPr>
      <w:r w:rsidRPr="0060545A">
        <w:rPr>
          <w:rFonts w:ascii="Times New Roman" w:eastAsia="Arial Unicode MS" w:hAnsi="Times New Roman"/>
          <w:b/>
          <w:sz w:val="24"/>
          <w:szCs w:val="24"/>
        </w:rPr>
        <w:t xml:space="preserve">3.  Πώς να </w:t>
      </w:r>
      <w:r w:rsidRPr="0060545A">
        <w:rPr>
          <w:rFonts w:ascii="Times New Roman" w:hAnsi="Times New Roman"/>
          <w:b/>
          <w:sz w:val="24"/>
          <w:szCs w:val="24"/>
        </w:rPr>
        <w:t>πάρετε</w:t>
      </w:r>
      <w:r w:rsidRPr="0060545A">
        <w:rPr>
          <w:rFonts w:ascii="Times New Roman" w:eastAsia="Arial Unicode MS" w:hAnsi="Times New Roman"/>
          <w:b/>
          <w:sz w:val="24"/>
          <w:szCs w:val="24"/>
        </w:rPr>
        <w:t xml:space="preserve"> </w:t>
      </w:r>
      <w:r w:rsidRPr="0060545A">
        <w:rPr>
          <w:rFonts w:ascii="Times New Roman" w:hAnsi="Times New Roman"/>
          <w:b/>
          <w:sz w:val="24"/>
          <w:szCs w:val="24"/>
        </w:rPr>
        <w:t>το</w:t>
      </w:r>
      <w:r w:rsidRPr="0060545A">
        <w:rPr>
          <w:rFonts w:ascii="Times New Roman" w:eastAsia="Arial Unicode MS" w:hAnsi="Times New Roman"/>
          <w:b/>
          <w:sz w:val="24"/>
          <w:szCs w:val="24"/>
        </w:rPr>
        <w:t xml:space="preserve"> </w:t>
      </w:r>
      <w:r w:rsidRPr="0060545A">
        <w:rPr>
          <w:rFonts w:ascii="Times New Roman" w:hAnsi="Times New Roman"/>
          <w:b/>
          <w:sz w:val="24"/>
          <w:szCs w:val="24"/>
        </w:rPr>
        <w:t>CALCIUM CHLORIDE/COOPER</w:t>
      </w:r>
    </w:p>
    <w:p w:rsidR="0060545A" w:rsidRDefault="0060545A" w:rsidP="007A73A0">
      <w:pPr>
        <w:shd w:val="clear" w:color="auto" w:fill="FFFFFF"/>
        <w:spacing w:after="0" w:line="240" w:lineRule="auto"/>
        <w:rPr>
          <w:rFonts w:ascii="Times New Roman" w:eastAsia="Times New Roman" w:hAnsi="Times New Roman" w:cs="Times New Roman"/>
          <w:b/>
          <w:bCs/>
          <w:sz w:val="24"/>
          <w:szCs w:val="24"/>
          <w:lang w:eastAsia="el-GR"/>
        </w:rPr>
      </w:pPr>
    </w:p>
    <w:p w:rsidR="007A73A0" w:rsidRPr="00E925C9" w:rsidRDefault="00A03862" w:rsidP="007A73A0">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t>Σημαντικό</w:t>
      </w:r>
      <w:r w:rsidR="007A73A0" w:rsidRPr="00E925C9">
        <w:rPr>
          <w:rFonts w:ascii="Times New Roman" w:eastAsia="Times New Roman" w:hAnsi="Times New Roman" w:cs="Times New Roman"/>
          <w:b/>
          <w:bCs/>
          <w:sz w:val="24"/>
          <w:szCs w:val="24"/>
          <w:lang w:eastAsia="el-GR"/>
        </w:rPr>
        <w:t>:</w:t>
      </w:r>
    </w:p>
    <w:p w:rsidR="007A73A0" w:rsidRPr="00E925C9" w:rsidRDefault="001A3B01" w:rsidP="007A73A0">
      <w:pPr>
        <w:numPr>
          <w:ilvl w:val="0"/>
          <w:numId w:val="6"/>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Το ενέσιμο διάλυμα</w:t>
      </w:r>
      <w:r w:rsidR="00A03862" w:rsidRPr="00E925C9">
        <w:rPr>
          <w:rFonts w:ascii="Times New Roman" w:eastAsia="Times New Roman" w:hAnsi="Times New Roman" w:cs="Times New Roman"/>
          <w:b/>
          <w:bCs/>
          <w:sz w:val="24"/>
          <w:szCs w:val="24"/>
          <w:lang w:eastAsia="el-GR"/>
        </w:rPr>
        <w:t xml:space="preserve"> </w:t>
      </w:r>
      <w:r w:rsidR="0060545A" w:rsidRPr="0060545A">
        <w:rPr>
          <w:rFonts w:ascii="Times New Roman" w:hAnsi="Times New Roman"/>
          <w:b/>
          <w:sz w:val="24"/>
          <w:szCs w:val="24"/>
        </w:rPr>
        <w:t>CALCIUM CHLORIDE/COOPER</w:t>
      </w:r>
      <w:r w:rsidR="0060545A" w:rsidRPr="00E925C9">
        <w:rPr>
          <w:rFonts w:ascii="Times New Roman" w:eastAsia="Times New Roman" w:hAnsi="Times New Roman" w:cs="Times New Roman"/>
          <w:b/>
          <w:bCs/>
          <w:sz w:val="24"/>
          <w:szCs w:val="24"/>
          <w:lang w:eastAsia="el-GR"/>
        </w:rPr>
        <w:t xml:space="preserve"> </w:t>
      </w:r>
      <w:r w:rsidR="00A03862" w:rsidRPr="00E925C9">
        <w:rPr>
          <w:rFonts w:ascii="Times New Roman" w:eastAsia="Times New Roman" w:hAnsi="Times New Roman" w:cs="Times New Roman"/>
          <w:b/>
          <w:bCs/>
          <w:sz w:val="24"/>
          <w:szCs w:val="24"/>
          <w:lang w:eastAsia="el-GR"/>
        </w:rPr>
        <w:t xml:space="preserve">θα σας χορηγηθεί από έναν </w:t>
      </w:r>
      <w:r w:rsidR="009634F2">
        <w:rPr>
          <w:rFonts w:ascii="Times New Roman" w:eastAsia="Times New Roman" w:hAnsi="Times New Roman" w:cs="Times New Roman"/>
          <w:b/>
          <w:bCs/>
          <w:sz w:val="24"/>
          <w:szCs w:val="24"/>
          <w:lang w:eastAsia="el-GR"/>
        </w:rPr>
        <w:t>γιατρό</w:t>
      </w:r>
      <w:r w:rsidR="00A03862" w:rsidRPr="00E925C9">
        <w:rPr>
          <w:rFonts w:ascii="Times New Roman" w:eastAsia="Times New Roman" w:hAnsi="Times New Roman" w:cs="Times New Roman"/>
          <w:b/>
          <w:bCs/>
          <w:sz w:val="24"/>
          <w:szCs w:val="24"/>
          <w:lang w:eastAsia="el-GR"/>
        </w:rPr>
        <w:t xml:space="preserve"> ή νοσοκόμο σε νοσοκομείο. Ο </w:t>
      </w:r>
      <w:r w:rsidR="009634F2">
        <w:rPr>
          <w:rFonts w:ascii="Times New Roman" w:eastAsia="Times New Roman" w:hAnsi="Times New Roman" w:cs="Times New Roman"/>
          <w:b/>
          <w:bCs/>
          <w:sz w:val="24"/>
          <w:szCs w:val="24"/>
          <w:lang w:eastAsia="el-GR"/>
        </w:rPr>
        <w:t>γιατρό</w:t>
      </w:r>
      <w:r w:rsidR="00A03862" w:rsidRPr="00E925C9">
        <w:rPr>
          <w:rFonts w:ascii="Times New Roman" w:eastAsia="Times New Roman" w:hAnsi="Times New Roman" w:cs="Times New Roman"/>
          <w:b/>
          <w:bCs/>
          <w:sz w:val="24"/>
          <w:szCs w:val="24"/>
          <w:lang w:eastAsia="el-GR"/>
        </w:rPr>
        <w:t xml:space="preserve">ς σας θα επιλέξει την κατάλληλη για εσάς δόση. </w:t>
      </w:r>
    </w:p>
    <w:p w:rsidR="007A73A0" w:rsidRPr="00E925C9" w:rsidRDefault="00A03862" w:rsidP="007A73A0">
      <w:pPr>
        <w:numPr>
          <w:ilvl w:val="0"/>
          <w:numId w:val="6"/>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ποσότητα </w:t>
      </w:r>
      <w:r w:rsidR="005418AB" w:rsidRPr="00E925C9">
        <w:rPr>
          <w:rFonts w:ascii="Times New Roman" w:eastAsia="Times New Roman" w:hAnsi="Times New Roman" w:cs="Times New Roman"/>
          <w:sz w:val="24"/>
          <w:szCs w:val="24"/>
          <w:lang w:eastAsia="el-GR"/>
        </w:rPr>
        <w:t>χ</w:t>
      </w:r>
      <w:r w:rsidRPr="00E925C9">
        <w:rPr>
          <w:rFonts w:ascii="Times New Roman" w:eastAsia="Times New Roman" w:hAnsi="Times New Roman" w:cs="Times New Roman"/>
          <w:sz w:val="24"/>
          <w:szCs w:val="24"/>
          <w:lang w:eastAsia="el-GR"/>
        </w:rPr>
        <w:t xml:space="preserve">λωριούχου </w:t>
      </w:r>
      <w:r w:rsidR="005418AB" w:rsidRPr="00E925C9">
        <w:rPr>
          <w:rFonts w:ascii="Times New Roman" w:eastAsia="Times New Roman" w:hAnsi="Times New Roman" w:cs="Times New Roman"/>
          <w:sz w:val="24"/>
          <w:szCs w:val="24"/>
          <w:lang w:eastAsia="el-GR"/>
        </w:rPr>
        <w:t>α</w:t>
      </w:r>
      <w:r w:rsidRPr="00E925C9">
        <w:rPr>
          <w:rFonts w:ascii="Times New Roman" w:eastAsia="Times New Roman" w:hAnsi="Times New Roman" w:cs="Times New Roman"/>
          <w:sz w:val="24"/>
          <w:szCs w:val="24"/>
          <w:lang w:eastAsia="el-GR"/>
        </w:rPr>
        <w:t xml:space="preserve">σβεστίου που σας χορηγείται εξαρτάται από την κατάσταση </w:t>
      </w:r>
      <w:r w:rsidR="005418AB" w:rsidRPr="00E925C9">
        <w:rPr>
          <w:rFonts w:ascii="Times New Roman" w:eastAsia="Times New Roman" w:hAnsi="Times New Roman" w:cs="Times New Roman"/>
          <w:sz w:val="24"/>
          <w:szCs w:val="24"/>
          <w:lang w:eastAsia="el-GR"/>
        </w:rPr>
        <w:t>για την οποία υποβάλλεστε σε θεραπεία</w:t>
      </w:r>
      <w:r w:rsidRPr="00E925C9">
        <w:rPr>
          <w:rFonts w:ascii="Times New Roman" w:eastAsia="Times New Roman" w:hAnsi="Times New Roman" w:cs="Times New Roman"/>
          <w:sz w:val="24"/>
          <w:szCs w:val="24"/>
          <w:lang w:eastAsia="el-GR"/>
        </w:rPr>
        <w:t xml:space="preserve"> και από</w:t>
      </w:r>
      <w:r w:rsidR="00A429BD">
        <w:rPr>
          <w:rFonts w:ascii="Times New Roman" w:eastAsia="Times New Roman" w:hAnsi="Times New Roman" w:cs="Times New Roman"/>
          <w:sz w:val="24"/>
          <w:szCs w:val="24"/>
          <w:lang w:eastAsia="el-GR"/>
        </w:rPr>
        <w:t xml:space="preserve"> το</w:t>
      </w:r>
      <w:r w:rsidRPr="00E925C9">
        <w:rPr>
          <w:rFonts w:ascii="Times New Roman" w:eastAsia="Times New Roman" w:hAnsi="Times New Roman" w:cs="Times New Roman"/>
          <w:sz w:val="24"/>
          <w:szCs w:val="24"/>
          <w:lang w:eastAsia="el-GR"/>
        </w:rPr>
        <w:t xml:space="preserve"> </w:t>
      </w:r>
      <w:r w:rsidR="00A429BD">
        <w:rPr>
          <w:rFonts w:ascii="Times New Roman" w:eastAsia="Times New Roman" w:hAnsi="Times New Roman" w:cs="Times New Roman"/>
          <w:sz w:val="24"/>
          <w:szCs w:val="24"/>
          <w:lang w:eastAsia="el-GR"/>
        </w:rPr>
        <w:t>πως ανταποκρίνεστε</w:t>
      </w:r>
      <w:r w:rsidRPr="00E925C9">
        <w:rPr>
          <w:rFonts w:ascii="Times New Roman" w:eastAsia="Times New Roman" w:hAnsi="Times New Roman" w:cs="Times New Roman"/>
          <w:sz w:val="24"/>
          <w:szCs w:val="24"/>
          <w:lang w:eastAsia="el-GR"/>
        </w:rPr>
        <w:t xml:space="preserve"> </w:t>
      </w:r>
      <w:r w:rsidR="005418AB" w:rsidRPr="00E925C9">
        <w:rPr>
          <w:rFonts w:ascii="Times New Roman" w:eastAsia="Times New Roman" w:hAnsi="Times New Roman" w:cs="Times New Roman"/>
          <w:sz w:val="24"/>
          <w:szCs w:val="24"/>
          <w:lang w:eastAsia="el-GR"/>
        </w:rPr>
        <w:t xml:space="preserve">σε αυτήν. </w:t>
      </w:r>
      <w:r w:rsidRPr="00E925C9">
        <w:rPr>
          <w:rFonts w:ascii="Times New Roman" w:eastAsia="Times New Roman" w:hAnsi="Times New Roman" w:cs="Times New Roman"/>
          <w:sz w:val="24"/>
          <w:szCs w:val="24"/>
          <w:lang w:eastAsia="el-GR"/>
        </w:rPr>
        <w:t xml:space="preserve"> </w:t>
      </w:r>
    </w:p>
    <w:p w:rsidR="007A73A0" w:rsidRPr="00E925C9" w:rsidRDefault="003A5ADB" w:rsidP="007A73A0">
      <w:pPr>
        <w:shd w:val="clear" w:color="auto" w:fill="FFFFFF"/>
        <w:spacing w:after="0" w:line="240" w:lineRule="auto"/>
        <w:rPr>
          <w:rFonts w:ascii="Times New Roman" w:eastAsia="Times New Roman" w:hAnsi="Times New Roman" w:cs="Times New Roman"/>
          <w:b/>
          <w:bCs/>
          <w:sz w:val="24"/>
          <w:szCs w:val="24"/>
          <w:highlight w:val="yellow"/>
          <w:lang w:eastAsia="el-GR"/>
        </w:rPr>
      </w:pPr>
      <w:r w:rsidRPr="00E925C9">
        <w:rPr>
          <w:rFonts w:ascii="Times New Roman" w:eastAsia="Times New Roman" w:hAnsi="Times New Roman" w:cs="Times New Roman"/>
          <w:b/>
          <w:bCs/>
          <w:sz w:val="24"/>
          <w:szCs w:val="24"/>
          <w:lang w:eastAsia="el-GR"/>
        </w:rPr>
        <w:t>Ενήλικες και ηλικιωμένοι</w:t>
      </w:r>
      <w:r w:rsidR="007A73A0" w:rsidRPr="00E925C9">
        <w:rPr>
          <w:rFonts w:ascii="Times New Roman" w:eastAsia="Times New Roman" w:hAnsi="Times New Roman" w:cs="Times New Roman"/>
          <w:b/>
          <w:bCs/>
          <w:sz w:val="24"/>
          <w:szCs w:val="24"/>
          <w:lang w:eastAsia="el-GR"/>
        </w:rPr>
        <w:t>:</w:t>
      </w:r>
    </w:p>
    <w:p w:rsidR="007A73A0" w:rsidRPr="00E925C9" w:rsidRDefault="005418AB"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b/>
          <w:bCs/>
          <w:sz w:val="24"/>
          <w:szCs w:val="24"/>
          <w:lang w:eastAsia="el-GR"/>
        </w:rPr>
        <w:t>Χαμηλά επίπεδα ασβεστίου στο αίμα</w:t>
      </w:r>
    </w:p>
    <w:p w:rsidR="007A73A0" w:rsidRPr="00E925C9" w:rsidRDefault="003A5ADB" w:rsidP="007A73A0">
      <w:pPr>
        <w:numPr>
          <w:ilvl w:val="0"/>
          <w:numId w:val="7"/>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Η συνήθης δόση είναι</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 xml:space="preserve">από </w:t>
      </w:r>
      <w:r w:rsidR="007A73A0" w:rsidRPr="00E925C9">
        <w:rPr>
          <w:rFonts w:ascii="Times New Roman" w:eastAsia="Times New Roman" w:hAnsi="Times New Roman" w:cs="Times New Roman"/>
          <w:sz w:val="24"/>
          <w:szCs w:val="24"/>
          <w:lang w:eastAsia="el-GR"/>
        </w:rPr>
        <w:t xml:space="preserve">500 </w:t>
      </w:r>
      <w:r w:rsidR="007A73A0" w:rsidRPr="00E925C9">
        <w:rPr>
          <w:rFonts w:ascii="Times New Roman" w:eastAsia="Times New Roman" w:hAnsi="Times New Roman" w:cs="Times New Roman"/>
          <w:sz w:val="24"/>
          <w:szCs w:val="24"/>
          <w:lang w:val="en-US" w:eastAsia="el-GR"/>
        </w:rPr>
        <w:t>mg</w:t>
      </w:r>
      <w:r w:rsidRPr="00E925C9">
        <w:rPr>
          <w:rFonts w:ascii="Times New Roman" w:eastAsia="Times New Roman" w:hAnsi="Times New Roman" w:cs="Times New Roman"/>
          <w:sz w:val="24"/>
          <w:szCs w:val="24"/>
          <w:lang w:eastAsia="el-GR"/>
        </w:rPr>
        <w:t xml:space="preserve"> έως</w:t>
      </w:r>
      <w:r w:rsidR="007A73A0" w:rsidRPr="00E925C9">
        <w:rPr>
          <w:rFonts w:ascii="Times New Roman" w:eastAsia="Times New Roman" w:hAnsi="Times New Roman" w:cs="Times New Roman"/>
          <w:sz w:val="24"/>
          <w:szCs w:val="24"/>
          <w:lang w:eastAsia="el-GR"/>
        </w:rPr>
        <w:t xml:space="preserve"> 1 </w:t>
      </w:r>
      <w:r w:rsidR="007A73A0" w:rsidRPr="00E925C9">
        <w:rPr>
          <w:rFonts w:ascii="Times New Roman" w:eastAsia="Times New Roman" w:hAnsi="Times New Roman" w:cs="Times New Roman"/>
          <w:sz w:val="24"/>
          <w:szCs w:val="24"/>
          <w:lang w:val="en-US" w:eastAsia="el-GR"/>
        </w:rPr>
        <w:t>g</w:t>
      </w:r>
      <w:r w:rsidR="007A73A0" w:rsidRPr="00E925C9">
        <w:rPr>
          <w:rFonts w:ascii="Times New Roman" w:eastAsia="Times New Roman" w:hAnsi="Times New Roman" w:cs="Times New Roman"/>
          <w:sz w:val="24"/>
          <w:szCs w:val="24"/>
          <w:lang w:eastAsia="el-GR"/>
        </w:rPr>
        <w:t xml:space="preserve"> (5 </w:t>
      </w:r>
      <w:r w:rsidRPr="00E925C9">
        <w:rPr>
          <w:rFonts w:ascii="Times New Roman" w:eastAsia="Times New Roman" w:hAnsi="Times New Roman" w:cs="Times New Roman"/>
          <w:sz w:val="24"/>
          <w:szCs w:val="24"/>
          <w:lang w:eastAsia="el-GR"/>
        </w:rPr>
        <w:t>έως</w:t>
      </w:r>
      <w:r w:rsidR="007A73A0" w:rsidRPr="00E925C9">
        <w:rPr>
          <w:rFonts w:ascii="Times New Roman" w:eastAsia="Times New Roman" w:hAnsi="Times New Roman" w:cs="Times New Roman"/>
          <w:sz w:val="24"/>
          <w:szCs w:val="24"/>
          <w:lang w:eastAsia="el-GR"/>
        </w:rPr>
        <w:t xml:space="preserve"> 10 </w:t>
      </w:r>
      <w:r w:rsidR="007A73A0" w:rsidRPr="00E925C9">
        <w:rPr>
          <w:rFonts w:ascii="Times New Roman" w:eastAsia="Times New Roman" w:hAnsi="Times New Roman" w:cs="Times New Roman"/>
          <w:sz w:val="24"/>
          <w:szCs w:val="24"/>
          <w:lang w:val="en-US" w:eastAsia="el-GR"/>
        </w:rPr>
        <w:t>ml</w:t>
      </w:r>
      <w:r w:rsidR="007A73A0" w:rsidRPr="00E925C9">
        <w:rPr>
          <w:rFonts w:ascii="Times New Roman" w:eastAsia="Times New Roman" w:hAnsi="Times New Roman" w:cs="Times New Roman"/>
          <w:sz w:val="24"/>
          <w:szCs w:val="24"/>
          <w:lang w:eastAsia="el-GR"/>
        </w:rPr>
        <w:t>).</w:t>
      </w:r>
    </w:p>
    <w:p w:rsidR="007A73A0" w:rsidRPr="00E925C9" w:rsidRDefault="003A5ADB" w:rsidP="007A73A0">
      <w:pPr>
        <w:numPr>
          <w:ilvl w:val="0"/>
          <w:numId w:val="7"/>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δόση </w:t>
      </w:r>
      <w:r w:rsidR="00912E9A" w:rsidRPr="00E925C9">
        <w:rPr>
          <w:rFonts w:ascii="Times New Roman" w:eastAsia="Times New Roman" w:hAnsi="Times New Roman" w:cs="Times New Roman"/>
          <w:sz w:val="24"/>
          <w:szCs w:val="24"/>
          <w:lang w:eastAsia="el-GR"/>
        </w:rPr>
        <w:t>μ</w:t>
      </w:r>
      <w:r w:rsidR="00912E9A">
        <w:rPr>
          <w:rFonts w:ascii="Times New Roman" w:eastAsia="Times New Roman" w:hAnsi="Times New Roman" w:cs="Times New Roman"/>
          <w:sz w:val="24"/>
          <w:szCs w:val="24"/>
          <w:lang w:eastAsia="el-GR"/>
        </w:rPr>
        <w:t>π</w:t>
      </w:r>
      <w:r w:rsidR="00912E9A" w:rsidRPr="00E925C9">
        <w:rPr>
          <w:rFonts w:ascii="Times New Roman" w:eastAsia="Times New Roman" w:hAnsi="Times New Roman" w:cs="Times New Roman"/>
          <w:sz w:val="24"/>
          <w:szCs w:val="24"/>
          <w:lang w:eastAsia="el-GR"/>
        </w:rPr>
        <w:t>ορεί</w:t>
      </w:r>
      <w:r w:rsidRPr="00E925C9">
        <w:rPr>
          <w:rFonts w:ascii="Times New Roman" w:eastAsia="Times New Roman" w:hAnsi="Times New Roman" w:cs="Times New Roman"/>
          <w:sz w:val="24"/>
          <w:szCs w:val="24"/>
          <w:lang w:eastAsia="el-GR"/>
        </w:rPr>
        <w:t xml:space="preserve"> να επαναλαμβάνεται κάθε 1 με</w:t>
      </w:r>
      <w:r w:rsidR="007A73A0" w:rsidRPr="00E925C9">
        <w:rPr>
          <w:rFonts w:ascii="Times New Roman" w:eastAsia="Times New Roman" w:hAnsi="Times New Roman" w:cs="Times New Roman"/>
          <w:sz w:val="24"/>
          <w:szCs w:val="24"/>
          <w:lang w:eastAsia="el-GR"/>
        </w:rPr>
        <w:t xml:space="preserve"> 3 </w:t>
      </w:r>
      <w:r w:rsidRPr="00E925C9">
        <w:rPr>
          <w:rFonts w:ascii="Times New Roman" w:eastAsia="Times New Roman" w:hAnsi="Times New Roman" w:cs="Times New Roman"/>
          <w:sz w:val="24"/>
          <w:szCs w:val="24"/>
          <w:lang w:eastAsia="el-GR"/>
        </w:rPr>
        <w:t>ημέρες</w:t>
      </w:r>
    </w:p>
    <w:p w:rsidR="007A73A0" w:rsidRPr="00E925C9" w:rsidRDefault="005418AB" w:rsidP="007A73A0">
      <w:pPr>
        <w:shd w:val="clear" w:color="auto" w:fill="FFFFFF"/>
        <w:spacing w:after="0" w:line="240" w:lineRule="auto"/>
        <w:rPr>
          <w:rFonts w:ascii="Times New Roman" w:eastAsia="Times New Roman" w:hAnsi="Times New Roman" w:cs="Times New Roman"/>
          <w:sz w:val="24"/>
          <w:szCs w:val="24"/>
          <w:highlight w:val="yellow"/>
          <w:lang w:eastAsia="el-GR"/>
        </w:rPr>
      </w:pPr>
      <w:r w:rsidRPr="00E925C9">
        <w:rPr>
          <w:rFonts w:ascii="Times New Roman" w:eastAsia="Times New Roman" w:hAnsi="Times New Roman" w:cs="Times New Roman"/>
          <w:b/>
          <w:bCs/>
          <w:sz w:val="24"/>
          <w:szCs w:val="24"/>
          <w:lang w:eastAsia="el-GR"/>
        </w:rPr>
        <w:t>Υπερβολική ποσότητα μαγνησίου στο αίμα</w:t>
      </w:r>
      <w:r w:rsidRPr="00E925C9">
        <w:rPr>
          <w:rFonts w:ascii="Times New Roman" w:eastAsia="Times New Roman" w:hAnsi="Times New Roman" w:cs="Times New Roman"/>
          <w:b/>
          <w:bCs/>
          <w:sz w:val="24"/>
          <w:szCs w:val="24"/>
          <w:highlight w:val="yellow"/>
          <w:lang w:eastAsia="el-GR"/>
        </w:rPr>
        <w:t xml:space="preserve"> </w:t>
      </w:r>
    </w:p>
    <w:p w:rsidR="007A73A0" w:rsidRPr="00E925C9" w:rsidRDefault="003A5ADB" w:rsidP="007A73A0">
      <w:pPr>
        <w:numPr>
          <w:ilvl w:val="0"/>
          <w:numId w:val="8"/>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συνήθης δόση είναι </w:t>
      </w:r>
      <w:r w:rsidR="007A73A0" w:rsidRPr="00E925C9">
        <w:rPr>
          <w:rFonts w:ascii="Times New Roman" w:eastAsia="Times New Roman" w:hAnsi="Times New Roman" w:cs="Times New Roman"/>
          <w:sz w:val="24"/>
          <w:szCs w:val="24"/>
          <w:lang w:eastAsia="el-GR"/>
        </w:rPr>
        <w:t xml:space="preserve">500 </w:t>
      </w:r>
      <w:r w:rsidR="007A73A0" w:rsidRPr="00E925C9">
        <w:rPr>
          <w:rFonts w:ascii="Times New Roman" w:eastAsia="Times New Roman" w:hAnsi="Times New Roman" w:cs="Times New Roman"/>
          <w:sz w:val="24"/>
          <w:szCs w:val="24"/>
          <w:lang w:val="en-US" w:eastAsia="el-GR"/>
        </w:rPr>
        <w:t>mg</w:t>
      </w:r>
      <w:r w:rsidR="007A73A0" w:rsidRPr="00E925C9">
        <w:rPr>
          <w:rFonts w:ascii="Times New Roman" w:eastAsia="Times New Roman" w:hAnsi="Times New Roman" w:cs="Times New Roman"/>
          <w:sz w:val="24"/>
          <w:szCs w:val="24"/>
          <w:lang w:eastAsia="el-GR"/>
        </w:rPr>
        <w:t xml:space="preserve"> (5 </w:t>
      </w:r>
      <w:r w:rsidR="007A73A0" w:rsidRPr="00E925C9">
        <w:rPr>
          <w:rFonts w:ascii="Times New Roman" w:eastAsia="Times New Roman" w:hAnsi="Times New Roman" w:cs="Times New Roman"/>
          <w:sz w:val="24"/>
          <w:szCs w:val="24"/>
          <w:lang w:val="en-US" w:eastAsia="el-GR"/>
        </w:rPr>
        <w:t>ml</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με άμεση χορήγηση</w:t>
      </w:r>
    </w:p>
    <w:p w:rsidR="007A73A0" w:rsidRPr="00E925C9" w:rsidRDefault="00F51DD0"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b/>
          <w:bCs/>
          <w:sz w:val="24"/>
          <w:szCs w:val="24"/>
          <w:lang w:eastAsia="el-GR"/>
        </w:rPr>
        <w:t>Υπερβολική ποσότητα καλίου στο αίμα</w:t>
      </w:r>
    </w:p>
    <w:p w:rsidR="007A73A0" w:rsidRPr="00E925C9" w:rsidRDefault="003A5ADB" w:rsidP="007A73A0">
      <w:pPr>
        <w:numPr>
          <w:ilvl w:val="0"/>
          <w:numId w:val="9"/>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δόση θα </w:t>
      </w:r>
      <w:r w:rsidR="00AC74B7" w:rsidRPr="00E925C9">
        <w:rPr>
          <w:rFonts w:ascii="Times New Roman" w:eastAsia="Times New Roman" w:hAnsi="Times New Roman" w:cs="Times New Roman"/>
          <w:sz w:val="24"/>
          <w:szCs w:val="24"/>
          <w:lang w:eastAsia="el-GR"/>
        </w:rPr>
        <w:t xml:space="preserve">ρυθμίζεται </w:t>
      </w:r>
      <w:r w:rsidR="003F7654" w:rsidRPr="00E925C9">
        <w:rPr>
          <w:rFonts w:ascii="Times New Roman" w:eastAsia="Times New Roman" w:hAnsi="Times New Roman" w:cs="Times New Roman"/>
          <w:sz w:val="24"/>
          <w:szCs w:val="24"/>
          <w:lang w:eastAsia="el-GR"/>
        </w:rPr>
        <w:t xml:space="preserve">όπως κρίνεται αναγκαίο με τη συνεχή </w:t>
      </w:r>
      <w:r w:rsidR="00CC66C1" w:rsidRPr="00E925C9">
        <w:rPr>
          <w:rFonts w:ascii="Times New Roman" w:eastAsia="Times New Roman" w:hAnsi="Times New Roman" w:cs="Times New Roman"/>
          <w:sz w:val="24"/>
          <w:szCs w:val="24"/>
          <w:lang w:eastAsia="el-GR"/>
        </w:rPr>
        <w:t>παρακολούθηση των αλλαγών</w:t>
      </w:r>
      <w:r w:rsidR="00AC74B7" w:rsidRPr="00E925C9">
        <w:rPr>
          <w:rFonts w:ascii="Times New Roman" w:eastAsia="Times New Roman" w:hAnsi="Times New Roman" w:cs="Times New Roman"/>
          <w:sz w:val="24"/>
          <w:szCs w:val="24"/>
          <w:lang w:eastAsia="el-GR"/>
        </w:rPr>
        <w:t xml:space="preserve"> στο ηλεκτροκαρδιογράφημα «ΗΚΓ».</w:t>
      </w:r>
    </w:p>
    <w:p w:rsidR="007A73A0" w:rsidRPr="00E925C9" w:rsidRDefault="005723A7"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b/>
          <w:bCs/>
          <w:sz w:val="24"/>
          <w:szCs w:val="24"/>
          <w:lang w:eastAsia="el-GR"/>
        </w:rPr>
        <w:t xml:space="preserve"> </w:t>
      </w:r>
      <w:r w:rsidR="007355EF" w:rsidRPr="00E925C9">
        <w:rPr>
          <w:rFonts w:ascii="Times New Roman" w:eastAsia="Times New Roman" w:hAnsi="Times New Roman" w:cs="Times New Roman"/>
          <w:b/>
          <w:bCs/>
          <w:sz w:val="24"/>
          <w:szCs w:val="24"/>
          <w:lang w:eastAsia="el-GR"/>
        </w:rPr>
        <w:t>Όταν η καρδιά έχει σταματήσει να χτυπά</w:t>
      </w:r>
    </w:p>
    <w:p w:rsidR="007A73A0" w:rsidRPr="00E925C9" w:rsidRDefault="007355EF" w:rsidP="007A73A0">
      <w:pPr>
        <w:numPr>
          <w:ilvl w:val="0"/>
          <w:numId w:val="10"/>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Το χλωριούχο ασβέστιο χορηγείται απευθείας </w:t>
      </w:r>
      <w:r w:rsidR="00AC74B7" w:rsidRPr="00E925C9">
        <w:rPr>
          <w:rFonts w:ascii="Times New Roman" w:eastAsia="Times New Roman" w:hAnsi="Times New Roman" w:cs="Times New Roman"/>
          <w:sz w:val="24"/>
          <w:szCs w:val="24"/>
          <w:lang w:eastAsia="el-GR"/>
        </w:rPr>
        <w:t>στην καρδιακή κοιλία.</w:t>
      </w:r>
    </w:p>
    <w:p w:rsidR="007A73A0" w:rsidRPr="00E925C9" w:rsidRDefault="007355EF" w:rsidP="007A73A0">
      <w:pPr>
        <w:numPr>
          <w:ilvl w:val="0"/>
          <w:numId w:val="10"/>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Η συνήθης δόση είναι από</w:t>
      </w:r>
      <w:r w:rsidR="007A73A0" w:rsidRPr="00E925C9">
        <w:rPr>
          <w:rFonts w:ascii="Times New Roman" w:eastAsia="Times New Roman" w:hAnsi="Times New Roman" w:cs="Times New Roman"/>
          <w:sz w:val="24"/>
          <w:szCs w:val="24"/>
          <w:lang w:eastAsia="el-GR"/>
        </w:rPr>
        <w:t xml:space="preserve"> 200 </w:t>
      </w:r>
      <w:r w:rsidRPr="00E925C9">
        <w:rPr>
          <w:rFonts w:ascii="Times New Roman" w:eastAsia="Times New Roman" w:hAnsi="Times New Roman" w:cs="Times New Roman"/>
          <w:sz w:val="24"/>
          <w:szCs w:val="24"/>
          <w:lang w:eastAsia="el-GR"/>
        </w:rPr>
        <w:t>έως</w:t>
      </w:r>
      <w:r w:rsidR="007A73A0" w:rsidRPr="00E925C9">
        <w:rPr>
          <w:rFonts w:ascii="Times New Roman" w:eastAsia="Times New Roman" w:hAnsi="Times New Roman" w:cs="Times New Roman"/>
          <w:sz w:val="24"/>
          <w:szCs w:val="24"/>
          <w:lang w:eastAsia="el-GR"/>
        </w:rPr>
        <w:t xml:space="preserve"> 400 </w:t>
      </w:r>
      <w:r w:rsidR="007A73A0" w:rsidRPr="00E925C9">
        <w:rPr>
          <w:rFonts w:ascii="Times New Roman" w:eastAsia="Times New Roman" w:hAnsi="Times New Roman" w:cs="Times New Roman"/>
          <w:sz w:val="24"/>
          <w:szCs w:val="24"/>
          <w:lang w:val="en-US" w:eastAsia="el-GR"/>
        </w:rPr>
        <w:t>mg</w:t>
      </w:r>
      <w:r w:rsidR="007A73A0" w:rsidRPr="00E925C9">
        <w:rPr>
          <w:rFonts w:ascii="Times New Roman" w:eastAsia="Times New Roman" w:hAnsi="Times New Roman" w:cs="Times New Roman"/>
          <w:sz w:val="24"/>
          <w:szCs w:val="24"/>
          <w:lang w:eastAsia="el-GR"/>
        </w:rPr>
        <w:t xml:space="preserve"> (2 </w:t>
      </w:r>
      <w:r w:rsidR="007A73A0" w:rsidRPr="00E925C9">
        <w:rPr>
          <w:rFonts w:ascii="Times New Roman" w:eastAsia="Times New Roman" w:hAnsi="Times New Roman" w:cs="Times New Roman"/>
          <w:sz w:val="24"/>
          <w:szCs w:val="24"/>
          <w:lang w:val="en-US" w:eastAsia="el-GR"/>
        </w:rPr>
        <w:t>to</w:t>
      </w:r>
      <w:r w:rsidR="007A73A0" w:rsidRPr="00E925C9">
        <w:rPr>
          <w:rFonts w:ascii="Times New Roman" w:eastAsia="Times New Roman" w:hAnsi="Times New Roman" w:cs="Times New Roman"/>
          <w:sz w:val="24"/>
          <w:szCs w:val="24"/>
          <w:lang w:eastAsia="el-GR"/>
        </w:rPr>
        <w:t xml:space="preserve"> 4 </w:t>
      </w:r>
      <w:r w:rsidR="007A73A0" w:rsidRPr="00E925C9">
        <w:rPr>
          <w:rFonts w:ascii="Times New Roman" w:eastAsia="Times New Roman" w:hAnsi="Times New Roman" w:cs="Times New Roman"/>
          <w:sz w:val="24"/>
          <w:szCs w:val="24"/>
          <w:lang w:val="en-US" w:eastAsia="el-GR"/>
        </w:rPr>
        <w:t>ml</w:t>
      </w:r>
      <w:r w:rsidR="007A73A0" w:rsidRPr="00E925C9">
        <w:rPr>
          <w:rFonts w:ascii="Times New Roman" w:eastAsia="Times New Roman" w:hAnsi="Times New Roman" w:cs="Times New Roman"/>
          <w:sz w:val="24"/>
          <w:szCs w:val="24"/>
          <w:lang w:eastAsia="el-GR"/>
        </w:rPr>
        <w:t>)</w:t>
      </w:r>
    </w:p>
    <w:p w:rsidR="007A73A0" w:rsidRPr="00E925C9" w:rsidRDefault="006E1828" w:rsidP="007A73A0">
      <w:pPr>
        <w:shd w:val="clear" w:color="auto" w:fill="FFFFFF"/>
        <w:spacing w:after="0" w:line="240" w:lineRule="auto"/>
        <w:rPr>
          <w:rFonts w:ascii="Times New Roman" w:eastAsia="Times New Roman" w:hAnsi="Times New Roman" w:cs="Times New Roman"/>
          <w:b/>
          <w:bCs/>
          <w:sz w:val="24"/>
          <w:szCs w:val="24"/>
          <w:highlight w:val="yellow"/>
          <w:lang w:eastAsia="el-GR"/>
        </w:rPr>
      </w:pPr>
      <w:r w:rsidRPr="00E925C9">
        <w:rPr>
          <w:rFonts w:ascii="Times New Roman" w:eastAsia="Times New Roman" w:hAnsi="Times New Roman" w:cs="Times New Roman"/>
          <w:b/>
          <w:bCs/>
          <w:sz w:val="24"/>
          <w:szCs w:val="24"/>
          <w:lang w:eastAsia="el-GR"/>
        </w:rPr>
        <w:t>Παιδιά</w:t>
      </w:r>
      <w:r w:rsidR="007A73A0" w:rsidRPr="00E925C9">
        <w:rPr>
          <w:rFonts w:ascii="Times New Roman" w:eastAsia="Times New Roman" w:hAnsi="Times New Roman" w:cs="Times New Roman"/>
          <w:b/>
          <w:bCs/>
          <w:sz w:val="24"/>
          <w:szCs w:val="24"/>
          <w:lang w:eastAsia="el-GR"/>
        </w:rPr>
        <w:t>:</w:t>
      </w:r>
    </w:p>
    <w:p w:rsidR="007A73A0" w:rsidRPr="00E925C9" w:rsidRDefault="006A1B51"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b/>
          <w:bCs/>
          <w:sz w:val="24"/>
          <w:szCs w:val="24"/>
          <w:lang w:eastAsia="el-GR"/>
        </w:rPr>
        <w:t>Χαμηλά επίπεδα ασβεστίου στο αίμα</w:t>
      </w:r>
    </w:p>
    <w:p w:rsidR="007A73A0" w:rsidRPr="00E925C9" w:rsidRDefault="006E1828" w:rsidP="007A73A0">
      <w:pPr>
        <w:numPr>
          <w:ilvl w:val="0"/>
          <w:numId w:val="11"/>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συνήθης δόση είναι 0.2 </w:t>
      </w:r>
      <w:r w:rsidRPr="00E925C9">
        <w:rPr>
          <w:rFonts w:ascii="Times New Roman" w:eastAsia="Times New Roman" w:hAnsi="Times New Roman" w:cs="Times New Roman"/>
          <w:sz w:val="24"/>
          <w:szCs w:val="24"/>
          <w:lang w:val="en-US" w:eastAsia="el-GR"/>
        </w:rPr>
        <w:t>ml</w:t>
      </w:r>
      <w:r w:rsidRPr="00E925C9">
        <w:rPr>
          <w:rFonts w:ascii="Times New Roman" w:eastAsia="Times New Roman" w:hAnsi="Times New Roman" w:cs="Times New Roman"/>
          <w:sz w:val="24"/>
          <w:szCs w:val="24"/>
          <w:lang w:eastAsia="el-GR"/>
        </w:rPr>
        <w:t xml:space="preserve"> ανά</w:t>
      </w:r>
      <w:r w:rsidR="007A73A0" w:rsidRPr="00E925C9">
        <w:rPr>
          <w:rFonts w:ascii="Times New Roman" w:eastAsia="Times New Roman" w:hAnsi="Times New Roman" w:cs="Times New Roman"/>
          <w:sz w:val="24"/>
          <w:szCs w:val="24"/>
          <w:lang w:eastAsia="el-GR"/>
        </w:rPr>
        <w:t xml:space="preserve"> </w:t>
      </w:r>
      <w:r w:rsidR="007A73A0" w:rsidRPr="00E925C9">
        <w:rPr>
          <w:rFonts w:ascii="Times New Roman" w:eastAsia="Times New Roman" w:hAnsi="Times New Roman" w:cs="Times New Roman"/>
          <w:sz w:val="24"/>
          <w:szCs w:val="24"/>
          <w:lang w:val="en-US" w:eastAsia="el-GR"/>
        </w:rPr>
        <w:t>kg</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 xml:space="preserve">του σωματικού βάρους, με </w:t>
      </w:r>
      <w:r w:rsidR="00E17A98">
        <w:rPr>
          <w:rFonts w:ascii="Times New Roman" w:eastAsia="Times New Roman" w:hAnsi="Times New Roman" w:cs="Times New Roman"/>
          <w:sz w:val="24"/>
          <w:szCs w:val="24"/>
          <w:lang w:eastAsia="el-GR"/>
        </w:rPr>
        <w:t>μέγιστη</w:t>
      </w:r>
      <w:r w:rsidRPr="00E925C9">
        <w:rPr>
          <w:rFonts w:ascii="Times New Roman" w:eastAsia="Times New Roman" w:hAnsi="Times New Roman" w:cs="Times New Roman"/>
          <w:sz w:val="24"/>
          <w:szCs w:val="24"/>
          <w:lang w:eastAsia="el-GR"/>
        </w:rPr>
        <w:t xml:space="preserve"> δόση από 1 έως</w:t>
      </w:r>
      <w:r w:rsidR="007A73A0" w:rsidRPr="00E925C9">
        <w:rPr>
          <w:rFonts w:ascii="Times New Roman" w:eastAsia="Times New Roman" w:hAnsi="Times New Roman" w:cs="Times New Roman"/>
          <w:sz w:val="24"/>
          <w:szCs w:val="24"/>
          <w:lang w:eastAsia="el-GR"/>
        </w:rPr>
        <w:t xml:space="preserve"> 10 </w:t>
      </w:r>
      <w:r w:rsidR="007A73A0" w:rsidRPr="00E925C9">
        <w:rPr>
          <w:rFonts w:ascii="Times New Roman" w:eastAsia="Times New Roman" w:hAnsi="Times New Roman" w:cs="Times New Roman"/>
          <w:sz w:val="24"/>
          <w:szCs w:val="24"/>
          <w:lang w:val="en-US" w:eastAsia="el-GR"/>
        </w:rPr>
        <w:t>ml</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ανά ημέρα</w:t>
      </w:r>
    </w:p>
    <w:p w:rsidR="006A1B51" w:rsidRPr="00E925C9" w:rsidRDefault="006E1828" w:rsidP="006A1B51">
      <w:pPr>
        <w:shd w:val="clear" w:color="auto" w:fill="FFFFFF"/>
        <w:spacing w:after="0" w:line="240" w:lineRule="auto"/>
        <w:rPr>
          <w:rFonts w:ascii="Times New Roman" w:eastAsia="Times New Roman" w:hAnsi="Times New Roman" w:cs="Times New Roman"/>
          <w:b/>
          <w:bCs/>
          <w:sz w:val="24"/>
          <w:szCs w:val="24"/>
          <w:lang w:eastAsia="el-GR"/>
        </w:rPr>
      </w:pPr>
      <w:r w:rsidRPr="00E925C9">
        <w:rPr>
          <w:rFonts w:ascii="Times New Roman" w:eastAsia="Times New Roman" w:hAnsi="Times New Roman" w:cs="Times New Roman"/>
          <w:b/>
          <w:bCs/>
          <w:sz w:val="24"/>
          <w:szCs w:val="24"/>
          <w:lang w:eastAsia="el-GR"/>
        </w:rPr>
        <w:t>Όταν η καρδιά έχει σταματήσει να χτυπά</w:t>
      </w:r>
      <w:r w:rsidR="006A1B51" w:rsidRPr="00E925C9">
        <w:rPr>
          <w:rFonts w:ascii="Times New Roman" w:eastAsia="Times New Roman" w:hAnsi="Times New Roman" w:cs="Times New Roman"/>
          <w:b/>
          <w:bCs/>
          <w:sz w:val="24"/>
          <w:szCs w:val="24"/>
          <w:lang w:eastAsia="el-GR"/>
        </w:rPr>
        <w:t xml:space="preserve"> </w:t>
      </w:r>
    </w:p>
    <w:p w:rsidR="006A1B51" w:rsidRPr="00E925C9" w:rsidRDefault="006A1B51" w:rsidP="006A1B51">
      <w:pPr>
        <w:shd w:val="clear" w:color="auto" w:fill="FFFFFF"/>
        <w:spacing w:after="0" w:line="240" w:lineRule="auto"/>
        <w:rPr>
          <w:rFonts w:ascii="Times New Roman" w:eastAsia="Times New Roman" w:hAnsi="Times New Roman" w:cs="Times New Roman"/>
          <w:b/>
          <w:bCs/>
          <w:sz w:val="24"/>
          <w:szCs w:val="24"/>
          <w:lang w:eastAsia="el-GR"/>
        </w:rPr>
      </w:pPr>
    </w:p>
    <w:p w:rsidR="00112AE6" w:rsidRPr="00E925C9" w:rsidRDefault="006E1828" w:rsidP="00112AE6">
      <w:pPr>
        <w:shd w:val="clear" w:color="auto" w:fill="FFFFFF"/>
        <w:spacing w:after="0" w:line="240" w:lineRule="auto"/>
        <w:rPr>
          <w:rFonts w:ascii="Times New Roman" w:eastAsia="Times New Roman" w:hAnsi="Times New Roman" w:cs="Times New Roman"/>
          <w:strike/>
          <w:sz w:val="24"/>
          <w:szCs w:val="24"/>
          <w:lang w:eastAsia="el-GR"/>
        </w:rPr>
      </w:pPr>
      <w:r w:rsidRPr="00E925C9">
        <w:rPr>
          <w:rFonts w:ascii="Times New Roman" w:eastAsia="Times New Roman" w:hAnsi="Times New Roman" w:cs="Times New Roman"/>
          <w:sz w:val="24"/>
          <w:szCs w:val="24"/>
          <w:lang w:eastAsia="el-GR"/>
        </w:rPr>
        <w:t xml:space="preserve">Το χλωριούχο ασβέστιο </w:t>
      </w:r>
      <w:r w:rsidR="006A1B51" w:rsidRPr="00E925C9">
        <w:rPr>
          <w:rFonts w:ascii="Times New Roman" w:eastAsia="Times New Roman" w:hAnsi="Times New Roman" w:cs="Times New Roman"/>
          <w:sz w:val="24"/>
          <w:szCs w:val="24"/>
          <w:lang w:eastAsia="el-GR"/>
        </w:rPr>
        <w:t>πρέπει να</w:t>
      </w:r>
      <w:r w:rsidR="00C13500" w:rsidRPr="00E925C9">
        <w:rPr>
          <w:rFonts w:ascii="Times New Roman" w:eastAsia="Times New Roman" w:hAnsi="Times New Roman" w:cs="Times New Roman"/>
          <w:sz w:val="24"/>
          <w:szCs w:val="24"/>
          <w:lang w:eastAsia="el-GR"/>
        </w:rPr>
        <w:t xml:space="preserve"> χορηγείται αμέσως εντός </w:t>
      </w:r>
      <w:r w:rsidR="00AC74B7" w:rsidRPr="00E925C9">
        <w:rPr>
          <w:rFonts w:ascii="Times New Roman" w:eastAsia="Times New Roman" w:hAnsi="Times New Roman" w:cs="Times New Roman"/>
          <w:sz w:val="24"/>
          <w:szCs w:val="24"/>
          <w:lang w:eastAsia="el-GR"/>
        </w:rPr>
        <w:t>της καρδιακής κοιλίας</w:t>
      </w:r>
      <w:r w:rsidR="00112AE6" w:rsidRPr="00E925C9">
        <w:rPr>
          <w:rFonts w:ascii="Times New Roman" w:eastAsia="Times New Roman" w:hAnsi="Times New Roman" w:cs="Times New Roman"/>
          <w:sz w:val="24"/>
          <w:szCs w:val="24"/>
          <w:lang w:eastAsia="el-GR"/>
        </w:rPr>
        <w:t>.</w:t>
      </w:r>
    </w:p>
    <w:p w:rsidR="007A73A0" w:rsidRPr="00E925C9" w:rsidRDefault="00C13500" w:rsidP="00112AE6">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Η συνήθης δόση είναι</w:t>
      </w:r>
      <w:r w:rsidR="007A73A0" w:rsidRPr="00E925C9">
        <w:rPr>
          <w:rFonts w:ascii="Times New Roman" w:eastAsia="Times New Roman" w:hAnsi="Times New Roman" w:cs="Times New Roman"/>
          <w:sz w:val="24"/>
          <w:szCs w:val="24"/>
          <w:lang w:eastAsia="el-GR"/>
        </w:rPr>
        <w:t xml:space="preserve"> 0.2 </w:t>
      </w:r>
      <w:r w:rsidR="007A73A0" w:rsidRPr="00E925C9">
        <w:rPr>
          <w:rFonts w:ascii="Times New Roman" w:eastAsia="Times New Roman" w:hAnsi="Times New Roman" w:cs="Times New Roman"/>
          <w:sz w:val="24"/>
          <w:szCs w:val="24"/>
          <w:lang w:val="en-US" w:eastAsia="el-GR"/>
        </w:rPr>
        <w:t>ml</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ανά</w:t>
      </w:r>
      <w:r w:rsidR="007A73A0" w:rsidRPr="00E925C9">
        <w:rPr>
          <w:rFonts w:ascii="Times New Roman" w:eastAsia="Times New Roman" w:hAnsi="Times New Roman" w:cs="Times New Roman"/>
          <w:sz w:val="24"/>
          <w:szCs w:val="24"/>
          <w:lang w:eastAsia="el-GR"/>
        </w:rPr>
        <w:t xml:space="preserve"> </w:t>
      </w:r>
      <w:r w:rsidR="007A73A0" w:rsidRPr="00E925C9">
        <w:rPr>
          <w:rFonts w:ascii="Times New Roman" w:eastAsia="Times New Roman" w:hAnsi="Times New Roman" w:cs="Times New Roman"/>
          <w:sz w:val="24"/>
          <w:szCs w:val="24"/>
          <w:lang w:val="en-US" w:eastAsia="el-GR"/>
        </w:rPr>
        <w:t>kg</w:t>
      </w:r>
      <w:r w:rsidR="007A73A0" w:rsidRPr="00E925C9">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του σωματικού βάρους</w:t>
      </w:r>
    </w:p>
    <w:p w:rsidR="00A50EEE" w:rsidRDefault="00A50EEE" w:rsidP="007A73A0">
      <w:pPr>
        <w:shd w:val="clear" w:color="auto" w:fill="FFFFFF"/>
        <w:spacing w:after="0" w:line="240" w:lineRule="auto"/>
        <w:rPr>
          <w:rFonts w:ascii="Times New Roman" w:eastAsia="Times New Roman" w:hAnsi="Times New Roman" w:cs="Times New Roman"/>
          <w:b/>
          <w:bCs/>
          <w:sz w:val="24"/>
          <w:szCs w:val="24"/>
          <w:lang w:eastAsia="el-GR"/>
        </w:rPr>
      </w:pPr>
    </w:p>
    <w:p w:rsidR="007A73A0" w:rsidRPr="00E925C9" w:rsidRDefault="005B5ECA" w:rsidP="007A73A0">
      <w:pPr>
        <w:shd w:val="clear" w:color="auto" w:fill="FFFFFF"/>
        <w:spacing w:after="0" w:line="240" w:lineRule="auto"/>
        <w:rPr>
          <w:rFonts w:ascii="Times New Roman" w:eastAsia="Times New Roman" w:hAnsi="Times New Roman" w:cs="Times New Roman"/>
          <w:b/>
          <w:bCs/>
          <w:sz w:val="24"/>
          <w:szCs w:val="24"/>
          <w:highlight w:val="yellow"/>
          <w:lang w:eastAsia="el-GR"/>
        </w:rPr>
      </w:pPr>
      <w:r w:rsidRPr="00E925C9">
        <w:rPr>
          <w:rFonts w:ascii="Times New Roman" w:eastAsia="Times New Roman" w:hAnsi="Times New Roman" w:cs="Times New Roman"/>
          <w:b/>
          <w:bCs/>
          <w:sz w:val="24"/>
          <w:szCs w:val="24"/>
          <w:lang w:eastAsia="el-GR"/>
        </w:rPr>
        <w:t xml:space="preserve">Εάν πιστεύετε ότι σας έχει χορηγηθεί </w:t>
      </w:r>
      <w:r w:rsidR="008406DC" w:rsidRPr="009008D4">
        <w:rPr>
          <w:rFonts w:ascii="Times New Roman" w:eastAsia="Arial Unicode MS" w:hAnsi="Times New Roman"/>
          <w:b/>
        </w:rPr>
        <w:t>μεγαλύτερη δόση</w:t>
      </w:r>
      <w:r w:rsidRPr="00E925C9">
        <w:rPr>
          <w:rFonts w:ascii="Times New Roman" w:eastAsia="Times New Roman" w:hAnsi="Times New Roman" w:cs="Times New Roman"/>
          <w:b/>
          <w:bCs/>
          <w:sz w:val="24"/>
          <w:szCs w:val="24"/>
          <w:lang w:eastAsia="el-GR"/>
        </w:rPr>
        <w:t xml:space="preserve"> </w:t>
      </w:r>
      <w:r w:rsidR="006A1B51" w:rsidRPr="00E925C9">
        <w:rPr>
          <w:rFonts w:ascii="Times New Roman" w:eastAsia="Times New Roman" w:hAnsi="Times New Roman" w:cs="Times New Roman"/>
          <w:b/>
          <w:bCs/>
          <w:sz w:val="24"/>
          <w:szCs w:val="24"/>
          <w:lang w:eastAsia="el-GR"/>
        </w:rPr>
        <w:t>ε</w:t>
      </w:r>
      <w:r w:rsidRPr="00E925C9">
        <w:rPr>
          <w:rFonts w:ascii="Times New Roman" w:eastAsia="Times New Roman" w:hAnsi="Times New Roman" w:cs="Times New Roman"/>
          <w:b/>
          <w:bCs/>
          <w:sz w:val="24"/>
          <w:szCs w:val="24"/>
          <w:lang w:eastAsia="el-GR"/>
        </w:rPr>
        <w:t>νέσιμο</w:t>
      </w:r>
      <w:r w:rsidR="00074A00">
        <w:rPr>
          <w:rFonts w:ascii="Times New Roman" w:eastAsia="Times New Roman" w:hAnsi="Times New Roman" w:cs="Times New Roman"/>
          <w:b/>
          <w:bCs/>
          <w:sz w:val="24"/>
          <w:szCs w:val="24"/>
          <w:lang w:eastAsia="el-GR"/>
        </w:rPr>
        <w:t>υ διαλύματος</w:t>
      </w:r>
      <w:r w:rsidRPr="00E925C9">
        <w:rPr>
          <w:rFonts w:ascii="Times New Roman" w:eastAsia="Times New Roman" w:hAnsi="Times New Roman" w:cs="Times New Roman"/>
          <w:b/>
          <w:bCs/>
          <w:sz w:val="24"/>
          <w:szCs w:val="24"/>
          <w:lang w:eastAsia="el-GR"/>
        </w:rPr>
        <w:t xml:space="preserve"> </w:t>
      </w:r>
      <w:r w:rsidR="008406DC" w:rsidRPr="0060545A">
        <w:rPr>
          <w:rFonts w:ascii="Times New Roman" w:hAnsi="Times New Roman"/>
          <w:b/>
          <w:sz w:val="24"/>
          <w:szCs w:val="24"/>
        </w:rPr>
        <w:t>CALCIUM CHLORIDE/COOPER</w:t>
      </w:r>
      <w:r w:rsidR="008406DC" w:rsidRPr="00E925C9">
        <w:rPr>
          <w:rFonts w:ascii="Times New Roman" w:eastAsia="Times New Roman" w:hAnsi="Times New Roman" w:cs="Times New Roman"/>
          <w:b/>
          <w:bCs/>
          <w:sz w:val="24"/>
          <w:szCs w:val="24"/>
          <w:lang w:eastAsia="el-GR"/>
        </w:rPr>
        <w:t xml:space="preserve"> </w:t>
      </w:r>
      <w:r w:rsidR="000966A8">
        <w:rPr>
          <w:rFonts w:ascii="Times New Roman" w:eastAsia="Times New Roman" w:hAnsi="Times New Roman" w:cs="Times New Roman"/>
          <w:b/>
          <w:bCs/>
          <w:sz w:val="24"/>
          <w:szCs w:val="24"/>
          <w:lang w:eastAsia="el-GR"/>
        </w:rPr>
        <w:t>από την κανονική</w:t>
      </w:r>
    </w:p>
    <w:p w:rsidR="007A73A0" w:rsidRPr="00E925C9" w:rsidRDefault="005B5ECA"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lastRenderedPageBreak/>
        <w:t xml:space="preserve">Δεδομένου ότι το συγκεκριμένο φάρμακο θα σας χορηγηθεί μόνο κατά την παραμονή σας στο νοσοκομείο, είναι απίθανο </w:t>
      </w:r>
      <w:r w:rsidR="008252FF" w:rsidRPr="00E925C9">
        <w:rPr>
          <w:rFonts w:ascii="Times New Roman" w:eastAsia="Times New Roman" w:hAnsi="Times New Roman" w:cs="Times New Roman"/>
          <w:sz w:val="24"/>
          <w:szCs w:val="24"/>
          <w:lang w:eastAsia="el-GR"/>
        </w:rPr>
        <w:t>να σας έχει χορηγηθεί πολύ μικρή ή πολύ μεγάλη ποσότητα.</w:t>
      </w:r>
      <w:r w:rsidR="007A73A0" w:rsidRPr="00E925C9">
        <w:rPr>
          <w:rFonts w:ascii="Times New Roman" w:eastAsia="Times New Roman" w:hAnsi="Times New Roman" w:cs="Times New Roman"/>
          <w:sz w:val="24"/>
          <w:szCs w:val="24"/>
          <w:lang w:eastAsia="el-GR"/>
        </w:rPr>
        <w:t xml:space="preserve"> </w:t>
      </w:r>
      <w:r w:rsidR="008252FF" w:rsidRPr="00E925C9">
        <w:rPr>
          <w:rFonts w:ascii="Times New Roman" w:eastAsia="Times New Roman" w:hAnsi="Times New Roman" w:cs="Times New Roman"/>
          <w:sz w:val="24"/>
          <w:szCs w:val="24"/>
          <w:lang w:eastAsia="el-GR"/>
        </w:rPr>
        <w:t xml:space="preserve">Ωστόσο, εάν πιστεύετε ότι σας έχει χορηγηθεί υπερβολικά μεγάλη ποσότητα </w:t>
      </w:r>
      <w:r w:rsidR="0051572F" w:rsidRPr="00E925C9">
        <w:rPr>
          <w:rFonts w:ascii="Times New Roman" w:eastAsia="Times New Roman" w:hAnsi="Times New Roman" w:cs="Times New Roman"/>
          <w:sz w:val="24"/>
          <w:szCs w:val="24"/>
          <w:lang w:eastAsia="el-GR"/>
        </w:rPr>
        <w:t>φαρμάκου</w:t>
      </w:r>
      <w:r w:rsidR="008252FF" w:rsidRPr="00E925C9">
        <w:rPr>
          <w:rFonts w:ascii="Times New Roman" w:eastAsia="Times New Roman" w:hAnsi="Times New Roman" w:cs="Times New Roman"/>
          <w:sz w:val="24"/>
          <w:szCs w:val="24"/>
          <w:lang w:eastAsia="el-GR"/>
        </w:rPr>
        <w:t xml:space="preserve">, ειδοποιήστε τον </w:t>
      </w:r>
      <w:r w:rsidR="009634F2">
        <w:rPr>
          <w:rFonts w:ascii="Times New Roman" w:eastAsia="Times New Roman" w:hAnsi="Times New Roman" w:cs="Times New Roman"/>
          <w:sz w:val="24"/>
          <w:szCs w:val="24"/>
          <w:lang w:eastAsia="el-GR"/>
        </w:rPr>
        <w:t>γιατρό</w:t>
      </w:r>
      <w:r w:rsidR="008252FF" w:rsidRPr="00E925C9">
        <w:rPr>
          <w:rFonts w:ascii="Times New Roman" w:eastAsia="Times New Roman" w:hAnsi="Times New Roman" w:cs="Times New Roman"/>
          <w:sz w:val="24"/>
          <w:szCs w:val="24"/>
          <w:lang w:eastAsia="el-GR"/>
        </w:rPr>
        <w:t xml:space="preserve"> ή το νο</w:t>
      </w:r>
      <w:r w:rsidR="006A1B51" w:rsidRPr="00E925C9">
        <w:rPr>
          <w:rFonts w:ascii="Times New Roman" w:eastAsia="Times New Roman" w:hAnsi="Times New Roman" w:cs="Times New Roman"/>
          <w:sz w:val="24"/>
          <w:szCs w:val="24"/>
          <w:lang w:eastAsia="el-GR"/>
        </w:rPr>
        <w:t>σηλευτή</w:t>
      </w:r>
      <w:r w:rsidR="008252FF" w:rsidRPr="00E925C9">
        <w:rPr>
          <w:rFonts w:ascii="Times New Roman" w:eastAsia="Times New Roman" w:hAnsi="Times New Roman" w:cs="Times New Roman"/>
          <w:sz w:val="24"/>
          <w:szCs w:val="24"/>
          <w:lang w:eastAsia="el-GR"/>
        </w:rPr>
        <w:t xml:space="preserve"> σας.</w:t>
      </w:r>
    </w:p>
    <w:p w:rsidR="00074A00" w:rsidRDefault="00074A00" w:rsidP="007A73A0">
      <w:pPr>
        <w:shd w:val="clear" w:color="auto" w:fill="FFFFFF"/>
        <w:spacing w:after="0" w:line="240" w:lineRule="auto"/>
        <w:rPr>
          <w:rFonts w:ascii="Times New Roman" w:eastAsia="Times New Roman" w:hAnsi="Times New Roman" w:cs="Times New Roman"/>
          <w:sz w:val="24"/>
          <w:szCs w:val="24"/>
          <w:lang w:eastAsia="el-GR"/>
        </w:rPr>
      </w:pPr>
    </w:p>
    <w:p w:rsidR="007A73A0" w:rsidRPr="00E925C9" w:rsidRDefault="008252FF"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Πιθανές ενδείξεις υπερδοσολογίας αποτελούν η μειωμένη όρεξη, η αδιαθεσία,</w:t>
      </w:r>
      <w:r w:rsidR="000B0665" w:rsidRPr="00E925C9">
        <w:rPr>
          <w:rFonts w:ascii="Times New Roman" w:eastAsia="Times New Roman" w:hAnsi="Times New Roman" w:cs="Times New Roman"/>
          <w:sz w:val="24"/>
          <w:szCs w:val="24"/>
          <w:lang w:eastAsia="el-GR"/>
        </w:rPr>
        <w:t xml:space="preserve"> η δυσκοιλιότητα, η </w:t>
      </w:r>
      <w:r w:rsidR="0051572F" w:rsidRPr="00E925C9">
        <w:rPr>
          <w:rFonts w:ascii="Times New Roman" w:eastAsia="Times New Roman" w:hAnsi="Times New Roman" w:cs="Times New Roman"/>
          <w:sz w:val="24"/>
          <w:szCs w:val="24"/>
          <w:lang w:eastAsia="el-GR"/>
        </w:rPr>
        <w:t>μυϊκή</w:t>
      </w:r>
      <w:r w:rsidR="000B0665" w:rsidRPr="00E925C9">
        <w:rPr>
          <w:rFonts w:ascii="Times New Roman" w:eastAsia="Times New Roman" w:hAnsi="Times New Roman" w:cs="Times New Roman"/>
          <w:sz w:val="24"/>
          <w:szCs w:val="24"/>
          <w:lang w:eastAsia="el-GR"/>
        </w:rPr>
        <w:t xml:space="preserve"> αδυναμία, το αίσθημα δίψας, η συχν</w:t>
      </w:r>
      <w:r w:rsidR="006A1B51" w:rsidRPr="00E925C9">
        <w:rPr>
          <w:rFonts w:ascii="Times New Roman" w:eastAsia="Times New Roman" w:hAnsi="Times New Roman" w:cs="Times New Roman"/>
          <w:sz w:val="24"/>
          <w:szCs w:val="24"/>
          <w:lang w:eastAsia="el-GR"/>
        </w:rPr>
        <w:t>ουρία</w:t>
      </w:r>
      <w:r w:rsidR="000B0665" w:rsidRPr="00E925C9">
        <w:rPr>
          <w:rFonts w:ascii="Times New Roman" w:eastAsia="Times New Roman" w:hAnsi="Times New Roman" w:cs="Times New Roman"/>
          <w:sz w:val="24"/>
          <w:szCs w:val="24"/>
          <w:lang w:eastAsia="el-GR"/>
        </w:rPr>
        <w:t>, πόνος στα κόκκαλα ή στους νεφρούς σας. Σε σοβαρά περιστατικά, η υπερδοσολογία μπορεί να διαταράξει τους φυσιολογικούς παλμούς της κ</w:t>
      </w:r>
      <w:r w:rsidR="00112AE6" w:rsidRPr="00E925C9">
        <w:rPr>
          <w:rFonts w:ascii="Times New Roman" w:eastAsia="Times New Roman" w:hAnsi="Times New Roman" w:cs="Times New Roman"/>
          <w:sz w:val="24"/>
          <w:szCs w:val="24"/>
          <w:lang w:eastAsia="el-GR"/>
        </w:rPr>
        <w:t>αρδιάς σας και να οδηγήσει σε κώ</w:t>
      </w:r>
      <w:r w:rsidR="000B0665" w:rsidRPr="00E925C9">
        <w:rPr>
          <w:rFonts w:ascii="Times New Roman" w:eastAsia="Times New Roman" w:hAnsi="Times New Roman" w:cs="Times New Roman"/>
          <w:sz w:val="24"/>
          <w:szCs w:val="24"/>
          <w:lang w:eastAsia="el-GR"/>
        </w:rPr>
        <w:t xml:space="preserve">μα. </w:t>
      </w:r>
      <w:r w:rsidR="007A73A0" w:rsidRPr="00E925C9">
        <w:rPr>
          <w:rFonts w:ascii="Times New Roman" w:eastAsia="Times New Roman" w:hAnsi="Times New Roman" w:cs="Times New Roman"/>
          <w:sz w:val="24"/>
          <w:szCs w:val="24"/>
          <w:lang w:eastAsia="el-GR"/>
        </w:rPr>
        <w:t xml:space="preserve"> </w:t>
      </w:r>
    </w:p>
    <w:p w:rsidR="007A73A0" w:rsidRPr="00E925C9" w:rsidRDefault="000B0665"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Εάν έχετε περαιτέρω ερωτήσεις σχετικά με τη χρήση του φαρμάκου, απευθυνθείτε στον </w:t>
      </w:r>
      <w:r w:rsidR="009634F2">
        <w:rPr>
          <w:rFonts w:ascii="Times New Roman" w:eastAsia="Times New Roman" w:hAnsi="Times New Roman" w:cs="Times New Roman"/>
          <w:sz w:val="24"/>
          <w:szCs w:val="24"/>
          <w:lang w:eastAsia="el-GR"/>
        </w:rPr>
        <w:t>γιατρό</w:t>
      </w:r>
      <w:r w:rsidRPr="00E925C9">
        <w:rPr>
          <w:rFonts w:ascii="Times New Roman" w:eastAsia="Times New Roman" w:hAnsi="Times New Roman" w:cs="Times New Roman"/>
          <w:sz w:val="24"/>
          <w:szCs w:val="24"/>
          <w:lang w:eastAsia="el-GR"/>
        </w:rPr>
        <w:t xml:space="preserve"> ή στο νοσηλευτή </w:t>
      </w:r>
      <w:r w:rsidR="00AC74B7" w:rsidRPr="00E925C9">
        <w:rPr>
          <w:rFonts w:ascii="Times New Roman" w:eastAsia="Times New Roman" w:hAnsi="Times New Roman" w:cs="Times New Roman"/>
          <w:sz w:val="24"/>
          <w:szCs w:val="24"/>
          <w:lang w:eastAsia="el-GR"/>
        </w:rPr>
        <w:t>σας</w:t>
      </w:r>
    </w:p>
    <w:p w:rsidR="00AC74B7" w:rsidRPr="00E925C9" w:rsidRDefault="00AC74B7" w:rsidP="007A73A0">
      <w:pPr>
        <w:shd w:val="clear" w:color="auto" w:fill="FFFFFF"/>
        <w:spacing w:after="0" w:line="240" w:lineRule="auto"/>
        <w:rPr>
          <w:rFonts w:ascii="Times New Roman" w:eastAsia="Times New Roman" w:hAnsi="Times New Roman" w:cs="Times New Roman"/>
          <w:sz w:val="24"/>
          <w:szCs w:val="24"/>
          <w:highlight w:val="yellow"/>
          <w:lang w:eastAsia="el-GR"/>
        </w:rPr>
      </w:pPr>
    </w:p>
    <w:p w:rsidR="00A4219F" w:rsidRPr="00A4219F" w:rsidRDefault="00A4219F" w:rsidP="00A4219F">
      <w:pPr>
        <w:pStyle w:val="a8"/>
        <w:rPr>
          <w:rFonts w:ascii="Times New Roman" w:eastAsia="Arial Unicode MS" w:hAnsi="Times New Roman"/>
          <w:b/>
          <w:sz w:val="24"/>
          <w:szCs w:val="24"/>
        </w:rPr>
      </w:pPr>
      <w:r w:rsidRPr="00A4219F">
        <w:rPr>
          <w:rFonts w:ascii="Times New Roman" w:eastAsia="Arial Unicode MS" w:hAnsi="Times New Roman"/>
          <w:b/>
          <w:sz w:val="24"/>
          <w:szCs w:val="24"/>
        </w:rPr>
        <w:t xml:space="preserve">4.  Πιθανές ανεπιθύμητες ενέργειες </w:t>
      </w:r>
    </w:p>
    <w:p w:rsidR="007A73A0" w:rsidRPr="00E925C9" w:rsidRDefault="000B0665" w:rsidP="007A73A0">
      <w:pPr>
        <w:shd w:val="clear" w:color="auto" w:fill="FFFFFF"/>
        <w:spacing w:after="0" w:line="240" w:lineRule="auto"/>
        <w:rPr>
          <w:rFonts w:ascii="Times New Roman" w:eastAsia="Times New Roman" w:hAnsi="Times New Roman" w:cs="Times New Roman"/>
          <w:sz w:val="24"/>
          <w:szCs w:val="24"/>
          <w:highlight w:val="yellow"/>
          <w:lang w:eastAsia="el-GR"/>
        </w:rPr>
      </w:pPr>
      <w:r w:rsidRPr="00E925C9">
        <w:rPr>
          <w:rFonts w:ascii="Times New Roman" w:eastAsia="Times New Roman" w:hAnsi="Times New Roman" w:cs="Times New Roman"/>
          <w:sz w:val="24"/>
          <w:szCs w:val="24"/>
          <w:lang w:eastAsia="el-GR"/>
        </w:rPr>
        <w:t>Όπως κάθε φάρμακο</w:t>
      </w:r>
      <w:r w:rsidR="002D34F4" w:rsidRPr="00E925C9">
        <w:rPr>
          <w:rFonts w:ascii="Times New Roman" w:eastAsia="Times New Roman" w:hAnsi="Times New Roman" w:cs="Times New Roman"/>
          <w:sz w:val="24"/>
          <w:szCs w:val="24"/>
          <w:lang w:eastAsia="el-GR"/>
        </w:rPr>
        <w:t xml:space="preserve"> έτσι κα</w:t>
      </w:r>
      <w:r w:rsidR="00074A00">
        <w:rPr>
          <w:rFonts w:ascii="Times New Roman" w:eastAsia="Times New Roman" w:hAnsi="Times New Roman" w:cs="Times New Roman"/>
          <w:sz w:val="24"/>
          <w:szCs w:val="24"/>
          <w:lang w:eastAsia="el-GR"/>
        </w:rPr>
        <w:t xml:space="preserve">ι το ενέσιμο διάλυμα </w:t>
      </w:r>
      <w:r w:rsidR="00A4219F" w:rsidRPr="00A4219F">
        <w:rPr>
          <w:rFonts w:ascii="Times New Roman" w:hAnsi="Times New Roman"/>
          <w:sz w:val="24"/>
          <w:szCs w:val="24"/>
        </w:rPr>
        <w:t>CALCIUM CHLORIDE/COOPER</w:t>
      </w:r>
      <w:r w:rsidR="00A4219F" w:rsidRPr="00E925C9">
        <w:rPr>
          <w:rFonts w:ascii="Times New Roman" w:eastAsia="Times New Roman" w:hAnsi="Times New Roman" w:cs="Times New Roman"/>
          <w:sz w:val="24"/>
          <w:szCs w:val="24"/>
          <w:lang w:eastAsia="el-GR"/>
        </w:rPr>
        <w:t xml:space="preserve"> </w:t>
      </w:r>
      <w:r w:rsidR="002D34F4" w:rsidRPr="00E925C9">
        <w:rPr>
          <w:rFonts w:ascii="Times New Roman" w:eastAsia="Times New Roman" w:hAnsi="Times New Roman" w:cs="Times New Roman"/>
          <w:sz w:val="24"/>
          <w:szCs w:val="24"/>
          <w:lang w:eastAsia="el-GR"/>
        </w:rPr>
        <w:t>μπορε</w:t>
      </w:r>
      <w:r w:rsidR="009E6F72">
        <w:rPr>
          <w:rFonts w:ascii="Times New Roman" w:eastAsia="Times New Roman" w:hAnsi="Times New Roman" w:cs="Times New Roman"/>
          <w:sz w:val="24"/>
          <w:szCs w:val="24"/>
          <w:lang w:eastAsia="el-GR"/>
        </w:rPr>
        <w:t xml:space="preserve">ί να προκαλέσει ανεπιθύμητες </w:t>
      </w:r>
      <w:r w:rsidR="002D34F4" w:rsidRPr="00E925C9">
        <w:rPr>
          <w:rFonts w:ascii="Times New Roman" w:eastAsia="Times New Roman" w:hAnsi="Times New Roman" w:cs="Times New Roman"/>
          <w:sz w:val="24"/>
          <w:szCs w:val="24"/>
          <w:lang w:eastAsia="el-GR"/>
        </w:rPr>
        <w:t>ενέργειες, ωστόσο, αυτό δε σημαίνει ότι αυτό θα συμβεί σε κάθε ασθενή.</w:t>
      </w:r>
    </w:p>
    <w:p w:rsidR="007A73A0" w:rsidRPr="00E925C9" w:rsidRDefault="002D34F4" w:rsidP="007A73A0">
      <w:pPr>
        <w:shd w:val="clear" w:color="auto" w:fill="FFFFFF"/>
        <w:spacing w:after="0" w:line="240" w:lineRule="auto"/>
        <w:rPr>
          <w:rFonts w:ascii="Times New Roman" w:eastAsia="Times New Roman" w:hAnsi="Times New Roman" w:cs="Times New Roman"/>
          <w:sz w:val="24"/>
          <w:szCs w:val="24"/>
          <w:highlight w:val="yellow"/>
          <w:lang w:eastAsia="el-GR"/>
        </w:rPr>
      </w:pPr>
      <w:r w:rsidRPr="00E925C9">
        <w:rPr>
          <w:rFonts w:ascii="Times New Roman" w:eastAsia="Times New Roman" w:hAnsi="Times New Roman" w:cs="Times New Roman"/>
          <w:sz w:val="24"/>
          <w:szCs w:val="24"/>
          <w:lang w:eastAsia="el-GR"/>
        </w:rPr>
        <w:t>Εάν το ασβέστιο εισχωρήσει στο μυ ή κάτω από το δέρμα, μπορεί να αντιμετω</w:t>
      </w:r>
      <w:r w:rsidR="009E6F72">
        <w:rPr>
          <w:rFonts w:ascii="Times New Roman" w:eastAsia="Times New Roman" w:hAnsi="Times New Roman" w:cs="Times New Roman"/>
          <w:sz w:val="24"/>
          <w:szCs w:val="24"/>
          <w:lang w:eastAsia="el-GR"/>
        </w:rPr>
        <w:t xml:space="preserve">πίσετε μία από τις ακόλουθες </w:t>
      </w:r>
      <w:r w:rsidR="00074A00">
        <w:rPr>
          <w:rFonts w:ascii="Times New Roman" w:eastAsia="Times New Roman" w:hAnsi="Times New Roman" w:cs="Times New Roman"/>
          <w:sz w:val="24"/>
          <w:szCs w:val="24"/>
          <w:lang w:eastAsia="el-GR"/>
        </w:rPr>
        <w:t xml:space="preserve">ανεπιθύμητες </w:t>
      </w:r>
      <w:r w:rsidRPr="00E925C9">
        <w:rPr>
          <w:rFonts w:ascii="Times New Roman" w:eastAsia="Times New Roman" w:hAnsi="Times New Roman" w:cs="Times New Roman"/>
          <w:sz w:val="24"/>
          <w:szCs w:val="24"/>
          <w:lang w:eastAsia="el-GR"/>
        </w:rPr>
        <w:t xml:space="preserve">ενέργειες κατά τη στιγμή της </w:t>
      </w:r>
      <w:r w:rsidR="00AC74B7" w:rsidRPr="00E925C9">
        <w:rPr>
          <w:rFonts w:ascii="Times New Roman" w:eastAsia="Times New Roman" w:hAnsi="Times New Roman" w:cs="Times New Roman"/>
          <w:sz w:val="24"/>
          <w:szCs w:val="24"/>
          <w:lang w:eastAsia="el-GR"/>
        </w:rPr>
        <w:t>ένεσης</w:t>
      </w:r>
      <w:r w:rsidRPr="00E925C9">
        <w:rPr>
          <w:rFonts w:ascii="Times New Roman" w:eastAsia="Times New Roman" w:hAnsi="Times New Roman" w:cs="Times New Roman"/>
          <w:sz w:val="24"/>
          <w:szCs w:val="24"/>
          <w:lang w:eastAsia="el-GR"/>
        </w:rPr>
        <w:t>:</w:t>
      </w:r>
    </w:p>
    <w:p w:rsidR="007A73A0" w:rsidRPr="00E925C9" w:rsidRDefault="002D34F4" w:rsidP="007A73A0">
      <w:pPr>
        <w:numPr>
          <w:ilvl w:val="0"/>
          <w:numId w:val="1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Πόνο</w:t>
      </w:r>
    </w:p>
    <w:p w:rsidR="007A73A0" w:rsidRPr="00E925C9" w:rsidRDefault="002D34F4" w:rsidP="007A73A0">
      <w:pPr>
        <w:numPr>
          <w:ilvl w:val="0"/>
          <w:numId w:val="1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Πιθανή νέκρωση του δέρματος και </w:t>
      </w:r>
      <w:r w:rsidR="00B0291B" w:rsidRPr="00E925C9">
        <w:rPr>
          <w:rFonts w:ascii="Times New Roman" w:eastAsia="Times New Roman" w:hAnsi="Times New Roman" w:cs="Times New Roman"/>
          <w:sz w:val="24"/>
          <w:szCs w:val="24"/>
          <w:lang w:eastAsia="el-GR"/>
        </w:rPr>
        <w:t>ξεφλούδισμα</w:t>
      </w:r>
    </w:p>
    <w:p w:rsidR="007A73A0" w:rsidRPr="00E925C9" w:rsidRDefault="002D34F4" w:rsidP="007A73A0">
      <w:pPr>
        <w:numPr>
          <w:ilvl w:val="0"/>
          <w:numId w:val="13"/>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Αίσθημα καύσου κατά τη στιγμή της </w:t>
      </w:r>
      <w:r w:rsidR="00AC74B7" w:rsidRPr="00E925C9">
        <w:rPr>
          <w:rFonts w:ascii="Times New Roman" w:eastAsia="Times New Roman" w:hAnsi="Times New Roman" w:cs="Times New Roman"/>
          <w:sz w:val="24"/>
          <w:szCs w:val="24"/>
          <w:lang w:eastAsia="el-GR"/>
        </w:rPr>
        <w:t>ένεσης</w:t>
      </w:r>
    </w:p>
    <w:p w:rsidR="007A73A0" w:rsidRPr="00E925C9" w:rsidRDefault="002D34F4" w:rsidP="007A73A0">
      <w:pPr>
        <w:shd w:val="clear" w:color="auto" w:fill="FFFFFF"/>
        <w:spacing w:after="0" w:line="240" w:lineRule="auto"/>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Άλλες πιθανές </w:t>
      </w:r>
      <w:r w:rsidR="009E6F72">
        <w:rPr>
          <w:rFonts w:ascii="Times New Roman" w:eastAsia="Times New Roman" w:hAnsi="Times New Roman" w:cs="Times New Roman"/>
          <w:sz w:val="24"/>
          <w:szCs w:val="24"/>
          <w:lang w:eastAsia="el-GR"/>
        </w:rPr>
        <w:t xml:space="preserve">ανεπιθύμητες </w:t>
      </w:r>
      <w:r w:rsidR="009E6F72" w:rsidRPr="00E925C9">
        <w:rPr>
          <w:rFonts w:ascii="Times New Roman" w:eastAsia="Times New Roman" w:hAnsi="Times New Roman" w:cs="Times New Roman"/>
          <w:sz w:val="24"/>
          <w:szCs w:val="24"/>
          <w:lang w:eastAsia="el-GR"/>
        </w:rPr>
        <w:t>ενέργειες</w:t>
      </w:r>
      <w:r w:rsidR="007A73A0" w:rsidRPr="00E925C9">
        <w:rPr>
          <w:rFonts w:ascii="Times New Roman" w:eastAsia="Times New Roman" w:hAnsi="Times New Roman" w:cs="Times New Roman"/>
          <w:sz w:val="24"/>
          <w:szCs w:val="24"/>
          <w:lang w:eastAsia="el-GR"/>
        </w:rPr>
        <w:t>:</w:t>
      </w:r>
    </w:p>
    <w:p w:rsidR="007A73A0" w:rsidRPr="00E925C9" w:rsidRDefault="002D34F4" w:rsidP="007A73A0">
      <w:pPr>
        <w:numPr>
          <w:ilvl w:val="0"/>
          <w:numId w:val="1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Υψηλή αρτηριακή πίεση</w:t>
      </w:r>
    </w:p>
    <w:p w:rsidR="007A73A0" w:rsidRPr="00E925C9" w:rsidRDefault="00B0291B" w:rsidP="007A73A0">
      <w:pPr>
        <w:numPr>
          <w:ilvl w:val="0"/>
          <w:numId w:val="1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Θρόμβο</w:t>
      </w:r>
      <w:r w:rsidR="007A73A0" w:rsidRPr="00E925C9">
        <w:rPr>
          <w:rFonts w:ascii="Times New Roman" w:eastAsia="Times New Roman" w:hAnsi="Times New Roman" w:cs="Times New Roman"/>
          <w:sz w:val="24"/>
          <w:szCs w:val="24"/>
          <w:lang w:eastAsia="el-GR"/>
        </w:rPr>
        <w:t xml:space="preserve"> </w:t>
      </w:r>
      <w:r w:rsidR="002D34F4" w:rsidRPr="00E925C9">
        <w:rPr>
          <w:rFonts w:ascii="Times New Roman" w:eastAsia="Times New Roman" w:hAnsi="Times New Roman" w:cs="Times New Roman"/>
          <w:sz w:val="24"/>
          <w:szCs w:val="24"/>
          <w:lang w:eastAsia="el-GR"/>
        </w:rPr>
        <w:t>σε φλέβα στην οποία έχει προκληθεί οίδημα και πόνος</w:t>
      </w:r>
      <w:r w:rsidR="007A73A0" w:rsidRPr="00E925C9">
        <w:rPr>
          <w:rFonts w:ascii="Times New Roman" w:eastAsia="Times New Roman" w:hAnsi="Times New Roman" w:cs="Times New Roman"/>
          <w:sz w:val="24"/>
          <w:szCs w:val="24"/>
          <w:lang w:eastAsia="el-GR"/>
        </w:rPr>
        <w:t xml:space="preserve"> </w:t>
      </w:r>
    </w:p>
    <w:p w:rsidR="007A73A0" w:rsidRPr="00E925C9" w:rsidRDefault="002D34F4" w:rsidP="007A73A0">
      <w:pPr>
        <w:numPr>
          <w:ilvl w:val="0"/>
          <w:numId w:val="1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Οι εξετάσεις αίματος μπορεί να δείξουν αυξημένα επίπεδα ασβεστίου στο αίμα σας </w:t>
      </w:r>
    </w:p>
    <w:p w:rsidR="007A73A0" w:rsidRPr="00E925C9" w:rsidRDefault="002D34F4"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Αίσθημα μυρμηγκιάσματος ή καύσου</w:t>
      </w:r>
    </w:p>
    <w:p w:rsidR="007A73A0" w:rsidRPr="00E925C9" w:rsidRDefault="00B0291B"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Εξάψεις</w:t>
      </w:r>
    </w:p>
    <w:p w:rsidR="007A73A0" w:rsidRPr="00E925C9" w:rsidRDefault="006B53A2"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Γεύση </w:t>
      </w:r>
      <w:r w:rsidR="009D6A24">
        <w:rPr>
          <w:rFonts w:ascii="Times New Roman" w:eastAsia="Times New Roman" w:hAnsi="Times New Roman" w:cs="Times New Roman"/>
          <w:sz w:val="24"/>
          <w:szCs w:val="24"/>
          <w:lang w:eastAsia="el-GR"/>
        </w:rPr>
        <w:t>κιμωλίας</w:t>
      </w:r>
    </w:p>
    <w:p w:rsidR="007A73A0" w:rsidRPr="00E925C9" w:rsidRDefault="002D34F4"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Τάση για λιποθυμία </w:t>
      </w:r>
    </w:p>
    <w:p w:rsidR="000213CD" w:rsidRPr="00E925C9" w:rsidRDefault="00112AE6"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val="en-US" w:eastAsia="el-GR"/>
        </w:rPr>
      </w:pPr>
      <w:r w:rsidRPr="00E925C9">
        <w:rPr>
          <w:rFonts w:ascii="Times New Roman" w:eastAsia="Times New Roman" w:hAnsi="Times New Roman" w:cs="Times New Roman"/>
          <w:sz w:val="24"/>
          <w:szCs w:val="24"/>
          <w:lang w:eastAsia="el-GR"/>
        </w:rPr>
        <w:t>Καταβολή από ανησυχίες</w:t>
      </w:r>
    </w:p>
    <w:p w:rsidR="007A73A0" w:rsidRPr="00E925C9" w:rsidRDefault="002D34F4"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Μπορεί να πέσει η αρτηρια</w:t>
      </w:r>
      <w:r w:rsidR="009942C5" w:rsidRPr="00E925C9">
        <w:rPr>
          <w:rFonts w:ascii="Times New Roman" w:eastAsia="Times New Roman" w:hAnsi="Times New Roman" w:cs="Times New Roman"/>
          <w:sz w:val="24"/>
          <w:szCs w:val="24"/>
          <w:lang w:eastAsia="el-GR"/>
        </w:rPr>
        <w:t>κή σας πίεση καθώς χαλαρώνουν τα αιμοφόρα αγγεία,</w:t>
      </w:r>
      <w:r w:rsidR="00F435E6">
        <w:rPr>
          <w:rFonts w:ascii="Times New Roman" w:eastAsia="Times New Roman" w:hAnsi="Times New Roman" w:cs="Times New Roman"/>
          <w:sz w:val="24"/>
          <w:szCs w:val="24"/>
          <w:lang w:eastAsia="el-GR"/>
        </w:rPr>
        <w:t xml:space="preserve"> </w:t>
      </w:r>
      <w:r w:rsidRPr="00E925C9">
        <w:rPr>
          <w:rFonts w:ascii="Times New Roman" w:eastAsia="Times New Roman" w:hAnsi="Times New Roman" w:cs="Times New Roman"/>
          <w:sz w:val="24"/>
          <w:szCs w:val="24"/>
          <w:lang w:eastAsia="el-GR"/>
        </w:rPr>
        <w:t xml:space="preserve">γεγονός το οποίο μπορεί να σας προκαλέσει ζάλη </w:t>
      </w:r>
    </w:p>
    <w:p w:rsidR="007A73A0" w:rsidRPr="00E925C9" w:rsidRDefault="002D34F4" w:rsidP="000213CD">
      <w:pPr>
        <w:numPr>
          <w:ilvl w:val="0"/>
          <w:numId w:val="14"/>
        </w:numPr>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 xml:space="preserve">Η καρδιά σας μπορεί να χτυπά πιο αργά ή μη </w:t>
      </w:r>
      <w:r w:rsidR="009942C5" w:rsidRPr="00E925C9">
        <w:rPr>
          <w:rFonts w:ascii="Times New Roman" w:eastAsia="Times New Roman" w:hAnsi="Times New Roman" w:cs="Times New Roman"/>
          <w:sz w:val="24"/>
          <w:szCs w:val="24"/>
          <w:lang w:eastAsia="el-GR"/>
        </w:rPr>
        <w:t>φυσιολογικά</w:t>
      </w:r>
    </w:p>
    <w:p w:rsidR="007A73A0" w:rsidRPr="00E925C9" w:rsidRDefault="002D34F4" w:rsidP="007A73A0">
      <w:pPr>
        <w:numPr>
          <w:ilvl w:val="0"/>
          <w:numId w:val="14"/>
        </w:numPr>
        <w:shd w:val="clear" w:color="auto" w:fill="FFFFFF"/>
        <w:spacing w:before="100" w:beforeAutospacing="1" w:after="100" w:afterAutospacing="1" w:line="240" w:lineRule="auto"/>
        <w:ind w:left="600" w:right="225"/>
        <w:rPr>
          <w:rFonts w:ascii="Times New Roman" w:eastAsia="Times New Roman" w:hAnsi="Times New Roman" w:cs="Times New Roman"/>
          <w:sz w:val="24"/>
          <w:szCs w:val="24"/>
          <w:lang w:eastAsia="el-GR"/>
        </w:rPr>
      </w:pPr>
      <w:r w:rsidRPr="00E925C9">
        <w:rPr>
          <w:rFonts w:ascii="Times New Roman" w:eastAsia="Times New Roman" w:hAnsi="Times New Roman" w:cs="Times New Roman"/>
          <w:sz w:val="24"/>
          <w:szCs w:val="24"/>
          <w:lang w:eastAsia="el-GR"/>
        </w:rPr>
        <w:t>Σκλήρυνση των μαλακών ιστών</w:t>
      </w:r>
      <w:r w:rsidR="009942C5" w:rsidRPr="00E925C9">
        <w:rPr>
          <w:rFonts w:ascii="Times New Roman" w:eastAsia="Times New Roman" w:hAnsi="Times New Roman" w:cs="Times New Roman"/>
          <w:sz w:val="24"/>
          <w:szCs w:val="24"/>
          <w:lang w:eastAsia="el-GR"/>
        </w:rPr>
        <w:t>.</w:t>
      </w:r>
    </w:p>
    <w:p w:rsidR="007A73A0" w:rsidRPr="00E925C9" w:rsidRDefault="002624A7" w:rsidP="007A73A0">
      <w:pPr>
        <w:shd w:val="clear" w:color="auto" w:fill="FFFFFF"/>
        <w:spacing w:after="0" w:line="240" w:lineRule="auto"/>
        <w:rPr>
          <w:rFonts w:ascii="Times New Roman" w:eastAsia="Times New Roman" w:hAnsi="Times New Roman" w:cs="Times New Roman"/>
          <w:sz w:val="24"/>
          <w:szCs w:val="24"/>
          <w:highlight w:val="yellow"/>
          <w:lang w:eastAsia="el-GR"/>
        </w:rPr>
      </w:pPr>
      <w:r w:rsidRPr="00E925C9">
        <w:rPr>
          <w:rFonts w:ascii="Times New Roman" w:eastAsia="Times New Roman" w:hAnsi="Times New Roman" w:cs="Times New Roman"/>
          <w:sz w:val="24"/>
          <w:szCs w:val="24"/>
          <w:lang w:eastAsia="el-GR"/>
        </w:rPr>
        <w:t>Έχουν αναφερθεί περιστατικά σοβαρών και θανατηφόρ</w:t>
      </w:r>
      <w:r w:rsidR="00CB5FAB">
        <w:rPr>
          <w:rFonts w:ascii="Times New Roman" w:eastAsia="Times New Roman" w:hAnsi="Times New Roman" w:cs="Times New Roman"/>
          <w:sz w:val="24"/>
          <w:szCs w:val="24"/>
          <w:lang w:eastAsia="el-GR"/>
        </w:rPr>
        <w:t xml:space="preserve">ων ανεπιθύμητων </w:t>
      </w:r>
      <w:r w:rsidRPr="00E925C9">
        <w:rPr>
          <w:rFonts w:ascii="Times New Roman" w:eastAsia="Times New Roman" w:hAnsi="Times New Roman" w:cs="Times New Roman"/>
          <w:sz w:val="24"/>
          <w:szCs w:val="24"/>
          <w:lang w:eastAsia="el-GR"/>
        </w:rPr>
        <w:t xml:space="preserve">ενεργειών σε νεογνά μετά από χορήγηση </w:t>
      </w:r>
      <w:r w:rsidR="009942C5" w:rsidRPr="00E925C9">
        <w:rPr>
          <w:rFonts w:ascii="Times New Roman" w:eastAsia="Times New Roman" w:hAnsi="Times New Roman" w:cs="Times New Roman"/>
          <w:sz w:val="24"/>
          <w:szCs w:val="24"/>
          <w:lang w:eastAsia="el-GR"/>
        </w:rPr>
        <w:t xml:space="preserve">σε αυτά </w:t>
      </w:r>
      <w:r w:rsidRPr="00E925C9">
        <w:rPr>
          <w:rFonts w:ascii="Times New Roman" w:eastAsia="Times New Roman" w:hAnsi="Times New Roman" w:cs="Times New Roman"/>
          <w:sz w:val="24"/>
          <w:szCs w:val="24"/>
          <w:lang w:eastAsia="el-GR"/>
        </w:rPr>
        <w:t>Ασβεστίου και Κεφτριαξόνης.</w:t>
      </w:r>
    </w:p>
    <w:p w:rsidR="009246F5" w:rsidRDefault="009246F5" w:rsidP="00920725">
      <w:pPr>
        <w:autoSpaceDE w:val="0"/>
        <w:autoSpaceDN w:val="0"/>
        <w:adjustRightInd w:val="0"/>
        <w:spacing w:after="0"/>
        <w:jc w:val="both"/>
        <w:rPr>
          <w:rFonts w:ascii="Times New Roman" w:hAnsi="Times New Roman" w:cs="Times New Roman"/>
          <w:b/>
          <w:bCs/>
        </w:rPr>
      </w:pPr>
    </w:p>
    <w:p w:rsidR="00920725" w:rsidRPr="00CE5F3A" w:rsidRDefault="00920725" w:rsidP="00920725">
      <w:pPr>
        <w:autoSpaceDE w:val="0"/>
        <w:autoSpaceDN w:val="0"/>
        <w:adjustRightInd w:val="0"/>
        <w:spacing w:after="0"/>
        <w:jc w:val="both"/>
        <w:rPr>
          <w:rFonts w:ascii="Times New Roman" w:hAnsi="Times New Roman" w:cs="Times New Roman"/>
          <w:b/>
          <w:bCs/>
          <w:sz w:val="24"/>
          <w:szCs w:val="24"/>
        </w:rPr>
      </w:pPr>
      <w:r w:rsidRPr="00CE5F3A">
        <w:rPr>
          <w:rFonts w:ascii="Times New Roman" w:hAnsi="Times New Roman" w:cs="Times New Roman"/>
          <w:b/>
          <w:bCs/>
          <w:sz w:val="24"/>
          <w:szCs w:val="24"/>
        </w:rPr>
        <w:t>Αναφορά ανεπιθύμητων ενεργειών</w:t>
      </w:r>
    </w:p>
    <w:p w:rsidR="00920725" w:rsidRPr="00CE5F3A" w:rsidRDefault="00920725" w:rsidP="00920725">
      <w:pPr>
        <w:autoSpaceDE w:val="0"/>
        <w:autoSpaceDN w:val="0"/>
        <w:adjustRightInd w:val="0"/>
        <w:spacing w:after="0"/>
        <w:jc w:val="both"/>
        <w:rPr>
          <w:rFonts w:ascii="Times New Roman" w:hAnsi="Times New Roman" w:cs="Times New Roman"/>
          <w:bCs/>
          <w:sz w:val="24"/>
          <w:szCs w:val="24"/>
        </w:rPr>
      </w:pPr>
      <w:r w:rsidRPr="00CE5F3A">
        <w:rPr>
          <w:rFonts w:ascii="Times New Roman" w:hAnsi="Times New Roman" w:cs="Times New Roman"/>
          <w:bCs/>
          <w:sz w:val="24"/>
          <w:szCs w:val="24"/>
        </w:rPr>
        <w:t>Εάν παρατηρήσετε κάποια ανεπιθύμητη ενέργεια, ενημερώστε τον γ</w:t>
      </w:r>
      <w:r w:rsidR="009634F2" w:rsidRPr="00CE5F3A">
        <w:rPr>
          <w:rFonts w:ascii="Times New Roman" w:hAnsi="Times New Roman" w:cs="Times New Roman"/>
          <w:bCs/>
          <w:sz w:val="24"/>
          <w:szCs w:val="24"/>
        </w:rPr>
        <w:t>γιατρό</w:t>
      </w:r>
      <w:r w:rsidRPr="00CE5F3A">
        <w:rPr>
          <w:rFonts w:ascii="Times New Roman" w:hAnsi="Times New Roman" w:cs="Times New Roman"/>
          <w:bCs/>
          <w:sz w:val="24"/>
          <w:szCs w:val="24"/>
        </w:rPr>
        <w:t xml:space="preserve">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 Μέσω της αναφοράς ανεπιθύμητων ενεργειών μπορείτε να </w:t>
      </w:r>
      <w:r w:rsidRPr="00CE5F3A">
        <w:rPr>
          <w:rFonts w:ascii="Times New Roman" w:hAnsi="Times New Roman" w:cs="Times New Roman"/>
          <w:bCs/>
          <w:sz w:val="24"/>
          <w:szCs w:val="24"/>
        </w:rPr>
        <w:lastRenderedPageBreak/>
        <w:t>βοηθήσετε στη συλλογή περισσότερων πληροφοριών σχετικά με την ασφάλεια του παρόντος φαρμάκου.</w:t>
      </w:r>
    </w:p>
    <w:p w:rsidR="00920725" w:rsidRPr="009008D4" w:rsidRDefault="00920725" w:rsidP="00920725">
      <w:pPr>
        <w:autoSpaceDE w:val="0"/>
        <w:autoSpaceDN w:val="0"/>
        <w:adjustRightInd w:val="0"/>
        <w:spacing w:after="0"/>
        <w:jc w:val="both"/>
        <w:rPr>
          <w:rFonts w:ascii="Times New Roman" w:hAnsi="Times New Roman" w:cs="Times New Roman"/>
          <w:bCs/>
        </w:rPr>
      </w:pPr>
    </w:p>
    <w:tbl>
      <w:tblPr>
        <w:tblW w:w="0" w:type="auto"/>
        <w:tblInd w:w="360" w:type="dxa"/>
        <w:tblLook w:val="04A0" w:firstRow="1" w:lastRow="0" w:firstColumn="1" w:lastColumn="0" w:noHBand="0" w:noVBand="1"/>
      </w:tblPr>
      <w:tblGrid>
        <w:gridCol w:w="4238"/>
        <w:gridCol w:w="3924"/>
      </w:tblGrid>
      <w:tr w:rsidR="00920725" w:rsidRPr="009008D4" w:rsidTr="00F87ACA">
        <w:tc>
          <w:tcPr>
            <w:tcW w:w="4643" w:type="dxa"/>
          </w:tcPr>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
                <w:bCs/>
              </w:rPr>
            </w:pPr>
            <w:r w:rsidRPr="009008D4">
              <w:rPr>
                <w:rFonts w:ascii="Times New Roman" w:eastAsiaTheme="minorEastAsia" w:hAnsi="Times New Roman" w:cs="Times New Roman"/>
                <w:b/>
                <w:bCs/>
              </w:rPr>
              <w:t>Ελλάδα</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Εθνικός Οργανισμός Φαρμάκων</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Μεσογείων 284</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GR-15562 Χολαργός, Αθήνα</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Τηλ: + 30 21 32040380/337</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 xml:space="preserve">Φαξ: + 30 21 06549585 </w:t>
            </w:r>
          </w:p>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r w:rsidRPr="009008D4">
              <w:rPr>
                <w:rFonts w:ascii="Times New Roman" w:eastAsiaTheme="minorEastAsia" w:hAnsi="Times New Roman" w:cs="Times New Roman"/>
                <w:bCs/>
              </w:rPr>
              <w:t xml:space="preserve">Ιστότοπος: </w:t>
            </w:r>
            <w:hyperlink r:id="rId9" w:history="1">
              <w:r w:rsidRPr="009008D4">
                <w:rPr>
                  <w:rStyle w:val="-"/>
                  <w:rFonts w:ascii="Times New Roman" w:eastAsiaTheme="minorEastAsia" w:hAnsi="Times New Roman" w:cs="Times New Roman"/>
                  <w:bCs/>
                </w:rPr>
                <w:t>http://www.eof.gr</w:t>
              </w:r>
            </w:hyperlink>
          </w:p>
        </w:tc>
        <w:tc>
          <w:tcPr>
            <w:tcW w:w="4643" w:type="dxa"/>
          </w:tcPr>
          <w:p w:rsidR="00920725" w:rsidRPr="009008D4" w:rsidRDefault="00920725" w:rsidP="00F87ACA">
            <w:pPr>
              <w:autoSpaceDE w:val="0"/>
              <w:autoSpaceDN w:val="0"/>
              <w:adjustRightInd w:val="0"/>
              <w:spacing w:after="0"/>
              <w:ind w:left="360"/>
              <w:jc w:val="both"/>
              <w:rPr>
                <w:rFonts w:ascii="Times New Roman" w:eastAsiaTheme="minorEastAsia" w:hAnsi="Times New Roman" w:cs="Times New Roman"/>
                <w:bCs/>
              </w:rPr>
            </w:pPr>
          </w:p>
        </w:tc>
      </w:tr>
    </w:tbl>
    <w:p w:rsidR="00EE7A14" w:rsidRDefault="00EE7A14" w:rsidP="007A73A0">
      <w:pPr>
        <w:shd w:val="clear" w:color="auto" w:fill="FFFFFF"/>
        <w:spacing w:after="0" w:line="240" w:lineRule="auto"/>
        <w:rPr>
          <w:rFonts w:ascii="Times New Roman" w:eastAsia="Times New Roman" w:hAnsi="Times New Roman" w:cs="Times New Roman"/>
          <w:sz w:val="24"/>
          <w:szCs w:val="24"/>
          <w:lang w:eastAsia="el-GR"/>
        </w:rPr>
      </w:pPr>
    </w:p>
    <w:p w:rsidR="00EE7A14" w:rsidRPr="00EE7A14" w:rsidRDefault="00EE7A14" w:rsidP="00EE7A14">
      <w:pPr>
        <w:pStyle w:val="a8"/>
        <w:rPr>
          <w:rFonts w:ascii="Times New Roman" w:eastAsia="Arial Unicode MS" w:hAnsi="Times New Roman"/>
          <w:b/>
          <w:sz w:val="24"/>
          <w:szCs w:val="24"/>
        </w:rPr>
      </w:pPr>
      <w:r w:rsidRPr="00EE7A14">
        <w:rPr>
          <w:rFonts w:ascii="Times New Roman" w:eastAsia="Arial Unicode MS" w:hAnsi="Times New Roman"/>
          <w:b/>
          <w:sz w:val="24"/>
          <w:szCs w:val="24"/>
        </w:rPr>
        <w:t xml:space="preserve">5.  Πώς να φυλάσσεται το </w:t>
      </w:r>
      <w:r w:rsidRPr="00EE7A14">
        <w:rPr>
          <w:rFonts w:ascii="Times New Roman" w:hAnsi="Times New Roman"/>
          <w:b/>
          <w:sz w:val="24"/>
          <w:szCs w:val="24"/>
        </w:rPr>
        <w:t>CALCIUM CHLORIDE/COOPER</w:t>
      </w:r>
    </w:p>
    <w:p w:rsidR="00EE7A14" w:rsidRDefault="00EE7A14" w:rsidP="007A73A0">
      <w:pPr>
        <w:shd w:val="clear" w:color="auto" w:fill="FFFFFF"/>
        <w:spacing w:after="0" w:line="240" w:lineRule="auto"/>
        <w:rPr>
          <w:rFonts w:ascii="Times New Roman" w:eastAsia="Times New Roman" w:hAnsi="Times New Roman" w:cs="Times New Roman"/>
          <w:sz w:val="24"/>
          <w:szCs w:val="24"/>
          <w:lang w:eastAsia="el-GR"/>
        </w:rPr>
      </w:pPr>
    </w:p>
    <w:p w:rsidR="006A74FF" w:rsidRPr="006A74FF" w:rsidRDefault="00914B31" w:rsidP="00914B31">
      <w:pPr>
        <w:rPr>
          <w:rFonts w:ascii="Times New Roman" w:hAnsi="Times New Roman" w:cs="Times New Roman"/>
          <w:sz w:val="24"/>
          <w:szCs w:val="24"/>
        </w:rPr>
      </w:pPr>
      <w:r w:rsidRPr="00914B31">
        <w:rPr>
          <w:rFonts w:ascii="Times New Roman" w:hAnsi="Times New Roman" w:cs="Times New Roman"/>
          <w:sz w:val="24"/>
          <w:szCs w:val="24"/>
        </w:rPr>
        <w:t xml:space="preserve">Το φάρμακο αυτό πρέπει να φυλάσσεται σε μέρη που δεν το φθάνουν και δεν το βλέπουν τα παιδιά. </w:t>
      </w:r>
      <w:r w:rsidR="006A74FF" w:rsidRPr="006A74FF">
        <w:rPr>
          <w:rFonts w:ascii="Times New Roman" w:hAnsi="Times New Roman" w:cs="Times New Roman"/>
          <w:sz w:val="24"/>
          <w:szCs w:val="24"/>
        </w:rPr>
        <w:t>Αυτό το φαρμακευτικό προϊόν δεν απαιτεί ιδιαίτερες συνθήκες φύλαξης.</w:t>
      </w:r>
    </w:p>
    <w:p w:rsidR="00914B31" w:rsidRPr="00914B31" w:rsidRDefault="00914B31" w:rsidP="00914B31">
      <w:pPr>
        <w:rPr>
          <w:rFonts w:ascii="Times New Roman" w:hAnsi="Times New Roman" w:cs="Times New Roman"/>
          <w:sz w:val="24"/>
          <w:szCs w:val="24"/>
        </w:rPr>
      </w:pPr>
      <w:r w:rsidRPr="00914B31">
        <w:rPr>
          <w:rFonts w:ascii="Times New Roman" w:hAnsi="Times New Roman" w:cs="Times New Roman"/>
          <w:sz w:val="24"/>
          <w:szCs w:val="24"/>
        </w:rPr>
        <w:t>Να μη χρησιμοποιείτε αυτό το φάρμακο μετά την ημερομηνία που αναφέρεται στον περιέκτη που ακολουθούν την ένδειξη ΗΜ.ΛΗΞ. Η ημερομηνία λήξης είναι η τελευταία ημέρα του μήνα που αναφέρεται εκεί.</w:t>
      </w:r>
    </w:p>
    <w:p w:rsidR="00914B31" w:rsidRPr="00914B31" w:rsidRDefault="00914B31" w:rsidP="00914B31">
      <w:pPr>
        <w:rPr>
          <w:rFonts w:ascii="Times New Roman" w:hAnsi="Times New Roman" w:cs="Times New Roman"/>
          <w:sz w:val="24"/>
          <w:szCs w:val="24"/>
        </w:rPr>
      </w:pPr>
      <w:r w:rsidRPr="00914B31">
        <w:rPr>
          <w:rFonts w:ascii="Times New Roman" w:hAnsi="Times New Roman" w:cs="Times New Roman"/>
          <w:sz w:val="24"/>
          <w:szCs w:val="24"/>
        </w:rPr>
        <w:t>Μη πετάτε τα φάρμακα στο νερό της αποχέτευσης ή στα σκουπίδια. Ρωτήστε το φαρμακοποιό σας για πώς να πετάξετε τα φάρμακα που δεν χρησιμοποιείτε πια. Αυτά τα μέτρα θα βοηθήσουν στην προστασία του περιβάλλοντος.</w:t>
      </w:r>
    </w:p>
    <w:p w:rsidR="007A73A0" w:rsidRPr="00914B31" w:rsidRDefault="00875921" w:rsidP="00914B31">
      <w:pPr>
        <w:rPr>
          <w:rFonts w:ascii="Times New Roman" w:hAnsi="Times New Roman" w:cs="Times New Roman"/>
          <w:sz w:val="24"/>
          <w:szCs w:val="24"/>
        </w:rPr>
      </w:pPr>
      <w:r w:rsidRPr="00914B31">
        <w:rPr>
          <w:rFonts w:ascii="Times New Roman" w:hAnsi="Times New Roman" w:cs="Times New Roman"/>
          <w:sz w:val="24"/>
          <w:szCs w:val="24"/>
        </w:rPr>
        <w:t xml:space="preserve">Ο </w:t>
      </w:r>
      <w:r w:rsidR="009634F2">
        <w:rPr>
          <w:rFonts w:ascii="Times New Roman" w:hAnsi="Times New Roman" w:cs="Times New Roman"/>
          <w:sz w:val="24"/>
          <w:szCs w:val="24"/>
        </w:rPr>
        <w:t>γιατρό</w:t>
      </w:r>
      <w:r w:rsidRPr="00914B31">
        <w:rPr>
          <w:rFonts w:ascii="Times New Roman" w:hAnsi="Times New Roman" w:cs="Times New Roman"/>
          <w:sz w:val="24"/>
          <w:szCs w:val="24"/>
        </w:rPr>
        <w:t>ς σας ή ο νοσηλευτής σας θα φροντίσει ώστε το φάρμακό σας διατηρείται και</w:t>
      </w:r>
      <w:r w:rsidR="00022B85" w:rsidRPr="00914B31">
        <w:rPr>
          <w:rFonts w:ascii="Times New Roman" w:hAnsi="Times New Roman" w:cs="Times New Roman"/>
          <w:sz w:val="24"/>
          <w:szCs w:val="24"/>
        </w:rPr>
        <w:t xml:space="preserve"> να απορρίπτεται </w:t>
      </w:r>
      <w:r w:rsidRPr="00914B31">
        <w:rPr>
          <w:rFonts w:ascii="Times New Roman" w:hAnsi="Times New Roman" w:cs="Times New Roman"/>
          <w:sz w:val="24"/>
          <w:szCs w:val="24"/>
        </w:rPr>
        <w:t>με το σωστό τρόπο</w:t>
      </w:r>
      <w:r w:rsidR="007A73A0" w:rsidRPr="00914B31">
        <w:rPr>
          <w:rFonts w:ascii="Times New Roman" w:hAnsi="Times New Roman" w:cs="Times New Roman"/>
          <w:sz w:val="24"/>
          <w:szCs w:val="24"/>
        </w:rPr>
        <w:t>.</w:t>
      </w:r>
    </w:p>
    <w:p w:rsidR="0044365E" w:rsidRPr="0044365E" w:rsidRDefault="0044365E" w:rsidP="0044365E">
      <w:pPr>
        <w:pStyle w:val="a9"/>
        <w:autoSpaceDE w:val="0"/>
        <w:autoSpaceDN w:val="0"/>
        <w:adjustRightInd w:val="0"/>
        <w:spacing w:after="0"/>
        <w:ind w:left="0"/>
        <w:jc w:val="both"/>
        <w:rPr>
          <w:rFonts w:ascii="Times New Roman" w:hAnsi="Times New Roman"/>
          <w:b/>
          <w:sz w:val="24"/>
          <w:szCs w:val="24"/>
        </w:rPr>
      </w:pPr>
      <w:r w:rsidRPr="0044365E">
        <w:rPr>
          <w:rFonts w:ascii="Times New Roman" w:hAnsi="Times New Roman"/>
          <w:b/>
          <w:sz w:val="24"/>
          <w:szCs w:val="24"/>
        </w:rPr>
        <w:t>6.  Περιεχόμενο της συσκευασίας και λοιπές πληροφορίες</w:t>
      </w:r>
    </w:p>
    <w:p w:rsidR="00554D6B" w:rsidRPr="00CE5F3A" w:rsidRDefault="00554D6B" w:rsidP="00554D6B">
      <w:pPr>
        <w:pStyle w:val="a8"/>
        <w:jc w:val="both"/>
        <w:rPr>
          <w:rFonts w:ascii="Times New Roman" w:eastAsia="Arial Unicode MS" w:hAnsi="Times New Roman"/>
          <w:b/>
        </w:rPr>
      </w:pPr>
      <w:r w:rsidRPr="00CE5F3A">
        <w:rPr>
          <w:rFonts w:ascii="Times New Roman" w:eastAsia="Arial Unicode MS" w:hAnsi="Times New Roman"/>
          <w:b/>
        </w:rPr>
        <w:t>Τι περιέχει το</w:t>
      </w:r>
      <w:r w:rsidR="00CE5F3A" w:rsidRPr="00CE5F3A">
        <w:rPr>
          <w:rFonts w:ascii="Times New Roman" w:eastAsia="Arial Unicode MS" w:hAnsi="Times New Roman"/>
          <w:b/>
        </w:rPr>
        <w:t xml:space="preserve"> ενέσιμο διάλυμα </w:t>
      </w:r>
      <w:r w:rsidRPr="00CE5F3A">
        <w:rPr>
          <w:rFonts w:ascii="Times New Roman" w:eastAsia="Arial Unicode MS" w:hAnsi="Times New Roman"/>
          <w:b/>
        </w:rPr>
        <w:t xml:space="preserve"> </w:t>
      </w:r>
      <w:r w:rsidRPr="00CE5F3A">
        <w:rPr>
          <w:rFonts w:ascii="Times New Roman" w:hAnsi="Times New Roman"/>
          <w:b/>
          <w:sz w:val="24"/>
          <w:szCs w:val="24"/>
        </w:rPr>
        <w:t>CALCIUM CHLORIDE/COOPER</w:t>
      </w:r>
      <w:r w:rsidRPr="00CE5F3A">
        <w:rPr>
          <w:rFonts w:ascii="Times New Roman" w:eastAsia="Arial Unicode MS" w:hAnsi="Times New Roman"/>
          <w:b/>
        </w:rPr>
        <w:t xml:space="preserve"> </w:t>
      </w:r>
    </w:p>
    <w:p w:rsidR="001E1CCF" w:rsidRDefault="00554D6B" w:rsidP="00554D6B">
      <w:pPr>
        <w:pStyle w:val="a8"/>
        <w:jc w:val="both"/>
        <w:rPr>
          <w:rFonts w:ascii="Times New Roman" w:eastAsia="Arial Unicode MS" w:hAnsi="Times New Roman"/>
        </w:rPr>
      </w:pPr>
      <w:r w:rsidRPr="009008D4">
        <w:rPr>
          <w:rFonts w:ascii="Times New Roman" w:eastAsia="Arial Unicode MS" w:hAnsi="Times New Roman"/>
        </w:rPr>
        <w:t xml:space="preserve">Η δραστική ουσία είναι </w:t>
      </w:r>
      <w:r w:rsidR="001E1CCF">
        <w:rPr>
          <w:rFonts w:ascii="Times New Roman" w:eastAsia="Arial Unicode MS" w:hAnsi="Times New Roman"/>
        </w:rPr>
        <w:t>το διυδρικό χλωριούχο</w:t>
      </w:r>
      <w:r>
        <w:rPr>
          <w:rFonts w:ascii="Times New Roman" w:eastAsia="Arial Unicode MS" w:hAnsi="Times New Roman"/>
        </w:rPr>
        <w:t xml:space="preserve"> ασβέστιο</w:t>
      </w:r>
      <w:r w:rsidRPr="009008D4">
        <w:rPr>
          <w:rFonts w:ascii="Times New Roman" w:eastAsia="Arial Unicode MS" w:hAnsi="Times New Roman"/>
        </w:rPr>
        <w:t xml:space="preserve">. </w:t>
      </w:r>
    </w:p>
    <w:p w:rsidR="00CE5F3A" w:rsidRDefault="00CE5F3A" w:rsidP="00554D6B">
      <w:pPr>
        <w:pStyle w:val="a8"/>
        <w:jc w:val="both"/>
        <w:rPr>
          <w:rFonts w:ascii="Times New Roman" w:eastAsia="Arial Unicode MS" w:hAnsi="Times New Roman"/>
        </w:rPr>
      </w:pPr>
      <w:r>
        <w:rPr>
          <w:rFonts w:ascii="Times New Roman" w:eastAsia="Arial Unicode MS" w:hAnsi="Times New Roman"/>
        </w:rPr>
        <w:t xml:space="preserve">Σε κάθε φύσιγγα των </w:t>
      </w:r>
      <w:r w:rsidRPr="00CE5F3A">
        <w:rPr>
          <w:rFonts w:ascii="Times New Roman" w:eastAsia="Arial Unicode MS" w:hAnsi="Times New Roman"/>
        </w:rPr>
        <w:t>10</w:t>
      </w:r>
      <w:r>
        <w:rPr>
          <w:rFonts w:ascii="Times New Roman" w:eastAsia="Arial Unicode MS" w:hAnsi="Times New Roman"/>
          <w:lang w:val="en-US"/>
        </w:rPr>
        <w:t>ml</w:t>
      </w:r>
      <w:r w:rsidRPr="00CE5F3A">
        <w:rPr>
          <w:rFonts w:ascii="Times New Roman" w:eastAsia="Arial Unicode MS" w:hAnsi="Times New Roman"/>
        </w:rPr>
        <w:t xml:space="preserve"> </w:t>
      </w:r>
      <w:r>
        <w:rPr>
          <w:rFonts w:ascii="Times New Roman" w:eastAsia="Arial Unicode MS" w:hAnsi="Times New Roman"/>
        </w:rPr>
        <w:t>περιέχονται 1000</w:t>
      </w:r>
      <w:r>
        <w:rPr>
          <w:rFonts w:ascii="Times New Roman" w:eastAsia="Arial Unicode MS" w:hAnsi="Times New Roman"/>
          <w:lang w:val="en-US"/>
        </w:rPr>
        <w:t>mg</w:t>
      </w:r>
      <w:r w:rsidRPr="00CE5F3A">
        <w:rPr>
          <w:rFonts w:ascii="Times New Roman" w:eastAsia="Arial Unicode MS" w:hAnsi="Times New Roman"/>
        </w:rPr>
        <w:t xml:space="preserve"> </w:t>
      </w:r>
      <w:r>
        <w:rPr>
          <w:rFonts w:ascii="Times New Roman" w:eastAsia="Arial Unicode MS" w:hAnsi="Times New Roman"/>
        </w:rPr>
        <w:t xml:space="preserve"> διυδρικό χλωριούχο ασβέστιο</w:t>
      </w:r>
      <w:r w:rsidRPr="00CE5F3A">
        <w:rPr>
          <w:rFonts w:ascii="Times New Roman" w:eastAsia="Arial Unicode MS" w:hAnsi="Times New Roman"/>
        </w:rPr>
        <w:t xml:space="preserve">. </w:t>
      </w:r>
      <w:r>
        <w:rPr>
          <w:rFonts w:ascii="Times New Roman" w:eastAsia="Arial Unicode MS" w:hAnsi="Times New Roman"/>
        </w:rPr>
        <w:t>Αυτό το προϊόν περιέχει 68</w:t>
      </w:r>
      <w:r>
        <w:rPr>
          <w:rFonts w:ascii="Times New Roman" w:eastAsia="Arial Unicode MS" w:hAnsi="Times New Roman"/>
          <w:lang w:val="en-US"/>
        </w:rPr>
        <w:t>mmol</w:t>
      </w:r>
      <w:r w:rsidRPr="00CE5F3A">
        <w:rPr>
          <w:rFonts w:ascii="Times New Roman" w:eastAsia="Arial Unicode MS" w:hAnsi="Times New Roman"/>
        </w:rPr>
        <w:t>/</w:t>
      </w:r>
      <w:r>
        <w:rPr>
          <w:rFonts w:ascii="Times New Roman" w:eastAsia="Arial Unicode MS" w:hAnsi="Times New Roman"/>
          <w:lang w:val="en-US"/>
        </w:rPr>
        <w:t>ml</w:t>
      </w:r>
      <w:r w:rsidRPr="00CE5F3A">
        <w:rPr>
          <w:rFonts w:ascii="Times New Roman" w:eastAsia="Arial Unicode MS" w:hAnsi="Times New Roman"/>
        </w:rPr>
        <w:t xml:space="preserve"> </w:t>
      </w:r>
      <w:r>
        <w:rPr>
          <w:rFonts w:ascii="Times New Roman" w:eastAsia="Arial Unicode MS" w:hAnsi="Times New Roman"/>
        </w:rPr>
        <w:t>ιόντων ασβεστίου.</w:t>
      </w:r>
    </w:p>
    <w:p w:rsidR="00554D6B" w:rsidRPr="009008D4" w:rsidRDefault="00554D6B" w:rsidP="00554D6B">
      <w:pPr>
        <w:pStyle w:val="a8"/>
        <w:jc w:val="both"/>
        <w:rPr>
          <w:rFonts w:ascii="Times New Roman" w:eastAsia="Arial Unicode MS" w:hAnsi="Times New Roman"/>
        </w:rPr>
      </w:pPr>
      <w:r w:rsidRPr="009008D4">
        <w:rPr>
          <w:rFonts w:ascii="Times New Roman" w:eastAsia="Arial Unicode MS" w:hAnsi="Times New Roman"/>
        </w:rPr>
        <w:t xml:space="preserve">Τα άλλα συστατικά είναι: ύδωρ για ενέσιμα. </w:t>
      </w:r>
    </w:p>
    <w:p w:rsidR="0044365E" w:rsidRDefault="0044365E" w:rsidP="007A73A0">
      <w:pPr>
        <w:shd w:val="clear" w:color="auto" w:fill="FFFFFF"/>
        <w:spacing w:after="0" w:line="240" w:lineRule="auto"/>
        <w:rPr>
          <w:rFonts w:ascii="Times New Roman" w:eastAsia="Times New Roman" w:hAnsi="Times New Roman" w:cs="Times New Roman"/>
          <w:b/>
          <w:bCs/>
          <w:sz w:val="24"/>
          <w:szCs w:val="24"/>
          <w:lang w:eastAsia="el-GR"/>
        </w:rPr>
      </w:pPr>
    </w:p>
    <w:p w:rsidR="0044365E" w:rsidRPr="00FA3C91" w:rsidRDefault="00FA3C91" w:rsidP="00FA3C91">
      <w:pPr>
        <w:pStyle w:val="a8"/>
        <w:jc w:val="both"/>
        <w:rPr>
          <w:rFonts w:ascii="Times New Roman" w:eastAsia="Arial Unicode MS" w:hAnsi="Times New Roman"/>
          <w:b/>
        </w:rPr>
      </w:pPr>
      <w:r w:rsidRPr="009008D4">
        <w:rPr>
          <w:rFonts w:ascii="Times New Roman" w:eastAsia="Arial Unicode MS" w:hAnsi="Times New Roman"/>
          <w:b/>
        </w:rPr>
        <w:t xml:space="preserve">Εμφάνιση του </w:t>
      </w:r>
      <w:r w:rsidRPr="00EE7A14">
        <w:rPr>
          <w:rFonts w:ascii="Times New Roman" w:hAnsi="Times New Roman"/>
          <w:b/>
          <w:sz w:val="24"/>
          <w:szCs w:val="24"/>
        </w:rPr>
        <w:t>CALCIUM CHLORIDE/COOPER</w:t>
      </w:r>
      <w:r w:rsidRPr="009008D4">
        <w:rPr>
          <w:rFonts w:ascii="Times New Roman" w:eastAsia="Arial Unicode MS" w:hAnsi="Times New Roman"/>
        </w:rPr>
        <w:t xml:space="preserve"> </w:t>
      </w:r>
      <w:r w:rsidRPr="009008D4">
        <w:rPr>
          <w:rFonts w:ascii="Times New Roman" w:eastAsia="Arial Unicode MS" w:hAnsi="Times New Roman"/>
          <w:b/>
        </w:rPr>
        <w:t xml:space="preserve">και περιεχόμενο της συσκευασίας </w:t>
      </w:r>
    </w:p>
    <w:p w:rsidR="001E1CCF" w:rsidRPr="006964B6" w:rsidRDefault="001E1CCF" w:rsidP="001E1CCF">
      <w:pPr>
        <w:pStyle w:val="a8"/>
        <w:jc w:val="both"/>
        <w:rPr>
          <w:rFonts w:ascii="Times New Roman" w:eastAsia="Arial Unicode MS" w:hAnsi="Times New Roman"/>
        </w:rPr>
      </w:pPr>
      <w:r w:rsidRPr="009008D4">
        <w:rPr>
          <w:rFonts w:ascii="Times New Roman" w:eastAsia="Arial Unicode MS" w:hAnsi="Times New Roman"/>
        </w:rPr>
        <w:t xml:space="preserve">Το </w:t>
      </w:r>
      <w:r w:rsidR="00F31C34">
        <w:rPr>
          <w:rFonts w:ascii="Times New Roman" w:eastAsia="Arial Unicode MS" w:hAnsi="Times New Roman"/>
        </w:rPr>
        <w:t xml:space="preserve">ενέσιμο </w:t>
      </w:r>
      <w:r w:rsidR="00F31C34" w:rsidRPr="009008D4">
        <w:rPr>
          <w:rFonts w:ascii="Times New Roman" w:eastAsia="Arial Unicode MS" w:hAnsi="Times New Roman"/>
        </w:rPr>
        <w:t>διάλυμα</w:t>
      </w:r>
      <w:r w:rsidR="00F31C34">
        <w:rPr>
          <w:rFonts w:ascii="Times New Roman" w:eastAsia="Arial Unicode MS" w:hAnsi="Times New Roman"/>
        </w:rPr>
        <w:t xml:space="preserve"> </w:t>
      </w:r>
      <w:r w:rsidR="00FA3C91" w:rsidRPr="00FA3C91">
        <w:rPr>
          <w:rFonts w:ascii="Times New Roman" w:hAnsi="Times New Roman"/>
          <w:sz w:val="24"/>
          <w:szCs w:val="24"/>
        </w:rPr>
        <w:t>CALCIUM CHLORIDE/COOPER</w:t>
      </w:r>
      <w:r w:rsidR="00FA3C91" w:rsidRPr="009008D4">
        <w:rPr>
          <w:rFonts w:ascii="Times New Roman" w:eastAsia="Arial Unicode MS" w:hAnsi="Times New Roman"/>
        </w:rPr>
        <w:t xml:space="preserve"> </w:t>
      </w:r>
      <w:r w:rsidRPr="009008D4">
        <w:rPr>
          <w:rFonts w:ascii="Times New Roman" w:eastAsia="Arial Unicode MS" w:hAnsi="Times New Roman"/>
        </w:rPr>
        <w:t xml:space="preserve"> </w:t>
      </w:r>
      <w:r w:rsidR="002B0AF5">
        <w:rPr>
          <w:rFonts w:ascii="Times New Roman" w:eastAsia="Arial Unicode MS" w:hAnsi="Times New Roman"/>
        </w:rPr>
        <w:t xml:space="preserve">είναι ένα στείρο </w:t>
      </w:r>
      <w:r w:rsidR="006964B6">
        <w:rPr>
          <w:rFonts w:ascii="Times New Roman" w:eastAsia="Arial Unicode MS" w:hAnsi="Times New Roman"/>
        </w:rPr>
        <w:t xml:space="preserve">διάλυμα που </w:t>
      </w:r>
      <w:r w:rsidRPr="009008D4">
        <w:rPr>
          <w:rFonts w:ascii="Times New Roman" w:eastAsia="Arial Unicode MS" w:hAnsi="Times New Roman"/>
        </w:rPr>
        <w:t xml:space="preserve">διατίθεται </w:t>
      </w:r>
      <w:r w:rsidR="006964B6">
        <w:rPr>
          <w:rFonts w:ascii="Times New Roman" w:eastAsia="Arial Unicode MS" w:hAnsi="Times New Roman"/>
        </w:rPr>
        <w:t xml:space="preserve">σε διαφανείς γυάλινες φύσιγγες των 10 </w:t>
      </w:r>
      <w:r w:rsidR="006964B6">
        <w:rPr>
          <w:rFonts w:ascii="Times New Roman" w:eastAsia="Arial Unicode MS" w:hAnsi="Times New Roman"/>
          <w:lang w:val="en-US"/>
        </w:rPr>
        <w:t>ml</w:t>
      </w:r>
      <w:r w:rsidR="006964B6" w:rsidRPr="006964B6">
        <w:rPr>
          <w:rFonts w:ascii="Times New Roman" w:eastAsia="Arial Unicode MS" w:hAnsi="Times New Roman"/>
        </w:rPr>
        <w:t xml:space="preserve">. </w:t>
      </w:r>
      <w:r w:rsidR="006964B6">
        <w:rPr>
          <w:rFonts w:ascii="Times New Roman" w:eastAsia="Arial Unicode MS" w:hAnsi="Times New Roman"/>
        </w:rPr>
        <w:t>Μπορεί να κυκλοφορήσουν κουτιά που περιέχουν 10 ή 50 φύσιγγες.</w:t>
      </w:r>
    </w:p>
    <w:p w:rsidR="001E1CCF" w:rsidRDefault="001E1CCF" w:rsidP="007A73A0">
      <w:pPr>
        <w:shd w:val="clear" w:color="auto" w:fill="FFFFFF"/>
        <w:spacing w:after="0" w:line="240" w:lineRule="auto"/>
        <w:rPr>
          <w:rFonts w:ascii="Times New Roman" w:eastAsia="Times New Roman" w:hAnsi="Times New Roman" w:cs="Times New Roman"/>
          <w:b/>
          <w:bCs/>
          <w:sz w:val="24"/>
          <w:szCs w:val="24"/>
          <w:lang w:eastAsia="el-GR"/>
        </w:rPr>
      </w:pPr>
    </w:p>
    <w:p w:rsidR="0044365E" w:rsidRDefault="0044365E" w:rsidP="007A73A0">
      <w:pPr>
        <w:shd w:val="clear" w:color="auto" w:fill="FFFFFF"/>
        <w:spacing w:after="0" w:line="240" w:lineRule="auto"/>
        <w:rPr>
          <w:rFonts w:ascii="Times New Roman" w:eastAsia="Times New Roman" w:hAnsi="Times New Roman" w:cs="Times New Roman"/>
          <w:b/>
          <w:bCs/>
          <w:sz w:val="24"/>
          <w:szCs w:val="24"/>
          <w:lang w:eastAsia="el-GR"/>
        </w:rPr>
      </w:pPr>
    </w:p>
    <w:p w:rsidR="009246F5" w:rsidRPr="006964B6" w:rsidRDefault="00F31C34" w:rsidP="009246F5">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Κάτοχος Άδειας</w:t>
      </w:r>
      <w:r w:rsidR="009246F5">
        <w:rPr>
          <w:rFonts w:ascii="Times New Roman" w:hAnsi="Times New Roman" w:cs="Times New Roman"/>
          <w:b/>
          <w:bCs/>
        </w:rPr>
        <w:t xml:space="preserve"> Κ</w:t>
      </w:r>
      <w:r w:rsidR="006964B6" w:rsidRPr="009008D4">
        <w:rPr>
          <w:rFonts w:ascii="Times New Roman" w:hAnsi="Times New Roman" w:cs="Times New Roman"/>
          <w:b/>
          <w:bCs/>
        </w:rPr>
        <w:t>υκλοφορίας</w:t>
      </w:r>
      <w:r w:rsidR="009246F5">
        <w:rPr>
          <w:rFonts w:ascii="Times New Roman" w:hAnsi="Times New Roman" w:cs="Times New Roman"/>
          <w:b/>
          <w:bCs/>
        </w:rPr>
        <w:t xml:space="preserve"> &amp; </w:t>
      </w:r>
      <w:r w:rsidR="009246F5" w:rsidRPr="009008D4">
        <w:rPr>
          <w:rFonts w:ascii="Times New Roman" w:hAnsi="Times New Roman" w:cs="Times New Roman"/>
          <w:b/>
          <w:bCs/>
        </w:rPr>
        <w:t>Παραγωγός</w:t>
      </w:r>
    </w:p>
    <w:p w:rsidR="006964B6" w:rsidRPr="009008D4" w:rsidRDefault="006964B6" w:rsidP="006964B6">
      <w:pPr>
        <w:autoSpaceDE w:val="0"/>
        <w:autoSpaceDN w:val="0"/>
        <w:adjustRightInd w:val="0"/>
        <w:spacing w:after="0"/>
        <w:jc w:val="both"/>
        <w:rPr>
          <w:rFonts w:ascii="Times New Roman" w:hAnsi="Times New Roman" w:cs="Times New Roman"/>
          <w:b/>
          <w:bCs/>
        </w:rPr>
      </w:pPr>
    </w:p>
    <w:p w:rsidR="006964B6" w:rsidRPr="009008D4" w:rsidRDefault="006964B6" w:rsidP="006964B6">
      <w:pPr>
        <w:autoSpaceDE w:val="0"/>
        <w:autoSpaceDN w:val="0"/>
        <w:adjustRightInd w:val="0"/>
        <w:spacing w:after="0" w:line="240" w:lineRule="auto"/>
        <w:jc w:val="both"/>
        <w:rPr>
          <w:rFonts w:ascii="Times New Roman" w:eastAsia="TimesNewRomanPSMT" w:hAnsi="Times New Roman" w:cs="Times New Roman"/>
        </w:rPr>
      </w:pPr>
      <w:r w:rsidRPr="009008D4">
        <w:rPr>
          <w:rFonts w:ascii="Times New Roman" w:eastAsia="TimesNewRomanPSMT" w:hAnsi="Times New Roman" w:cs="Times New Roman"/>
        </w:rPr>
        <w:t>ΚΟΠΕΡ Α.Ε., Αριστοβούλου 64, 11853, Αθήνα</w:t>
      </w:r>
    </w:p>
    <w:p w:rsidR="006964B6" w:rsidRPr="009008D4" w:rsidRDefault="006964B6" w:rsidP="006964B6">
      <w:pPr>
        <w:autoSpaceDE w:val="0"/>
        <w:autoSpaceDN w:val="0"/>
        <w:adjustRightInd w:val="0"/>
        <w:spacing w:after="0" w:line="240" w:lineRule="auto"/>
        <w:jc w:val="both"/>
        <w:rPr>
          <w:rFonts w:ascii="Times New Roman" w:eastAsia="TimesNewRomanPSMT" w:hAnsi="Times New Roman" w:cs="Times New Roman"/>
        </w:rPr>
      </w:pPr>
      <w:r w:rsidRPr="009008D4">
        <w:rPr>
          <w:rFonts w:ascii="Times New Roman" w:eastAsia="TimesNewRomanPSMT" w:hAnsi="Times New Roman" w:cs="Times New Roman"/>
        </w:rPr>
        <w:t>Τηλ: 2103462108</w:t>
      </w:r>
    </w:p>
    <w:p w:rsidR="006964B6" w:rsidRPr="006964B6" w:rsidRDefault="006964B6" w:rsidP="006964B6">
      <w:pPr>
        <w:autoSpaceDE w:val="0"/>
        <w:autoSpaceDN w:val="0"/>
        <w:adjustRightInd w:val="0"/>
        <w:spacing w:after="0"/>
        <w:jc w:val="both"/>
        <w:rPr>
          <w:rFonts w:ascii="Times New Roman" w:hAnsi="Times New Roman" w:cs="Times New Roman"/>
          <w:bCs/>
        </w:rPr>
      </w:pPr>
      <w:r>
        <w:rPr>
          <w:rFonts w:ascii="Times New Roman" w:hAnsi="Times New Roman" w:cs="Times New Roman"/>
          <w:bCs/>
          <w:lang w:val="en-US"/>
        </w:rPr>
        <w:t>mail</w:t>
      </w:r>
      <w:r w:rsidRPr="006964B6">
        <w:rPr>
          <w:rFonts w:ascii="Times New Roman" w:hAnsi="Times New Roman" w:cs="Times New Roman"/>
          <w:bCs/>
        </w:rPr>
        <w:t xml:space="preserve">: </w:t>
      </w:r>
      <w:r>
        <w:rPr>
          <w:rFonts w:ascii="Times New Roman" w:hAnsi="Times New Roman" w:cs="Times New Roman"/>
          <w:bCs/>
          <w:lang w:val="en-US"/>
        </w:rPr>
        <w:t>info</w:t>
      </w:r>
      <w:r w:rsidRPr="006964B6">
        <w:rPr>
          <w:rFonts w:ascii="Times New Roman" w:hAnsi="Times New Roman" w:cs="Times New Roman"/>
          <w:bCs/>
        </w:rPr>
        <w:t>@</w:t>
      </w:r>
      <w:r>
        <w:rPr>
          <w:rFonts w:ascii="Times New Roman" w:hAnsi="Times New Roman" w:cs="Times New Roman"/>
          <w:bCs/>
          <w:lang w:val="en-US"/>
        </w:rPr>
        <w:t>koper</w:t>
      </w:r>
      <w:r w:rsidRPr="006964B6">
        <w:rPr>
          <w:rFonts w:ascii="Times New Roman" w:hAnsi="Times New Roman" w:cs="Times New Roman"/>
          <w:bCs/>
        </w:rPr>
        <w:t>.</w:t>
      </w:r>
      <w:r>
        <w:rPr>
          <w:rFonts w:ascii="Times New Roman" w:hAnsi="Times New Roman" w:cs="Times New Roman"/>
          <w:bCs/>
          <w:lang w:val="en-US"/>
        </w:rPr>
        <w:t>gr</w:t>
      </w:r>
    </w:p>
    <w:p w:rsidR="006964B6" w:rsidRPr="006964B6" w:rsidRDefault="006964B6" w:rsidP="006964B6">
      <w:pPr>
        <w:autoSpaceDE w:val="0"/>
        <w:autoSpaceDN w:val="0"/>
        <w:adjustRightInd w:val="0"/>
        <w:spacing w:after="0"/>
        <w:jc w:val="both"/>
        <w:rPr>
          <w:rFonts w:ascii="Times New Roman" w:hAnsi="Times New Roman" w:cs="Times New Roman"/>
          <w:b/>
          <w:bCs/>
        </w:rPr>
      </w:pPr>
    </w:p>
    <w:p w:rsidR="006964B6" w:rsidRPr="009008D4" w:rsidRDefault="006964B6" w:rsidP="006964B6">
      <w:pPr>
        <w:autoSpaceDE w:val="0"/>
        <w:autoSpaceDN w:val="0"/>
        <w:adjustRightInd w:val="0"/>
        <w:spacing w:after="0"/>
        <w:jc w:val="both"/>
        <w:rPr>
          <w:rFonts w:ascii="Times New Roman" w:hAnsi="Times New Roman" w:cs="Times New Roman"/>
          <w:b/>
          <w:bCs/>
        </w:rPr>
      </w:pPr>
    </w:p>
    <w:p w:rsidR="006964B6" w:rsidRPr="006964B6" w:rsidRDefault="006964B6" w:rsidP="006964B6">
      <w:pPr>
        <w:jc w:val="both"/>
        <w:rPr>
          <w:rFonts w:ascii="Times New Roman" w:eastAsia="TimesNewRomanPSMT" w:hAnsi="Times New Roman" w:cs="Times New Roman"/>
          <w:bCs/>
        </w:rPr>
      </w:pPr>
      <w:r w:rsidRPr="009008D4">
        <w:rPr>
          <w:rFonts w:ascii="Times New Roman" w:hAnsi="Times New Roman" w:cs="Times New Roman"/>
          <w:b/>
          <w:bCs/>
        </w:rPr>
        <w:t xml:space="preserve">Το παρόν φύλλο οδηγιών χρήσης εγκρίθηκε για τελευταία φορά:  </w:t>
      </w:r>
    </w:p>
    <w:sectPr w:rsidR="006964B6" w:rsidRPr="006964B6" w:rsidSect="0067647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8D" w:rsidRDefault="008B488D" w:rsidP="00C1049B">
      <w:pPr>
        <w:spacing w:after="0" w:line="240" w:lineRule="auto"/>
      </w:pPr>
      <w:r>
        <w:separator/>
      </w:r>
    </w:p>
  </w:endnote>
  <w:endnote w:type="continuationSeparator" w:id="0">
    <w:p w:rsidR="008B488D" w:rsidRDefault="008B488D" w:rsidP="00C1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458902"/>
      <w:docPartObj>
        <w:docPartGallery w:val="Page Numbers (Bottom of Page)"/>
        <w:docPartUnique/>
      </w:docPartObj>
    </w:sdtPr>
    <w:sdtContent>
      <w:p w:rsidR="00C1049B" w:rsidRDefault="00C1049B">
        <w:pPr>
          <w:pStyle w:val="ab"/>
          <w:jc w:val="center"/>
        </w:pPr>
        <w:r>
          <w:fldChar w:fldCharType="begin"/>
        </w:r>
        <w:r>
          <w:instrText>PAGE   \* MERGEFORMAT</w:instrText>
        </w:r>
        <w:r>
          <w:fldChar w:fldCharType="separate"/>
        </w:r>
        <w:r>
          <w:rPr>
            <w:noProof/>
          </w:rPr>
          <w:t>2</w:t>
        </w:r>
        <w:r>
          <w:fldChar w:fldCharType="end"/>
        </w:r>
      </w:p>
    </w:sdtContent>
  </w:sdt>
  <w:p w:rsidR="00C1049B" w:rsidRDefault="00C104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8D" w:rsidRDefault="008B488D" w:rsidP="00C1049B">
      <w:pPr>
        <w:spacing w:after="0" w:line="240" w:lineRule="auto"/>
      </w:pPr>
      <w:r>
        <w:separator/>
      </w:r>
    </w:p>
  </w:footnote>
  <w:footnote w:type="continuationSeparator" w:id="0">
    <w:p w:rsidR="008B488D" w:rsidRDefault="008B488D" w:rsidP="00C10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5CE"/>
    <w:multiLevelType w:val="hybridMultilevel"/>
    <w:tmpl w:val="A5D42090"/>
    <w:lvl w:ilvl="0" w:tplc="31E6C46E">
      <w:start w:val="1"/>
      <w:numFmt w:val="bullet"/>
      <w:pStyle w:val="a"/>
      <w:lvlText w:val=""/>
      <w:lvlJc w:val="left"/>
      <w:pPr>
        <w:ind w:left="720" w:hanging="360"/>
      </w:pPr>
      <w:rPr>
        <w:rFonts w:ascii="Symbol" w:hAnsi="Symbol" w:hint="default"/>
      </w:rPr>
    </w:lvl>
    <w:lvl w:ilvl="1" w:tplc="5914C6CC">
      <w:numFmt w:val="bullet"/>
      <w:lvlText w:val="•"/>
      <w:lvlJc w:val="left"/>
      <w:pPr>
        <w:ind w:left="1440" w:hanging="360"/>
      </w:pPr>
      <w:rPr>
        <w:rFonts w:ascii="Times New Roman" w:eastAsia="Arial Unicode MS"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A504D2"/>
    <w:multiLevelType w:val="multilevel"/>
    <w:tmpl w:val="48C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255B3"/>
    <w:multiLevelType w:val="multilevel"/>
    <w:tmpl w:val="246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AC2BA8"/>
    <w:multiLevelType w:val="multilevel"/>
    <w:tmpl w:val="0CE2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15CFF"/>
    <w:multiLevelType w:val="multilevel"/>
    <w:tmpl w:val="D3E0F05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298"/>
        </w:tabs>
        <w:ind w:left="1298" w:hanging="360"/>
      </w:pPr>
      <w:rPr>
        <w:rFonts w:ascii="Symbol" w:hAnsi="Symbol" w:hint="default"/>
        <w:sz w:val="20"/>
      </w:rPr>
    </w:lvl>
    <w:lvl w:ilvl="2" w:tentative="1">
      <w:start w:val="1"/>
      <w:numFmt w:val="bullet"/>
      <w:lvlText w:val=""/>
      <w:lvlJc w:val="left"/>
      <w:pPr>
        <w:tabs>
          <w:tab w:val="num" w:pos="2018"/>
        </w:tabs>
        <w:ind w:left="2018" w:hanging="360"/>
      </w:pPr>
      <w:rPr>
        <w:rFonts w:ascii="Symbol" w:hAnsi="Symbol" w:hint="default"/>
        <w:sz w:val="20"/>
      </w:rPr>
    </w:lvl>
    <w:lvl w:ilvl="3" w:tentative="1">
      <w:start w:val="1"/>
      <w:numFmt w:val="bullet"/>
      <w:lvlText w:val=""/>
      <w:lvlJc w:val="left"/>
      <w:pPr>
        <w:tabs>
          <w:tab w:val="num" w:pos="2738"/>
        </w:tabs>
        <w:ind w:left="2738" w:hanging="360"/>
      </w:pPr>
      <w:rPr>
        <w:rFonts w:ascii="Symbol" w:hAnsi="Symbol" w:hint="default"/>
        <w:sz w:val="20"/>
      </w:rPr>
    </w:lvl>
    <w:lvl w:ilvl="4" w:tentative="1">
      <w:start w:val="1"/>
      <w:numFmt w:val="bullet"/>
      <w:lvlText w:val=""/>
      <w:lvlJc w:val="left"/>
      <w:pPr>
        <w:tabs>
          <w:tab w:val="num" w:pos="3458"/>
        </w:tabs>
        <w:ind w:left="3458" w:hanging="360"/>
      </w:pPr>
      <w:rPr>
        <w:rFonts w:ascii="Symbol" w:hAnsi="Symbol" w:hint="default"/>
        <w:sz w:val="20"/>
      </w:rPr>
    </w:lvl>
    <w:lvl w:ilvl="5" w:tentative="1">
      <w:start w:val="1"/>
      <w:numFmt w:val="bullet"/>
      <w:lvlText w:val=""/>
      <w:lvlJc w:val="left"/>
      <w:pPr>
        <w:tabs>
          <w:tab w:val="num" w:pos="4178"/>
        </w:tabs>
        <w:ind w:left="4178" w:hanging="360"/>
      </w:pPr>
      <w:rPr>
        <w:rFonts w:ascii="Symbol" w:hAnsi="Symbol" w:hint="default"/>
        <w:sz w:val="20"/>
      </w:rPr>
    </w:lvl>
    <w:lvl w:ilvl="6" w:tentative="1">
      <w:start w:val="1"/>
      <w:numFmt w:val="bullet"/>
      <w:lvlText w:val=""/>
      <w:lvlJc w:val="left"/>
      <w:pPr>
        <w:tabs>
          <w:tab w:val="num" w:pos="4898"/>
        </w:tabs>
        <w:ind w:left="4898" w:hanging="360"/>
      </w:pPr>
      <w:rPr>
        <w:rFonts w:ascii="Symbol" w:hAnsi="Symbol" w:hint="default"/>
        <w:sz w:val="20"/>
      </w:rPr>
    </w:lvl>
    <w:lvl w:ilvl="7" w:tentative="1">
      <w:start w:val="1"/>
      <w:numFmt w:val="bullet"/>
      <w:lvlText w:val=""/>
      <w:lvlJc w:val="left"/>
      <w:pPr>
        <w:tabs>
          <w:tab w:val="num" w:pos="5618"/>
        </w:tabs>
        <w:ind w:left="5618" w:hanging="360"/>
      </w:pPr>
      <w:rPr>
        <w:rFonts w:ascii="Symbol" w:hAnsi="Symbol" w:hint="default"/>
        <w:sz w:val="20"/>
      </w:rPr>
    </w:lvl>
    <w:lvl w:ilvl="8" w:tentative="1">
      <w:start w:val="1"/>
      <w:numFmt w:val="bullet"/>
      <w:lvlText w:val=""/>
      <w:lvlJc w:val="left"/>
      <w:pPr>
        <w:tabs>
          <w:tab w:val="num" w:pos="6338"/>
        </w:tabs>
        <w:ind w:left="6338" w:hanging="360"/>
      </w:pPr>
      <w:rPr>
        <w:rFonts w:ascii="Symbol" w:hAnsi="Symbol" w:hint="default"/>
        <w:sz w:val="20"/>
      </w:rPr>
    </w:lvl>
  </w:abstractNum>
  <w:abstractNum w:abstractNumId="5">
    <w:nsid w:val="2CD93559"/>
    <w:multiLevelType w:val="multilevel"/>
    <w:tmpl w:val="A5F8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506AC3"/>
    <w:multiLevelType w:val="multilevel"/>
    <w:tmpl w:val="1CCA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A25422"/>
    <w:multiLevelType w:val="multilevel"/>
    <w:tmpl w:val="C78E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422A4F"/>
    <w:multiLevelType w:val="multilevel"/>
    <w:tmpl w:val="BE48534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9">
    <w:nsid w:val="43222741"/>
    <w:multiLevelType w:val="multilevel"/>
    <w:tmpl w:val="277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D96962"/>
    <w:multiLevelType w:val="multilevel"/>
    <w:tmpl w:val="63C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31567C"/>
    <w:multiLevelType w:val="multilevel"/>
    <w:tmpl w:val="233E5EF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2">
    <w:nsid w:val="567D42C9"/>
    <w:multiLevelType w:val="multilevel"/>
    <w:tmpl w:val="C776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950F2E"/>
    <w:multiLevelType w:val="multilevel"/>
    <w:tmpl w:val="16C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520D8"/>
    <w:multiLevelType w:val="multilevel"/>
    <w:tmpl w:val="5F58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1"/>
  </w:num>
  <w:num w:numId="4">
    <w:abstractNumId w:val="13"/>
  </w:num>
  <w:num w:numId="5">
    <w:abstractNumId w:val="4"/>
  </w:num>
  <w:num w:numId="6">
    <w:abstractNumId w:val="8"/>
  </w:num>
  <w:num w:numId="7">
    <w:abstractNumId w:val="12"/>
  </w:num>
  <w:num w:numId="8">
    <w:abstractNumId w:val="6"/>
  </w:num>
  <w:num w:numId="9">
    <w:abstractNumId w:val="10"/>
  </w:num>
  <w:num w:numId="10">
    <w:abstractNumId w:val="9"/>
  </w:num>
  <w:num w:numId="11">
    <w:abstractNumId w:val="7"/>
  </w:num>
  <w:num w:numId="12">
    <w:abstractNumId w:val="1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3A0"/>
    <w:rsid w:val="000213CD"/>
    <w:rsid w:val="00022B85"/>
    <w:rsid w:val="000440EA"/>
    <w:rsid w:val="00074A00"/>
    <w:rsid w:val="000966A8"/>
    <w:rsid w:val="000B0665"/>
    <w:rsid w:val="00112AE6"/>
    <w:rsid w:val="00190985"/>
    <w:rsid w:val="001A3B01"/>
    <w:rsid w:val="001E1CCF"/>
    <w:rsid w:val="001F5F41"/>
    <w:rsid w:val="002624A7"/>
    <w:rsid w:val="00273793"/>
    <w:rsid w:val="002759ED"/>
    <w:rsid w:val="00276AFA"/>
    <w:rsid w:val="00277736"/>
    <w:rsid w:val="002924C4"/>
    <w:rsid w:val="002B0AF5"/>
    <w:rsid w:val="002D34F4"/>
    <w:rsid w:val="003A5ADB"/>
    <w:rsid w:val="003B6BEB"/>
    <w:rsid w:val="003C2B8C"/>
    <w:rsid w:val="003F41B4"/>
    <w:rsid w:val="003F7654"/>
    <w:rsid w:val="00414D80"/>
    <w:rsid w:val="00433384"/>
    <w:rsid w:val="00442B2C"/>
    <w:rsid w:val="0044365E"/>
    <w:rsid w:val="004B62AC"/>
    <w:rsid w:val="004D0D2E"/>
    <w:rsid w:val="00505C1B"/>
    <w:rsid w:val="0051572F"/>
    <w:rsid w:val="005418AB"/>
    <w:rsid w:val="00554D6B"/>
    <w:rsid w:val="005723A7"/>
    <w:rsid w:val="005B5ECA"/>
    <w:rsid w:val="0060545A"/>
    <w:rsid w:val="00613176"/>
    <w:rsid w:val="00676471"/>
    <w:rsid w:val="006964B6"/>
    <w:rsid w:val="006A1B51"/>
    <w:rsid w:val="006A74FF"/>
    <w:rsid w:val="006B53A2"/>
    <w:rsid w:val="006E1828"/>
    <w:rsid w:val="007355EF"/>
    <w:rsid w:val="007772DB"/>
    <w:rsid w:val="00780081"/>
    <w:rsid w:val="007A73A0"/>
    <w:rsid w:val="007F6E51"/>
    <w:rsid w:val="008252FF"/>
    <w:rsid w:val="008406DC"/>
    <w:rsid w:val="00845001"/>
    <w:rsid w:val="00854D55"/>
    <w:rsid w:val="00875921"/>
    <w:rsid w:val="008A63BC"/>
    <w:rsid w:val="008B488D"/>
    <w:rsid w:val="008C5A0B"/>
    <w:rsid w:val="008F2C07"/>
    <w:rsid w:val="00912E9A"/>
    <w:rsid w:val="00914B31"/>
    <w:rsid w:val="00920725"/>
    <w:rsid w:val="009239AB"/>
    <w:rsid w:val="009246F5"/>
    <w:rsid w:val="009437A5"/>
    <w:rsid w:val="009634F2"/>
    <w:rsid w:val="009942C5"/>
    <w:rsid w:val="009D6A24"/>
    <w:rsid w:val="009E6F72"/>
    <w:rsid w:val="00A03862"/>
    <w:rsid w:val="00A14F87"/>
    <w:rsid w:val="00A22426"/>
    <w:rsid w:val="00A419BA"/>
    <w:rsid w:val="00A4219F"/>
    <w:rsid w:val="00A429BD"/>
    <w:rsid w:val="00A50EEE"/>
    <w:rsid w:val="00A65973"/>
    <w:rsid w:val="00A8493D"/>
    <w:rsid w:val="00AC74B7"/>
    <w:rsid w:val="00B0291B"/>
    <w:rsid w:val="00B045D3"/>
    <w:rsid w:val="00B04B9D"/>
    <w:rsid w:val="00B57F82"/>
    <w:rsid w:val="00BA3F47"/>
    <w:rsid w:val="00BD15C6"/>
    <w:rsid w:val="00BE3A16"/>
    <w:rsid w:val="00BE43CC"/>
    <w:rsid w:val="00BF377F"/>
    <w:rsid w:val="00C1049B"/>
    <w:rsid w:val="00C13500"/>
    <w:rsid w:val="00C22C7A"/>
    <w:rsid w:val="00C276DD"/>
    <w:rsid w:val="00C85111"/>
    <w:rsid w:val="00CB5FAB"/>
    <w:rsid w:val="00CC532E"/>
    <w:rsid w:val="00CC66C1"/>
    <w:rsid w:val="00CE5F3A"/>
    <w:rsid w:val="00D24F82"/>
    <w:rsid w:val="00DC2216"/>
    <w:rsid w:val="00E17A98"/>
    <w:rsid w:val="00E925C9"/>
    <w:rsid w:val="00EA3134"/>
    <w:rsid w:val="00EB1448"/>
    <w:rsid w:val="00EE7A14"/>
    <w:rsid w:val="00F31C34"/>
    <w:rsid w:val="00F435E6"/>
    <w:rsid w:val="00F51DD0"/>
    <w:rsid w:val="00F70290"/>
    <w:rsid w:val="00FA3C91"/>
    <w:rsid w:val="00FD22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47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semiHidden/>
    <w:unhideWhenUsed/>
    <w:rsid w:val="007A73A0"/>
    <w:pPr>
      <w:spacing w:after="0" w:line="240" w:lineRule="auto"/>
    </w:pPr>
    <w:rPr>
      <w:rFonts w:ascii="Arial" w:eastAsia="Times New Roman" w:hAnsi="Arial" w:cs="Arial"/>
      <w:sz w:val="24"/>
      <w:szCs w:val="24"/>
      <w:lang w:eastAsia="el-GR"/>
    </w:rPr>
  </w:style>
  <w:style w:type="paragraph" w:customStyle="1" w:styleId="xpilsectionheadertop">
    <w:name w:val="xpilsectionheadertop"/>
    <w:basedOn w:val="a0"/>
    <w:rsid w:val="007A73A0"/>
    <w:pPr>
      <w:pBdr>
        <w:bottom w:val="single" w:sz="2" w:space="8" w:color="5BAF95"/>
      </w:pBdr>
      <w:spacing w:after="0" w:line="240" w:lineRule="auto"/>
    </w:pPr>
    <w:rPr>
      <w:rFonts w:ascii="Arial" w:eastAsia="Times New Roman" w:hAnsi="Arial" w:cs="Arial"/>
      <w:b/>
      <w:bCs/>
      <w:color w:val="5BAF95"/>
      <w:sz w:val="24"/>
      <w:szCs w:val="24"/>
      <w:lang w:eastAsia="el-GR"/>
    </w:rPr>
  </w:style>
  <w:style w:type="paragraph" w:customStyle="1" w:styleId="xpilsectionheader2ndlevel">
    <w:name w:val="xpilsectionheader2ndlevel"/>
    <w:basedOn w:val="a0"/>
    <w:rsid w:val="007A73A0"/>
    <w:pPr>
      <w:spacing w:after="0" w:line="240" w:lineRule="auto"/>
    </w:pPr>
    <w:rPr>
      <w:rFonts w:ascii="Arial" w:eastAsia="Times New Roman" w:hAnsi="Arial" w:cs="Arial"/>
      <w:b/>
      <w:bCs/>
      <w:color w:val="000000"/>
      <w:sz w:val="24"/>
      <w:szCs w:val="24"/>
      <w:lang w:eastAsia="el-GR"/>
    </w:rPr>
  </w:style>
  <w:style w:type="character" w:styleId="a4">
    <w:name w:val="annotation reference"/>
    <w:basedOn w:val="a1"/>
    <w:uiPriority w:val="99"/>
    <w:semiHidden/>
    <w:unhideWhenUsed/>
    <w:rsid w:val="000213CD"/>
    <w:rPr>
      <w:sz w:val="16"/>
      <w:szCs w:val="16"/>
    </w:rPr>
  </w:style>
  <w:style w:type="paragraph" w:styleId="a5">
    <w:name w:val="annotation text"/>
    <w:basedOn w:val="a0"/>
    <w:link w:val="Char"/>
    <w:uiPriority w:val="99"/>
    <w:semiHidden/>
    <w:unhideWhenUsed/>
    <w:rsid w:val="000213CD"/>
    <w:pPr>
      <w:spacing w:line="240" w:lineRule="auto"/>
    </w:pPr>
    <w:rPr>
      <w:sz w:val="20"/>
      <w:szCs w:val="20"/>
    </w:rPr>
  </w:style>
  <w:style w:type="character" w:customStyle="1" w:styleId="Char">
    <w:name w:val="Κείμενο σχολίου Char"/>
    <w:basedOn w:val="a1"/>
    <w:link w:val="a5"/>
    <w:uiPriority w:val="99"/>
    <w:semiHidden/>
    <w:rsid w:val="000213CD"/>
    <w:rPr>
      <w:sz w:val="20"/>
      <w:szCs w:val="20"/>
    </w:rPr>
  </w:style>
  <w:style w:type="paragraph" w:styleId="a6">
    <w:name w:val="annotation subject"/>
    <w:basedOn w:val="a5"/>
    <w:next w:val="a5"/>
    <w:link w:val="Char0"/>
    <w:uiPriority w:val="99"/>
    <w:semiHidden/>
    <w:unhideWhenUsed/>
    <w:rsid w:val="000213CD"/>
    <w:rPr>
      <w:b/>
      <w:bCs/>
    </w:rPr>
  </w:style>
  <w:style w:type="character" w:customStyle="1" w:styleId="Char0">
    <w:name w:val="Θέμα σχολίου Char"/>
    <w:basedOn w:val="Char"/>
    <w:link w:val="a6"/>
    <w:uiPriority w:val="99"/>
    <w:semiHidden/>
    <w:rsid w:val="000213CD"/>
    <w:rPr>
      <w:b/>
      <w:bCs/>
      <w:sz w:val="20"/>
      <w:szCs w:val="20"/>
    </w:rPr>
  </w:style>
  <w:style w:type="paragraph" w:styleId="a7">
    <w:name w:val="Balloon Text"/>
    <w:basedOn w:val="a0"/>
    <w:link w:val="Char1"/>
    <w:uiPriority w:val="99"/>
    <w:semiHidden/>
    <w:unhideWhenUsed/>
    <w:rsid w:val="000213CD"/>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0213CD"/>
    <w:rPr>
      <w:rFonts w:ascii="Tahoma" w:hAnsi="Tahoma" w:cs="Tahoma"/>
      <w:sz w:val="16"/>
      <w:szCs w:val="16"/>
    </w:rPr>
  </w:style>
  <w:style w:type="paragraph" w:styleId="a8">
    <w:name w:val="No Spacing"/>
    <w:uiPriority w:val="1"/>
    <w:qFormat/>
    <w:rsid w:val="00EB1448"/>
    <w:pPr>
      <w:spacing w:after="0" w:line="240" w:lineRule="auto"/>
    </w:pPr>
    <w:rPr>
      <w:rFonts w:ascii="Calibri" w:eastAsia="Times New Roman" w:hAnsi="Calibri" w:cs="Times New Roman"/>
      <w:lang w:eastAsia="el-GR"/>
    </w:rPr>
  </w:style>
  <w:style w:type="paragraph" w:styleId="a9">
    <w:name w:val="List Paragraph"/>
    <w:basedOn w:val="a0"/>
    <w:uiPriority w:val="34"/>
    <w:qFormat/>
    <w:rsid w:val="00EB1448"/>
    <w:pPr>
      <w:ind w:left="720"/>
      <w:contextualSpacing/>
    </w:pPr>
    <w:rPr>
      <w:rFonts w:ascii="Calibri" w:eastAsia="Calibri" w:hAnsi="Calibri" w:cs="Times New Roman"/>
    </w:rPr>
  </w:style>
  <w:style w:type="paragraph" w:styleId="a">
    <w:name w:val="Subtitle"/>
    <w:basedOn w:val="a8"/>
    <w:next w:val="a0"/>
    <w:link w:val="Char2"/>
    <w:uiPriority w:val="11"/>
    <w:qFormat/>
    <w:rsid w:val="00EB1448"/>
    <w:pPr>
      <w:numPr>
        <w:numId w:val="15"/>
      </w:numPr>
    </w:pPr>
    <w:rPr>
      <w:rFonts w:ascii="Times New Roman" w:eastAsia="Arial Unicode MS" w:hAnsi="Times New Roman"/>
      <w:sz w:val="24"/>
      <w:szCs w:val="24"/>
    </w:rPr>
  </w:style>
  <w:style w:type="character" w:customStyle="1" w:styleId="Char2">
    <w:name w:val="Υπότιτλος Char"/>
    <w:basedOn w:val="a1"/>
    <w:link w:val="a"/>
    <w:uiPriority w:val="11"/>
    <w:rsid w:val="00EB1448"/>
    <w:rPr>
      <w:rFonts w:ascii="Times New Roman" w:eastAsia="Arial Unicode MS" w:hAnsi="Times New Roman" w:cs="Times New Roman"/>
      <w:sz w:val="24"/>
      <w:szCs w:val="24"/>
      <w:lang w:eastAsia="el-GR"/>
    </w:rPr>
  </w:style>
  <w:style w:type="character" w:styleId="-">
    <w:name w:val="Hyperlink"/>
    <w:uiPriority w:val="99"/>
    <w:unhideWhenUsed/>
    <w:rsid w:val="00920725"/>
    <w:rPr>
      <w:color w:val="0000FF"/>
      <w:u w:val="single"/>
    </w:rPr>
  </w:style>
  <w:style w:type="paragraph" w:styleId="aa">
    <w:name w:val="header"/>
    <w:basedOn w:val="a0"/>
    <w:link w:val="Char3"/>
    <w:uiPriority w:val="99"/>
    <w:unhideWhenUsed/>
    <w:rsid w:val="00C1049B"/>
    <w:pPr>
      <w:tabs>
        <w:tab w:val="center" w:pos="4153"/>
        <w:tab w:val="right" w:pos="8306"/>
      </w:tabs>
      <w:spacing w:after="0" w:line="240" w:lineRule="auto"/>
    </w:pPr>
  </w:style>
  <w:style w:type="character" w:customStyle="1" w:styleId="Char3">
    <w:name w:val="Κεφαλίδα Char"/>
    <w:basedOn w:val="a1"/>
    <w:link w:val="aa"/>
    <w:uiPriority w:val="99"/>
    <w:rsid w:val="00C1049B"/>
  </w:style>
  <w:style w:type="paragraph" w:styleId="ab">
    <w:name w:val="footer"/>
    <w:basedOn w:val="a0"/>
    <w:link w:val="Char4"/>
    <w:uiPriority w:val="99"/>
    <w:unhideWhenUsed/>
    <w:rsid w:val="00C1049B"/>
    <w:pPr>
      <w:tabs>
        <w:tab w:val="center" w:pos="4153"/>
        <w:tab w:val="right" w:pos="8306"/>
      </w:tabs>
      <w:spacing w:after="0" w:line="240" w:lineRule="auto"/>
    </w:pPr>
  </w:style>
  <w:style w:type="character" w:customStyle="1" w:styleId="Char4">
    <w:name w:val="Υποσέλιδο Char"/>
    <w:basedOn w:val="a1"/>
    <w:link w:val="ab"/>
    <w:uiPriority w:val="99"/>
    <w:rsid w:val="00C1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9929">
      <w:bodyDiv w:val="1"/>
      <w:marLeft w:val="0"/>
      <w:marRight w:val="0"/>
      <w:marTop w:val="0"/>
      <w:marBottom w:val="0"/>
      <w:divBdr>
        <w:top w:val="none" w:sz="0" w:space="0" w:color="auto"/>
        <w:left w:val="none" w:sz="0" w:space="0" w:color="auto"/>
        <w:bottom w:val="none" w:sz="0" w:space="0" w:color="auto"/>
        <w:right w:val="none" w:sz="0" w:space="0" w:color="auto"/>
      </w:divBdr>
      <w:divsChild>
        <w:div w:id="1729303931">
          <w:marLeft w:val="0"/>
          <w:marRight w:val="0"/>
          <w:marTop w:val="0"/>
          <w:marBottom w:val="0"/>
          <w:divBdr>
            <w:top w:val="none" w:sz="0" w:space="0" w:color="auto"/>
            <w:left w:val="none" w:sz="0" w:space="0" w:color="auto"/>
            <w:bottom w:val="none" w:sz="0" w:space="0" w:color="auto"/>
            <w:right w:val="none" w:sz="0" w:space="0" w:color="auto"/>
          </w:divBdr>
          <w:divsChild>
            <w:div w:id="94518876">
              <w:marLeft w:val="0"/>
              <w:marRight w:val="0"/>
              <w:marTop w:val="0"/>
              <w:marBottom w:val="0"/>
              <w:divBdr>
                <w:top w:val="none" w:sz="0" w:space="0" w:color="auto"/>
                <w:left w:val="none" w:sz="0" w:space="0" w:color="auto"/>
                <w:bottom w:val="none" w:sz="0" w:space="0" w:color="auto"/>
                <w:right w:val="none" w:sz="0" w:space="0" w:color="auto"/>
              </w:divBdr>
              <w:divsChild>
                <w:div w:id="610434771">
                  <w:marLeft w:val="0"/>
                  <w:marRight w:val="0"/>
                  <w:marTop w:val="0"/>
                  <w:marBottom w:val="0"/>
                  <w:divBdr>
                    <w:top w:val="none" w:sz="0" w:space="0" w:color="auto"/>
                    <w:left w:val="none" w:sz="0" w:space="0" w:color="auto"/>
                    <w:bottom w:val="none" w:sz="0" w:space="0" w:color="auto"/>
                    <w:right w:val="none" w:sz="0" w:space="0" w:color="auto"/>
                  </w:divBdr>
                  <w:divsChild>
                    <w:div w:id="147676077">
                      <w:marLeft w:val="0"/>
                      <w:marRight w:val="0"/>
                      <w:marTop w:val="100"/>
                      <w:marBottom w:val="100"/>
                      <w:divBdr>
                        <w:top w:val="none" w:sz="0" w:space="0" w:color="auto"/>
                        <w:left w:val="none" w:sz="0" w:space="0" w:color="auto"/>
                        <w:bottom w:val="none" w:sz="0" w:space="0" w:color="auto"/>
                        <w:right w:val="none" w:sz="0" w:space="0" w:color="auto"/>
                      </w:divBdr>
                      <w:divsChild>
                        <w:div w:id="1172719254">
                          <w:marLeft w:val="0"/>
                          <w:marRight w:val="0"/>
                          <w:marTop w:val="0"/>
                          <w:marBottom w:val="0"/>
                          <w:divBdr>
                            <w:top w:val="none" w:sz="0" w:space="0" w:color="auto"/>
                            <w:left w:val="none" w:sz="0" w:space="0" w:color="auto"/>
                            <w:bottom w:val="none" w:sz="0" w:space="0" w:color="auto"/>
                            <w:right w:val="none" w:sz="0" w:space="0" w:color="auto"/>
                          </w:divBdr>
                          <w:divsChild>
                            <w:div w:id="870992349">
                              <w:marLeft w:val="0"/>
                              <w:marRight w:val="0"/>
                              <w:marTop w:val="0"/>
                              <w:marBottom w:val="0"/>
                              <w:divBdr>
                                <w:top w:val="none" w:sz="0" w:space="0" w:color="auto"/>
                                <w:left w:val="none" w:sz="0" w:space="0" w:color="auto"/>
                                <w:bottom w:val="none" w:sz="0" w:space="0" w:color="auto"/>
                                <w:right w:val="none" w:sz="0" w:space="0" w:color="auto"/>
                              </w:divBdr>
                              <w:divsChild>
                                <w:div w:id="1249079745">
                                  <w:marLeft w:val="0"/>
                                  <w:marRight w:val="0"/>
                                  <w:marTop w:val="0"/>
                                  <w:marBottom w:val="0"/>
                                  <w:divBdr>
                                    <w:top w:val="none" w:sz="0" w:space="0" w:color="auto"/>
                                    <w:left w:val="none" w:sz="0" w:space="0" w:color="auto"/>
                                    <w:bottom w:val="none" w:sz="0" w:space="0" w:color="auto"/>
                                    <w:right w:val="none" w:sz="0" w:space="0" w:color="auto"/>
                                  </w:divBdr>
                                  <w:divsChild>
                                    <w:div w:id="768934607">
                                      <w:marLeft w:val="0"/>
                                      <w:marRight w:val="0"/>
                                      <w:marTop w:val="0"/>
                                      <w:marBottom w:val="0"/>
                                      <w:divBdr>
                                        <w:top w:val="none" w:sz="0" w:space="0" w:color="auto"/>
                                        <w:left w:val="none" w:sz="0" w:space="0" w:color="auto"/>
                                        <w:bottom w:val="none" w:sz="0" w:space="0" w:color="auto"/>
                                        <w:right w:val="none" w:sz="0" w:space="0" w:color="auto"/>
                                      </w:divBdr>
                                      <w:divsChild>
                                        <w:div w:id="123499202">
                                          <w:marLeft w:val="0"/>
                                          <w:marRight w:val="0"/>
                                          <w:marTop w:val="0"/>
                                          <w:marBottom w:val="0"/>
                                          <w:divBdr>
                                            <w:top w:val="none" w:sz="0" w:space="0" w:color="auto"/>
                                            <w:left w:val="single" w:sz="6" w:space="0" w:color="999999"/>
                                            <w:bottom w:val="none" w:sz="0" w:space="0" w:color="auto"/>
                                            <w:right w:val="none" w:sz="0" w:space="0" w:color="auto"/>
                                          </w:divBdr>
                                          <w:divsChild>
                                            <w:div w:id="1210340281">
                                              <w:marLeft w:val="150"/>
                                              <w:marRight w:val="0"/>
                                              <w:marTop w:val="150"/>
                                              <w:marBottom w:val="150"/>
                                              <w:divBdr>
                                                <w:top w:val="none" w:sz="0" w:space="0" w:color="auto"/>
                                                <w:left w:val="none" w:sz="0" w:space="0" w:color="auto"/>
                                                <w:bottom w:val="none" w:sz="0" w:space="0" w:color="auto"/>
                                                <w:right w:val="none" w:sz="0" w:space="0" w:color="auto"/>
                                              </w:divBdr>
                                              <w:divsChild>
                                                <w:div w:id="1065832942">
                                                  <w:marLeft w:val="150"/>
                                                  <w:marRight w:val="150"/>
                                                  <w:marTop w:val="0"/>
                                                  <w:marBottom w:val="0"/>
                                                  <w:divBdr>
                                                    <w:top w:val="none" w:sz="0" w:space="0" w:color="auto"/>
                                                    <w:left w:val="none" w:sz="0" w:space="0" w:color="auto"/>
                                                    <w:bottom w:val="none" w:sz="0" w:space="0" w:color="auto"/>
                                                    <w:right w:val="none" w:sz="0" w:space="0" w:color="auto"/>
                                                  </w:divBdr>
                                                  <w:divsChild>
                                                    <w:div w:id="1245382187">
                                                      <w:marLeft w:val="0"/>
                                                      <w:marRight w:val="0"/>
                                                      <w:marTop w:val="0"/>
                                                      <w:marBottom w:val="0"/>
                                                      <w:divBdr>
                                                        <w:top w:val="none" w:sz="0" w:space="0" w:color="auto"/>
                                                        <w:left w:val="none" w:sz="0" w:space="0" w:color="auto"/>
                                                        <w:bottom w:val="none" w:sz="0" w:space="0" w:color="auto"/>
                                                        <w:right w:val="none" w:sz="0" w:space="0" w:color="auto"/>
                                                      </w:divBdr>
                                                      <w:divsChild>
                                                        <w:div w:id="1269003771">
                                                          <w:marLeft w:val="0"/>
                                                          <w:marRight w:val="0"/>
                                                          <w:marTop w:val="0"/>
                                                          <w:marBottom w:val="0"/>
                                                          <w:divBdr>
                                                            <w:top w:val="none" w:sz="0" w:space="0" w:color="auto"/>
                                                            <w:left w:val="none" w:sz="0" w:space="0" w:color="auto"/>
                                                            <w:bottom w:val="none" w:sz="0" w:space="0" w:color="auto"/>
                                                            <w:right w:val="none" w:sz="0" w:space="0" w:color="auto"/>
                                                          </w:divBdr>
                                                        </w:div>
                                                      </w:divsChild>
                                                    </w:div>
                                                    <w:div w:id="1989095185">
                                                      <w:marLeft w:val="0"/>
                                                      <w:marRight w:val="0"/>
                                                      <w:marTop w:val="0"/>
                                                      <w:marBottom w:val="0"/>
                                                      <w:divBdr>
                                                        <w:top w:val="none" w:sz="0" w:space="0" w:color="auto"/>
                                                        <w:left w:val="none" w:sz="0" w:space="0" w:color="auto"/>
                                                        <w:bottom w:val="none" w:sz="0" w:space="0" w:color="auto"/>
                                                        <w:right w:val="none" w:sz="0" w:space="0" w:color="auto"/>
                                                      </w:divBdr>
                                                    </w:div>
                                                    <w:div w:id="885750527">
                                                      <w:marLeft w:val="0"/>
                                                      <w:marRight w:val="0"/>
                                                      <w:marTop w:val="0"/>
                                                      <w:marBottom w:val="0"/>
                                                      <w:divBdr>
                                                        <w:top w:val="none" w:sz="0" w:space="0" w:color="auto"/>
                                                        <w:left w:val="none" w:sz="0" w:space="0" w:color="auto"/>
                                                        <w:bottom w:val="none" w:sz="0" w:space="0" w:color="auto"/>
                                                        <w:right w:val="none" w:sz="0" w:space="0" w:color="auto"/>
                                                      </w:divBdr>
                                                      <w:divsChild>
                                                        <w:div w:id="1086613788">
                                                          <w:marLeft w:val="0"/>
                                                          <w:marRight w:val="0"/>
                                                          <w:marTop w:val="0"/>
                                                          <w:marBottom w:val="0"/>
                                                          <w:divBdr>
                                                            <w:top w:val="none" w:sz="0" w:space="0" w:color="auto"/>
                                                            <w:left w:val="none" w:sz="0" w:space="0" w:color="auto"/>
                                                            <w:bottom w:val="none" w:sz="0" w:space="0" w:color="auto"/>
                                                            <w:right w:val="none" w:sz="0" w:space="0" w:color="auto"/>
                                                          </w:divBdr>
                                                        </w:div>
                                                        <w:div w:id="1072969826">
                                                          <w:marLeft w:val="0"/>
                                                          <w:marRight w:val="0"/>
                                                          <w:marTop w:val="0"/>
                                                          <w:marBottom w:val="0"/>
                                                          <w:divBdr>
                                                            <w:top w:val="none" w:sz="0" w:space="0" w:color="auto"/>
                                                            <w:left w:val="none" w:sz="0" w:space="0" w:color="auto"/>
                                                            <w:bottom w:val="none" w:sz="0" w:space="0" w:color="auto"/>
                                                            <w:right w:val="none" w:sz="0" w:space="0" w:color="auto"/>
                                                          </w:divBdr>
                                                        </w:div>
                                                        <w:div w:id="955990761">
                                                          <w:marLeft w:val="0"/>
                                                          <w:marRight w:val="0"/>
                                                          <w:marTop w:val="0"/>
                                                          <w:marBottom w:val="0"/>
                                                          <w:divBdr>
                                                            <w:top w:val="none" w:sz="0" w:space="0" w:color="auto"/>
                                                            <w:left w:val="none" w:sz="0" w:space="0" w:color="auto"/>
                                                            <w:bottom w:val="none" w:sz="0" w:space="0" w:color="auto"/>
                                                            <w:right w:val="none" w:sz="0" w:space="0" w:color="auto"/>
                                                          </w:divBdr>
                                                        </w:div>
                                                        <w:div w:id="296691377">
                                                          <w:marLeft w:val="0"/>
                                                          <w:marRight w:val="0"/>
                                                          <w:marTop w:val="0"/>
                                                          <w:marBottom w:val="0"/>
                                                          <w:divBdr>
                                                            <w:top w:val="none" w:sz="0" w:space="0" w:color="auto"/>
                                                            <w:left w:val="none" w:sz="0" w:space="0" w:color="auto"/>
                                                            <w:bottom w:val="none" w:sz="0" w:space="0" w:color="auto"/>
                                                            <w:right w:val="none" w:sz="0" w:space="0" w:color="auto"/>
                                                          </w:divBdr>
                                                        </w:div>
                                                        <w:div w:id="1779176661">
                                                          <w:marLeft w:val="0"/>
                                                          <w:marRight w:val="0"/>
                                                          <w:marTop w:val="0"/>
                                                          <w:marBottom w:val="0"/>
                                                          <w:divBdr>
                                                            <w:top w:val="none" w:sz="0" w:space="0" w:color="auto"/>
                                                            <w:left w:val="none" w:sz="0" w:space="0" w:color="auto"/>
                                                            <w:bottom w:val="none" w:sz="0" w:space="0" w:color="auto"/>
                                                            <w:right w:val="none" w:sz="0" w:space="0" w:color="auto"/>
                                                          </w:divBdr>
                                                        </w:div>
                                                      </w:divsChild>
                                                    </w:div>
                                                    <w:div w:id="2030447907">
                                                      <w:marLeft w:val="0"/>
                                                      <w:marRight w:val="0"/>
                                                      <w:marTop w:val="0"/>
                                                      <w:marBottom w:val="0"/>
                                                      <w:divBdr>
                                                        <w:top w:val="none" w:sz="0" w:space="0" w:color="auto"/>
                                                        <w:left w:val="none" w:sz="0" w:space="0" w:color="auto"/>
                                                        <w:bottom w:val="none" w:sz="0" w:space="0" w:color="auto"/>
                                                        <w:right w:val="none" w:sz="0" w:space="0" w:color="auto"/>
                                                      </w:divBdr>
                                                      <w:divsChild>
                                                        <w:div w:id="963972005">
                                                          <w:marLeft w:val="0"/>
                                                          <w:marRight w:val="0"/>
                                                          <w:marTop w:val="0"/>
                                                          <w:marBottom w:val="0"/>
                                                          <w:divBdr>
                                                            <w:top w:val="none" w:sz="0" w:space="0" w:color="auto"/>
                                                            <w:left w:val="none" w:sz="0" w:space="0" w:color="auto"/>
                                                            <w:bottom w:val="none" w:sz="0" w:space="0" w:color="auto"/>
                                                            <w:right w:val="none" w:sz="0" w:space="0" w:color="auto"/>
                                                          </w:divBdr>
                                                        </w:div>
                                                        <w:div w:id="654602112">
                                                          <w:marLeft w:val="0"/>
                                                          <w:marRight w:val="0"/>
                                                          <w:marTop w:val="0"/>
                                                          <w:marBottom w:val="0"/>
                                                          <w:divBdr>
                                                            <w:top w:val="none" w:sz="0" w:space="0" w:color="auto"/>
                                                            <w:left w:val="none" w:sz="0" w:space="0" w:color="auto"/>
                                                            <w:bottom w:val="none" w:sz="0" w:space="0" w:color="auto"/>
                                                            <w:right w:val="none" w:sz="0" w:space="0" w:color="auto"/>
                                                          </w:divBdr>
                                                        </w:div>
                                                        <w:div w:id="252975683">
                                                          <w:marLeft w:val="0"/>
                                                          <w:marRight w:val="0"/>
                                                          <w:marTop w:val="0"/>
                                                          <w:marBottom w:val="0"/>
                                                          <w:divBdr>
                                                            <w:top w:val="none" w:sz="0" w:space="0" w:color="auto"/>
                                                            <w:left w:val="none" w:sz="0" w:space="0" w:color="auto"/>
                                                            <w:bottom w:val="none" w:sz="0" w:space="0" w:color="auto"/>
                                                            <w:right w:val="none" w:sz="0" w:space="0" w:color="auto"/>
                                                          </w:divBdr>
                                                        </w:div>
                                                        <w:div w:id="181087455">
                                                          <w:marLeft w:val="0"/>
                                                          <w:marRight w:val="0"/>
                                                          <w:marTop w:val="0"/>
                                                          <w:marBottom w:val="0"/>
                                                          <w:divBdr>
                                                            <w:top w:val="none" w:sz="0" w:space="0" w:color="auto"/>
                                                            <w:left w:val="none" w:sz="0" w:space="0" w:color="auto"/>
                                                            <w:bottom w:val="none" w:sz="0" w:space="0" w:color="auto"/>
                                                            <w:right w:val="none" w:sz="0" w:space="0" w:color="auto"/>
                                                          </w:divBdr>
                                                        </w:div>
                                                      </w:divsChild>
                                                    </w:div>
                                                    <w:div w:id="1998070358">
                                                      <w:marLeft w:val="0"/>
                                                      <w:marRight w:val="0"/>
                                                      <w:marTop w:val="0"/>
                                                      <w:marBottom w:val="0"/>
                                                      <w:divBdr>
                                                        <w:top w:val="none" w:sz="0" w:space="0" w:color="auto"/>
                                                        <w:left w:val="none" w:sz="0" w:space="0" w:color="auto"/>
                                                        <w:bottom w:val="none" w:sz="0" w:space="0" w:color="auto"/>
                                                        <w:right w:val="none" w:sz="0" w:space="0" w:color="auto"/>
                                                      </w:divBdr>
                                                    </w:div>
                                                    <w:div w:id="1620723853">
                                                      <w:marLeft w:val="0"/>
                                                      <w:marRight w:val="0"/>
                                                      <w:marTop w:val="0"/>
                                                      <w:marBottom w:val="0"/>
                                                      <w:divBdr>
                                                        <w:top w:val="none" w:sz="0" w:space="0" w:color="auto"/>
                                                        <w:left w:val="none" w:sz="0" w:space="0" w:color="auto"/>
                                                        <w:bottom w:val="none" w:sz="0" w:space="0" w:color="auto"/>
                                                        <w:right w:val="none" w:sz="0" w:space="0" w:color="auto"/>
                                                      </w:divBdr>
                                                    </w:div>
                                                    <w:div w:id="1826698088">
                                                      <w:marLeft w:val="0"/>
                                                      <w:marRight w:val="0"/>
                                                      <w:marTop w:val="0"/>
                                                      <w:marBottom w:val="0"/>
                                                      <w:divBdr>
                                                        <w:top w:val="none" w:sz="0" w:space="0" w:color="auto"/>
                                                        <w:left w:val="none" w:sz="0" w:space="0" w:color="auto"/>
                                                        <w:bottom w:val="none" w:sz="0" w:space="0" w:color="auto"/>
                                                        <w:right w:val="none" w:sz="0" w:space="0" w:color="auto"/>
                                                      </w:divBdr>
                                                      <w:divsChild>
                                                        <w:div w:id="1573740101">
                                                          <w:marLeft w:val="0"/>
                                                          <w:marRight w:val="0"/>
                                                          <w:marTop w:val="0"/>
                                                          <w:marBottom w:val="0"/>
                                                          <w:divBdr>
                                                            <w:top w:val="none" w:sz="0" w:space="0" w:color="auto"/>
                                                            <w:left w:val="none" w:sz="0" w:space="0" w:color="auto"/>
                                                            <w:bottom w:val="none" w:sz="0" w:space="0" w:color="auto"/>
                                                            <w:right w:val="none" w:sz="0" w:space="0" w:color="auto"/>
                                                          </w:divBdr>
                                                        </w:div>
                                                        <w:div w:id="648560775">
                                                          <w:marLeft w:val="0"/>
                                                          <w:marRight w:val="0"/>
                                                          <w:marTop w:val="0"/>
                                                          <w:marBottom w:val="0"/>
                                                          <w:divBdr>
                                                            <w:top w:val="none" w:sz="0" w:space="0" w:color="auto"/>
                                                            <w:left w:val="none" w:sz="0" w:space="0" w:color="auto"/>
                                                            <w:bottom w:val="none" w:sz="0" w:space="0" w:color="auto"/>
                                                            <w:right w:val="none" w:sz="0" w:space="0" w:color="auto"/>
                                                          </w:divBdr>
                                                        </w:div>
                                                        <w:div w:id="1232345350">
                                                          <w:marLeft w:val="0"/>
                                                          <w:marRight w:val="0"/>
                                                          <w:marTop w:val="0"/>
                                                          <w:marBottom w:val="0"/>
                                                          <w:divBdr>
                                                            <w:top w:val="none" w:sz="0" w:space="0" w:color="auto"/>
                                                            <w:left w:val="none" w:sz="0" w:space="0" w:color="auto"/>
                                                            <w:bottom w:val="none" w:sz="0" w:space="0" w:color="auto"/>
                                                            <w:right w:val="none" w:sz="0" w:space="0" w:color="auto"/>
                                                          </w:divBdr>
                                                          <w:divsChild>
                                                            <w:div w:id="401953533">
                                                              <w:marLeft w:val="0"/>
                                                              <w:marRight w:val="0"/>
                                                              <w:marTop w:val="0"/>
                                                              <w:marBottom w:val="0"/>
                                                              <w:divBdr>
                                                                <w:top w:val="none" w:sz="0" w:space="0" w:color="auto"/>
                                                                <w:left w:val="none" w:sz="0" w:space="0" w:color="auto"/>
                                                                <w:bottom w:val="none" w:sz="0" w:space="0" w:color="auto"/>
                                                                <w:right w:val="none" w:sz="0" w:space="0" w:color="auto"/>
                                                              </w:divBdr>
                                                            </w:div>
                                                          </w:divsChild>
                                                        </w:div>
                                                        <w:div w:id="387850278">
                                                          <w:marLeft w:val="0"/>
                                                          <w:marRight w:val="0"/>
                                                          <w:marTop w:val="0"/>
                                                          <w:marBottom w:val="0"/>
                                                          <w:divBdr>
                                                            <w:top w:val="none" w:sz="0" w:space="0" w:color="auto"/>
                                                            <w:left w:val="none" w:sz="0" w:space="0" w:color="auto"/>
                                                            <w:bottom w:val="none" w:sz="0" w:space="0" w:color="auto"/>
                                                            <w:right w:val="none" w:sz="0" w:space="0" w:color="auto"/>
                                                          </w:divBdr>
                                                          <w:divsChild>
                                                            <w:div w:id="20307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61547-CBA9-4EA3-BBD1-8A1DCDFE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1539</Words>
  <Characters>8313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ntousi</dc:creator>
  <cp:lastModifiedBy>ΚΑΡΥΔΑ ΕΥΑΓΓΕΛΙΑ</cp:lastModifiedBy>
  <cp:revision>127</cp:revision>
  <dcterms:created xsi:type="dcterms:W3CDTF">2015-07-21T08:54:00Z</dcterms:created>
  <dcterms:modified xsi:type="dcterms:W3CDTF">2018-03-22T08:13:00Z</dcterms:modified>
</cp:coreProperties>
</file>