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CC" w:rsidRPr="007F0ECC" w:rsidRDefault="007F0ECC" w:rsidP="007F0ECC">
      <w:pPr>
        <w:widowControl w:val="0"/>
        <w:spacing w:after="0" w:line="240" w:lineRule="auto"/>
        <w:jc w:val="center"/>
        <w:rPr>
          <w:rFonts w:ascii="Times New Roman" w:eastAsia="Times New Roman" w:hAnsi="Times New Roman" w:cs="Times New Roman"/>
          <w:b/>
          <w:noProof/>
        </w:rPr>
      </w:pPr>
      <w:r w:rsidRPr="007F0ECC">
        <w:rPr>
          <w:rFonts w:ascii="Times New Roman" w:eastAsia="Times New Roman" w:hAnsi="Times New Roman" w:cs="Times New Roman"/>
          <w:b/>
          <w:noProof/>
        </w:rPr>
        <w:t>ΦΥΛΛΟ ΟΔΗΓΙΩΝ ΧΡΗΣΗΣ</w:t>
      </w:r>
    </w:p>
    <w:p w:rsidR="007F0ECC" w:rsidRPr="007F0ECC" w:rsidRDefault="007F0ECC" w:rsidP="007F0ECC">
      <w:pPr>
        <w:widowControl w:val="0"/>
        <w:spacing w:after="0" w:line="240" w:lineRule="auto"/>
        <w:jc w:val="center"/>
        <w:rPr>
          <w:rFonts w:ascii="Times New Roman" w:eastAsia="Times New Roman" w:hAnsi="Times New Roman" w:cs="Times New Roman"/>
          <w:b/>
          <w:noProof/>
        </w:rPr>
      </w:pPr>
      <w:r w:rsidRPr="007F0ECC">
        <w:rPr>
          <w:rFonts w:ascii="Times New Roman" w:eastAsia="Times New Roman" w:hAnsi="Times New Roman" w:cs="Times New Roman"/>
          <w:b/>
          <w:noProof/>
        </w:rPr>
        <w:t>Φύλλο οδηγιών χρήσης: Πληροφορίες για τον χρήστη</w:t>
      </w:r>
    </w:p>
    <w:p w:rsidR="007F0ECC" w:rsidRPr="007F0ECC" w:rsidRDefault="007F0ECC" w:rsidP="007F0ECC">
      <w:pPr>
        <w:widowControl w:val="0"/>
        <w:spacing w:after="0" w:line="240" w:lineRule="auto"/>
        <w:jc w:val="center"/>
        <w:rPr>
          <w:rFonts w:ascii="Times New Roman" w:eastAsia="Times New Roman" w:hAnsi="Times New Roman" w:cs="Times New Roman"/>
          <w:color w:val="FF0000"/>
          <w:lang w:val="en-US"/>
        </w:rPr>
      </w:pPr>
      <w:r w:rsidRPr="007F0ECC">
        <w:rPr>
          <w:rFonts w:ascii="Times New Roman" w:eastAsia="Times New Roman" w:hAnsi="Times New Roman" w:cs="Times New Roman"/>
          <w:b/>
          <w:bCs/>
          <w:noProof/>
          <w:lang w:val="en-US"/>
        </w:rPr>
        <w:t xml:space="preserve">Magnesium sulphate 25% w/v </w:t>
      </w:r>
      <w:r w:rsidRPr="007F0ECC">
        <w:rPr>
          <w:rFonts w:ascii="Times New Roman" w:eastAsia="Times New Roman" w:hAnsi="Times New Roman" w:cs="Times New Roman"/>
          <w:b/>
          <w:bCs/>
          <w:noProof/>
        </w:rPr>
        <w:t>Ενέσιμο</w:t>
      </w:r>
      <w:r w:rsidRPr="007F0ECC">
        <w:rPr>
          <w:rFonts w:ascii="Times New Roman" w:eastAsia="Times New Roman" w:hAnsi="Times New Roman" w:cs="Times New Roman"/>
          <w:b/>
          <w:bCs/>
          <w:noProof/>
          <w:lang w:val="en-US"/>
        </w:rPr>
        <w:t xml:space="preserve"> </w:t>
      </w:r>
      <w:r w:rsidRPr="007F0ECC">
        <w:rPr>
          <w:rFonts w:ascii="Times New Roman" w:eastAsia="Times New Roman" w:hAnsi="Times New Roman" w:cs="Times New Roman"/>
          <w:b/>
          <w:bCs/>
          <w:noProof/>
        </w:rPr>
        <w:t>διάλυμα</w:t>
      </w:r>
      <w:r w:rsidRPr="007F0ECC">
        <w:rPr>
          <w:rFonts w:ascii="Times New Roman" w:eastAsia="Times New Roman" w:hAnsi="Times New Roman" w:cs="Times New Roman"/>
          <w:b/>
          <w:bCs/>
          <w:noProof/>
          <w:lang w:val="en-US"/>
        </w:rPr>
        <w:t xml:space="preserve"> </w:t>
      </w:r>
    </w:p>
    <w:p w:rsidR="007F0ECC" w:rsidRPr="007F0ECC" w:rsidRDefault="007F0ECC" w:rsidP="007F0ECC">
      <w:pPr>
        <w:widowControl w:val="0"/>
        <w:spacing w:after="0" w:line="240" w:lineRule="auto"/>
        <w:jc w:val="center"/>
        <w:rPr>
          <w:rFonts w:ascii="Times New Roman" w:eastAsia="Times New Roman" w:hAnsi="Times New Roman" w:cs="Times New Roman"/>
          <w:noProof/>
        </w:rPr>
      </w:pPr>
      <w:r w:rsidRPr="007F0ECC">
        <w:rPr>
          <w:rFonts w:ascii="Times New Roman" w:eastAsia="Times New Roman" w:hAnsi="Times New Roman" w:cs="Times New Roman"/>
          <w:noProof/>
        </w:rPr>
        <w:t>Mαγνήσιο</w:t>
      </w:r>
    </w:p>
    <w:p w:rsidR="007F0ECC" w:rsidRPr="007F0ECC" w:rsidRDefault="007F0ECC" w:rsidP="007F0ECC">
      <w:pPr>
        <w:widowControl w:val="0"/>
        <w:spacing w:after="0" w:line="240" w:lineRule="auto"/>
        <w:rPr>
          <w:rFonts w:ascii="Times New Roman" w:eastAsia="Times New Roman" w:hAnsi="Times New Roman" w:cs="Times New Roman"/>
          <w:b/>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noProof/>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7F0ECC" w:rsidRPr="007F0ECC" w:rsidRDefault="007F0ECC" w:rsidP="007F0ECC">
      <w:pPr>
        <w:widowControl w:val="0"/>
        <w:tabs>
          <w:tab w:val="left" w:pos="567"/>
        </w:tabs>
        <w:spacing w:after="0" w:line="240" w:lineRule="auto"/>
        <w:ind w:left="567" w:hanging="567"/>
        <w:rPr>
          <w:rFonts w:ascii="Times New Roman" w:eastAsia="Times New Roman" w:hAnsi="Times New Roman" w:cs="Times New Roman"/>
          <w:noProof/>
        </w:rPr>
      </w:pPr>
      <w:r w:rsidRPr="007F0ECC">
        <w:rPr>
          <w:rFonts w:ascii="Times New Roman" w:eastAsia="Times New Roman" w:hAnsi="Times New Roman" w:cs="Times New Roman"/>
          <w:noProof/>
        </w:rPr>
        <w:t>-</w:t>
      </w:r>
      <w:r w:rsidRPr="007F0ECC">
        <w:rPr>
          <w:rFonts w:ascii="Times New Roman" w:eastAsia="Times New Roman" w:hAnsi="Times New Roman" w:cs="Times New Roman"/>
          <w:noProof/>
        </w:rPr>
        <w:tab/>
        <w:t>Φυλάξτε αυτό το φύλλο οδηγιών χρήσης. Ίσως χρειαστεί να το διαβάσετε ξανά.</w:t>
      </w:r>
    </w:p>
    <w:p w:rsidR="007F0ECC" w:rsidRPr="007F0ECC" w:rsidRDefault="007F0ECC" w:rsidP="007F0ECC">
      <w:pPr>
        <w:widowControl w:val="0"/>
        <w:tabs>
          <w:tab w:val="left" w:pos="567"/>
        </w:tabs>
        <w:spacing w:after="0" w:line="240" w:lineRule="auto"/>
        <w:ind w:left="567" w:hanging="567"/>
        <w:rPr>
          <w:rFonts w:ascii="Times New Roman" w:eastAsia="Times New Roman" w:hAnsi="Times New Roman" w:cs="Times New Roman"/>
          <w:noProof/>
        </w:rPr>
      </w:pPr>
      <w:r w:rsidRPr="007F0ECC">
        <w:rPr>
          <w:rFonts w:ascii="Times New Roman" w:eastAsia="Times New Roman" w:hAnsi="Times New Roman" w:cs="Times New Roman"/>
          <w:noProof/>
        </w:rPr>
        <w:t>-</w:t>
      </w:r>
      <w:r w:rsidRPr="007F0ECC">
        <w:rPr>
          <w:rFonts w:ascii="Times New Roman" w:eastAsia="Times New Roman" w:hAnsi="Times New Roman" w:cs="Times New Roman"/>
          <w:noProof/>
        </w:rPr>
        <w:tab/>
        <w:t>Εάν έχετε περαιτέρω απορίες, ρωτήστε τον γιατρό, τον φαρμακοποιό ή τον νοσοκόμο σας.</w:t>
      </w:r>
    </w:p>
    <w:p w:rsidR="007F0ECC" w:rsidRPr="007F0ECC" w:rsidRDefault="007F0ECC" w:rsidP="007F0ECC">
      <w:pPr>
        <w:widowControl w:val="0"/>
        <w:tabs>
          <w:tab w:val="left" w:pos="567"/>
        </w:tabs>
        <w:spacing w:after="0" w:line="240" w:lineRule="auto"/>
        <w:ind w:left="567" w:hanging="567"/>
        <w:rPr>
          <w:rFonts w:ascii="Times New Roman" w:eastAsia="Times New Roman" w:hAnsi="Times New Roman" w:cs="Times New Roman"/>
          <w:noProof/>
        </w:rPr>
      </w:pPr>
      <w:r w:rsidRPr="007F0ECC">
        <w:rPr>
          <w:rFonts w:ascii="Times New Roman" w:eastAsia="Times New Roman" w:hAnsi="Times New Roman" w:cs="Times New Roman"/>
          <w:noProof/>
        </w:rPr>
        <w:t>-</w:t>
      </w:r>
      <w:r w:rsidRPr="007F0ECC">
        <w:rPr>
          <w:rFonts w:ascii="Times New Roman" w:eastAsia="Times New Roman" w:hAnsi="Times New Roman" w:cs="Times New Roman"/>
          <w:noProof/>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7F0ECC" w:rsidRPr="007F0ECC" w:rsidRDefault="007F0ECC" w:rsidP="007F0ECC">
      <w:pPr>
        <w:widowControl w:val="0"/>
        <w:tabs>
          <w:tab w:val="left" w:pos="567"/>
        </w:tabs>
        <w:spacing w:after="0" w:line="240" w:lineRule="auto"/>
        <w:ind w:left="567" w:hanging="567"/>
        <w:rPr>
          <w:rFonts w:ascii="Times New Roman" w:eastAsia="Times New Roman" w:hAnsi="Times New Roman" w:cs="Times New Roman"/>
          <w:noProof/>
        </w:rPr>
      </w:pPr>
      <w:r w:rsidRPr="007F0ECC">
        <w:rPr>
          <w:rFonts w:ascii="Times New Roman" w:eastAsia="Times New Roman" w:hAnsi="Times New Roman" w:cs="Times New Roman"/>
          <w:noProof/>
        </w:rPr>
        <w:t>-</w:t>
      </w:r>
      <w:r w:rsidRPr="007F0ECC">
        <w:rPr>
          <w:rFonts w:ascii="Times New Roman" w:eastAsia="Times New Roman" w:hAnsi="Times New Roman" w:cs="Times New Roman"/>
          <w:noProof/>
        </w:rPr>
        <w:tab/>
        <w:t>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 Βλέπε παράγραφο 4</w:t>
      </w:r>
      <w:r w:rsidRPr="007F0ECC">
        <w:rPr>
          <w:rFonts w:ascii="Times New Roman" w:eastAsia="Times New Roman" w:hAnsi="Times New Roman" w:cs="Times New Roman"/>
        </w:rPr>
        <w:t>.</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noProof/>
        </w:rPr>
        <w:t>Τι περιέχει το παρόν φύλλο οδηγιών:</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1.</w:t>
      </w:r>
      <w:r w:rsidRPr="007F0ECC">
        <w:rPr>
          <w:rFonts w:ascii="Times New Roman" w:eastAsia="Times New Roman" w:hAnsi="Times New Roman" w:cs="Times New Roman"/>
          <w:noProof/>
        </w:rPr>
        <w:tab/>
        <w:t xml:space="preserve">Τι είναι το </w:t>
      </w:r>
      <w:proofErr w:type="spellStart"/>
      <w:r w:rsidRPr="007F0ECC">
        <w:rPr>
          <w:rFonts w:ascii="Times New Roman" w:eastAsia="Times New Roman" w:hAnsi="Times New Roman" w:cs="Times New Roman"/>
        </w:rPr>
        <w:t>Magnesium</w:t>
      </w:r>
      <w:proofErr w:type="spellEnd"/>
      <w:r w:rsidRPr="007F0ECC">
        <w:rPr>
          <w:rFonts w:ascii="Times New Roman" w:eastAsia="Times New Roman" w:hAnsi="Times New Roman" w:cs="Times New Roman"/>
        </w:rPr>
        <w:t xml:space="preserve"> </w:t>
      </w:r>
      <w:proofErr w:type="spellStart"/>
      <w:r w:rsidRPr="007F0ECC">
        <w:rPr>
          <w:rFonts w:ascii="Times New Roman" w:eastAsia="Times New Roman" w:hAnsi="Times New Roman" w:cs="Times New Roman"/>
        </w:rPr>
        <w:t>sul</w:t>
      </w:r>
      <w:r w:rsidRPr="007F0ECC">
        <w:rPr>
          <w:rFonts w:ascii="Times New Roman" w:eastAsia="Times New Roman" w:hAnsi="Times New Roman" w:cs="Times New Roman"/>
          <w:lang w:val="en-US"/>
        </w:rPr>
        <w:t>phate</w:t>
      </w:r>
      <w:proofErr w:type="spellEnd"/>
      <w:r w:rsidRPr="007F0ECC">
        <w:rPr>
          <w:rFonts w:ascii="Times New Roman" w:eastAsia="Times New Roman" w:hAnsi="Times New Roman" w:cs="Times New Roman"/>
        </w:rPr>
        <w:t>/COOPER 25%</w:t>
      </w:r>
      <w:r w:rsidRPr="007F0ECC">
        <w:rPr>
          <w:rFonts w:ascii="Times New Roman" w:eastAsia="Times New Roman" w:hAnsi="Times New Roman" w:cs="Times New Roman"/>
          <w:b/>
        </w:rPr>
        <w:t xml:space="preserve"> </w:t>
      </w:r>
      <w:r w:rsidRPr="007F0ECC">
        <w:rPr>
          <w:rFonts w:ascii="Times New Roman" w:eastAsia="Times New Roman" w:hAnsi="Times New Roman" w:cs="Times New Roman"/>
          <w:noProof/>
        </w:rPr>
        <w:t>και ποια είναι η χρήση του</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2.</w:t>
      </w:r>
      <w:r w:rsidRPr="007F0ECC">
        <w:rPr>
          <w:rFonts w:ascii="Times New Roman" w:eastAsia="Times New Roman" w:hAnsi="Times New Roman" w:cs="Times New Roman"/>
          <w:noProof/>
        </w:rPr>
        <w:tab/>
        <w:t xml:space="preserve">Τι πρέπει να γνωρίζετε πριν σας χορηγηθεί το </w:t>
      </w:r>
      <w:proofErr w:type="spellStart"/>
      <w:r w:rsidRPr="007F0ECC">
        <w:rPr>
          <w:rFonts w:ascii="Times New Roman" w:eastAsia="Times New Roman" w:hAnsi="Times New Roman" w:cs="Times New Roman"/>
        </w:rPr>
        <w:t>Magnesium</w:t>
      </w:r>
      <w:proofErr w:type="spellEnd"/>
      <w:r w:rsidRPr="007F0ECC">
        <w:rPr>
          <w:rFonts w:ascii="Times New Roman" w:eastAsia="Times New Roman" w:hAnsi="Times New Roman" w:cs="Times New Roman"/>
        </w:rPr>
        <w:t xml:space="preserve"> </w:t>
      </w:r>
      <w:proofErr w:type="spellStart"/>
      <w:r w:rsidRPr="007F0ECC">
        <w:rPr>
          <w:rFonts w:ascii="Times New Roman" w:eastAsia="Times New Roman" w:hAnsi="Times New Roman" w:cs="Times New Roman"/>
        </w:rPr>
        <w:t>sul</w:t>
      </w:r>
      <w:r w:rsidRPr="007F0ECC">
        <w:rPr>
          <w:rFonts w:ascii="Times New Roman" w:eastAsia="Times New Roman" w:hAnsi="Times New Roman" w:cs="Times New Roman"/>
          <w:lang w:val="en-US"/>
        </w:rPr>
        <w:t>phate</w:t>
      </w:r>
      <w:proofErr w:type="spellEnd"/>
      <w:r w:rsidRPr="007F0ECC">
        <w:rPr>
          <w:rFonts w:ascii="Times New Roman" w:eastAsia="Times New Roman" w:hAnsi="Times New Roman" w:cs="Times New Roman"/>
        </w:rPr>
        <w:t>/COOPER 25%</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3.</w:t>
      </w:r>
      <w:r w:rsidRPr="007F0ECC">
        <w:rPr>
          <w:rFonts w:ascii="Times New Roman" w:eastAsia="Times New Roman" w:hAnsi="Times New Roman" w:cs="Times New Roman"/>
          <w:noProof/>
        </w:rPr>
        <w:tab/>
        <w:t xml:space="preserve">Πώς θα σας χορηγηθεί το </w:t>
      </w:r>
      <w:proofErr w:type="spellStart"/>
      <w:r w:rsidRPr="007F0ECC">
        <w:rPr>
          <w:rFonts w:ascii="Times New Roman" w:eastAsia="Times New Roman" w:hAnsi="Times New Roman" w:cs="Times New Roman"/>
        </w:rPr>
        <w:t>Magnesium</w:t>
      </w:r>
      <w:proofErr w:type="spellEnd"/>
      <w:r w:rsidRPr="007F0ECC">
        <w:rPr>
          <w:rFonts w:ascii="Times New Roman" w:eastAsia="Times New Roman" w:hAnsi="Times New Roman" w:cs="Times New Roman"/>
        </w:rPr>
        <w:t xml:space="preserve"> </w:t>
      </w:r>
      <w:proofErr w:type="spellStart"/>
      <w:r w:rsidRPr="007F0ECC">
        <w:rPr>
          <w:rFonts w:ascii="Times New Roman" w:eastAsia="Times New Roman" w:hAnsi="Times New Roman" w:cs="Times New Roman"/>
        </w:rPr>
        <w:t>sul</w:t>
      </w:r>
      <w:r w:rsidRPr="007F0ECC">
        <w:rPr>
          <w:rFonts w:ascii="Times New Roman" w:eastAsia="Times New Roman" w:hAnsi="Times New Roman" w:cs="Times New Roman"/>
          <w:lang w:val="en-US"/>
        </w:rPr>
        <w:t>phate</w:t>
      </w:r>
      <w:proofErr w:type="spellEnd"/>
      <w:r w:rsidRPr="007F0ECC">
        <w:rPr>
          <w:rFonts w:ascii="Times New Roman" w:eastAsia="Times New Roman" w:hAnsi="Times New Roman" w:cs="Times New Roman"/>
        </w:rPr>
        <w:t>/COOPER 25%</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4.</w:t>
      </w:r>
      <w:r w:rsidRPr="007F0ECC">
        <w:rPr>
          <w:rFonts w:ascii="Times New Roman" w:eastAsia="Times New Roman" w:hAnsi="Times New Roman" w:cs="Times New Roman"/>
          <w:noProof/>
        </w:rPr>
        <w:tab/>
        <w:t>Πιθανές ανεπιθύμητες ενέργειες</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5.</w:t>
      </w:r>
      <w:r w:rsidRPr="007F0ECC">
        <w:rPr>
          <w:rFonts w:ascii="Times New Roman" w:eastAsia="Times New Roman" w:hAnsi="Times New Roman" w:cs="Times New Roman"/>
          <w:noProof/>
        </w:rPr>
        <w:tab/>
        <w:t xml:space="preserve">Πώς να φυλάσσετε το </w:t>
      </w:r>
      <w:proofErr w:type="spellStart"/>
      <w:r w:rsidRPr="007F0ECC">
        <w:rPr>
          <w:rFonts w:ascii="Times New Roman" w:eastAsia="Times New Roman" w:hAnsi="Times New Roman" w:cs="Times New Roman"/>
        </w:rPr>
        <w:t>Magnesium</w:t>
      </w:r>
      <w:proofErr w:type="spellEnd"/>
      <w:r w:rsidRPr="007F0ECC">
        <w:rPr>
          <w:rFonts w:ascii="Times New Roman" w:eastAsia="Times New Roman" w:hAnsi="Times New Roman" w:cs="Times New Roman"/>
        </w:rPr>
        <w:t xml:space="preserve"> </w:t>
      </w:r>
      <w:proofErr w:type="spellStart"/>
      <w:r w:rsidRPr="007F0ECC">
        <w:rPr>
          <w:rFonts w:ascii="Times New Roman" w:eastAsia="Times New Roman" w:hAnsi="Times New Roman" w:cs="Times New Roman"/>
        </w:rPr>
        <w:t>sul</w:t>
      </w:r>
      <w:r w:rsidRPr="007F0ECC">
        <w:rPr>
          <w:rFonts w:ascii="Times New Roman" w:eastAsia="Times New Roman" w:hAnsi="Times New Roman" w:cs="Times New Roman"/>
          <w:lang w:val="en-US"/>
        </w:rPr>
        <w:t>phate</w:t>
      </w:r>
      <w:proofErr w:type="spellEnd"/>
      <w:r w:rsidRPr="007F0ECC">
        <w:rPr>
          <w:rFonts w:ascii="Times New Roman" w:eastAsia="Times New Roman" w:hAnsi="Times New Roman" w:cs="Times New Roman"/>
        </w:rPr>
        <w:t>/COOPER 25%</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6.</w:t>
      </w:r>
      <w:r w:rsidRPr="007F0ECC">
        <w:rPr>
          <w:rFonts w:ascii="Times New Roman" w:eastAsia="Times New Roman" w:hAnsi="Times New Roman" w:cs="Times New Roman"/>
          <w:noProof/>
        </w:rPr>
        <w:tab/>
        <w:t>Περιεχόμενο της συσκευασίας και λοιπές πληροφορίες</w:t>
      </w:r>
    </w:p>
    <w:p w:rsidR="007F0ECC" w:rsidRPr="007F0ECC" w:rsidRDefault="007F0ECC" w:rsidP="007F0ECC">
      <w:pPr>
        <w:widowControl w:val="0"/>
        <w:spacing w:after="0" w:line="240" w:lineRule="auto"/>
        <w:rPr>
          <w:rFonts w:ascii="Times New Roman" w:eastAsia="Times New Roman" w:hAnsi="Times New Roman" w:cs="Times New Roman"/>
          <w:b/>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noProof/>
        </w:rPr>
        <w:t>1.</w:t>
      </w:r>
      <w:r w:rsidRPr="007F0ECC">
        <w:rPr>
          <w:rFonts w:ascii="Times New Roman" w:eastAsia="Times New Roman" w:hAnsi="Times New Roman" w:cs="Times New Roman"/>
          <w:b/>
          <w:noProof/>
        </w:rPr>
        <w:tab/>
        <w:t xml:space="preserve">Τι είναι το </w:t>
      </w:r>
      <w:proofErr w:type="spellStart"/>
      <w:r w:rsidRPr="007F0ECC">
        <w:rPr>
          <w:rFonts w:ascii="Times New Roman" w:eastAsia="Times New Roman" w:hAnsi="Times New Roman" w:cs="Times New Roman"/>
          <w:b/>
        </w:rPr>
        <w:t>Magnesium</w:t>
      </w:r>
      <w:proofErr w:type="spellEnd"/>
      <w:r w:rsidRPr="007F0ECC">
        <w:rPr>
          <w:rFonts w:ascii="Times New Roman" w:eastAsia="Times New Roman" w:hAnsi="Times New Roman" w:cs="Times New Roman"/>
          <w:b/>
        </w:rPr>
        <w:t xml:space="preserve"> </w:t>
      </w:r>
      <w:proofErr w:type="spellStart"/>
      <w:r w:rsidRPr="007F0ECC">
        <w:rPr>
          <w:rFonts w:ascii="Times New Roman" w:eastAsia="Times New Roman" w:hAnsi="Times New Roman" w:cs="Times New Roman"/>
          <w:b/>
        </w:rPr>
        <w:t>sul</w:t>
      </w:r>
      <w:r w:rsidRPr="007F0ECC">
        <w:rPr>
          <w:rFonts w:ascii="Times New Roman" w:eastAsia="Times New Roman" w:hAnsi="Times New Roman" w:cs="Times New Roman"/>
          <w:b/>
          <w:lang w:val="en-US"/>
        </w:rPr>
        <w:t>phate</w:t>
      </w:r>
      <w:proofErr w:type="spellEnd"/>
      <w:r w:rsidRPr="007F0ECC">
        <w:rPr>
          <w:rFonts w:ascii="Times New Roman" w:eastAsia="Times New Roman" w:hAnsi="Times New Roman" w:cs="Times New Roman"/>
          <w:b/>
        </w:rPr>
        <w:t xml:space="preserve">/COOPER 25% </w:t>
      </w:r>
      <w:r w:rsidRPr="007F0ECC">
        <w:rPr>
          <w:rFonts w:ascii="Times New Roman" w:eastAsia="Times New Roman" w:hAnsi="Times New Roman" w:cs="Times New Roman"/>
          <w:b/>
          <w:noProof/>
        </w:rPr>
        <w:t>και ποια είναι η χρήση του</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 xml:space="preserve">Το </w:t>
      </w:r>
      <w:proofErr w:type="spellStart"/>
      <w:r w:rsidRPr="007F0ECC">
        <w:rPr>
          <w:rFonts w:ascii="Times New Roman" w:eastAsia="Times New Roman" w:hAnsi="Times New Roman" w:cs="Times New Roman"/>
        </w:rPr>
        <w:t>Magnesium</w:t>
      </w:r>
      <w:proofErr w:type="spellEnd"/>
      <w:r w:rsidRPr="007F0ECC">
        <w:rPr>
          <w:rFonts w:ascii="Times New Roman" w:eastAsia="Times New Roman" w:hAnsi="Times New Roman" w:cs="Times New Roman"/>
        </w:rPr>
        <w:t xml:space="preserve"> </w:t>
      </w:r>
      <w:proofErr w:type="spellStart"/>
      <w:r w:rsidRPr="007F0ECC">
        <w:rPr>
          <w:rFonts w:ascii="Times New Roman" w:eastAsia="Times New Roman" w:hAnsi="Times New Roman" w:cs="Times New Roman"/>
        </w:rPr>
        <w:t>sul</w:t>
      </w:r>
      <w:r w:rsidRPr="007F0ECC">
        <w:rPr>
          <w:rFonts w:ascii="Times New Roman" w:eastAsia="Times New Roman" w:hAnsi="Times New Roman" w:cs="Times New Roman"/>
          <w:lang w:val="en-US"/>
        </w:rPr>
        <w:t>phate</w:t>
      </w:r>
      <w:proofErr w:type="spellEnd"/>
      <w:r w:rsidRPr="007F0ECC">
        <w:rPr>
          <w:rFonts w:ascii="Times New Roman" w:eastAsia="Times New Roman" w:hAnsi="Times New Roman" w:cs="Times New Roman"/>
        </w:rPr>
        <w:t>/COOPER 25%</w:t>
      </w:r>
      <w:r w:rsidRPr="007F0ECC">
        <w:rPr>
          <w:rFonts w:ascii="Times New Roman" w:eastAsia="Times New Roman" w:hAnsi="Times New Roman" w:cs="Times New Roman"/>
          <w:b/>
        </w:rPr>
        <w:t xml:space="preserve"> </w:t>
      </w:r>
      <w:r w:rsidRPr="007F0ECC">
        <w:rPr>
          <w:rFonts w:ascii="Times New Roman" w:eastAsia="Times New Roman" w:hAnsi="Times New Roman" w:cs="Times New Roman"/>
          <w:noProof/>
        </w:rPr>
        <w:t>περιέχει μαγνήσιο ως επταένυδρο θειικό μαγνήσιο. Το επταένυδρο θειικό μαγνήσιο είναι άλας μαγνησίου.</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 xml:space="preserve">Το </w:t>
      </w:r>
      <w:proofErr w:type="spellStart"/>
      <w:r w:rsidRPr="007F0ECC">
        <w:rPr>
          <w:rFonts w:ascii="Times New Roman" w:eastAsia="Times New Roman" w:hAnsi="Times New Roman" w:cs="Times New Roman"/>
        </w:rPr>
        <w:t>Magnesium</w:t>
      </w:r>
      <w:proofErr w:type="spellEnd"/>
      <w:r w:rsidRPr="007F0ECC">
        <w:rPr>
          <w:rFonts w:ascii="Times New Roman" w:eastAsia="Times New Roman" w:hAnsi="Times New Roman" w:cs="Times New Roman"/>
        </w:rPr>
        <w:t xml:space="preserve"> </w:t>
      </w:r>
      <w:proofErr w:type="spellStart"/>
      <w:r w:rsidRPr="007F0ECC">
        <w:rPr>
          <w:rFonts w:ascii="Times New Roman" w:eastAsia="Times New Roman" w:hAnsi="Times New Roman" w:cs="Times New Roman"/>
        </w:rPr>
        <w:t>sul</w:t>
      </w:r>
      <w:r w:rsidRPr="007F0ECC">
        <w:rPr>
          <w:rFonts w:ascii="Times New Roman" w:eastAsia="Times New Roman" w:hAnsi="Times New Roman" w:cs="Times New Roman"/>
          <w:lang w:val="en-US"/>
        </w:rPr>
        <w:t>phate</w:t>
      </w:r>
      <w:proofErr w:type="spellEnd"/>
      <w:r w:rsidRPr="007F0ECC">
        <w:rPr>
          <w:rFonts w:ascii="Times New Roman" w:eastAsia="Times New Roman" w:hAnsi="Times New Roman" w:cs="Times New Roman"/>
        </w:rPr>
        <w:t>/COOPER 25%</w:t>
      </w:r>
      <w:r w:rsidRPr="007F0ECC">
        <w:rPr>
          <w:rFonts w:ascii="Times New Roman" w:eastAsia="Times New Roman" w:hAnsi="Times New Roman" w:cs="Times New Roman"/>
          <w:b/>
        </w:rPr>
        <w:t xml:space="preserve"> </w:t>
      </w:r>
      <w:r w:rsidRPr="007F0ECC">
        <w:rPr>
          <w:rFonts w:ascii="Times New Roman" w:eastAsia="Times New Roman" w:hAnsi="Times New Roman" w:cs="Times New Roman"/>
          <w:noProof/>
        </w:rPr>
        <w:t>χορηγείται για:</w:t>
      </w:r>
    </w:p>
    <w:p w:rsidR="007F0ECC" w:rsidRPr="007F0ECC" w:rsidRDefault="007F0ECC" w:rsidP="007F0ECC">
      <w:pPr>
        <w:widowControl w:val="0"/>
        <w:numPr>
          <w:ilvl w:val="0"/>
          <w:numId w:val="4"/>
        </w:numPr>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Την αύξηση της ποσότητας μαγνησίου στον οργανισμό σε περιπτώσεις όπου, λόγω ποικίλων αιτιών, το επίπεδο του μαγνησίου στο αίμα είναι κάτω από το φυσιολογικό (υπομαγνησιαιμία) και ειδικά όταν ακολουθείται από τα συμπτώματα του τετάνου.</w:t>
      </w:r>
    </w:p>
    <w:p w:rsidR="007F0ECC" w:rsidRPr="007F0ECC" w:rsidRDefault="007F0ECC" w:rsidP="007F0ECC">
      <w:pPr>
        <w:widowControl w:val="0"/>
        <w:numPr>
          <w:ilvl w:val="0"/>
          <w:numId w:val="4"/>
        </w:numPr>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Την πρόληψη και τον έλεγχο περαιτέρω κρίσεων (σπασμών) που συμβαίνουν λόγω της πολύ</w:t>
      </w:r>
      <w:r w:rsidRPr="007F0ECC">
        <w:rPr>
          <w:rFonts w:ascii="Times New Roman" w:eastAsia="Times New Roman" w:hAnsi="Times New Roman" w:cs="Times New Roman"/>
          <w:color w:val="212121"/>
        </w:rPr>
        <w:t xml:space="preserve"> υψηλής αρτηριακής πίεσης κατά την εγκυμοσύνη (εκλαμψία).</w:t>
      </w:r>
    </w:p>
    <w:p w:rsidR="007F0ECC" w:rsidRPr="007F0ECC" w:rsidRDefault="007F0ECC" w:rsidP="007F0ECC">
      <w:pPr>
        <w:widowControl w:val="0"/>
        <w:numPr>
          <w:ilvl w:val="0"/>
          <w:numId w:val="4"/>
        </w:numPr>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Την πρόληψη και τον έλεγχο των κρίσεων (σπασμών) σε σοβαρή προεκλαμψία.</w:t>
      </w:r>
    </w:p>
    <w:p w:rsidR="007F0ECC" w:rsidRPr="007F0ECC" w:rsidRDefault="007F0ECC" w:rsidP="007F0ECC">
      <w:pPr>
        <w:widowControl w:val="0"/>
        <w:numPr>
          <w:ilvl w:val="0"/>
          <w:numId w:val="4"/>
        </w:numPr>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Την πρόληψη και τη θεραπεία της υπομαγνησιαιμίας σε ασθενείς που λαμβάνουν ολική παρεντερική διατροφή.</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2.</w:t>
      </w:r>
      <w:r w:rsidRPr="007F0ECC">
        <w:rPr>
          <w:rFonts w:ascii="Times New Roman" w:eastAsia="Times New Roman" w:hAnsi="Times New Roman" w:cs="Times New Roman"/>
          <w:b/>
          <w:noProof/>
        </w:rPr>
        <w:tab/>
        <w:t xml:space="preserve">Τι πρέπει να γνωρίζετε πριν σας χορηγηθεί το </w:t>
      </w:r>
      <w:proofErr w:type="spellStart"/>
      <w:r w:rsidRPr="007F0ECC">
        <w:rPr>
          <w:rFonts w:ascii="Times New Roman" w:eastAsia="Times New Roman" w:hAnsi="Times New Roman" w:cs="Times New Roman"/>
          <w:b/>
        </w:rPr>
        <w:t>Magnesium</w:t>
      </w:r>
      <w:proofErr w:type="spellEnd"/>
      <w:r w:rsidRPr="007F0ECC">
        <w:rPr>
          <w:rFonts w:ascii="Times New Roman" w:eastAsia="Times New Roman" w:hAnsi="Times New Roman" w:cs="Times New Roman"/>
          <w:b/>
        </w:rPr>
        <w:t xml:space="preserve"> </w:t>
      </w:r>
      <w:proofErr w:type="spellStart"/>
      <w:r w:rsidRPr="007F0ECC">
        <w:rPr>
          <w:rFonts w:ascii="Times New Roman" w:eastAsia="Times New Roman" w:hAnsi="Times New Roman" w:cs="Times New Roman"/>
          <w:b/>
        </w:rPr>
        <w:t>sul</w:t>
      </w:r>
      <w:r w:rsidRPr="007F0ECC">
        <w:rPr>
          <w:rFonts w:ascii="Times New Roman" w:eastAsia="Times New Roman" w:hAnsi="Times New Roman" w:cs="Times New Roman"/>
          <w:b/>
          <w:lang w:val="en-US"/>
        </w:rPr>
        <w:t>phate</w:t>
      </w:r>
      <w:proofErr w:type="spellEnd"/>
      <w:r w:rsidRPr="007F0ECC">
        <w:rPr>
          <w:rFonts w:ascii="Times New Roman" w:eastAsia="Times New Roman" w:hAnsi="Times New Roman" w:cs="Times New Roman"/>
          <w:b/>
        </w:rPr>
        <w:t>/COOPER 25%</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 xml:space="preserve">Μη χρησιμοποιήσετε το </w:t>
      </w:r>
      <w:proofErr w:type="spellStart"/>
      <w:r w:rsidRPr="007F0ECC">
        <w:rPr>
          <w:rFonts w:ascii="Times New Roman" w:eastAsia="Times New Roman" w:hAnsi="Times New Roman" w:cs="Times New Roman"/>
          <w:b/>
        </w:rPr>
        <w:t>Magnesium</w:t>
      </w:r>
      <w:proofErr w:type="spellEnd"/>
      <w:r w:rsidRPr="007F0ECC">
        <w:rPr>
          <w:rFonts w:ascii="Times New Roman" w:eastAsia="Times New Roman" w:hAnsi="Times New Roman" w:cs="Times New Roman"/>
          <w:b/>
        </w:rPr>
        <w:t xml:space="preserve"> </w:t>
      </w:r>
      <w:proofErr w:type="spellStart"/>
      <w:r w:rsidRPr="007F0ECC">
        <w:rPr>
          <w:rFonts w:ascii="Times New Roman" w:eastAsia="Times New Roman" w:hAnsi="Times New Roman" w:cs="Times New Roman"/>
          <w:b/>
        </w:rPr>
        <w:t>sul</w:t>
      </w:r>
      <w:r w:rsidRPr="007F0ECC">
        <w:rPr>
          <w:rFonts w:ascii="Times New Roman" w:eastAsia="Times New Roman" w:hAnsi="Times New Roman" w:cs="Times New Roman"/>
          <w:b/>
          <w:lang w:val="en-US"/>
        </w:rPr>
        <w:t>phate</w:t>
      </w:r>
      <w:proofErr w:type="spellEnd"/>
      <w:r w:rsidRPr="007F0ECC">
        <w:rPr>
          <w:rFonts w:ascii="Times New Roman" w:eastAsia="Times New Roman" w:hAnsi="Times New Roman" w:cs="Times New Roman"/>
          <w:b/>
        </w:rPr>
        <w:t>/COOPER 25%</w:t>
      </w:r>
    </w:p>
    <w:p w:rsidR="007F0ECC" w:rsidRPr="007F0ECC" w:rsidRDefault="007F0ECC" w:rsidP="007F0ECC">
      <w:pPr>
        <w:widowControl w:val="0"/>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w:t>
      </w:r>
      <w:r w:rsidRPr="007F0ECC">
        <w:rPr>
          <w:rFonts w:ascii="Times New Roman" w:eastAsia="Times New Roman" w:hAnsi="Times New Roman" w:cs="Times New Roman"/>
          <w:noProof/>
        </w:rPr>
        <w:tab/>
        <w:t>Σε περίπτωση αλλεργίας στο θειικό μαγνήσιο και στα άλατα μαγνησίου ή σε οποιοδήποτε άλλο από τα συστατικά αυτού του φαρμάκου (αναφέρονται στην παράγραφο 6).</w:t>
      </w:r>
    </w:p>
    <w:p w:rsidR="007F0ECC" w:rsidRPr="007F0ECC" w:rsidRDefault="007F0ECC" w:rsidP="007F0ECC">
      <w:pPr>
        <w:widowControl w:val="0"/>
        <w:numPr>
          <w:ilvl w:val="0"/>
          <w:numId w:val="2"/>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Εάν έχετε ηπατικά προβλήματα (ιδιαίτερα σε ηπατικό κώμα εάν υπάρχει κίνδυνος νεφρικής ανεπάρκειας).</w:t>
      </w:r>
    </w:p>
    <w:p w:rsidR="007F0ECC" w:rsidRPr="007F0ECC" w:rsidRDefault="007F0ECC" w:rsidP="007F0ECC">
      <w:pPr>
        <w:widowControl w:val="0"/>
        <w:numPr>
          <w:ilvl w:val="0"/>
          <w:numId w:val="2"/>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Εάν έχετε νεφρική ανεπάρκεια ή σοβαρά νεφρικά προβλήματα ή δεν μπορείτε να παράγετε ή να αποβάλετε ούρα (ανουρία).</w:t>
      </w:r>
    </w:p>
    <w:p w:rsidR="007F0ECC" w:rsidRPr="007F0ECC" w:rsidRDefault="007F0ECC" w:rsidP="007F0ECC">
      <w:pPr>
        <w:widowControl w:val="0"/>
        <w:numPr>
          <w:ilvl w:val="0"/>
          <w:numId w:val="2"/>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Εάν έχετε καρδιακά προβλήματα.</w:t>
      </w:r>
    </w:p>
    <w:p w:rsidR="007F0ECC" w:rsidRPr="007F0ECC" w:rsidRDefault="007F0ECC" w:rsidP="007F0ECC">
      <w:pPr>
        <w:widowControl w:val="0"/>
        <w:numPr>
          <w:ilvl w:val="0"/>
          <w:numId w:val="2"/>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Εάν έχετε μία ασθένεια που προκαλεί μυϊκή αδυναμία και κόπωση και ονομάζεται μυασθένεια gravis.</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noProof/>
        </w:rPr>
        <w:t>Προειδοποιήσεις και προφυλάξεις</w:t>
      </w:r>
    </w:p>
    <w:p w:rsidR="007F0ECC" w:rsidRPr="007F0ECC" w:rsidRDefault="007F0ECC" w:rsidP="007F0ECC">
      <w:pPr>
        <w:widowControl w:val="0"/>
        <w:spacing w:after="0" w:line="240" w:lineRule="auto"/>
        <w:jc w:val="both"/>
        <w:rPr>
          <w:rFonts w:ascii="Times New Roman" w:eastAsia="Times New Roman" w:hAnsi="Times New Roman" w:cs="Times New Roman"/>
          <w:noProof/>
        </w:rPr>
      </w:pPr>
      <w:r w:rsidRPr="007F0ECC">
        <w:rPr>
          <w:rFonts w:ascii="Times New Roman" w:eastAsia="Times New Roman" w:hAnsi="Times New Roman" w:cs="Times New Roman"/>
          <w:noProof/>
        </w:rPr>
        <w:t xml:space="preserve">Απευθυνθείτε στον γιατρό, τον φαρμακοποιό ή τον νοσοκόμο σας πριν σας χορηγηθεί το </w:t>
      </w:r>
      <w:proofErr w:type="spellStart"/>
      <w:r w:rsidRPr="007F0ECC">
        <w:rPr>
          <w:rFonts w:ascii="Times New Roman" w:eastAsia="Times New Roman" w:hAnsi="Times New Roman" w:cs="Times New Roman"/>
        </w:rPr>
        <w:t>Magnesium</w:t>
      </w:r>
      <w:proofErr w:type="spellEnd"/>
      <w:r w:rsidRPr="007F0ECC">
        <w:rPr>
          <w:rFonts w:ascii="Times New Roman" w:eastAsia="Times New Roman" w:hAnsi="Times New Roman" w:cs="Times New Roman"/>
        </w:rPr>
        <w:t xml:space="preserve"> </w:t>
      </w:r>
      <w:proofErr w:type="spellStart"/>
      <w:r w:rsidRPr="007F0ECC">
        <w:rPr>
          <w:rFonts w:ascii="Times New Roman" w:eastAsia="Times New Roman" w:hAnsi="Times New Roman" w:cs="Times New Roman"/>
        </w:rPr>
        <w:t>sul</w:t>
      </w:r>
      <w:r w:rsidRPr="007F0ECC">
        <w:rPr>
          <w:rFonts w:ascii="Times New Roman" w:eastAsia="Times New Roman" w:hAnsi="Times New Roman" w:cs="Times New Roman"/>
          <w:lang w:val="en-US"/>
        </w:rPr>
        <w:t>phate</w:t>
      </w:r>
      <w:proofErr w:type="spellEnd"/>
      <w:r w:rsidRPr="007F0ECC">
        <w:rPr>
          <w:rFonts w:ascii="Times New Roman" w:eastAsia="Times New Roman" w:hAnsi="Times New Roman" w:cs="Times New Roman"/>
        </w:rPr>
        <w:t>/COOPER 25%</w:t>
      </w:r>
      <w:r w:rsidRPr="007F0ECC">
        <w:rPr>
          <w:rFonts w:ascii="Times New Roman" w:eastAsia="Times New Roman" w:hAnsi="Times New Roman" w:cs="Times New Roman"/>
          <w:b/>
        </w:rPr>
        <w:t xml:space="preserve"> </w:t>
      </w:r>
      <w:r w:rsidRPr="007F0ECC">
        <w:rPr>
          <w:rFonts w:ascii="Times New Roman" w:eastAsia="Times New Roman" w:hAnsi="Times New Roman" w:cs="Times New Roman"/>
          <w:noProof/>
        </w:rPr>
        <w:t xml:space="preserve"> εάν:</w:t>
      </w:r>
    </w:p>
    <w:p w:rsidR="007F0ECC" w:rsidRPr="007F0ECC" w:rsidRDefault="007F0ECC" w:rsidP="007F0ECC">
      <w:pPr>
        <w:widowControl w:val="0"/>
        <w:numPr>
          <w:ilvl w:val="0"/>
          <w:numId w:val="3"/>
        </w:numPr>
        <w:shd w:val="clear" w:color="auto" w:fill="FFFFFF"/>
        <w:spacing w:after="0" w:line="240" w:lineRule="auto"/>
        <w:ind w:left="426"/>
        <w:rPr>
          <w:rFonts w:ascii="Times New Roman" w:eastAsia="Times New Roman" w:hAnsi="Times New Roman" w:cs="Times New Roman"/>
          <w:noProof/>
        </w:rPr>
      </w:pPr>
      <w:r w:rsidRPr="007F0ECC">
        <w:rPr>
          <w:rFonts w:ascii="Times New Roman" w:eastAsia="Times New Roman" w:hAnsi="Times New Roman" w:cs="Times New Roman"/>
          <w:noProof/>
        </w:rPr>
        <w:lastRenderedPageBreak/>
        <w:t>Έχετε προβλήματα με τα νεφρά, καθώς μπορεί να είναι απαραίτητη η μείωση της συνήθους δοσολογίας.</w:t>
      </w:r>
    </w:p>
    <w:p w:rsidR="007F0ECC" w:rsidRPr="007F0ECC" w:rsidRDefault="007F0ECC" w:rsidP="007F0ECC">
      <w:pPr>
        <w:widowControl w:val="0"/>
        <w:numPr>
          <w:ilvl w:val="0"/>
          <w:numId w:val="3"/>
        </w:numPr>
        <w:shd w:val="clear" w:color="auto" w:fill="FFFFFF"/>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Λαμβάνετε ή χρησιμοποιείτε άλλα φάρμακα (βλέπε «</w:t>
      </w:r>
      <w:r w:rsidRPr="007F0ECC">
        <w:rPr>
          <w:rFonts w:ascii="Times New Roman" w:eastAsia="Times New Roman" w:hAnsi="Times New Roman" w:cs="Times New Roman"/>
          <w:b/>
          <w:noProof/>
        </w:rPr>
        <w:t>Άλλα φάρμακα και</w:t>
      </w:r>
      <w:r w:rsidRPr="007F0ECC">
        <w:rPr>
          <w:rFonts w:ascii="Times New Roman" w:eastAsia="Times New Roman" w:hAnsi="Times New Roman" w:cs="Times New Roman"/>
          <w:noProof/>
        </w:rPr>
        <w:t xml:space="preserve"> </w:t>
      </w:r>
      <w:r w:rsidRPr="007F0ECC">
        <w:rPr>
          <w:rFonts w:ascii="Times New Roman" w:eastAsia="Times New Roman" w:hAnsi="Times New Roman" w:cs="Times New Roman"/>
          <w:b/>
          <w:noProof/>
        </w:rPr>
        <w:t>Magnesium sulphate/COOPER 25%»</w:t>
      </w:r>
      <w:r w:rsidRPr="007F0ECC">
        <w:rPr>
          <w:rFonts w:ascii="Times New Roman" w:eastAsia="Times New Roman" w:hAnsi="Times New Roman" w:cs="Times New Roman"/>
          <w:noProof/>
        </w:rPr>
        <w:t xml:space="preserve"> παρακάτω).</w:t>
      </w:r>
    </w:p>
    <w:p w:rsidR="007F0ECC" w:rsidRPr="007F0ECC" w:rsidRDefault="007F0ECC" w:rsidP="007F0ECC">
      <w:pPr>
        <w:widowControl w:val="0"/>
        <w:spacing w:after="0" w:line="240" w:lineRule="auto"/>
        <w:jc w:val="both"/>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bCs/>
          <w:noProof/>
          <w:lang w:val="en-US"/>
        </w:rPr>
      </w:pPr>
      <w:r w:rsidRPr="007F0ECC">
        <w:rPr>
          <w:rFonts w:ascii="Times New Roman" w:eastAsia="Times New Roman" w:hAnsi="Times New Roman" w:cs="Times New Roman"/>
          <w:b/>
          <w:bCs/>
          <w:noProof/>
        </w:rPr>
        <w:t>Άλλα</w:t>
      </w:r>
      <w:r w:rsidRPr="007F0ECC">
        <w:rPr>
          <w:rFonts w:ascii="Times New Roman" w:eastAsia="Times New Roman" w:hAnsi="Times New Roman" w:cs="Times New Roman"/>
          <w:b/>
          <w:bCs/>
          <w:noProof/>
          <w:lang w:val="en-US"/>
        </w:rPr>
        <w:t xml:space="preserve"> </w:t>
      </w:r>
      <w:r w:rsidRPr="007F0ECC">
        <w:rPr>
          <w:rFonts w:ascii="Times New Roman" w:eastAsia="Times New Roman" w:hAnsi="Times New Roman" w:cs="Times New Roman"/>
          <w:b/>
          <w:bCs/>
          <w:noProof/>
        </w:rPr>
        <w:t>φάρμακα</w:t>
      </w:r>
      <w:r w:rsidRPr="007F0ECC">
        <w:rPr>
          <w:rFonts w:ascii="Times New Roman" w:eastAsia="Times New Roman" w:hAnsi="Times New Roman" w:cs="Times New Roman"/>
          <w:b/>
          <w:bCs/>
          <w:noProof/>
          <w:lang w:val="en-US"/>
        </w:rPr>
        <w:t xml:space="preserve"> </w:t>
      </w:r>
      <w:r w:rsidRPr="007F0ECC">
        <w:rPr>
          <w:rFonts w:ascii="Times New Roman" w:eastAsia="Times New Roman" w:hAnsi="Times New Roman" w:cs="Times New Roman"/>
          <w:b/>
          <w:bCs/>
          <w:noProof/>
        </w:rPr>
        <w:t>και</w:t>
      </w:r>
      <w:r w:rsidRPr="007F0ECC">
        <w:rPr>
          <w:rFonts w:ascii="Times New Roman" w:eastAsia="Times New Roman" w:hAnsi="Times New Roman" w:cs="Times New Roman"/>
          <w:b/>
          <w:bCs/>
          <w:noProof/>
          <w:lang w:val="en-US"/>
        </w:rPr>
        <w:t xml:space="preserve"> </w:t>
      </w:r>
      <w:r w:rsidRPr="007F0ECC">
        <w:rPr>
          <w:rFonts w:ascii="Times New Roman" w:eastAsia="Times New Roman" w:hAnsi="Times New Roman" w:cs="Times New Roman"/>
          <w:b/>
          <w:lang w:val="en-US"/>
        </w:rPr>
        <w:t xml:space="preserve">Magnesium </w:t>
      </w:r>
      <w:proofErr w:type="spellStart"/>
      <w:r w:rsidRPr="007F0ECC">
        <w:rPr>
          <w:rFonts w:ascii="Times New Roman" w:eastAsia="Times New Roman" w:hAnsi="Times New Roman" w:cs="Times New Roman"/>
          <w:b/>
          <w:lang w:val="en-US"/>
        </w:rPr>
        <w:t>sulphate</w:t>
      </w:r>
      <w:proofErr w:type="spellEnd"/>
      <w:r w:rsidRPr="007F0ECC">
        <w:rPr>
          <w:rFonts w:ascii="Times New Roman" w:eastAsia="Times New Roman" w:hAnsi="Times New Roman" w:cs="Times New Roman"/>
          <w:b/>
          <w:lang w:val="en-US"/>
        </w:rPr>
        <w:t>/COOPER 25%</w:t>
      </w:r>
    </w:p>
    <w:p w:rsidR="007F0ECC" w:rsidRPr="007F0ECC" w:rsidRDefault="007F0ECC" w:rsidP="007F0ECC">
      <w:pPr>
        <w:widowControl w:val="0"/>
        <w:spacing w:after="0" w:line="240" w:lineRule="auto"/>
        <w:jc w:val="both"/>
        <w:rPr>
          <w:rFonts w:ascii="Times New Roman" w:eastAsia="Times New Roman" w:hAnsi="Times New Roman" w:cs="Times New Roman"/>
          <w:noProof/>
        </w:rPr>
      </w:pPr>
      <w:r w:rsidRPr="007F0ECC">
        <w:rPr>
          <w:rFonts w:ascii="Times New Roman" w:eastAsia="Times New Roman" w:hAnsi="Times New Roman" w:cs="Times New Roman"/>
          <w:noProof/>
        </w:rPr>
        <w:t>Ενημερώστε τον γιατρό ή τον φαρμακοποιό σας εάν παίρνετε, έχετε πρόσφατα πάρει ή μπορεί να πάρετε άλλα φάρμακα.</w:t>
      </w:r>
    </w:p>
    <w:p w:rsidR="007F0ECC" w:rsidRPr="007F0ECC" w:rsidRDefault="007F0ECC" w:rsidP="007F0ECC">
      <w:pPr>
        <w:widowControl w:val="0"/>
        <w:spacing w:after="0" w:line="240" w:lineRule="auto"/>
        <w:rPr>
          <w:rFonts w:ascii="Times New Roman" w:eastAsia="Times New Roman" w:hAnsi="Times New Roman" w:cs="Times New Roman"/>
          <w:bCs/>
          <w:noProof/>
        </w:rPr>
      </w:pPr>
      <w:r w:rsidRPr="007F0ECC">
        <w:rPr>
          <w:rFonts w:ascii="Times New Roman" w:eastAsia="Times New Roman" w:hAnsi="Times New Roman" w:cs="Times New Roman"/>
          <w:bCs/>
          <w:noProof/>
        </w:rPr>
        <w:t>Ενημερώστε τον γιατρό σας εάν παίρνετε οποιοδήποτε από τα ακόλουθα φάρμακα:</w:t>
      </w:r>
    </w:p>
    <w:p w:rsidR="007F0ECC" w:rsidRPr="007F0ECC" w:rsidRDefault="007F0ECC" w:rsidP="007F0ECC">
      <w:pPr>
        <w:widowControl w:val="0"/>
        <w:numPr>
          <w:ilvl w:val="0"/>
          <w:numId w:val="3"/>
        </w:numPr>
        <w:spacing w:after="0" w:line="240" w:lineRule="auto"/>
        <w:ind w:left="426"/>
        <w:rPr>
          <w:rFonts w:ascii="Times New Roman" w:eastAsia="Times New Roman" w:hAnsi="Times New Roman" w:cs="Times New Roman"/>
          <w:bCs/>
          <w:noProof/>
        </w:rPr>
      </w:pPr>
      <w:r w:rsidRPr="007F0ECC">
        <w:rPr>
          <w:rFonts w:ascii="Times New Roman" w:eastAsia="Times New Roman" w:hAnsi="Times New Roman" w:cs="Times New Roman"/>
          <w:bCs/>
          <w:noProof/>
        </w:rPr>
        <w:t>Υπνωτικά (φάρμακα για διαταραχές του ύπνου) όπως νιτραζεπάμη ή τεμαζεπάμη.</w:t>
      </w:r>
    </w:p>
    <w:p w:rsidR="007F0ECC" w:rsidRPr="007F0ECC" w:rsidRDefault="007F0ECC" w:rsidP="007F0ECC">
      <w:pPr>
        <w:widowControl w:val="0"/>
        <w:numPr>
          <w:ilvl w:val="0"/>
          <w:numId w:val="3"/>
        </w:numPr>
        <w:spacing w:after="0" w:line="240" w:lineRule="auto"/>
        <w:ind w:left="426"/>
        <w:rPr>
          <w:rFonts w:ascii="Times New Roman" w:eastAsia="Times New Roman" w:hAnsi="Times New Roman" w:cs="Times New Roman"/>
          <w:bCs/>
          <w:noProof/>
        </w:rPr>
      </w:pPr>
      <w:r w:rsidRPr="007F0ECC">
        <w:rPr>
          <w:rFonts w:ascii="Times New Roman" w:eastAsia="Times New Roman" w:hAnsi="Times New Roman" w:cs="Times New Roman"/>
          <w:bCs/>
          <w:noProof/>
        </w:rPr>
        <w:t>Βαρβιτουρικά (φάρμακα για το άγχος, την αϋπνία) όπως αμυλοβαρβιτόνη.</w:t>
      </w:r>
    </w:p>
    <w:p w:rsidR="007F0ECC" w:rsidRPr="007F0ECC" w:rsidRDefault="007F0ECC" w:rsidP="007F0ECC">
      <w:pPr>
        <w:widowControl w:val="0"/>
        <w:numPr>
          <w:ilvl w:val="0"/>
          <w:numId w:val="3"/>
        </w:numPr>
        <w:spacing w:after="0" w:line="240" w:lineRule="auto"/>
        <w:ind w:left="426"/>
        <w:rPr>
          <w:rFonts w:ascii="Times New Roman" w:eastAsia="Times New Roman" w:hAnsi="Times New Roman" w:cs="Times New Roman"/>
          <w:bCs/>
          <w:noProof/>
        </w:rPr>
      </w:pPr>
      <w:r w:rsidRPr="007F0ECC">
        <w:rPr>
          <w:rFonts w:ascii="Times New Roman" w:eastAsia="Times New Roman" w:hAnsi="Times New Roman" w:cs="Times New Roman"/>
          <w:bCs/>
          <w:noProof/>
        </w:rPr>
        <w:t>Οπιοειδή (φάρμακα για τον χρόνιο πόνο) όπως η μορφίνη ή η κωδεΐνη.</w:t>
      </w:r>
    </w:p>
    <w:p w:rsidR="007F0ECC" w:rsidRPr="007F0ECC" w:rsidRDefault="007F0ECC" w:rsidP="007F0ECC">
      <w:pPr>
        <w:widowControl w:val="0"/>
        <w:numPr>
          <w:ilvl w:val="0"/>
          <w:numId w:val="3"/>
        </w:numPr>
        <w:spacing w:after="0" w:line="240" w:lineRule="auto"/>
        <w:ind w:left="426"/>
        <w:rPr>
          <w:rFonts w:ascii="Times New Roman" w:eastAsia="Times New Roman" w:hAnsi="Times New Roman" w:cs="Times New Roman"/>
          <w:bCs/>
          <w:noProof/>
        </w:rPr>
      </w:pPr>
      <w:r w:rsidRPr="007F0ECC">
        <w:rPr>
          <w:rFonts w:ascii="Times New Roman" w:eastAsia="Times New Roman" w:hAnsi="Times New Roman" w:cs="Times New Roman"/>
          <w:bCs/>
          <w:noProof/>
        </w:rPr>
        <w:t>Μυοχαλαρωτικά (που χρησιμοποιούνται κατά τη διάρκεια της αναισθησίας), όπως η τουβοκουραρίνη.</w:t>
      </w:r>
    </w:p>
    <w:p w:rsidR="007F0ECC" w:rsidRPr="007F0ECC" w:rsidRDefault="007F0ECC" w:rsidP="007F0ECC">
      <w:pPr>
        <w:widowControl w:val="0"/>
        <w:numPr>
          <w:ilvl w:val="0"/>
          <w:numId w:val="3"/>
        </w:numPr>
        <w:spacing w:after="0" w:line="240" w:lineRule="auto"/>
        <w:ind w:left="426"/>
        <w:rPr>
          <w:rFonts w:ascii="Times New Roman" w:eastAsia="Times New Roman" w:hAnsi="Times New Roman" w:cs="Times New Roman"/>
          <w:bCs/>
          <w:noProof/>
        </w:rPr>
      </w:pPr>
      <w:r w:rsidRPr="007F0ECC">
        <w:rPr>
          <w:rFonts w:ascii="Times New Roman" w:eastAsia="Times New Roman" w:hAnsi="Times New Roman" w:cs="Times New Roman"/>
          <w:bCs/>
          <w:noProof/>
        </w:rPr>
        <w:t>Διγοξίνη ή άλλες γλυκοσίδες της δαχτυλίτιδας (φάρμακα που χρησιμοποιούνται για τη θεραπεία καρδιακών προβλημάτων).</w:t>
      </w:r>
    </w:p>
    <w:p w:rsidR="007F0ECC" w:rsidRPr="007F0ECC" w:rsidRDefault="007F0ECC" w:rsidP="007F0ECC">
      <w:pPr>
        <w:widowControl w:val="0"/>
        <w:numPr>
          <w:ilvl w:val="0"/>
          <w:numId w:val="3"/>
        </w:numPr>
        <w:spacing w:after="0" w:line="240" w:lineRule="auto"/>
        <w:ind w:left="426"/>
        <w:rPr>
          <w:rFonts w:ascii="Times New Roman" w:eastAsia="Times New Roman" w:hAnsi="Times New Roman" w:cs="Times New Roman"/>
          <w:bCs/>
          <w:noProof/>
        </w:rPr>
      </w:pPr>
      <w:r w:rsidRPr="007F0ECC">
        <w:rPr>
          <w:rFonts w:ascii="Times New Roman" w:eastAsia="Times New Roman" w:hAnsi="Times New Roman" w:cs="Times New Roman"/>
          <w:bCs/>
          <w:noProof/>
        </w:rPr>
        <w:t>Νιφεδιπίνη (μπορεί να χρησιμοποιηθεί για τη θεραπεία της υψηλής πίεσης του αίματος ή του θωρακικού άλγους (στηθάγχη)), το σουξαμεθόνιο (φάρμακο που χρησιμοποιείται για την αναισθησία).</w:t>
      </w:r>
    </w:p>
    <w:p w:rsidR="007F0ECC" w:rsidRPr="007F0ECC" w:rsidRDefault="007F0ECC" w:rsidP="007F0ECC">
      <w:pPr>
        <w:widowControl w:val="0"/>
        <w:numPr>
          <w:ilvl w:val="0"/>
          <w:numId w:val="3"/>
        </w:numPr>
        <w:spacing w:after="0" w:line="240" w:lineRule="auto"/>
        <w:ind w:left="426"/>
        <w:rPr>
          <w:rFonts w:ascii="Times New Roman" w:eastAsia="Times New Roman" w:hAnsi="Times New Roman" w:cs="Times New Roman"/>
          <w:bCs/>
          <w:noProof/>
        </w:rPr>
      </w:pPr>
      <w:r w:rsidRPr="007F0ECC">
        <w:rPr>
          <w:rFonts w:ascii="Times New Roman" w:eastAsia="Times New Roman" w:hAnsi="Times New Roman" w:cs="Times New Roman"/>
          <w:bCs/>
          <w:noProof/>
        </w:rPr>
        <w:t>Αμινογλυκοσιδικά αντιβακτηριακά φάρμακα (φάρμακα που χρησιμοποιούνται για τη θεραπεία βακτηριακών λοιμώξεων) όπως η στρεπτομυκίνη.</w:t>
      </w:r>
    </w:p>
    <w:p w:rsidR="007F0ECC" w:rsidRPr="007F0ECC" w:rsidRDefault="007F0ECC" w:rsidP="007F0ECC">
      <w:pPr>
        <w:widowControl w:val="0"/>
        <w:numPr>
          <w:ilvl w:val="0"/>
          <w:numId w:val="3"/>
        </w:numPr>
        <w:spacing w:after="0" w:line="240" w:lineRule="auto"/>
        <w:ind w:left="426"/>
        <w:rPr>
          <w:rFonts w:ascii="Times New Roman" w:eastAsia="Times New Roman" w:hAnsi="Times New Roman" w:cs="Times New Roman"/>
          <w:bCs/>
          <w:noProof/>
        </w:rPr>
      </w:pPr>
      <w:r w:rsidRPr="007F0ECC">
        <w:rPr>
          <w:rFonts w:ascii="Times New Roman" w:eastAsia="Times New Roman" w:hAnsi="Times New Roman" w:cs="Times New Roman"/>
          <w:bCs/>
          <w:noProof/>
        </w:rPr>
        <w:t>Αναστολείς διαύλων ασβεστίου (φάρμακα που χρησιμοποιούνται για τη θεραπεία της υψηλής αρτηριακής πίεσης και του θωρακικού άλγους) όπως η αμλοδιπίνη ή τα διουρητικά (φάρμακα που αυξάνουν την αποβολή των ούρων), όπως θειαζίδες και φουροσεμίδη.</w:t>
      </w:r>
    </w:p>
    <w:p w:rsidR="007F0ECC" w:rsidRPr="007F0ECC" w:rsidRDefault="007F0ECC" w:rsidP="007F0ECC">
      <w:pPr>
        <w:widowControl w:val="0"/>
        <w:numPr>
          <w:ilvl w:val="0"/>
          <w:numId w:val="3"/>
        </w:numPr>
        <w:spacing w:after="0" w:line="240" w:lineRule="auto"/>
        <w:ind w:left="426"/>
        <w:rPr>
          <w:rFonts w:ascii="Times New Roman" w:eastAsia="Times New Roman" w:hAnsi="Times New Roman" w:cs="Times New Roman"/>
          <w:bCs/>
          <w:noProof/>
        </w:rPr>
      </w:pPr>
      <w:r w:rsidRPr="007F0ECC">
        <w:rPr>
          <w:rFonts w:ascii="Times New Roman" w:eastAsia="Times New Roman" w:hAnsi="Times New Roman" w:cs="Times New Roman"/>
          <w:bCs/>
          <w:noProof/>
        </w:rPr>
        <w:t>Άλατα ασβεστίου.</w:t>
      </w:r>
    </w:p>
    <w:p w:rsidR="007F0ECC" w:rsidRPr="007F0ECC" w:rsidRDefault="007F0ECC" w:rsidP="007F0ECC">
      <w:pPr>
        <w:widowControl w:val="0"/>
        <w:spacing w:after="0" w:line="240" w:lineRule="auto"/>
        <w:rPr>
          <w:rFonts w:ascii="Times New Roman" w:eastAsia="Times New Roman" w:hAnsi="Times New Roman" w:cs="Times New Roman"/>
          <w:b/>
          <w:bCs/>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noProof/>
        </w:rPr>
        <w:t>Κύηση και θηλασμός</w:t>
      </w:r>
    </w:p>
    <w:p w:rsidR="007F0ECC" w:rsidRPr="007F0ECC" w:rsidRDefault="007F0ECC" w:rsidP="007F0ECC">
      <w:pPr>
        <w:widowControl w:val="0"/>
        <w:spacing w:after="0" w:line="240" w:lineRule="auto"/>
        <w:jc w:val="both"/>
        <w:rPr>
          <w:rFonts w:ascii="Times New Roman" w:eastAsia="Times New Roman" w:hAnsi="Times New Roman" w:cs="Times New Roman"/>
          <w:noProof/>
        </w:rPr>
      </w:pPr>
    </w:p>
    <w:p w:rsidR="007F0ECC" w:rsidRPr="007F0ECC" w:rsidRDefault="007F0ECC" w:rsidP="007F0ECC">
      <w:pPr>
        <w:widowControl w:val="0"/>
        <w:spacing w:after="0" w:line="240" w:lineRule="auto"/>
        <w:jc w:val="both"/>
        <w:rPr>
          <w:rFonts w:ascii="Times New Roman" w:eastAsia="Times New Roman" w:hAnsi="Times New Roman" w:cs="Times New Roman"/>
          <w:noProof/>
        </w:rPr>
      </w:pPr>
      <w:r w:rsidRPr="007F0ECC">
        <w:rPr>
          <w:rFonts w:ascii="Times New Roman" w:eastAsia="Times New Roman" w:hAnsi="Times New Roman" w:cs="Times New Roman"/>
          <w:noProof/>
        </w:rPr>
        <w:t xml:space="preserve">Το </w:t>
      </w:r>
      <w:proofErr w:type="spellStart"/>
      <w:r w:rsidRPr="007F0ECC">
        <w:rPr>
          <w:rFonts w:ascii="Times New Roman" w:eastAsia="Times New Roman" w:hAnsi="Times New Roman" w:cs="Times New Roman"/>
        </w:rPr>
        <w:t>Magnesium</w:t>
      </w:r>
      <w:proofErr w:type="spellEnd"/>
      <w:r w:rsidRPr="007F0ECC">
        <w:rPr>
          <w:rFonts w:ascii="Times New Roman" w:eastAsia="Times New Roman" w:hAnsi="Times New Roman" w:cs="Times New Roman"/>
        </w:rPr>
        <w:t xml:space="preserve"> </w:t>
      </w:r>
      <w:proofErr w:type="spellStart"/>
      <w:r w:rsidRPr="007F0ECC">
        <w:rPr>
          <w:rFonts w:ascii="Times New Roman" w:eastAsia="Times New Roman" w:hAnsi="Times New Roman" w:cs="Times New Roman"/>
        </w:rPr>
        <w:t>sul</w:t>
      </w:r>
      <w:r w:rsidRPr="007F0ECC">
        <w:rPr>
          <w:rFonts w:ascii="Times New Roman" w:eastAsia="Times New Roman" w:hAnsi="Times New Roman" w:cs="Times New Roman"/>
          <w:lang w:val="en-US"/>
        </w:rPr>
        <w:t>phate</w:t>
      </w:r>
      <w:proofErr w:type="spellEnd"/>
      <w:r w:rsidRPr="007F0ECC">
        <w:rPr>
          <w:rFonts w:ascii="Times New Roman" w:eastAsia="Times New Roman" w:hAnsi="Times New Roman" w:cs="Times New Roman"/>
        </w:rPr>
        <w:t>/COOPER 25%</w:t>
      </w:r>
      <w:r w:rsidRPr="007F0ECC">
        <w:rPr>
          <w:rFonts w:ascii="Times New Roman" w:eastAsia="Times New Roman" w:hAnsi="Times New Roman" w:cs="Times New Roman"/>
          <w:b/>
        </w:rPr>
        <w:t xml:space="preserve"> </w:t>
      </w:r>
      <w:r w:rsidRPr="007F0ECC">
        <w:rPr>
          <w:rFonts w:ascii="Times New Roman" w:eastAsia="Times New Roman" w:hAnsi="Times New Roman" w:cs="Times New Roman"/>
          <w:noProof/>
        </w:rPr>
        <w:t>χρησιμοποιείται για τον έλεγχο και την πρόληψη των κρίσεων (σπασμών) που σχετίζονται με σοβαρή προεκλαμψία και εκλαμψία, δύο σοβαρές επιπλοκές της εγκυμοσύνης.</w:t>
      </w:r>
    </w:p>
    <w:p w:rsidR="007F0ECC" w:rsidRPr="007F0ECC" w:rsidRDefault="007F0ECC" w:rsidP="007F0ECC">
      <w:pPr>
        <w:widowControl w:val="0"/>
        <w:spacing w:after="0" w:line="240" w:lineRule="auto"/>
        <w:jc w:val="both"/>
        <w:rPr>
          <w:rFonts w:ascii="Times New Roman" w:eastAsia="Times New Roman" w:hAnsi="Times New Roman" w:cs="Times New Roman"/>
          <w:noProof/>
        </w:rPr>
      </w:pPr>
    </w:p>
    <w:p w:rsidR="007F0ECC" w:rsidRPr="007F0ECC" w:rsidRDefault="007F0ECC" w:rsidP="007F0ECC">
      <w:pPr>
        <w:widowControl w:val="0"/>
        <w:spacing w:after="0" w:line="240" w:lineRule="auto"/>
        <w:jc w:val="both"/>
        <w:rPr>
          <w:rFonts w:ascii="Times New Roman" w:eastAsia="Times New Roman" w:hAnsi="Times New Roman" w:cs="Times New Roman"/>
          <w:noProof/>
        </w:rPr>
      </w:pPr>
      <w:r w:rsidRPr="007F0ECC">
        <w:rPr>
          <w:rFonts w:ascii="Times New Roman" w:eastAsia="Times New Roman" w:hAnsi="Times New Roman" w:cs="Times New Roman"/>
          <w:noProof/>
        </w:rPr>
        <w:t>Το θειικό μαγνήσιο διαπερνά τον πλακούντα.</w:t>
      </w:r>
    </w:p>
    <w:p w:rsidR="007F0ECC" w:rsidRPr="007F0ECC" w:rsidRDefault="007F0ECC" w:rsidP="007F0ECC">
      <w:pPr>
        <w:widowControl w:val="0"/>
        <w:spacing w:after="0" w:line="240" w:lineRule="auto"/>
        <w:jc w:val="both"/>
        <w:rPr>
          <w:rFonts w:ascii="Times New Roman" w:eastAsia="Times New Roman" w:hAnsi="Times New Roman" w:cs="Times New Roman"/>
          <w:noProof/>
        </w:rPr>
      </w:pPr>
      <w:r w:rsidRPr="007F0ECC">
        <w:rPr>
          <w:rFonts w:ascii="Times New Roman" w:eastAsia="Times New Roman" w:hAnsi="Times New Roman" w:cs="Times New Roman"/>
          <w:noProof/>
        </w:rPr>
        <w:t>Μικρές ποσότητες μαγνησίου εισέρχονται στο μητρικό γάλα.</w:t>
      </w:r>
    </w:p>
    <w:p w:rsidR="007F0ECC" w:rsidRPr="007F0ECC" w:rsidRDefault="007F0ECC" w:rsidP="007F0ECC">
      <w:pPr>
        <w:widowControl w:val="0"/>
        <w:spacing w:after="0" w:line="240" w:lineRule="auto"/>
        <w:jc w:val="both"/>
        <w:rPr>
          <w:rFonts w:ascii="Times New Roman" w:eastAsia="Times New Roman" w:hAnsi="Times New Roman" w:cs="Times New Roman"/>
          <w:noProof/>
        </w:rPr>
      </w:pPr>
    </w:p>
    <w:p w:rsidR="007F0ECC" w:rsidRPr="007F0ECC" w:rsidRDefault="007F0ECC" w:rsidP="007F0ECC">
      <w:pPr>
        <w:widowControl w:val="0"/>
        <w:spacing w:after="0" w:line="240" w:lineRule="auto"/>
        <w:jc w:val="both"/>
        <w:rPr>
          <w:rFonts w:ascii="Times New Roman" w:eastAsia="Times New Roman" w:hAnsi="Times New Roman" w:cs="Times New Roman"/>
          <w:noProof/>
        </w:rPr>
      </w:pPr>
      <w:r w:rsidRPr="007F0ECC">
        <w:rPr>
          <w:rFonts w:ascii="Times New Roman" w:eastAsia="Times New Roman" w:hAnsi="Times New Roman" w:cs="Times New Roman"/>
          <w:noProof/>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Οδήγηση και χειρισμός μηχανημάτων</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 xml:space="preserve">Το φάρμακό σας δεν είναι πιθανό να επηρεάσει την ικανότητά σας να οδηγείτε ή να χειρίζεστε μηχανήματα. Ωστόσο, μερικοί άνθρωποι μπορεί να αισθανθούν ζάλη ή υπνηλία όταν λάβουν </w:t>
      </w:r>
      <w:proofErr w:type="spellStart"/>
      <w:r w:rsidRPr="007F0ECC">
        <w:rPr>
          <w:rFonts w:ascii="Times New Roman" w:eastAsia="Times New Roman" w:hAnsi="Times New Roman" w:cs="Times New Roman"/>
        </w:rPr>
        <w:t>Magnesium</w:t>
      </w:r>
      <w:proofErr w:type="spellEnd"/>
      <w:r w:rsidRPr="007F0ECC">
        <w:rPr>
          <w:rFonts w:ascii="Times New Roman" w:eastAsia="Times New Roman" w:hAnsi="Times New Roman" w:cs="Times New Roman"/>
        </w:rPr>
        <w:t xml:space="preserve"> </w:t>
      </w:r>
      <w:proofErr w:type="spellStart"/>
      <w:r w:rsidRPr="007F0ECC">
        <w:rPr>
          <w:rFonts w:ascii="Times New Roman" w:eastAsia="Times New Roman" w:hAnsi="Times New Roman" w:cs="Times New Roman"/>
        </w:rPr>
        <w:t>sul</w:t>
      </w:r>
      <w:r w:rsidRPr="007F0ECC">
        <w:rPr>
          <w:rFonts w:ascii="Times New Roman" w:eastAsia="Times New Roman" w:hAnsi="Times New Roman" w:cs="Times New Roman"/>
          <w:lang w:val="en-US"/>
        </w:rPr>
        <w:t>phate</w:t>
      </w:r>
      <w:proofErr w:type="spellEnd"/>
      <w:r w:rsidRPr="007F0ECC">
        <w:rPr>
          <w:rFonts w:ascii="Times New Roman" w:eastAsia="Times New Roman" w:hAnsi="Times New Roman" w:cs="Times New Roman"/>
        </w:rPr>
        <w:t>/COOPER 25%</w:t>
      </w:r>
      <w:r w:rsidRPr="007F0ECC">
        <w:rPr>
          <w:rFonts w:ascii="Times New Roman" w:eastAsia="Times New Roman" w:hAnsi="Times New Roman" w:cs="Times New Roman"/>
          <w:noProof/>
        </w:rPr>
        <w:t>. Εάν αυτό συμβεί σε εσάς, μην οδηγείτε ή μη χειρίζεστε μηχανήματα.</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noProof/>
        </w:rPr>
        <w:t>3.</w:t>
      </w:r>
      <w:r w:rsidRPr="007F0ECC">
        <w:rPr>
          <w:rFonts w:ascii="Times New Roman" w:eastAsia="Times New Roman" w:hAnsi="Times New Roman" w:cs="Times New Roman"/>
          <w:b/>
          <w:noProof/>
        </w:rPr>
        <w:tab/>
        <w:t xml:space="preserve">Πώς θα σας χορηγηθεί το </w:t>
      </w:r>
      <w:proofErr w:type="spellStart"/>
      <w:r w:rsidRPr="007F0ECC">
        <w:rPr>
          <w:rFonts w:ascii="Times New Roman" w:eastAsia="Times New Roman" w:hAnsi="Times New Roman" w:cs="Times New Roman"/>
          <w:b/>
        </w:rPr>
        <w:t>Magnesium</w:t>
      </w:r>
      <w:proofErr w:type="spellEnd"/>
      <w:r w:rsidRPr="007F0ECC">
        <w:rPr>
          <w:rFonts w:ascii="Times New Roman" w:eastAsia="Times New Roman" w:hAnsi="Times New Roman" w:cs="Times New Roman"/>
          <w:b/>
        </w:rPr>
        <w:t xml:space="preserve"> </w:t>
      </w:r>
      <w:proofErr w:type="spellStart"/>
      <w:r w:rsidRPr="007F0ECC">
        <w:rPr>
          <w:rFonts w:ascii="Times New Roman" w:eastAsia="Times New Roman" w:hAnsi="Times New Roman" w:cs="Times New Roman"/>
          <w:b/>
        </w:rPr>
        <w:t>sul</w:t>
      </w:r>
      <w:r w:rsidRPr="007F0ECC">
        <w:rPr>
          <w:rFonts w:ascii="Times New Roman" w:eastAsia="Times New Roman" w:hAnsi="Times New Roman" w:cs="Times New Roman"/>
          <w:b/>
          <w:lang w:val="en-US"/>
        </w:rPr>
        <w:t>phate</w:t>
      </w:r>
      <w:proofErr w:type="spellEnd"/>
      <w:r w:rsidRPr="007F0ECC">
        <w:rPr>
          <w:rFonts w:ascii="Times New Roman" w:eastAsia="Times New Roman" w:hAnsi="Times New Roman" w:cs="Times New Roman"/>
          <w:b/>
        </w:rPr>
        <w:t>/COOPER 25%</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jc w:val="both"/>
        <w:rPr>
          <w:rFonts w:ascii="Times New Roman" w:eastAsia="Times New Roman" w:hAnsi="Times New Roman" w:cs="Times New Roman"/>
          <w:noProof/>
        </w:rPr>
      </w:pPr>
      <w:r w:rsidRPr="007F0ECC">
        <w:rPr>
          <w:rFonts w:ascii="Times New Roman" w:eastAsia="Times New Roman" w:hAnsi="Times New Roman" w:cs="Times New Roman"/>
          <w:noProof/>
        </w:rPr>
        <w:t>Το θειικό μαγνήσιο θα σας χορηγηθεί με ένεση είτε σε κάποιον μυ (ενδομυϊκά) είτε σε κάποια φλέβα (ενδοφλεβίως), αφού πρώτα θα έχει αραιωθεί. Η δόση εξαρτάται από τις ατομικές σας ανάγκες και τις αντιδράσεις στη θεραπεία. Τα επίπεδα του αίματός σας θα παρακολουθούνται κατά τη διάρκεια της θεραπείας. Εάν έχετε αμφιβολίες σχετικά με τη θεραπεία ή θέλετε περισσότερες πληροφορίες σχετικά με το φάρμακό σας ή τη διαδικασία παρακολούθησης, ρωτήστε τον γιατρό ή τον νοσοκόμο σας.</w:t>
      </w:r>
    </w:p>
    <w:p w:rsidR="007F0ECC" w:rsidRPr="007F0ECC" w:rsidRDefault="007F0ECC" w:rsidP="007F0ECC">
      <w:pPr>
        <w:widowControl w:val="0"/>
        <w:spacing w:after="0" w:line="240" w:lineRule="auto"/>
        <w:jc w:val="both"/>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noProof/>
        </w:rPr>
        <w:t xml:space="preserve">Εάν σας χορηγηθεί μεγαλύτερη δόση </w:t>
      </w:r>
      <w:proofErr w:type="spellStart"/>
      <w:r w:rsidRPr="007F0ECC">
        <w:rPr>
          <w:rFonts w:ascii="Times New Roman" w:eastAsia="Times New Roman" w:hAnsi="Times New Roman" w:cs="Times New Roman"/>
          <w:b/>
        </w:rPr>
        <w:t>Magnesium</w:t>
      </w:r>
      <w:proofErr w:type="spellEnd"/>
      <w:r w:rsidRPr="007F0ECC">
        <w:rPr>
          <w:rFonts w:ascii="Times New Roman" w:eastAsia="Times New Roman" w:hAnsi="Times New Roman" w:cs="Times New Roman"/>
          <w:b/>
        </w:rPr>
        <w:t xml:space="preserve"> </w:t>
      </w:r>
      <w:proofErr w:type="spellStart"/>
      <w:r w:rsidRPr="007F0ECC">
        <w:rPr>
          <w:rFonts w:ascii="Times New Roman" w:eastAsia="Times New Roman" w:hAnsi="Times New Roman" w:cs="Times New Roman"/>
          <w:b/>
        </w:rPr>
        <w:t>sul</w:t>
      </w:r>
      <w:r w:rsidRPr="007F0ECC">
        <w:rPr>
          <w:rFonts w:ascii="Times New Roman" w:eastAsia="Times New Roman" w:hAnsi="Times New Roman" w:cs="Times New Roman"/>
          <w:b/>
          <w:lang w:val="en-US"/>
        </w:rPr>
        <w:t>phate</w:t>
      </w:r>
      <w:proofErr w:type="spellEnd"/>
      <w:r w:rsidRPr="007F0ECC">
        <w:rPr>
          <w:rFonts w:ascii="Times New Roman" w:eastAsia="Times New Roman" w:hAnsi="Times New Roman" w:cs="Times New Roman"/>
          <w:b/>
        </w:rPr>
        <w:t xml:space="preserve">/COOPER 25% </w:t>
      </w:r>
      <w:r w:rsidRPr="007F0ECC">
        <w:rPr>
          <w:rFonts w:ascii="Times New Roman" w:eastAsia="Times New Roman" w:hAnsi="Times New Roman" w:cs="Times New Roman"/>
          <w:b/>
          <w:noProof/>
        </w:rPr>
        <w:t>από την κανονική</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 xml:space="preserve">Καθώς το φάρμακο αυτό θα σας χορηγηθεί από κάποιον γιατρό ή νοσοκόμο, είναι απίθανο να σας </w:t>
      </w:r>
      <w:r w:rsidRPr="007F0ECC">
        <w:rPr>
          <w:rFonts w:ascii="Times New Roman" w:eastAsia="Times New Roman" w:hAnsi="Times New Roman" w:cs="Times New Roman"/>
          <w:noProof/>
        </w:rPr>
        <w:lastRenderedPageBreak/>
        <w:t>δοθεί μεγαλύτερη δόση.</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Η υπερβολική χορήγηση μαγνησίου οδηγεί στην ανάπτυξη υπερμαγνησιαιμίας, δηλαδή σε υψηλά επίπεδα μαγνησίου στο αίμα. Η υπερμαγνησιαιμία μπορεί να σχετίζεται μόνο με ήπια συμπτώματα αρχικά -(βλ. «</w:t>
      </w:r>
      <w:r w:rsidRPr="007F0ECC">
        <w:rPr>
          <w:rFonts w:ascii="Times New Roman" w:eastAsia="Times New Roman" w:hAnsi="Times New Roman" w:cs="Times New Roman"/>
          <w:b/>
          <w:noProof/>
        </w:rPr>
        <w:t>Πιθανές ανεπιθύμητες ενέργειες</w:t>
      </w:r>
      <w:r w:rsidRPr="007F0ECC">
        <w:rPr>
          <w:rFonts w:ascii="Times New Roman" w:eastAsia="Times New Roman" w:hAnsi="Times New Roman" w:cs="Times New Roman"/>
          <w:noProof/>
        </w:rPr>
        <w:t>» παρακάτω)-, αλλά εάν η θεραπεία δεν τερματιστεί ή δεν καταβληθούν προσπάθειες για τη μείωση του επιπέδου στο αίμα, τα συμπτώματα μπορεί να γίνουν πιο σοβαρά και τελικά να οδηγήσουν σε κώμα ή καρδιακή ανακοπή.</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Ενημερώστε τον γιατρό εάν αντιμετωπίζετε κάποια ανεπιθύμητη ενέργεια ή θεωρείτε ότι μπορεί να αντιδράσετε άσχημα, ώστε να μπορέσει να σας δώσει την κατάλληλη θεραπεία.</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Εάν έχετε ήδη εγκαταλείψει τα ιατρικά κέντρα, επικοινωνήστε με το πλησιέστερο νοσοκομείο, γιατρό ή φαρμακοποιό.</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 xml:space="preserve">Εάν ξεχαστεί να σας χορηγηθεί το </w:t>
      </w:r>
      <w:proofErr w:type="spellStart"/>
      <w:r w:rsidRPr="007F0ECC">
        <w:rPr>
          <w:rFonts w:ascii="Times New Roman" w:eastAsia="Times New Roman" w:hAnsi="Times New Roman" w:cs="Times New Roman"/>
          <w:b/>
        </w:rPr>
        <w:t>Magnesium</w:t>
      </w:r>
      <w:proofErr w:type="spellEnd"/>
      <w:r w:rsidRPr="007F0ECC">
        <w:rPr>
          <w:rFonts w:ascii="Times New Roman" w:eastAsia="Times New Roman" w:hAnsi="Times New Roman" w:cs="Times New Roman"/>
          <w:b/>
        </w:rPr>
        <w:t xml:space="preserve"> </w:t>
      </w:r>
      <w:proofErr w:type="spellStart"/>
      <w:r w:rsidRPr="007F0ECC">
        <w:rPr>
          <w:rFonts w:ascii="Times New Roman" w:eastAsia="Times New Roman" w:hAnsi="Times New Roman" w:cs="Times New Roman"/>
          <w:b/>
        </w:rPr>
        <w:t>sul</w:t>
      </w:r>
      <w:r w:rsidRPr="007F0ECC">
        <w:rPr>
          <w:rFonts w:ascii="Times New Roman" w:eastAsia="Times New Roman" w:hAnsi="Times New Roman" w:cs="Times New Roman"/>
          <w:b/>
          <w:lang w:val="en-US"/>
        </w:rPr>
        <w:t>phate</w:t>
      </w:r>
      <w:proofErr w:type="spellEnd"/>
      <w:r w:rsidRPr="007F0ECC">
        <w:rPr>
          <w:rFonts w:ascii="Times New Roman" w:eastAsia="Times New Roman" w:hAnsi="Times New Roman" w:cs="Times New Roman"/>
          <w:b/>
        </w:rPr>
        <w:t>/COOPER 25%</w:t>
      </w:r>
    </w:p>
    <w:p w:rsidR="007F0ECC" w:rsidRPr="007F0ECC" w:rsidRDefault="007F0ECC" w:rsidP="007F0ECC">
      <w:pPr>
        <w:widowControl w:val="0"/>
        <w:spacing w:after="0" w:line="240" w:lineRule="auto"/>
        <w:rPr>
          <w:rFonts w:ascii="Times New Roman" w:eastAsia="Times New Roman" w:hAnsi="Times New Roman" w:cs="Times New Roman"/>
          <w:b/>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Είναι απίθανο να χάσετε κάποια δόση, καθώς σας χορηγούνται από τον γιατρό ή τον νοσοκόμο σας. Ωστόσο, είναι σημαντικό να μη λάβετε διπλή δόση, εάν έχετε χάσει μία. Ρωτήστε τον γιατρό, τον φαρμακοποιό ή τον νοσοκόμο σας πότε πρέπει να πάρετε την επόμενη δόση.</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Εάν έχετε περισσότερες ερωτήσεις σχετικά με τη χρήση αυτού του φαρμάκου, ρωτήστε τον γιατρό, τον φαρμακοποιό ή τον νοσοκόμο σας.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noProof/>
        </w:rPr>
        <w:t>4.</w:t>
      </w:r>
      <w:r w:rsidRPr="007F0ECC">
        <w:rPr>
          <w:rFonts w:ascii="Times New Roman" w:eastAsia="Times New Roman" w:hAnsi="Times New Roman" w:cs="Times New Roman"/>
          <w:b/>
          <w:noProof/>
        </w:rPr>
        <w:tab/>
        <w:t>Πιθανές ανεπιθύμητες ενέργειες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Ζητήστε αμέσως ιατρική βοήθεια εάν εμφανίσετε κάποια αλλεργική αντίδραση, συμπεριλαμβανομένου οποιουδήποτε από τα ακόλουθα συμπτώματα:</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Δυσκολία στην αναπνοή (αργή και/ή ρηχή αναπνοή).</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Οίδημα των βλεφάρων, του προσώπου ή των χειλιών.</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Εξάνθημα ή φαγούρα, ειδικά εκείνα που καλύπτουν ολόκληρο το σώμα σας.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Η συχνότητα των ανεπιθύμητων ενεργειών δεν είναι γνωστή (δεν μπορεί να εκτιμηθεί με βάση τα διαθέσιμα δεδομένα).</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Διαταραχές του νευρικού συστήματος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Αίσθημα αδιαθεσίας (ναυτία)</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Εμετός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Υπνηλία</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Αίσθηση σύγχυσης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Κώμα</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Άναρθρη ομιλία</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Διπλωπία</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Καρδιακές διαταραχές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Πτώση της αρτηριακής πίεσης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Εξάψεις του δέρματος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Αρρυθμίες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Έμφραγμα</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Άλλες ανεπιθύμητες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Απώλεια του αντανακλαστικού στο γόνατο</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Μυϊκή αδυναμία</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Αίσθημα δίψας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Χαμηλά επίπεδα ασβεστίου στο αίμα σε εγκύους και στα αναπτυσσόμενα έμβρυά τους, έχουν αναφερθεί εξαιρετικά σπάνια.</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lastRenderedPageBreak/>
        <w:t>Χαμηλά επίπεδα ασβεστίου στο αίμα σας. (Αυτό μπορεί να σας προκαλέσει αίσθημα τρυπήματος από καρφίτσες και βελόνες ή σύσπαση των μυών)</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Ερεθισμός της φλέβας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Βλάβη ιστού λόγω εξαγγείωσης (φάρμακο που εγχέεται ή διαχέεται έξω από τη φλέβα στον περιβάλλοντα ιστό)</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Αγγειοδιαστολή</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Πόνος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Ερυθρότητα</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Οίδημα ή θερμότητα στο σημείο της ένεσης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Αποστράγγιση στο σημείο της ένεσης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Συνεχής αιμορραγία</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Λοίμωξη του δέρματος (κυτταρίτιδα)</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Απόστημα (ειδικά κοντά στο σημείο της ένεσης)</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Τραυματισμός σε κοντινές δομές (αιμοφόρα αγγεία, οστά ή νεύρα)</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Τυχαία ένεση σε φλέβα ή οστό</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Θάνατος κυττάρων ιστού (νέκρωση ιστών)</w:t>
      </w:r>
    </w:p>
    <w:p w:rsidR="007F0ECC" w:rsidRPr="007F0ECC" w:rsidRDefault="007F0ECC" w:rsidP="007F0ECC">
      <w:pPr>
        <w:widowControl w:val="0"/>
        <w:numPr>
          <w:ilvl w:val="0"/>
          <w:numId w:val="3"/>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Κακή απορρόφηση λόγω μεγάλου ενέσιμου όγκου</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Αναφορά ανεπιθύμητων ενεργειών</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rPr>
        <w:t>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w:t>
      </w:r>
      <w:r w:rsidRPr="007F0ECC">
        <w:rPr>
          <w:rFonts w:ascii="Times New Roman" w:eastAsia="Times New Roman" w:hAnsi="Times New Roman" w:cs="Times New Roman"/>
          <w:noProof/>
        </w:rPr>
        <w:t xml:space="preserve"> </w:t>
      </w:r>
      <w:r w:rsidRPr="007F0ECC">
        <w:rPr>
          <w:rFonts w:ascii="Times New Roman" w:eastAsia="Times New Roman" w:hAnsi="Times New Roman" w:cs="Times New Roman"/>
        </w:rPr>
        <w:t>Μπορείτε επίσης να αναφέρετε ανεπιθύμητες ενέργειες</w:t>
      </w:r>
      <w:r w:rsidRPr="007F0ECC">
        <w:rPr>
          <w:rFonts w:ascii="Times New Roman" w:eastAsia="Times New Roman" w:hAnsi="Times New Roman" w:cs="Times New Roman"/>
          <w:noProof/>
        </w:rPr>
        <w:t xml:space="preserve"> </w:t>
      </w:r>
      <w:r w:rsidRPr="007F0ECC">
        <w:rPr>
          <w:rFonts w:ascii="Times New Roman" w:eastAsia="Times New Roman" w:hAnsi="Times New Roman" w:cs="Times New Roman"/>
        </w:rPr>
        <w:t>απευθείας</w:t>
      </w:r>
      <w:r w:rsidRPr="007F0ECC">
        <w:rPr>
          <w:rFonts w:ascii="Times New Roman" w:eastAsia="Times New Roman" w:hAnsi="Times New Roman" w:cs="Times New Roman"/>
          <w:noProof/>
        </w:rPr>
        <w:t xml:space="preserve">, μέσω μέσω του Εθνικού Οργανισμού Φαρμάκων, Μεσογείων 284 ΤΚ 15562 Χολαργός, Αθήνα, Τηλ: + 30 21 32040380/337, Φαξ: + 30 21 06549585, Ιστότοπος: </w:t>
      </w:r>
      <w:hyperlink r:id="rId6" w:history="1">
        <w:r w:rsidRPr="007F0ECC">
          <w:rPr>
            <w:rFonts w:ascii="Times New Roman" w:eastAsia="Times New Roman" w:hAnsi="Times New Roman" w:cs="Times New Roman"/>
            <w:noProof/>
            <w:color w:val="0000FF"/>
            <w:u w:val="single"/>
          </w:rPr>
          <w:t>http://www.eof.gr</w:t>
        </w:r>
      </w:hyperlink>
      <w:r w:rsidRPr="007F0ECC">
        <w:rPr>
          <w:rFonts w:ascii="Times New Roman" w:eastAsia="Times New Roman" w:hAnsi="Times New Roman" w:cs="Times New Roman"/>
          <w:noProof/>
        </w:rPr>
        <w:t>.</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7F0ECC">
        <w:rPr>
          <w:rFonts w:ascii="Times New Roman" w:eastAsia="Times New Roman" w:hAnsi="Times New Roman" w:cs="Times New Roman"/>
          <w:noProof/>
        </w:rPr>
        <w:t>.</w:t>
      </w:r>
    </w:p>
    <w:p w:rsidR="007F0ECC" w:rsidRPr="007F0ECC" w:rsidRDefault="007F0ECC" w:rsidP="007F0ECC">
      <w:pPr>
        <w:widowControl w:val="0"/>
        <w:spacing w:after="0" w:line="240" w:lineRule="auto"/>
        <w:rPr>
          <w:rFonts w:ascii="Times New Roman" w:eastAsia="Times New Roman" w:hAnsi="Times New Roman" w:cs="Times New Roman"/>
          <w:b/>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5.</w:t>
      </w:r>
      <w:r w:rsidRPr="007F0ECC">
        <w:rPr>
          <w:rFonts w:ascii="Times New Roman" w:eastAsia="Times New Roman" w:hAnsi="Times New Roman" w:cs="Times New Roman"/>
          <w:b/>
          <w:noProof/>
        </w:rPr>
        <w:tab/>
        <w:t>Πώς</w:t>
      </w:r>
      <w:r w:rsidRPr="007F0ECC">
        <w:rPr>
          <w:rFonts w:ascii="Times New Roman" w:eastAsia="Times New Roman" w:hAnsi="Times New Roman" w:cs="Times New Roman"/>
          <w:b/>
        </w:rPr>
        <w:t xml:space="preserve"> να </w:t>
      </w:r>
      <w:r w:rsidRPr="007F0ECC">
        <w:rPr>
          <w:rFonts w:ascii="Times New Roman" w:eastAsia="Times New Roman" w:hAnsi="Times New Roman" w:cs="Times New Roman"/>
          <w:b/>
          <w:noProof/>
        </w:rPr>
        <w:t xml:space="preserve">φυλάσσετε το </w:t>
      </w:r>
      <w:proofErr w:type="spellStart"/>
      <w:r w:rsidRPr="007F0ECC">
        <w:rPr>
          <w:rFonts w:ascii="Times New Roman" w:eastAsia="Times New Roman" w:hAnsi="Times New Roman" w:cs="Times New Roman"/>
          <w:b/>
        </w:rPr>
        <w:t>Magnesium</w:t>
      </w:r>
      <w:proofErr w:type="spellEnd"/>
      <w:r w:rsidRPr="007F0ECC">
        <w:rPr>
          <w:rFonts w:ascii="Times New Roman" w:eastAsia="Times New Roman" w:hAnsi="Times New Roman" w:cs="Times New Roman"/>
          <w:b/>
        </w:rPr>
        <w:t xml:space="preserve"> </w:t>
      </w:r>
      <w:proofErr w:type="spellStart"/>
      <w:r w:rsidRPr="007F0ECC">
        <w:rPr>
          <w:rFonts w:ascii="Times New Roman" w:eastAsia="Times New Roman" w:hAnsi="Times New Roman" w:cs="Times New Roman"/>
          <w:b/>
        </w:rPr>
        <w:t>sul</w:t>
      </w:r>
      <w:r w:rsidRPr="007F0ECC">
        <w:rPr>
          <w:rFonts w:ascii="Times New Roman" w:eastAsia="Times New Roman" w:hAnsi="Times New Roman" w:cs="Times New Roman"/>
          <w:b/>
          <w:lang w:val="en-US"/>
        </w:rPr>
        <w:t>phate</w:t>
      </w:r>
      <w:proofErr w:type="spellEnd"/>
      <w:r w:rsidRPr="007F0ECC">
        <w:rPr>
          <w:rFonts w:ascii="Times New Roman" w:eastAsia="Times New Roman" w:hAnsi="Times New Roman" w:cs="Times New Roman"/>
          <w:b/>
        </w:rPr>
        <w:t>/COOPER 25%</w:t>
      </w:r>
    </w:p>
    <w:p w:rsidR="007F0ECC" w:rsidRPr="007F0ECC" w:rsidRDefault="007F0ECC" w:rsidP="007F0ECC">
      <w:pPr>
        <w:widowControl w:val="0"/>
        <w:spacing w:after="0" w:line="240" w:lineRule="auto"/>
        <w:rPr>
          <w:rFonts w:ascii="Times New Roman" w:eastAsia="Times New Roman" w:hAnsi="Times New Roman" w:cs="Times New Roman"/>
        </w:rPr>
      </w:pPr>
    </w:p>
    <w:p w:rsidR="007F0ECC" w:rsidRPr="007F0ECC" w:rsidRDefault="007F0ECC" w:rsidP="007F0ECC">
      <w:pPr>
        <w:widowControl w:val="0"/>
        <w:spacing w:after="0" w:line="240" w:lineRule="auto"/>
        <w:rPr>
          <w:rFonts w:ascii="Times New Roman" w:eastAsia="Times New Roman" w:hAnsi="Times New Roman" w:cs="Times New Roman"/>
          <w:color w:val="000000"/>
        </w:rPr>
      </w:pPr>
      <w:r w:rsidRPr="007F0ECC">
        <w:rPr>
          <w:rFonts w:ascii="Times New Roman" w:eastAsia="Times New Roman" w:hAnsi="Times New Roman" w:cs="Times New Roman"/>
          <w:noProof/>
        </w:rPr>
        <w:t>Το προϊόν πρέπει να χρησιμοποιείται αμέσως μετά το άνοιγμα.</w:t>
      </w:r>
    </w:p>
    <w:p w:rsidR="007F0ECC" w:rsidRPr="007F0ECC" w:rsidRDefault="007F0ECC" w:rsidP="007F0ECC">
      <w:pPr>
        <w:widowControl w:val="0"/>
        <w:spacing w:after="0" w:line="240" w:lineRule="auto"/>
        <w:rPr>
          <w:rFonts w:ascii="Times New Roman" w:eastAsia="Times New Roman" w:hAnsi="Times New Roman" w:cs="Times New Roman"/>
          <w:color w:val="000000"/>
        </w:rPr>
      </w:pPr>
      <w:r w:rsidRPr="007F0ECC">
        <w:rPr>
          <w:rFonts w:ascii="Times New Roman" w:eastAsia="Times New Roman" w:hAnsi="Times New Roman" w:cs="Times New Roman"/>
          <w:color w:val="000000"/>
        </w:rPr>
        <w:t>Δεν απαιτούνται ειδικές συνθήκες φύλαξης για το φαρμακευτικό αυτό προϊόν.</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Το φάρμακο αυτό πρέπει να φυλάσσεται σε μέρη που δεν το βλέπουν και δεν το φθάνουν τα παιδιά.</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Να μη χρησιμοποιείτε αυτό το φάρμακο μετά την ημερομηνία λήξης που αναφέρεται στην ετικέτα της φύσιγγας και στο κουτί μετά το «</w:t>
      </w:r>
      <w:r w:rsidRPr="007F0ECC">
        <w:rPr>
          <w:rFonts w:ascii="Times New Roman" w:eastAsia="Times New Roman" w:hAnsi="Times New Roman" w:cs="Times New Roman"/>
          <w:noProof/>
          <w:lang w:val="en-US"/>
        </w:rPr>
        <w:t>EXP</w:t>
      </w:r>
      <w:r w:rsidRPr="007F0ECC">
        <w:rPr>
          <w:rFonts w:ascii="Times New Roman" w:eastAsia="Times New Roman" w:hAnsi="Times New Roman" w:cs="Times New Roman"/>
          <w:noProof/>
        </w:rPr>
        <w:t>». Η ημερομηνία  λήξης είναι η τελευταία ημέρα του μήνα που αναφέρεται εκεί.</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Μην πετάτε φάρμακα στο νερό της αποχέτευσης ή στα οικιακά απορίμματα. Ρωτήστε τον φαρμακοποιό σας για το πώς να πετάξετε τα φάρμακα που δε χρησιμοποιείτε πια. Αυτά τα μέτρα θα βοηθήσουν στην  προστασία του περιβάλλοντος.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noProof/>
        </w:rPr>
        <w:t>6.</w:t>
      </w:r>
      <w:r w:rsidRPr="007F0ECC">
        <w:rPr>
          <w:rFonts w:ascii="Times New Roman" w:eastAsia="Times New Roman" w:hAnsi="Times New Roman" w:cs="Times New Roman"/>
          <w:b/>
          <w:noProof/>
        </w:rPr>
        <w:tab/>
        <w:t>Περιεχόμεν</w:t>
      </w:r>
      <w:r w:rsidRPr="007F0ECC">
        <w:rPr>
          <w:rFonts w:ascii="Times New Roman" w:eastAsia="Times New Roman" w:hAnsi="Times New Roman" w:cs="Times New Roman"/>
          <w:b/>
          <w:noProof/>
          <w:lang w:val="en-US"/>
        </w:rPr>
        <w:t>o</w:t>
      </w:r>
      <w:r w:rsidRPr="007F0ECC">
        <w:rPr>
          <w:rFonts w:ascii="Times New Roman" w:eastAsia="Times New Roman" w:hAnsi="Times New Roman" w:cs="Times New Roman"/>
          <w:b/>
          <w:noProof/>
        </w:rPr>
        <w:t xml:space="preserve"> της συσκευασίας και λοιπές πληροφορίες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bCs/>
          <w:noProof/>
          <w:lang w:val="en-US"/>
        </w:rPr>
      </w:pPr>
      <w:r w:rsidRPr="007F0ECC">
        <w:rPr>
          <w:rFonts w:ascii="Times New Roman" w:eastAsia="Times New Roman" w:hAnsi="Times New Roman" w:cs="Times New Roman"/>
          <w:b/>
          <w:bCs/>
          <w:noProof/>
        </w:rPr>
        <w:t>Τι</w:t>
      </w:r>
      <w:r w:rsidRPr="007F0ECC">
        <w:rPr>
          <w:rFonts w:ascii="Times New Roman" w:eastAsia="Times New Roman" w:hAnsi="Times New Roman" w:cs="Times New Roman"/>
          <w:b/>
          <w:bCs/>
          <w:noProof/>
          <w:lang w:val="en-US"/>
        </w:rPr>
        <w:t xml:space="preserve"> </w:t>
      </w:r>
      <w:r w:rsidRPr="007F0ECC">
        <w:rPr>
          <w:rFonts w:ascii="Times New Roman" w:eastAsia="Times New Roman" w:hAnsi="Times New Roman" w:cs="Times New Roman"/>
          <w:b/>
          <w:bCs/>
          <w:noProof/>
        </w:rPr>
        <w:t>περιέχει</w:t>
      </w:r>
      <w:r w:rsidRPr="007F0ECC">
        <w:rPr>
          <w:rFonts w:ascii="Times New Roman" w:eastAsia="Times New Roman" w:hAnsi="Times New Roman" w:cs="Times New Roman"/>
          <w:b/>
          <w:bCs/>
          <w:noProof/>
          <w:lang w:val="en-US"/>
        </w:rPr>
        <w:t xml:space="preserve"> </w:t>
      </w:r>
      <w:r w:rsidRPr="007F0ECC">
        <w:rPr>
          <w:rFonts w:ascii="Times New Roman" w:eastAsia="Times New Roman" w:hAnsi="Times New Roman" w:cs="Times New Roman"/>
          <w:b/>
          <w:bCs/>
          <w:noProof/>
        </w:rPr>
        <w:t>το</w:t>
      </w:r>
      <w:r w:rsidRPr="007F0ECC">
        <w:rPr>
          <w:rFonts w:ascii="Times New Roman" w:eastAsia="Times New Roman" w:hAnsi="Times New Roman" w:cs="Times New Roman"/>
          <w:b/>
          <w:bCs/>
          <w:noProof/>
          <w:lang w:val="en-US"/>
        </w:rPr>
        <w:t xml:space="preserve"> Magnesium sulphate/COOPER 25%</w:t>
      </w:r>
    </w:p>
    <w:p w:rsidR="007F0ECC" w:rsidRPr="007F0ECC" w:rsidRDefault="007F0ECC" w:rsidP="007F0ECC">
      <w:pPr>
        <w:widowControl w:val="0"/>
        <w:spacing w:after="0" w:line="240" w:lineRule="auto"/>
        <w:rPr>
          <w:rFonts w:ascii="Times New Roman" w:eastAsia="Times New Roman" w:hAnsi="Times New Roman" w:cs="Times New Roman"/>
          <w:noProof/>
          <w:lang w:val="en-US"/>
        </w:rPr>
      </w:pPr>
    </w:p>
    <w:p w:rsidR="007F0ECC" w:rsidRPr="007F0ECC" w:rsidRDefault="007F0ECC" w:rsidP="007F0ECC">
      <w:pPr>
        <w:widowControl w:val="0"/>
        <w:numPr>
          <w:ilvl w:val="0"/>
          <w:numId w:val="1"/>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Η δραστική ουσία είναι το μαγνήσιο ως επταένυδρο θειικό μαγνήσιο. 1 m</w:t>
      </w:r>
      <w:r w:rsidRPr="007F0ECC">
        <w:rPr>
          <w:rFonts w:ascii="Times New Roman" w:eastAsia="Times New Roman" w:hAnsi="Times New Roman" w:cs="Times New Roman"/>
          <w:noProof/>
          <w:lang w:val="en-US"/>
        </w:rPr>
        <w:t>L</w:t>
      </w:r>
      <w:r w:rsidRPr="007F0ECC">
        <w:rPr>
          <w:rFonts w:ascii="Times New Roman" w:eastAsia="Times New Roman" w:hAnsi="Times New Roman" w:cs="Times New Roman"/>
          <w:noProof/>
        </w:rPr>
        <w:t xml:space="preserve"> </w:t>
      </w:r>
      <w:proofErr w:type="spellStart"/>
      <w:r w:rsidRPr="007F0ECC">
        <w:rPr>
          <w:rFonts w:ascii="Times New Roman" w:eastAsia="Times New Roman" w:hAnsi="Times New Roman" w:cs="Times New Roman"/>
        </w:rPr>
        <w:t>Magnesium</w:t>
      </w:r>
      <w:proofErr w:type="spellEnd"/>
      <w:r w:rsidRPr="007F0ECC">
        <w:rPr>
          <w:rFonts w:ascii="Times New Roman" w:eastAsia="Times New Roman" w:hAnsi="Times New Roman" w:cs="Times New Roman"/>
        </w:rPr>
        <w:t xml:space="preserve"> </w:t>
      </w:r>
      <w:proofErr w:type="spellStart"/>
      <w:r w:rsidRPr="007F0ECC">
        <w:rPr>
          <w:rFonts w:ascii="Times New Roman" w:eastAsia="Times New Roman" w:hAnsi="Times New Roman" w:cs="Times New Roman"/>
        </w:rPr>
        <w:t>sul</w:t>
      </w:r>
      <w:r w:rsidRPr="007F0ECC">
        <w:rPr>
          <w:rFonts w:ascii="Times New Roman" w:eastAsia="Times New Roman" w:hAnsi="Times New Roman" w:cs="Times New Roman"/>
          <w:lang w:val="en-US"/>
        </w:rPr>
        <w:t>phate</w:t>
      </w:r>
      <w:proofErr w:type="spellEnd"/>
      <w:r w:rsidRPr="007F0ECC">
        <w:rPr>
          <w:rFonts w:ascii="Times New Roman" w:eastAsia="Times New Roman" w:hAnsi="Times New Roman" w:cs="Times New Roman"/>
        </w:rPr>
        <w:t>/COOPER 25%</w:t>
      </w:r>
      <w:r w:rsidRPr="007F0ECC">
        <w:rPr>
          <w:rFonts w:ascii="Times New Roman" w:eastAsia="Times New Roman" w:hAnsi="Times New Roman" w:cs="Times New Roman"/>
          <w:b/>
        </w:rPr>
        <w:t xml:space="preserve">  </w:t>
      </w:r>
      <w:r w:rsidRPr="007F0ECC">
        <w:rPr>
          <w:rFonts w:ascii="Times New Roman" w:eastAsia="Times New Roman" w:hAnsi="Times New Roman" w:cs="Times New Roman"/>
          <w:lang w:val="en-US"/>
        </w:rPr>
        <w:t>w</w:t>
      </w:r>
      <w:r w:rsidRPr="007F0ECC">
        <w:rPr>
          <w:rFonts w:ascii="Times New Roman" w:eastAsia="Times New Roman" w:hAnsi="Times New Roman" w:cs="Times New Roman"/>
        </w:rPr>
        <w:t>/</w:t>
      </w:r>
      <w:r w:rsidRPr="007F0ECC">
        <w:rPr>
          <w:rFonts w:ascii="Times New Roman" w:eastAsia="Times New Roman" w:hAnsi="Times New Roman" w:cs="Times New Roman"/>
          <w:lang w:val="en-US"/>
        </w:rPr>
        <w:t>v</w:t>
      </w:r>
      <w:r w:rsidRPr="007F0ECC">
        <w:rPr>
          <w:rFonts w:ascii="Times New Roman" w:eastAsia="Times New Roman" w:hAnsi="Times New Roman" w:cs="Times New Roman"/>
        </w:rPr>
        <w:t xml:space="preserve"> </w:t>
      </w:r>
      <w:r w:rsidRPr="007F0ECC">
        <w:rPr>
          <w:rFonts w:ascii="Times New Roman" w:eastAsia="Times New Roman" w:hAnsi="Times New Roman" w:cs="Times New Roman"/>
          <w:noProof/>
        </w:rPr>
        <w:t>(2.5 g/10 mL) ενέσιμο διάλυμα περιέχει 250 mg επταένυδρου θειικού μαγνησίου. Κάθε φύσιγγα των 10 mL περιέχει 2.5 g επταένυδρου θειικού μαγνησίου.</w:t>
      </w:r>
    </w:p>
    <w:p w:rsidR="007F0ECC" w:rsidRPr="007F0ECC" w:rsidRDefault="007F0ECC" w:rsidP="007F0ECC">
      <w:pPr>
        <w:widowControl w:val="0"/>
        <w:numPr>
          <w:ilvl w:val="0"/>
          <w:numId w:val="1"/>
        </w:numPr>
        <w:spacing w:after="0" w:line="240" w:lineRule="auto"/>
        <w:ind w:left="426" w:hanging="426"/>
        <w:rPr>
          <w:rFonts w:ascii="Times New Roman" w:eastAsia="Times New Roman" w:hAnsi="Times New Roman" w:cs="Times New Roman"/>
          <w:noProof/>
        </w:rPr>
      </w:pPr>
      <w:r w:rsidRPr="007F0ECC">
        <w:rPr>
          <w:rFonts w:ascii="Times New Roman" w:eastAsia="Times New Roman" w:hAnsi="Times New Roman" w:cs="Times New Roman"/>
          <w:noProof/>
        </w:rPr>
        <w:t xml:space="preserve">Τα άλλα συστατικά είναι ύδωρ για ενέσιμα . </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bCs/>
          <w:noProof/>
        </w:rPr>
      </w:pPr>
      <w:r w:rsidRPr="007F0ECC">
        <w:rPr>
          <w:rFonts w:ascii="Times New Roman" w:eastAsia="Times New Roman" w:hAnsi="Times New Roman" w:cs="Times New Roman"/>
          <w:b/>
          <w:bCs/>
          <w:noProof/>
        </w:rPr>
        <w:t>Εμφάνιση του Magnesium sulphate/COOPER 25% και  περιεχόμενο της συσκευασίας</w:t>
      </w:r>
    </w:p>
    <w:p w:rsidR="007F0ECC" w:rsidRPr="007F0ECC" w:rsidRDefault="007F0ECC" w:rsidP="007F0ECC">
      <w:pPr>
        <w:widowControl w:val="0"/>
        <w:spacing w:after="0" w:line="240" w:lineRule="auto"/>
        <w:rPr>
          <w:rFonts w:ascii="Times New Roman" w:eastAsia="Times New Roman" w:hAnsi="Times New Roman" w:cs="Times New Roman"/>
          <w:b/>
          <w:bCs/>
          <w:noProof/>
        </w:rPr>
      </w:pPr>
    </w:p>
    <w:p w:rsidR="007F0ECC" w:rsidRPr="007F0ECC" w:rsidRDefault="007F0ECC" w:rsidP="007F0ECC">
      <w:pPr>
        <w:widowControl w:val="0"/>
        <w:spacing w:after="0" w:line="240" w:lineRule="auto"/>
        <w:rPr>
          <w:rFonts w:ascii="Times New Roman" w:eastAsia="Times New Roman" w:hAnsi="Times New Roman" w:cs="Times New Roman"/>
          <w:bCs/>
          <w:noProof/>
        </w:rPr>
      </w:pPr>
      <w:r w:rsidRPr="007F0ECC">
        <w:rPr>
          <w:rFonts w:ascii="Times New Roman" w:eastAsia="Times New Roman" w:hAnsi="Times New Roman" w:cs="Times New Roman"/>
          <w:bCs/>
          <w:noProof/>
        </w:rPr>
        <w:t xml:space="preserve">Το </w:t>
      </w:r>
      <w:proofErr w:type="spellStart"/>
      <w:r w:rsidRPr="007F0ECC">
        <w:rPr>
          <w:rFonts w:ascii="Times New Roman" w:eastAsia="Times New Roman" w:hAnsi="Times New Roman" w:cs="Times New Roman"/>
        </w:rPr>
        <w:t>Magnesium</w:t>
      </w:r>
      <w:proofErr w:type="spellEnd"/>
      <w:r w:rsidRPr="007F0ECC">
        <w:rPr>
          <w:rFonts w:ascii="Times New Roman" w:eastAsia="Times New Roman" w:hAnsi="Times New Roman" w:cs="Times New Roman"/>
        </w:rPr>
        <w:t xml:space="preserve"> </w:t>
      </w:r>
      <w:proofErr w:type="spellStart"/>
      <w:r w:rsidRPr="007F0ECC">
        <w:rPr>
          <w:rFonts w:ascii="Times New Roman" w:eastAsia="Times New Roman" w:hAnsi="Times New Roman" w:cs="Times New Roman"/>
        </w:rPr>
        <w:t>sul</w:t>
      </w:r>
      <w:r w:rsidRPr="007F0ECC">
        <w:rPr>
          <w:rFonts w:ascii="Times New Roman" w:eastAsia="Times New Roman" w:hAnsi="Times New Roman" w:cs="Times New Roman"/>
          <w:lang w:val="en-US"/>
        </w:rPr>
        <w:t>phate</w:t>
      </w:r>
      <w:proofErr w:type="spellEnd"/>
      <w:r w:rsidRPr="007F0ECC">
        <w:rPr>
          <w:rFonts w:ascii="Times New Roman" w:eastAsia="Times New Roman" w:hAnsi="Times New Roman" w:cs="Times New Roman"/>
        </w:rPr>
        <w:t>/COOPER 25%</w:t>
      </w:r>
      <w:r w:rsidRPr="007F0ECC">
        <w:rPr>
          <w:rFonts w:ascii="Times New Roman" w:eastAsia="Times New Roman" w:hAnsi="Times New Roman" w:cs="Times New Roman"/>
          <w:b/>
        </w:rPr>
        <w:t xml:space="preserve"> </w:t>
      </w:r>
      <w:r w:rsidRPr="007F0ECC">
        <w:rPr>
          <w:rFonts w:ascii="Times New Roman" w:eastAsia="Times New Roman" w:hAnsi="Times New Roman" w:cs="Times New Roman"/>
          <w:bCs/>
          <w:noProof/>
          <w:lang w:val="en-US"/>
        </w:rPr>
        <w:t>w</w:t>
      </w:r>
      <w:r w:rsidRPr="007F0ECC">
        <w:rPr>
          <w:rFonts w:ascii="Times New Roman" w:eastAsia="Times New Roman" w:hAnsi="Times New Roman" w:cs="Times New Roman"/>
          <w:bCs/>
          <w:noProof/>
        </w:rPr>
        <w:t>/</w:t>
      </w:r>
      <w:r w:rsidRPr="007F0ECC">
        <w:rPr>
          <w:rFonts w:ascii="Times New Roman" w:eastAsia="Times New Roman" w:hAnsi="Times New Roman" w:cs="Times New Roman"/>
          <w:bCs/>
          <w:noProof/>
          <w:lang w:val="en-US"/>
        </w:rPr>
        <w:t>v</w:t>
      </w:r>
      <w:r w:rsidRPr="007F0ECC">
        <w:rPr>
          <w:rFonts w:ascii="Times New Roman" w:eastAsia="Times New Roman" w:hAnsi="Times New Roman" w:cs="Times New Roman"/>
          <w:bCs/>
          <w:noProof/>
        </w:rPr>
        <w:t xml:space="preserve"> (2,5 </w:t>
      </w:r>
      <w:r w:rsidRPr="007F0ECC">
        <w:rPr>
          <w:rFonts w:ascii="Times New Roman" w:eastAsia="Times New Roman" w:hAnsi="Times New Roman" w:cs="Times New Roman"/>
          <w:bCs/>
          <w:noProof/>
          <w:lang w:val="en-US"/>
        </w:rPr>
        <w:t>g</w:t>
      </w:r>
      <w:r w:rsidRPr="007F0ECC">
        <w:rPr>
          <w:rFonts w:ascii="Times New Roman" w:eastAsia="Times New Roman" w:hAnsi="Times New Roman" w:cs="Times New Roman"/>
          <w:bCs/>
          <w:noProof/>
        </w:rPr>
        <w:t xml:space="preserve">/10 </w:t>
      </w:r>
      <w:r w:rsidRPr="007F0ECC">
        <w:rPr>
          <w:rFonts w:ascii="Times New Roman" w:eastAsia="Times New Roman" w:hAnsi="Times New Roman" w:cs="Times New Roman"/>
          <w:bCs/>
          <w:noProof/>
          <w:lang w:val="en-US"/>
        </w:rPr>
        <w:t>mL</w:t>
      </w:r>
      <w:r w:rsidRPr="007F0ECC">
        <w:rPr>
          <w:rFonts w:ascii="Times New Roman" w:eastAsia="Times New Roman" w:hAnsi="Times New Roman" w:cs="Times New Roman"/>
          <w:bCs/>
          <w:noProof/>
        </w:rPr>
        <w:t>) Ενέσιμο διάλυμα  αποτελεί ένα διαυγές, άχρωμο διάλυμα. Το προϊόν διατίθεται σε συσκευασίες των 10 και 50 γυάλινες φυσίγγες των 10 mL.</w:t>
      </w:r>
    </w:p>
    <w:p w:rsidR="007F0ECC" w:rsidRPr="007F0ECC" w:rsidRDefault="007F0ECC" w:rsidP="007F0ECC">
      <w:pPr>
        <w:widowControl w:val="0"/>
        <w:spacing w:after="0" w:line="240" w:lineRule="auto"/>
        <w:rPr>
          <w:rFonts w:ascii="Times New Roman" w:eastAsia="Times New Roman" w:hAnsi="Times New Roman" w:cs="Times New Roman"/>
          <w:bCs/>
          <w:noProof/>
        </w:rPr>
      </w:pPr>
    </w:p>
    <w:p w:rsidR="007F0ECC" w:rsidRPr="007F0ECC" w:rsidRDefault="007F0ECC" w:rsidP="007F0ECC">
      <w:pPr>
        <w:widowControl w:val="0"/>
        <w:spacing w:after="0" w:line="240" w:lineRule="auto"/>
        <w:rPr>
          <w:rFonts w:ascii="Times New Roman" w:eastAsia="Times New Roman" w:hAnsi="Times New Roman" w:cs="Times New Roman"/>
          <w:b/>
          <w:bCs/>
          <w:noProof/>
        </w:rPr>
      </w:pPr>
    </w:p>
    <w:p w:rsidR="007F0ECC" w:rsidRPr="007F0ECC" w:rsidRDefault="007F0ECC" w:rsidP="007F0ECC">
      <w:pPr>
        <w:widowControl w:val="0"/>
        <w:spacing w:after="0" w:line="240" w:lineRule="auto"/>
        <w:rPr>
          <w:rFonts w:ascii="Times New Roman" w:eastAsia="Times New Roman" w:hAnsi="Times New Roman" w:cs="Times New Roman"/>
          <w:b/>
          <w:bCs/>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bCs/>
          <w:noProof/>
        </w:rPr>
        <w:lastRenderedPageBreak/>
        <w:t>Κάτοχος Άδειας Κυκλοφορίας και Παρασκευαστής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autoSpaceDE w:val="0"/>
        <w:autoSpaceDN w:val="0"/>
        <w:adjustRightInd w:val="0"/>
        <w:spacing w:after="0"/>
        <w:jc w:val="both"/>
        <w:rPr>
          <w:rFonts w:ascii="Times New Roman" w:eastAsia="TimesNewRomanPSMT" w:hAnsi="Times New Roman" w:cs="Times New Roman"/>
          <w:sz w:val="24"/>
          <w:szCs w:val="20"/>
        </w:rPr>
      </w:pPr>
      <w:r w:rsidRPr="007F0ECC">
        <w:rPr>
          <w:rFonts w:ascii="Times New Roman" w:eastAsia="TimesNewRomanPSMT" w:hAnsi="Times New Roman" w:cs="Times New Roman"/>
          <w:sz w:val="24"/>
          <w:szCs w:val="20"/>
        </w:rPr>
        <w:t xml:space="preserve">ΚΟΠΕΡ Α.Ε., </w:t>
      </w:r>
    </w:p>
    <w:p w:rsidR="007F0ECC" w:rsidRPr="007F0ECC" w:rsidRDefault="007F0ECC" w:rsidP="007F0ECC">
      <w:pPr>
        <w:widowControl w:val="0"/>
        <w:autoSpaceDE w:val="0"/>
        <w:autoSpaceDN w:val="0"/>
        <w:adjustRightInd w:val="0"/>
        <w:spacing w:after="0"/>
        <w:jc w:val="both"/>
        <w:rPr>
          <w:rFonts w:ascii="Times New Roman" w:eastAsia="TimesNewRomanPSMT" w:hAnsi="Times New Roman" w:cs="Times New Roman"/>
          <w:sz w:val="24"/>
          <w:szCs w:val="20"/>
        </w:rPr>
      </w:pPr>
      <w:r w:rsidRPr="007F0ECC">
        <w:rPr>
          <w:rFonts w:ascii="Times New Roman" w:eastAsia="TimesNewRomanPSMT" w:hAnsi="Times New Roman" w:cs="Times New Roman"/>
          <w:sz w:val="24"/>
          <w:szCs w:val="20"/>
        </w:rPr>
        <w:t>Αριστοβούλου 64, 11853, Αθήνα</w:t>
      </w:r>
    </w:p>
    <w:p w:rsidR="007F0ECC" w:rsidRPr="007F0ECC" w:rsidRDefault="007F0ECC" w:rsidP="007F0ECC">
      <w:pPr>
        <w:widowControl w:val="0"/>
        <w:autoSpaceDE w:val="0"/>
        <w:autoSpaceDN w:val="0"/>
        <w:adjustRightInd w:val="0"/>
        <w:spacing w:after="0"/>
        <w:jc w:val="both"/>
        <w:rPr>
          <w:rFonts w:ascii="Times New Roman" w:eastAsia="TimesNewRomanPSMT" w:hAnsi="Times New Roman" w:cs="Times New Roman"/>
          <w:sz w:val="24"/>
          <w:szCs w:val="20"/>
        </w:rPr>
      </w:pPr>
      <w:proofErr w:type="spellStart"/>
      <w:r w:rsidRPr="007F0ECC">
        <w:rPr>
          <w:rFonts w:ascii="Times New Roman" w:eastAsia="TimesNewRomanPSMT" w:hAnsi="Times New Roman" w:cs="Times New Roman"/>
          <w:sz w:val="24"/>
          <w:szCs w:val="20"/>
        </w:rPr>
        <w:t>Τηλ</w:t>
      </w:r>
      <w:proofErr w:type="spellEnd"/>
      <w:r w:rsidRPr="007F0ECC">
        <w:rPr>
          <w:rFonts w:ascii="Times New Roman" w:eastAsia="TimesNewRomanPSMT" w:hAnsi="Times New Roman" w:cs="Times New Roman"/>
          <w:sz w:val="24"/>
          <w:szCs w:val="20"/>
        </w:rPr>
        <w:t>: 2103462108</w:t>
      </w:r>
    </w:p>
    <w:p w:rsidR="007F0ECC" w:rsidRPr="007F0ECC" w:rsidRDefault="007F0ECC" w:rsidP="007F0ECC">
      <w:pPr>
        <w:widowControl w:val="0"/>
        <w:autoSpaceDE w:val="0"/>
        <w:autoSpaceDN w:val="0"/>
        <w:adjustRightInd w:val="0"/>
        <w:spacing w:after="0"/>
        <w:jc w:val="both"/>
        <w:rPr>
          <w:rFonts w:ascii="Times New Roman" w:eastAsia="TimesNewRomanPSMT" w:hAnsi="Times New Roman" w:cs="Times New Roman"/>
          <w:sz w:val="24"/>
          <w:szCs w:val="20"/>
        </w:rPr>
      </w:pPr>
      <w:r w:rsidRPr="007F0ECC">
        <w:rPr>
          <w:rFonts w:ascii="Times New Roman" w:eastAsia="TimesNewRomanPSMT" w:hAnsi="Times New Roman" w:cs="Times New Roman"/>
          <w:sz w:val="24"/>
          <w:szCs w:val="20"/>
        </w:rPr>
        <w:t>Φαξ: 210 3461611</w:t>
      </w:r>
    </w:p>
    <w:p w:rsidR="007F0ECC" w:rsidRPr="007F0ECC" w:rsidRDefault="007F0ECC" w:rsidP="007F0ECC">
      <w:pPr>
        <w:widowControl w:val="0"/>
        <w:autoSpaceDE w:val="0"/>
        <w:autoSpaceDN w:val="0"/>
        <w:adjustRightInd w:val="0"/>
        <w:spacing w:after="0"/>
        <w:jc w:val="both"/>
        <w:rPr>
          <w:rFonts w:ascii="Times New Roman" w:eastAsia="Times New Roman" w:hAnsi="Times New Roman" w:cs="Times New Roman"/>
          <w:bCs/>
          <w:sz w:val="24"/>
          <w:szCs w:val="20"/>
        </w:rPr>
      </w:pPr>
      <w:proofErr w:type="gramStart"/>
      <w:r w:rsidRPr="007F0ECC">
        <w:rPr>
          <w:rFonts w:ascii="Times New Roman" w:eastAsia="Times New Roman" w:hAnsi="Times New Roman" w:cs="Times New Roman"/>
          <w:bCs/>
          <w:sz w:val="24"/>
          <w:szCs w:val="20"/>
          <w:lang w:val="en-US"/>
        </w:rPr>
        <w:t>mail</w:t>
      </w:r>
      <w:proofErr w:type="gramEnd"/>
      <w:r w:rsidRPr="007F0ECC">
        <w:rPr>
          <w:rFonts w:ascii="Times New Roman" w:eastAsia="Times New Roman" w:hAnsi="Times New Roman" w:cs="Times New Roman"/>
          <w:bCs/>
          <w:sz w:val="24"/>
          <w:szCs w:val="20"/>
        </w:rPr>
        <w:t xml:space="preserve">: </w:t>
      </w:r>
      <w:r w:rsidRPr="007F0ECC">
        <w:rPr>
          <w:rFonts w:ascii="Times New Roman" w:eastAsia="Times New Roman" w:hAnsi="Times New Roman" w:cs="Times New Roman"/>
          <w:bCs/>
          <w:sz w:val="24"/>
          <w:szCs w:val="20"/>
          <w:lang w:val="en-US"/>
        </w:rPr>
        <w:t>info</w:t>
      </w:r>
      <w:r w:rsidRPr="007F0ECC">
        <w:rPr>
          <w:rFonts w:ascii="Times New Roman" w:eastAsia="Times New Roman" w:hAnsi="Times New Roman" w:cs="Times New Roman"/>
          <w:bCs/>
          <w:sz w:val="24"/>
          <w:szCs w:val="20"/>
        </w:rPr>
        <w:t>@</w:t>
      </w:r>
      <w:proofErr w:type="spellStart"/>
      <w:r w:rsidRPr="007F0ECC">
        <w:rPr>
          <w:rFonts w:ascii="Times New Roman" w:eastAsia="Times New Roman" w:hAnsi="Times New Roman" w:cs="Times New Roman"/>
          <w:bCs/>
          <w:sz w:val="24"/>
          <w:szCs w:val="20"/>
          <w:lang w:val="en-US"/>
        </w:rPr>
        <w:t>koper</w:t>
      </w:r>
      <w:proofErr w:type="spellEnd"/>
      <w:r w:rsidRPr="007F0ECC">
        <w:rPr>
          <w:rFonts w:ascii="Times New Roman" w:eastAsia="Times New Roman" w:hAnsi="Times New Roman" w:cs="Times New Roman"/>
          <w:bCs/>
          <w:sz w:val="24"/>
          <w:szCs w:val="20"/>
        </w:rPr>
        <w:t>.</w:t>
      </w:r>
      <w:r w:rsidRPr="007F0ECC">
        <w:rPr>
          <w:rFonts w:ascii="Times New Roman" w:eastAsia="Times New Roman" w:hAnsi="Times New Roman" w:cs="Times New Roman"/>
          <w:bCs/>
          <w:sz w:val="24"/>
          <w:szCs w:val="20"/>
          <w:lang w:val="en-US"/>
        </w:rPr>
        <w:t>gr</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noProof/>
        </w:rPr>
        <w:t>Τρόπος διάθεσης:</w:t>
      </w:r>
      <w:r w:rsidRPr="007F0ECC">
        <w:rPr>
          <w:rFonts w:ascii="Times New Roman" w:eastAsia="Times New Roman" w:hAnsi="Times New Roman" w:cs="Times New Roman"/>
          <w:noProof/>
        </w:rPr>
        <w:t xml:space="preserve"> </w:t>
      </w:r>
      <w:r w:rsidRPr="007F0ECC">
        <w:rPr>
          <w:rFonts w:ascii="Times New Roman" w:eastAsia="Times New Roman" w:hAnsi="Times New Roman" w:cs="Times New Roman"/>
          <w:iCs/>
        </w:rPr>
        <w:t>Περιορισμένη ιατρική συνταγή. Η έναρξη της θεραπείας γίνεται σε νοσοκομείο και μπορεί να συνεχίζεται εκτός νοσοκομείου υπό την παρακολούθηση ιατρού.</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noProof/>
        </w:rPr>
        <w:t xml:space="preserve">Το παρόν φύλλο οδηγιών χρήσης αναθεωρήθηκε για τελευταία φορά στις 01/06/2018. </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ind w:right="-449"/>
        <w:rPr>
          <w:rFonts w:ascii="Times New Roman" w:eastAsia="Times New Roman" w:hAnsi="Times New Roman" w:cs="Times New Roman"/>
          <w:noProof/>
        </w:rPr>
      </w:pPr>
      <w:r w:rsidRPr="007F0ECC">
        <w:rPr>
          <w:rFonts w:ascii="Times New Roman" w:eastAsia="Times New Roman" w:hAnsi="Times New Roman" w:cs="Times New Roman"/>
          <w:noProof/>
        </w:rPr>
        <w:t>&lt;------------------------------------------------------------------------------------------------------------------------------&gt;</w:t>
      </w:r>
    </w:p>
    <w:p w:rsidR="007F0ECC" w:rsidRPr="007F0ECC" w:rsidRDefault="007F0ECC" w:rsidP="007F0ECC">
      <w:pPr>
        <w:widowControl w:val="0"/>
        <w:spacing w:after="0" w:line="240" w:lineRule="auto"/>
        <w:ind w:right="-449"/>
        <w:rPr>
          <w:rFonts w:ascii="Times New Roman" w:eastAsia="Times New Roman" w:hAnsi="Times New Roman" w:cs="Times New Roman"/>
          <w:b/>
          <w:noProof/>
        </w:rPr>
      </w:pPr>
      <w:r w:rsidRPr="007F0ECC">
        <w:rPr>
          <w:rFonts w:ascii="Times New Roman" w:eastAsia="Times New Roman" w:hAnsi="Times New Roman" w:cs="Times New Roman"/>
          <w:b/>
          <w:noProof/>
        </w:rPr>
        <w:t>Οι πληροφορίες που ακολουθούν απευθύνονται μόνο σε επαγγελματίες υγείας:</w:t>
      </w:r>
    </w:p>
    <w:p w:rsidR="007F0ECC" w:rsidRPr="007F0ECC" w:rsidRDefault="007F0ECC" w:rsidP="007F0ECC">
      <w:pPr>
        <w:widowControl w:val="0"/>
        <w:spacing w:after="0" w:line="240" w:lineRule="auto"/>
        <w:rPr>
          <w:rFonts w:ascii="Times New Roman" w:eastAsia="Times New Roman" w:hAnsi="Times New Roman" w:cs="Times New Roman"/>
        </w:rPr>
      </w:pPr>
    </w:p>
    <w:p w:rsidR="007F0ECC" w:rsidRPr="007F0ECC" w:rsidRDefault="007F0ECC" w:rsidP="007F0ECC">
      <w:pPr>
        <w:widowControl w:val="0"/>
        <w:spacing w:after="0" w:line="240" w:lineRule="auto"/>
        <w:rPr>
          <w:rFonts w:ascii="Times New Roman" w:eastAsia="Times New Roman" w:hAnsi="Times New Roman" w:cs="Times New Roman"/>
          <w:b/>
        </w:rPr>
      </w:pPr>
      <w:r w:rsidRPr="007F0ECC">
        <w:rPr>
          <w:rFonts w:ascii="Times New Roman" w:eastAsia="Times New Roman" w:hAnsi="Times New Roman" w:cs="Times New Roman"/>
          <w:b/>
        </w:rPr>
        <w:t>Προετοιμασία και χειρισμός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Το διάλυμα περιεκτικότητας 25% w/v ΠΡΕΠΕΙ να αραιώνεται πριν χρησιμοποιηθεί για ενδοφλέβια χορήγηση. Συνήθως χρησιμοποιούνται συγκεντρώσεις μέχρι 20% w/v περιεκτικότητας.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b/>
        </w:rPr>
        <w:t>Ασυμβατότητες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rPr>
      </w:pPr>
      <w:r w:rsidRPr="007F0ECC">
        <w:rPr>
          <w:rFonts w:ascii="Times New Roman" w:eastAsia="Times New Roman" w:hAnsi="Times New Roman" w:cs="Times New Roman"/>
        </w:rPr>
        <w:t xml:space="preserve">Το θειικό μαγνήσιο δεν είναι συμβατό με υδροξείδια αλκαλίων (σχηματίζεται αδιάλυτο υδροξείδιο του μαγνησίου), ανθρακικά αλκάλια (σχηματίζεται αδιάλυτο ανθρακικό μαγνήσιο) και σαλικυλικά άλατα. Οι δράσεις της θειικής στρεπτομυκίνης και της θειικής </w:t>
      </w:r>
      <w:proofErr w:type="spellStart"/>
      <w:r w:rsidRPr="007F0ECC">
        <w:rPr>
          <w:rFonts w:ascii="Times New Roman" w:eastAsia="Times New Roman" w:hAnsi="Times New Roman" w:cs="Times New Roman"/>
        </w:rPr>
        <w:t>τετραμυκίνης</w:t>
      </w:r>
      <w:proofErr w:type="spellEnd"/>
      <w:r w:rsidRPr="007F0ECC">
        <w:rPr>
          <w:rFonts w:ascii="Times New Roman" w:eastAsia="Times New Roman" w:hAnsi="Times New Roman" w:cs="Times New Roman"/>
        </w:rPr>
        <w:t xml:space="preserve"> αναστέλλονται από τα ιόντα μαγνησίου.</w:t>
      </w:r>
    </w:p>
    <w:p w:rsidR="007F0ECC" w:rsidRPr="007F0ECC" w:rsidRDefault="007F0ECC" w:rsidP="007F0ECC">
      <w:pPr>
        <w:widowControl w:val="0"/>
        <w:spacing w:after="0" w:line="240" w:lineRule="auto"/>
        <w:rPr>
          <w:rFonts w:ascii="Times New Roman" w:eastAsia="Times New Roman" w:hAnsi="Times New Roman" w:cs="Times New Roman"/>
        </w:rPr>
      </w:pPr>
    </w:p>
    <w:p w:rsidR="007F0ECC" w:rsidRPr="007F0ECC" w:rsidRDefault="007F0ECC" w:rsidP="007F0ECC">
      <w:pPr>
        <w:widowControl w:val="0"/>
        <w:spacing w:after="0" w:line="240" w:lineRule="auto"/>
        <w:rPr>
          <w:rFonts w:ascii="Times New Roman" w:eastAsia="Times New Roman" w:hAnsi="Times New Roman" w:cs="Times New Roman"/>
        </w:rPr>
      </w:pPr>
      <w:r w:rsidRPr="007F0ECC">
        <w:rPr>
          <w:rFonts w:ascii="Times New Roman" w:eastAsia="Times New Roman" w:hAnsi="Times New Roman" w:cs="Times New Roman"/>
          <w:b/>
        </w:rPr>
        <w:t>Δοσολογία και τρόπος χορήγησης</w:t>
      </w:r>
    </w:p>
    <w:p w:rsidR="007F0ECC" w:rsidRPr="007F0ECC" w:rsidRDefault="007F0ECC" w:rsidP="007F0ECC">
      <w:pPr>
        <w:widowControl w:val="0"/>
        <w:spacing w:after="0" w:line="240" w:lineRule="auto"/>
        <w:rPr>
          <w:rFonts w:ascii="Times New Roman" w:eastAsia="Times New Roman" w:hAnsi="Times New Roman" w:cs="Times New Roman"/>
          <w:b/>
          <w:i/>
          <w:noProof/>
        </w:rPr>
      </w:pPr>
    </w:p>
    <w:p w:rsidR="007F0ECC" w:rsidRPr="007F0ECC" w:rsidRDefault="007F0ECC" w:rsidP="007F0ECC">
      <w:pPr>
        <w:widowControl w:val="0"/>
        <w:spacing w:after="0" w:line="240" w:lineRule="auto"/>
        <w:rPr>
          <w:rFonts w:ascii="Times New Roman" w:eastAsia="Times New Roman" w:hAnsi="Times New Roman" w:cs="Times New Roman"/>
          <w:b/>
          <w:i/>
          <w:noProof/>
        </w:rPr>
      </w:pPr>
      <w:r w:rsidRPr="007F0ECC">
        <w:rPr>
          <w:rFonts w:ascii="Times New Roman" w:eastAsia="Times New Roman" w:hAnsi="Times New Roman" w:cs="Times New Roman"/>
          <w:b/>
          <w:i/>
          <w:noProof/>
        </w:rPr>
        <w:t>Θεραπεία της ανεπάρκειας μαγνησίου σε εγκατεστημένη υπομαγνησιαιμία</w:t>
      </w:r>
    </w:p>
    <w:p w:rsidR="007F0ECC" w:rsidRPr="007F0ECC" w:rsidRDefault="007F0ECC" w:rsidP="007F0ECC">
      <w:pPr>
        <w:widowControl w:val="0"/>
        <w:spacing w:after="0" w:line="240" w:lineRule="auto"/>
        <w:rPr>
          <w:rFonts w:ascii="Times New Roman" w:eastAsia="Times New Roman" w:hAnsi="Times New Roman" w:cs="Times New Roman"/>
          <w:i/>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Ενήλικες</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Μέχρι 160 mL (40</w:t>
      </w:r>
      <w:r w:rsidRPr="007F0ECC">
        <w:rPr>
          <w:rFonts w:ascii="Times New Roman" w:eastAsia="Times New Roman" w:hAnsi="Times New Roman" w:cs="Times New Roman"/>
          <w:noProof/>
          <w:lang w:val="en-US"/>
        </w:rPr>
        <w:t>g</w:t>
      </w:r>
      <w:r w:rsidRPr="007F0ECC">
        <w:rPr>
          <w:rFonts w:ascii="Times New Roman" w:eastAsia="Times New Roman" w:hAnsi="Times New Roman" w:cs="Times New Roman"/>
          <w:noProof/>
        </w:rPr>
        <w:t xml:space="preserve">) αραιωμένου διαλύματος Magnesium </w:t>
      </w:r>
      <w:r w:rsidRPr="007F0ECC">
        <w:rPr>
          <w:rFonts w:ascii="Times New Roman" w:eastAsia="Times New Roman" w:hAnsi="Times New Roman" w:cs="Times New Roman"/>
          <w:noProof/>
          <w:lang w:val="en-US"/>
        </w:rPr>
        <w:t>sulphate</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COOPER</w:t>
      </w:r>
      <w:r w:rsidRPr="007F0ECC">
        <w:rPr>
          <w:rFonts w:ascii="Times New Roman" w:eastAsia="Times New Roman" w:hAnsi="Times New Roman" w:cs="Times New Roman"/>
          <w:noProof/>
        </w:rPr>
        <w:t xml:space="preserve"> 25% w/v (αντιστοιχούν σε 160 mmol = 4 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θα πρέπει να χορηγούνται με βραδεία ενδοφλέβια έγχυση για διάστημα έως πέντε ημερών και να τιτλοποιούνται σύμφωνα με τις κλινικές ανάγκες.</w:t>
      </w:r>
      <w:r w:rsidRPr="007F0ECC">
        <w:rPr>
          <w:rFonts w:ascii="Times New Roman" w:eastAsia="Times New Roman" w:hAnsi="Times New Roman" w:cs="Times New Roman"/>
        </w:rPr>
        <w:t xml:space="preserve"> </w:t>
      </w:r>
      <w:r w:rsidRPr="007F0ECC">
        <w:rPr>
          <w:rFonts w:ascii="Times New Roman" w:eastAsia="Times New Roman" w:hAnsi="Times New Roman" w:cs="Times New Roman"/>
          <w:noProof/>
        </w:rPr>
        <w:t>Το συνηθισμένο δοσολογικό σχήμα είναι 32-48 mL (8-12</w:t>
      </w:r>
      <w:r w:rsidRPr="007F0ECC">
        <w:rPr>
          <w:rFonts w:ascii="Times New Roman" w:eastAsia="Times New Roman" w:hAnsi="Times New Roman" w:cs="Times New Roman"/>
          <w:noProof/>
          <w:lang w:val="en-US"/>
        </w:rPr>
        <w:t> g</w:t>
      </w:r>
      <w:r w:rsidRPr="007F0ECC">
        <w:rPr>
          <w:rFonts w:ascii="Times New Roman" w:eastAsia="Times New Roman" w:hAnsi="Times New Roman" w:cs="Times New Roman"/>
          <w:noProof/>
        </w:rPr>
        <w:t xml:space="preserve">) αραιωμένου διαλύματος Magnesium sulphate/COOPER 25% w/v (αντιστοιχεί σε 33-50 mmol = 0,8-1,2 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xml:space="preserve">) τις πρώτες 24 ώρες, που ακολουθείται από 16-24 mL (4-6 </w:t>
      </w:r>
      <w:r w:rsidRPr="007F0ECC">
        <w:rPr>
          <w:rFonts w:ascii="Times New Roman" w:eastAsia="Times New Roman" w:hAnsi="Times New Roman" w:cs="Times New Roman"/>
          <w:noProof/>
          <w:lang w:val="en-US"/>
        </w:rPr>
        <w:t>g</w:t>
      </w:r>
      <w:r w:rsidRPr="007F0ECC">
        <w:rPr>
          <w:rFonts w:ascii="Times New Roman" w:eastAsia="Times New Roman" w:hAnsi="Times New Roman" w:cs="Times New Roman"/>
          <w:noProof/>
        </w:rPr>
        <w:t xml:space="preserve">) αραιωμένου διαλύματος Magnesium sulphate/COOPER 25% (αντιστοιχεί σε 16-24 </w:t>
      </w:r>
      <w:r w:rsidRPr="007F0ECC">
        <w:rPr>
          <w:rFonts w:ascii="Times New Roman" w:eastAsia="Times New Roman" w:hAnsi="Times New Roman" w:cs="Times New Roman"/>
          <w:noProof/>
          <w:lang w:val="en-US"/>
        </w:rPr>
        <w:t>m</w:t>
      </w:r>
      <w:r w:rsidRPr="007F0ECC">
        <w:rPr>
          <w:rFonts w:ascii="Times New Roman" w:eastAsia="Times New Roman" w:hAnsi="Times New Roman" w:cs="Times New Roman"/>
          <w:noProof/>
        </w:rPr>
        <w:t xml:space="preserve">mol = 0,4-0,6 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ημερησίως, για 3 ή 4 ημέρες.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Παιδιά και έφηβοι:</w:t>
      </w: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Νεογέννητα</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 xml:space="preserve">0,4 mL/kg (100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kg</w:t>
      </w:r>
      <w:r w:rsidRPr="007F0ECC">
        <w:rPr>
          <w:rFonts w:ascii="Times New Roman" w:eastAsia="Times New Roman" w:hAnsi="Times New Roman" w:cs="Times New Roman"/>
          <w:noProof/>
        </w:rPr>
        <w:t>) διαλύματος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(αντιστοιχούν σε 0,4 mmol/kg = 0,01 g/kg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χορηγούμενα κάθε 6-12 ώρες, όπως απαιτείται, με ενδοφλέβια ένεση για τουλάχιστον 10 λεπτά.</w:t>
      </w: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Παιδιά 1 μήνα-11 ετών</w:t>
      </w:r>
    </w:p>
    <w:p w:rsidR="007F0ECC" w:rsidRPr="007F0ECC" w:rsidRDefault="007F0ECC" w:rsidP="007F0ECC">
      <w:pPr>
        <w:widowControl w:val="0"/>
        <w:spacing w:after="0" w:line="240" w:lineRule="auto"/>
        <w:rPr>
          <w:rFonts w:ascii="Times New Roman" w:eastAsia="Times New Roman" w:hAnsi="Times New Roman" w:cs="Times New Roman"/>
          <w:noProof/>
          <w:highlight w:val="yellow"/>
        </w:rPr>
      </w:pPr>
      <w:r w:rsidRPr="007F0ECC">
        <w:rPr>
          <w:rFonts w:ascii="Times New Roman" w:eastAsia="Times New Roman" w:hAnsi="Times New Roman" w:cs="Times New Roman"/>
          <w:noProof/>
        </w:rPr>
        <w:t xml:space="preserve">0,2 mL/kg (50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kg</w:t>
      </w:r>
      <w:r w:rsidRPr="007F0ECC">
        <w:rPr>
          <w:rFonts w:ascii="Times New Roman" w:eastAsia="Times New Roman" w:hAnsi="Times New Roman" w:cs="Times New Roman"/>
          <w:noProof/>
        </w:rPr>
        <w:t xml:space="preserve">) διαλύματος Magnesium sulphate/COOPER 25% w/v (αντιστοιχούν σε 0,2 mmol/kg = 0,005 g/kg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 χορηγούμενα κάθε 12 ώρες, όπως απαιτείται, με ενδοφλέβια ένεση για τουλάχιστον 10 λεπτά.</w:t>
      </w: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rPr>
        <w:t>Έφηβοι 12-17 ετών</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4 m</w:t>
      </w:r>
      <w:r w:rsidRPr="007F0ECC">
        <w:rPr>
          <w:rFonts w:ascii="Times New Roman" w:eastAsia="Times New Roman" w:hAnsi="Times New Roman" w:cs="Times New Roman"/>
          <w:noProof/>
          <w:lang w:val="en-US"/>
        </w:rPr>
        <w:t>L</w:t>
      </w:r>
      <w:r w:rsidRPr="007F0ECC">
        <w:rPr>
          <w:rFonts w:ascii="Times New Roman" w:eastAsia="Times New Roman" w:hAnsi="Times New Roman" w:cs="Times New Roman"/>
          <w:noProof/>
        </w:rPr>
        <w:t xml:space="preserve"> (1 </w:t>
      </w:r>
      <w:r w:rsidRPr="007F0ECC">
        <w:rPr>
          <w:rFonts w:ascii="Times New Roman" w:eastAsia="Times New Roman" w:hAnsi="Times New Roman" w:cs="Times New Roman"/>
          <w:noProof/>
          <w:lang w:val="en-US"/>
        </w:rPr>
        <w:t>g</w:t>
      </w:r>
      <w:r w:rsidRPr="007F0ECC">
        <w:rPr>
          <w:rFonts w:ascii="Times New Roman" w:eastAsia="Times New Roman" w:hAnsi="Times New Roman" w:cs="Times New Roman"/>
          <w:noProof/>
        </w:rPr>
        <w:t>) διαλύματος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(αντιστοιχούν σε 4 mmol = 0,1 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xml:space="preserve">), μετά από αραίωση στο 20% w/v, (δηλ. 5 </w:t>
      </w:r>
      <w:r w:rsidRPr="007F0ECC">
        <w:rPr>
          <w:rFonts w:ascii="Times New Roman" w:eastAsia="Times New Roman" w:hAnsi="Times New Roman" w:cs="Times New Roman"/>
          <w:noProof/>
          <w:lang w:val="en-US"/>
        </w:rPr>
        <w:t>mL</w:t>
      </w:r>
      <w:r w:rsidRPr="007F0ECC">
        <w:rPr>
          <w:rFonts w:ascii="Times New Roman" w:eastAsia="Times New Roman" w:hAnsi="Times New Roman" w:cs="Times New Roman"/>
          <w:noProof/>
        </w:rPr>
        <w:t xml:space="preserve"> διαλύματος 20% </w:t>
      </w:r>
      <w:r w:rsidRPr="007F0ECC">
        <w:rPr>
          <w:rFonts w:ascii="Times New Roman" w:eastAsia="Times New Roman" w:hAnsi="Times New Roman" w:cs="Times New Roman"/>
          <w:noProof/>
          <w:lang w:val="en-US"/>
        </w:rPr>
        <w:t>w</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χορηγούμενα  κάθε 12 ώρες,  όπως απαιτείται, με ενδοφλέβια ένεση για τουλάχιστον 10 λεπτά.</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Ηλικιωμένοι:</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lastRenderedPageBreak/>
        <w:t>Δεν υπάρχουν συγκεκριμένες συστάσεις όσον αφορά στη δοσολογία σε ηλικιωμένους. Το διάλυμα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πρέπει να χρησιμοποιείται με προσοχή σε ηλικιωμένους, λόγω της συχνής νεφρικής δυσλειτουργίας σε αυτή την ηλικιακή ομάδα.</w:t>
      </w:r>
    </w:p>
    <w:p w:rsidR="007F0ECC" w:rsidRPr="007F0ECC" w:rsidRDefault="007F0ECC" w:rsidP="007F0ECC">
      <w:pPr>
        <w:widowControl w:val="0"/>
        <w:spacing w:after="0" w:line="240" w:lineRule="auto"/>
        <w:rPr>
          <w:rFonts w:ascii="Times New Roman" w:eastAsia="Times New Roman" w:hAnsi="Times New Roman" w:cs="Times New Roman"/>
          <w:i/>
          <w:noProof/>
        </w:rPr>
      </w:pPr>
    </w:p>
    <w:p w:rsidR="007F0ECC" w:rsidRPr="007F0ECC" w:rsidRDefault="007F0ECC" w:rsidP="007F0ECC">
      <w:pPr>
        <w:widowControl w:val="0"/>
        <w:spacing w:after="0" w:line="240" w:lineRule="auto"/>
        <w:rPr>
          <w:rFonts w:ascii="Times New Roman" w:eastAsia="Times New Roman" w:hAnsi="Times New Roman" w:cs="Times New Roman"/>
          <w:b/>
          <w:i/>
          <w:noProof/>
          <w:highlight w:val="yellow"/>
        </w:rPr>
      </w:pPr>
      <w:r w:rsidRPr="007F0ECC">
        <w:rPr>
          <w:rFonts w:ascii="Times New Roman" w:eastAsia="Times New Roman" w:hAnsi="Times New Roman" w:cs="Times New Roman"/>
          <w:b/>
          <w:i/>
          <w:noProof/>
        </w:rPr>
        <w:t>Πρόληψη της υπομαγνησιαιμίας σε ασθενείς που λαμβάνουν ολική παρεντερική διατροφή</w:t>
      </w:r>
    </w:p>
    <w:p w:rsidR="007F0ECC" w:rsidRPr="007F0ECC" w:rsidRDefault="007F0ECC" w:rsidP="007F0ECC">
      <w:pPr>
        <w:widowControl w:val="0"/>
        <w:spacing w:after="0" w:line="240" w:lineRule="auto"/>
        <w:rPr>
          <w:rFonts w:ascii="Times New Roman" w:eastAsia="Times New Roman" w:hAnsi="Times New Roman" w:cs="Times New Roman"/>
          <w:i/>
          <w:noProof/>
          <w:highlight w:val="yellow"/>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Ενήλικες:</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 xml:space="preserve">10-20 mL (2,5-5 </w:t>
      </w:r>
      <w:r w:rsidRPr="007F0ECC">
        <w:rPr>
          <w:rFonts w:ascii="Times New Roman" w:eastAsia="Times New Roman" w:hAnsi="Times New Roman" w:cs="Times New Roman"/>
          <w:noProof/>
          <w:lang w:val="en-US"/>
        </w:rPr>
        <w:t>g</w:t>
      </w:r>
      <w:r w:rsidRPr="007F0ECC">
        <w:rPr>
          <w:rFonts w:ascii="Times New Roman" w:eastAsia="Times New Roman" w:hAnsi="Times New Roman" w:cs="Times New Roman"/>
          <w:noProof/>
        </w:rPr>
        <w:t>) αραιωμένου διαλύματος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(αντιστοιχούν σε 10-20 mmol = 0,25-0,5 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xml:space="preserve">), με συνηθισμένη δόση τα 12 mL (3 </w:t>
      </w:r>
      <w:r w:rsidRPr="007F0ECC">
        <w:rPr>
          <w:rFonts w:ascii="Times New Roman" w:eastAsia="Times New Roman" w:hAnsi="Times New Roman" w:cs="Times New Roman"/>
          <w:noProof/>
          <w:lang w:val="en-US"/>
        </w:rPr>
        <w:t>g</w:t>
      </w:r>
      <w:r w:rsidRPr="007F0ECC">
        <w:rPr>
          <w:rFonts w:ascii="Times New Roman" w:eastAsia="Times New Roman" w:hAnsi="Times New Roman" w:cs="Times New Roman"/>
          <w:noProof/>
        </w:rPr>
        <w:t>) αραιωμένου διαλύματος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(που αντιστοιχούν σε 12 mmol = 0,3 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χορηγούμενα καθημερινά με ενδοφλέβια έγχυση.</w:t>
      </w:r>
    </w:p>
    <w:p w:rsidR="007F0ECC" w:rsidRPr="007F0ECC" w:rsidRDefault="007F0ECC" w:rsidP="007F0ECC">
      <w:pPr>
        <w:widowControl w:val="0"/>
        <w:spacing w:after="0" w:line="240" w:lineRule="auto"/>
        <w:rPr>
          <w:rFonts w:ascii="Times New Roman" w:eastAsia="Times New Roman" w:hAnsi="Times New Roman" w:cs="Times New Roman"/>
          <w:noProof/>
          <w:highlight w:val="yellow"/>
        </w:rPr>
      </w:pPr>
      <w:r w:rsidRPr="007F0ECC">
        <w:rPr>
          <w:rFonts w:ascii="Times New Roman" w:eastAsia="Times New Roman" w:hAnsi="Times New Roman" w:cs="Times New Roman"/>
          <w:highlight w:val="yellow"/>
        </w:rPr>
        <w:t xml:space="preserve"> </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Νεογνά και βρέφη (έως και 12 μηνών):</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0,2</w:t>
      </w:r>
      <w:r w:rsidRPr="007F0ECC">
        <w:rPr>
          <w:rFonts w:ascii="Times New Roman" w:eastAsia="Times New Roman" w:hAnsi="Times New Roman" w:cs="Times New Roman"/>
          <w:noProof/>
          <w:lang w:val="en-US"/>
        </w:rPr>
        <w:t>mL</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kg</w:t>
      </w:r>
      <w:r w:rsidRPr="007F0ECC">
        <w:rPr>
          <w:rFonts w:ascii="Times New Roman" w:eastAsia="Times New Roman" w:hAnsi="Times New Roman" w:cs="Times New Roman"/>
          <w:noProof/>
        </w:rPr>
        <w:t xml:space="preserve"> (50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kg</w:t>
      </w:r>
      <w:r w:rsidRPr="007F0ECC">
        <w:rPr>
          <w:rFonts w:ascii="Times New Roman" w:eastAsia="Times New Roman" w:hAnsi="Times New Roman" w:cs="Times New Roman"/>
          <w:noProof/>
        </w:rPr>
        <w:t>) αραιωμένου διαλύματος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(αντιστοιχούν σε 0,2 </w:t>
      </w:r>
      <w:r w:rsidRPr="007F0ECC">
        <w:rPr>
          <w:rFonts w:ascii="Times New Roman" w:eastAsia="Times New Roman" w:hAnsi="Times New Roman" w:cs="Times New Roman"/>
          <w:noProof/>
          <w:lang w:val="en-US"/>
        </w:rPr>
        <w:t>mmol</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kg</w:t>
      </w:r>
      <w:r w:rsidRPr="007F0ECC">
        <w:rPr>
          <w:rFonts w:ascii="Times New Roman" w:eastAsia="Times New Roman" w:hAnsi="Times New Roman" w:cs="Times New Roman"/>
          <w:noProof/>
        </w:rPr>
        <w:t xml:space="preserve"> = 0,005 </w:t>
      </w:r>
      <w:r w:rsidRPr="007F0ECC">
        <w:rPr>
          <w:rFonts w:ascii="Times New Roman" w:eastAsia="Times New Roman" w:hAnsi="Times New Roman" w:cs="Times New Roman"/>
          <w:noProof/>
          <w:lang w:val="en-US"/>
        </w:rPr>
        <w:t>g</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kg</w:t>
      </w:r>
      <w:r w:rsidRPr="007F0ECC">
        <w:rPr>
          <w:rFonts w:ascii="Times New Roman" w:eastAsia="Times New Roman" w:hAnsi="Times New Roman" w:cs="Times New Roman"/>
          <w:noProof/>
        </w:rPr>
        <w:t xml:space="preserve">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χορηγούμενα καθημερινά με ενδοφλέβια έγχυση.</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Παιδιά (1-13 ετών) και έφηβοι (14-18 ετών):</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 xml:space="preserve">0,125 </w:t>
      </w:r>
      <w:r w:rsidRPr="007F0ECC">
        <w:rPr>
          <w:rFonts w:ascii="Times New Roman" w:eastAsia="Times New Roman" w:hAnsi="Times New Roman" w:cs="Times New Roman"/>
          <w:noProof/>
          <w:lang w:val="en-US"/>
        </w:rPr>
        <w:t>mL</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kg</w:t>
      </w:r>
      <w:r w:rsidRPr="007F0ECC">
        <w:rPr>
          <w:rFonts w:ascii="Times New Roman" w:eastAsia="Times New Roman" w:hAnsi="Times New Roman" w:cs="Times New Roman"/>
          <w:noProof/>
        </w:rPr>
        <w:t xml:space="preserve"> (25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kg</w:t>
      </w:r>
      <w:r w:rsidRPr="007F0ECC">
        <w:rPr>
          <w:rFonts w:ascii="Times New Roman" w:eastAsia="Times New Roman" w:hAnsi="Times New Roman" w:cs="Times New Roman"/>
          <w:noProof/>
        </w:rPr>
        <w:t>) αραιωμένου διαλύματος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(αντιστοιχούν σε 0,1 mmol/</w:t>
      </w:r>
      <w:r w:rsidRPr="007F0ECC">
        <w:rPr>
          <w:rFonts w:ascii="Times New Roman" w:eastAsia="Times New Roman" w:hAnsi="Times New Roman" w:cs="Times New Roman"/>
          <w:noProof/>
          <w:lang w:val="en-US"/>
        </w:rPr>
        <w:t>kg</w:t>
      </w:r>
      <w:r w:rsidRPr="007F0ECC">
        <w:rPr>
          <w:rFonts w:ascii="Times New Roman" w:eastAsia="Times New Roman" w:hAnsi="Times New Roman" w:cs="Times New Roman"/>
          <w:noProof/>
        </w:rPr>
        <w:t xml:space="preserve"> = 0,0025 g/</w:t>
      </w:r>
      <w:r w:rsidRPr="007F0ECC">
        <w:rPr>
          <w:rFonts w:ascii="Times New Roman" w:eastAsia="Times New Roman" w:hAnsi="Times New Roman" w:cs="Times New Roman"/>
          <w:noProof/>
          <w:lang w:val="en-US"/>
        </w:rPr>
        <w:t>kg</w:t>
      </w:r>
      <w:r w:rsidRPr="007F0ECC">
        <w:rPr>
          <w:rFonts w:ascii="Times New Roman" w:eastAsia="Times New Roman" w:hAnsi="Times New Roman" w:cs="Times New Roman"/>
          <w:noProof/>
        </w:rPr>
        <w:t xml:space="preserve">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χορηγούμενα καθημερινά με ενδοφλέβια έγχυση.</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i/>
          <w:noProof/>
        </w:rPr>
      </w:pPr>
      <w:r w:rsidRPr="007F0ECC">
        <w:rPr>
          <w:rFonts w:ascii="Times New Roman" w:eastAsia="Times New Roman" w:hAnsi="Times New Roman" w:cs="Times New Roman"/>
          <w:b/>
          <w:i/>
          <w:noProof/>
        </w:rPr>
        <w:t>Έλεγχος και πρόληψη των επαναλαμβανόμενων κρίσεων σε σοβαρή προεκλαμψία και εκλαμψία</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Ενήλικες γυναίκες:</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 xml:space="preserve">Δόση φόρτισης: Μία αρχική ενδοφλέβια (ΕΦ) δόση φόρτισης περίπου 16-20 mL (4-5 </w:t>
      </w:r>
      <w:r w:rsidRPr="007F0ECC">
        <w:rPr>
          <w:rFonts w:ascii="Times New Roman" w:eastAsia="Times New Roman" w:hAnsi="Times New Roman" w:cs="Times New Roman"/>
          <w:noProof/>
          <w:lang w:val="en-US"/>
        </w:rPr>
        <w:t>g</w:t>
      </w:r>
      <w:r w:rsidRPr="007F0ECC">
        <w:rPr>
          <w:rFonts w:ascii="Times New Roman" w:eastAsia="Times New Roman" w:hAnsi="Times New Roman" w:cs="Times New Roman"/>
          <w:noProof/>
        </w:rPr>
        <w:t>) διαλύματος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(αντιστοιχεί σε 16-20 mmol = 0,4-0,5 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αραιωμένου σε κατάλληλο όγκο, χορηγούμενη για 5-15 λεπτά, ακολουθείται από ενδοφλέβια έγχυση συντήρησης.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i/>
          <w:noProof/>
        </w:rPr>
      </w:pPr>
      <w:r w:rsidRPr="007F0ECC">
        <w:rPr>
          <w:rFonts w:ascii="Times New Roman" w:eastAsia="Times New Roman" w:hAnsi="Times New Roman" w:cs="Times New Roman"/>
          <w:b/>
          <w:i/>
          <w:noProof/>
        </w:rPr>
        <w:t>ΕΦ δοσολογικό σχήμα συντήρησης</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 xml:space="preserve">Η ΕΦ δόση έναρξης φόρτισης (παραπάνω) ακολουθείται από έγχυση περίπου 4 mL (1 </w:t>
      </w:r>
      <w:r w:rsidRPr="007F0ECC">
        <w:rPr>
          <w:rFonts w:ascii="Times New Roman" w:eastAsia="Times New Roman" w:hAnsi="Times New Roman" w:cs="Times New Roman"/>
          <w:noProof/>
          <w:lang w:val="en-US"/>
        </w:rPr>
        <w:t>g</w:t>
      </w:r>
      <w:r w:rsidRPr="007F0ECC">
        <w:rPr>
          <w:rFonts w:ascii="Times New Roman" w:eastAsia="Times New Roman" w:hAnsi="Times New Roman" w:cs="Times New Roman"/>
          <w:noProof/>
        </w:rPr>
        <w:t>) αραιωμένου διαλύματος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(που αντιστοιχεί σε 4 mmol = 0,1 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ανά ώρα, για τουλάχιστον 24 ώρες μετά την τελευταία κρίση.</w:t>
      </w:r>
    </w:p>
    <w:p w:rsidR="007F0ECC" w:rsidRPr="007F0ECC" w:rsidRDefault="007F0ECC" w:rsidP="007F0ECC">
      <w:pPr>
        <w:widowControl w:val="0"/>
        <w:spacing w:after="0" w:line="240" w:lineRule="auto"/>
        <w:rPr>
          <w:rFonts w:ascii="Times New Roman" w:eastAsia="Times New Roman" w:hAnsi="Times New Roman" w:cs="Times New Roman"/>
          <w:noProof/>
          <w:highlight w:val="yellow"/>
        </w:rPr>
      </w:pPr>
    </w:p>
    <w:p w:rsidR="007F0ECC" w:rsidRPr="007F0ECC" w:rsidRDefault="007F0ECC" w:rsidP="007F0ECC">
      <w:pPr>
        <w:widowControl w:val="0"/>
        <w:spacing w:after="0" w:line="240" w:lineRule="auto"/>
        <w:rPr>
          <w:rFonts w:ascii="Times New Roman" w:eastAsia="Times New Roman" w:hAnsi="Times New Roman" w:cs="Times New Roman"/>
          <w:noProof/>
          <w:highlight w:val="yellow"/>
        </w:rPr>
      </w:pP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 xml:space="preserve">Επαναλαμβανόμενοι σπασμοί: Χορηγούνται ενδοφλεβίως 8-16 mL (2-4 </w:t>
      </w:r>
      <w:r w:rsidRPr="007F0ECC">
        <w:rPr>
          <w:rFonts w:ascii="Times New Roman" w:eastAsia="Times New Roman" w:hAnsi="Times New Roman" w:cs="Times New Roman"/>
          <w:noProof/>
          <w:lang w:val="en-US"/>
        </w:rPr>
        <w:t>g</w:t>
      </w:r>
      <w:r w:rsidRPr="007F0ECC">
        <w:rPr>
          <w:rFonts w:ascii="Times New Roman" w:eastAsia="Times New Roman" w:hAnsi="Times New Roman" w:cs="Times New Roman"/>
          <w:noProof/>
        </w:rPr>
        <w:t>) επιπλέον διαλύματος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(αντιστοιχούν σε 8-16 mmol = 0,2-0,4 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xml:space="preserve">), αραιωμένου ανάλογα με το σωματικό βάρος [εάν είναι μικρότερο από 70 </w:t>
      </w:r>
      <w:r w:rsidRPr="007F0ECC">
        <w:rPr>
          <w:rFonts w:ascii="Times New Roman" w:eastAsia="Times New Roman" w:hAnsi="Times New Roman" w:cs="Times New Roman"/>
          <w:noProof/>
          <w:lang w:val="en-US"/>
        </w:rPr>
        <w:t>k</w:t>
      </w:r>
      <w:r w:rsidRPr="007F0ECC">
        <w:rPr>
          <w:rFonts w:ascii="Times New Roman" w:eastAsia="Times New Roman" w:hAnsi="Times New Roman" w:cs="Times New Roman"/>
          <w:noProof/>
        </w:rPr>
        <w:t xml:space="preserve">g, χορηγούνται 8 mL (2 </w:t>
      </w:r>
      <w:r w:rsidRPr="007F0ECC">
        <w:rPr>
          <w:rFonts w:ascii="Times New Roman" w:eastAsia="Times New Roman" w:hAnsi="Times New Roman" w:cs="Times New Roman"/>
          <w:noProof/>
          <w:lang w:val="en-US"/>
        </w:rPr>
        <w:t>g</w:t>
      </w:r>
      <w:r w:rsidRPr="007F0ECC">
        <w:rPr>
          <w:rFonts w:ascii="Times New Roman" w:eastAsia="Times New Roman" w:hAnsi="Times New Roman" w:cs="Times New Roman"/>
          <w:noProof/>
        </w:rPr>
        <w:t>) αραιωμένου διαλύματος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(που αντιστοιχούν σε 8 mmol = 0,2 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σε διάστημα 5 λεπτών.</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i/>
          <w:noProof/>
        </w:rPr>
      </w:pPr>
      <w:r w:rsidRPr="007F0ECC">
        <w:rPr>
          <w:rFonts w:ascii="Times New Roman" w:eastAsia="Times New Roman" w:hAnsi="Times New Roman" w:cs="Times New Roman"/>
          <w:i/>
          <w:noProof/>
        </w:rPr>
        <w:t>Νεφρική δυσλειτουργία</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Το διάλυμα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αντενδείκνυται σε ασθενείς με σοβαρή νεφρική δυσλειτουργία (βλέπε παράγραφο 4.3)</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Το διάλυμα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πρέπει να χρησιμοποιείται με προσοχή σε ήπια έως μέτρια νεφρική δυσλειτουργία. Μειωμένη δοσολογία μέχρι 80 mL (20 </w:t>
      </w:r>
      <w:r w:rsidRPr="007F0ECC">
        <w:rPr>
          <w:rFonts w:ascii="Times New Roman" w:eastAsia="Times New Roman" w:hAnsi="Times New Roman" w:cs="Times New Roman"/>
          <w:noProof/>
          <w:lang w:val="en-US"/>
        </w:rPr>
        <w:t>g</w:t>
      </w:r>
      <w:r w:rsidRPr="007F0ECC">
        <w:rPr>
          <w:rFonts w:ascii="Times New Roman" w:eastAsia="Times New Roman" w:hAnsi="Times New Roman" w:cs="Times New Roman"/>
          <w:noProof/>
        </w:rPr>
        <w:t xml:space="preserve">) αραιωμένου διαλύματος Magnesium sulphate 25% w/v (που αντιστοιχούν σε 80 mmol = 2 g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 μπορεί να δοθεί σε διάστημα 48 ωρών.</w:t>
      </w:r>
    </w:p>
    <w:p w:rsidR="007F0ECC" w:rsidRPr="007F0ECC" w:rsidRDefault="007F0ECC" w:rsidP="007F0ECC">
      <w:pPr>
        <w:widowControl w:val="0"/>
        <w:spacing w:after="0" w:line="240" w:lineRule="auto"/>
        <w:rPr>
          <w:rFonts w:ascii="Times New Roman" w:eastAsia="Times New Roman" w:hAnsi="Times New Roman" w:cs="Times New Roman"/>
          <w:i/>
          <w:noProof/>
        </w:rPr>
      </w:pPr>
    </w:p>
    <w:p w:rsidR="007F0ECC" w:rsidRPr="007F0ECC" w:rsidRDefault="007F0ECC" w:rsidP="007F0ECC">
      <w:pPr>
        <w:widowControl w:val="0"/>
        <w:spacing w:after="0" w:line="240" w:lineRule="auto"/>
        <w:rPr>
          <w:rFonts w:ascii="Times New Roman" w:eastAsia="Times New Roman" w:hAnsi="Times New Roman" w:cs="Times New Roman"/>
          <w:i/>
          <w:noProof/>
        </w:rPr>
      </w:pPr>
      <w:r w:rsidRPr="007F0ECC">
        <w:rPr>
          <w:rFonts w:ascii="Times New Roman" w:eastAsia="Times New Roman" w:hAnsi="Times New Roman" w:cs="Times New Roman"/>
          <w:i/>
          <w:noProof/>
        </w:rPr>
        <w:t>Ασθενείς με διαταραγμένη ηπατική λειτουργία</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Λόγω ανεπαρκών δεδομένων, δε υπάρχουν ειδικές οδηγίες ως προς τη δοσολογία σε ασθενείς με μειωμένη ηπατική λειτουργία.</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noProof/>
          <w:u w:val="single"/>
        </w:rPr>
      </w:pPr>
      <w:r w:rsidRPr="007F0ECC">
        <w:rPr>
          <w:rFonts w:ascii="Times New Roman" w:eastAsia="Times New Roman" w:hAnsi="Times New Roman" w:cs="Times New Roman"/>
          <w:b/>
          <w:noProof/>
          <w:u w:val="single"/>
        </w:rPr>
        <w:t>Τρόπος χορήγησης</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i/>
          <w:noProof/>
        </w:rPr>
      </w:pPr>
      <w:r w:rsidRPr="007F0ECC">
        <w:rPr>
          <w:rFonts w:ascii="Times New Roman" w:eastAsia="Times New Roman" w:hAnsi="Times New Roman" w:cs="Times New Roman"/>
          <w:i/>
          <w:noProof/>
        </w:rPr>
        <w:t>Ενδοφλέβια χρήση σε ενήλικες και εφήβους:</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i/>
          <w:noProof/>
        </w:rPr>
        <w:t>Ενδοφλέβια έγχυση</w:t>
      </w:r>
      <w:r w:rsidRPr="007F0ECC">
        <w:rPr>
          <w:rFonts w:ascii="Times New Roman" w:eastAsia="Times New Roman" w:hAnsi="Times New Roman" w:cs="Times New Roman"/>
          <w:noProof/>
        </w:rPr>
        <w:t xml:space="preserve">: Για την ενδοφλέβια οδό, το διάλυμα περιεκτικότητας 25% </w:t>
      </w:r>
      <w:r w:rsidRPr="007F0ECC">
        <w:rPr>
          <w:rFonts w:ascii="Times New Roman" w:eastAsia="Times New Roman" w:hAnsi="Times New Roman" w:cs="Times New Roman"/>
          <w:noProof/>
          <w:lang w:val="en-US"/>
        </w:rPr>
        <w:t>w</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απαιτεί αραίωση σε μία τελική συγκέντρωση όχι μεγαλύτερη από 20% (≤ 200 mg/mL) – με κατάλληλο διαλύτη, όπως γλυκόζη 5% ή χλωριούχο νάτριο 0,9%. Έγχυση μέσω  ογκομετρικής συσκευής για έγχυση με ρυθμό </w:t>
      </w:r>
      <w:r w:rsidRPr="007F0ECC">
        <w:rPr>
          <w:rFonts w:ascii="Times New Roman" w:eastAsia="Times New Roman" w:hAnsi="Times New Roman" w:cs="Times New Roman"/>
          <w:noProof/>
        </w:rPr>
        <w:lastRenderedPageBreak/>
        <w:t>που αρμόζει στην κάθε ένδειξη (βλ. Δοσολογία παραπάνω).</w:t>
      </w:r>
    </w:p>
    <w:p w:rsidR="007F0ECC" w:rsidRPr="007F0ECC" w:rsidRDefault="007F0ECC" w:rsidP="007F0ECC">
      <w:pPr>
        <w:widowControl w:val="0"/>
        <w:spacing w:after="0" w:line="240" w:lineRule="auto"/>
        <w:rPr>
          <w:rFonts w:ascii="Times New Roman" w:eastAsia="Times New Roman" w:hAnsi="Times New Roman" w:cs="Times New Roman"/>
          <w:i/>
          <w:noProof/>
        </w:rPr>
      </w:pPr>
      <w:r w:rsidRPr="007F0ECC">
        <w:rPr>
          <w:rFonts w:ascii="Times New Roman" w:eastAsia="Times New Roman" w:hAnsi="Times New Roman" w:cs="Times New Roman"/>
          <w:i/>
          <w:noProof/>
        </w:rPr>
        <w:t>Ενδοφλέβια χρήση σε παιδιά:</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 xml:space="preserve">Ο ρυθμός χορήγησης δεν πρέπει να υπερβαίνει τα 0,04 ml/kg/λεπτό (10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rPr>
        <w:t>/</w:t>
      </w:r>
      <w:r w:rsidRPr="007F0ECC">
        <w:rPr>
          <w:rFonts w:ascii="Times New Roman" w:eastAsia="Times New Roman" w:hAnsi="Times New Roman" w:cs="Times New Roman"/>
          <w:noProof/>
          <w:lang w:val="en-US"/>
        </w:rPr>
        <w:t>kg</w:t>
      </w:r>
      <w:r w:rsidRPr="007F0ECC">
        <w:rPr>
          <w:rFonts w:ascii="Times New Roman" w:eastAsia="Times New Roman" w:hAnsi="Times New Roman" w:cs="Times New Roman"/>
          <w:noProof/>
        </w:rPr>
        <w:t>/λεπτό) κατάλληλα αραιωμένου διαλύματος Magnesium sulphate/COOPER 25% w/</w:t>
      </w:r>
      <w:r w:rsidRPr="007F0ECC">
        <w:rPr>
          <w:rFonts w:ascii="Times New Roman" w:eastAsia="Times New Roman" w:hAnsi="Times New Roman" w:cs="Times New Roman"/>
          <w:noProof/>
          <w:lang w:val="en-US"/>
        </w:rPr>
        <w:t>v</w:t>
      </w:r>
      <w:r w:rsidRPr="007F0ECC">
        <w:rPr>
          <w:rFonts w:ascii="Times New Roman" w:eastAsia="Times New Roman" w:hAnsi="Times New Roman" w:cs="Times New Roman"/>
          <w:noProof/>
        </w:rPr>
        <w:t xml:space="preserve"> (που αντιστοιχούν σε 0,04 mmol/kg/λεπτό = 0,001 g/kg/λεπτό </w:t>
      </w:r>
      <w:r w:rsidRPr="007F0ECC">
        <w:rPr>
          <w:rFonts w:ascii="Times New Roman" w:eastAsia="Times New Roman" w:hAnsi="Times New Roman" w:cs="Times New Roman"/>
          <w:noProof/>
          <w:lang w:val="en-US"/>
        </w:rPr>
        <w:t>Mg</w:t>
      </w:r>
      <w:r w:rsidRPr="007F0ECC">
        <w:rPr>
          <w:rFonts w:ascii="Times New Roman" w:eastAsia="Times New Roman" w:hAnsi="Times New Roman" w:cs="Times New Roman"/>
          <w:noProof/>
          <w:vertAlign w:val="superscript"/>
        </w:rPr>
        <w:t>2+</w:t>
      </w:r>
      <w:r w:rsidRPr="007F0ECC">
        <w:rPr>
          <w:rFonts w:ascii="Times New Roman" w:eastAsia="Times New Roman" w:hAnsi="Times New Roman" w:cs="Times New Roman"/>
          <w:noProof/>
        </w:rPr>
        <w:t>).</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b/>
          <w:noProof/>
        </w:rPr>
      </w:pPr>
      <w:r w:rsidRPr="007F0ECC">
        <w:rPr>
          <w:rFonts w:ascii="Times New Roman" w:eastAsia="Times New Roman" w:hAnsi="Times New Roman" w:cs="Times New Roman"/>
          <w:b/>
          <w:noProof/>
          <w:lang w:val="en-US"/>
        </w:rPr>
        <w:t>A</w:t>
      </w:r>
      <w:r w:rsidRPr="007F0ECC">
        <w:rPr>
          <w:rFonts w:ascii="Times New Roman" w:eastAsia="Times New Roman" w:hAnsi="Times New Roman" w:cs="Times New Roman"/>
          <w:b/>
          <w:noProof/>
        </w:rPr>
        <w:t>πόρριψη</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7F0ECC" w:rsidRPr="007F0ECC" w:rsidRDefault="007F0ECC" w:rsidP="007F0ECC">
      <w:pPr>
        <w:widowControl w:val="0"/>
        <w:spacing w:after="0" w:line="240" w:lineRule="auto"/>
        <w:rPr>
          <w:rFonts w:ascii="Times New Roman" w:eastAsia="Times New Roman" w:hAnsi="Times New Roman" w:cs="Times New Roman"/>
        </w:rPr>
      </w:pPr>
      <w:r w:rsidRPr="007F0ECC">
        <w:rPr>
          <w:rFonts w:ascii="Times New Roman" w:eastAsia="Times New Roman" w:hAnsi="Times New Roman" w:cs="Times New Roman"/>
        </w:rPr>
        <w:t xml:space="preserve">Κάθε </w:t>
      </w:r>
      <w:r w:rsidRPr="007F0ECC">
        <w:rPr>
          <w:rFonts w:ascii="Times New Roman" w:eastAsia="Times New Roman" w:hAnsi="Times New Roman" w:cs="Times New Roman"/>
          <w:noProof/>
        </w:rPr>
        <w:t xml:space="preserve">αχρησιμοποίητο φαρμακευτικό </w:t>
      </w:r>
      <w:r w:rsidRPr="007F0ECC">
        <w:rPr>
          <w:rFonts w:ascii="Times New Roman" w:eastAsia="Times New Roman" w:hAnsi="Times New Roman" w:cs="Times New Roman"/>
        </w:rPr>
        <w:t xml:space="preserve">προϊόν ή υπόλειμμα πρέπει να </w:t>
      </w:r>
      <w:r w:rsidRPr="007F0ECC">
        <w:rPr>
          <w:rFonts w:ascii="Times New Roman" w:eastAsia="Times New Roman" w:hAnsi="Times New Roman" w:cs="Times New Roman"/>
          <w:noProof/>
        </w:rPr>
        <w:t xml:space="preserve">απορρίπτεται </w:t>
      </w:r>
      <w:r w:rsidRPr="007F0ECC">
        <w:rPr>
          <w:rFonts w:ascii="Times New Roman" w:eastAsia="Times New Roman" w:hAnsi="Times New Roman" w:cs="Times New Roman"/>
        </w:rPr>
        <w:t>σύμφωνα με τις κατά τόπους ισχύουσες σχετικές διατάξεις.</w:t>
      </w:r>
    </w:p>
    <w:p w:rsidR="007F0ECC" w:rsidRPr="007F0ECC" w:rsidRDefault="007F0ECC" w:rsidP="007F0ECC">
      <w:pPr>
        <w:widowControl w:val="0"/>
        <w:spacing w:after="0" w:line="240" w:lineRule="auto"/>
        <w:rPr>
          <w:rFonts w:ascii="Times New Roman" w:eastAsia="Times New Roman" w:hAnsi="Times New Roman" w:cs="Times New Roman"/>
        </w:rPr>
      </w:pPr>
    </w:p>
    <w:p w:rsidR="007F0ECC" w:rsidRPr="007F0ECC" w:rsidRDefault="007F0ECC" w:rsidP="007F0ECC">
      <w:pPr>
        <w:widowControl w:val="0"/>
        <w:spacing w:after="0" w:line="240" w:lineRule="auto"/>
        <w:rPr>
          <w:rFonts w:ascii="Times New Roman" w:eastAsia="Times New Roman" w:hAnsi="Times New Roman" w:cs="Times New Roman"/>
          <w:b/>
        </w:rPr>
      </w:pPr>
      <w:proofErr w:type="spellStart"/>
      <w:r w:rsidRPr="007F0ECC">
        <w:rPr>
          <w:rFonts w:ascii="Times New Roman" w:eastAsia="Times New Roman" w:hAnsi="Times New Roman" w:cs="Times New Roman"/>
          <w:b/>
        </w:rPr>
        <w:t>Υπερδοσολογία</w:t>
      </w:r>
      <w:proofErr w:type="spellEnd"/>
    </w:p>
    <w:p w:rsidR="007F0ECC" w:rsidRPr="007F0ECC" w:rsidRDefault="007F0ECC" w:rsidP="007F0ECC">
      <w:pPr>
        <w:widowControl w:val="0"/>
        <w:spacing w:after="0" w:line="240" w:lineRule="auto"/>
        <w:rPr>
          <w:rFonts w:ascii="Times New Roman" w:eastAsia="Times New Roman" w:hAnsi="Times New Roman" w:cs="Times New Roman"/>
          <w:b/>
        </w:rPr>
      </w:pPr>
    </w:p>
    <w:p w:rsidR="007F0ECC" w:rsidRPr="007F0ECC" w:rsidRDefault="007F0ECC" w:rsidP="007F0ECC">
      <w:pPr>
        <w:widowControl w:val="0"/>
        <w:spacing w:after="0" w:line="240" w:lineRule="auto"/>
        <w:rPr>
          <w:rFonts w:ascii="Times New Roman" w:eastAsia="Times New Roman" w:hAnsi="Times New Roman" w:cs="Times New Roman"/>
          <w:i/>
          <w:noProof/>
        </w:rPr>
      </w:pPr>
      <w:r w:rsidRPr="007F0ECC">
        <w:rPr>
          <w:rFonts w:ascii="Times New Roman" w:eastAsia="Times New Roman" w:hAnsi="Times New Roman" w:cs="Times New Roman"/>
          <w:i/>
          <w:noProof/>
        </w:rPr>
        <w:t>Σημεία:</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Η υπερβολική χορήγηση μαγνησίου οδηγεί στην ανάπτυξη υπερμαγνησιαιμίας.</w:t>
      </w:r>
    </w:p>
    <w:p w:rsidR="007F0ECC" w:rsidRPr="007F0ECC" w:rsidRDefault="007F0ECC" w:rsidP="007F0ECC">
      <w:pPr>
        <w:widowControl w:val="0"/>
        <w:spacing w:after="0" w:line="240" w:lineRule="auto"/>
        <w:rPr>
          <w:rFonts w:ascii="Times New Roman" w:eastAsia="Times New Roman" w:hAnsi="Times New Roman" w:cs="Times New Roman"/>
          <w:noProof/>
        </w:rPr>
      </w:pPr>
      <w:r w:rsidRPr="007F0ECC">
        <w:rPr>
          <w:rFonts w:ascii="Times New Roman" w:eastAsia="Times New Roman" w:hAnsi="Times New Roman" w:cs="Times New Roman"/>
          <w:noProof/>
        </w:rPr>
        <w:t>Η δηλητηρίαση από το μαγνήσιο εκδηλώνεται με απότομη πτώση της αρτηριακής πίεσης και αναπνευστική παράλυση. Η εξαφάνιση του επιγονατιδικού αντανακλαστικού είναι ένα χρήσιμο κλινικό σημάδι για την ανίχνευση της έναρξης δηλητηρίασης από μαγνήσιο.</w:t>
      </w:r>
    </w:p>
    <w:p w:rsidR="007F0ECC" w:rsidRPr="007F0ECC" w:rsidRDefault="007F0ECC" w:rsidP="007F0ECC">
      <w:pPr>
        <w:widowControl w:val="0"/>
        <w:spacing w:after="0" w:line="240" w:lineRule="auto"/>
        <w:rPr>
          <w:rFonts w:ascii="Times New Roman" w:eastAsia="Times New Roman" w:hAnsi="Times New Roman" w:cs="Times New Roman"/>
          <w:noProo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395"/>
      </w:tblGrid>
      <w:tr w:rsidR="007F0ECC" w:rsidRPr="007F0ECC" w:rsidTr="005D069F">
        <w:tc>
          <w:tcPr>
            <w:tcW w:w="2409" w:type="dxa"/>
          </w:tcPr>
          <w:p w:rsidR="007F0ECC" w:rsidRPr="007F0ECC" w:rsidRDefault="007F0ECC" w:rsidP="007F0ECC">
            <w:pPr>
              <w:spacing w:after="0" w:line="240" w:lineRule="auto"/>
              <w:rPr>
                <w:rFonts w:ascii="Times New Roman" w:eastAsia="Times New Roman" w:hAnsi="Times New Roman" w:cs="Times New Roman"/>
              </w:rPr>
            </w:pPr>
            <w:r w:rsidRPr="007F0ECC">
              <w:rPr>
                <w:rFonts w:ascii="Times New Roman" w:eastAsia="Times New Roman" w:hAnsi="Times New Roman" w:cs="Times New Roman"/>
              </w:rPr>
              <w:t xml:space="preserve">Συγκέντρωση </w:t>
            </w:r>
            <w:r w:rsidRPr="007F0ECC">
              <w:rPr>
                <w:rFonts w:ascii="Times New Roman" w:eastAsia="Times New Roman" w:hAnsi="Times New Roman" w:cs="Times New Roman"/>
                <w:lang w:val="en-GB"/>
              </w:rPr>
              <w:t>Mg</w:t>
            </w:r>
            <w:r w:rsidRPr="007F0ECC">
              <w:rPr>
                <w:rFonts w:ascii="Times New Roman" w:eastAsia="Times New Roman" w:hAnsi="Times New Roman" w:cs="Times New Roman"/>
              </w:rPr>
              <w:t xml:space="preserve"> στο πλάσμα (</w:t>
            </w:r>
            <w:proofErr w:type="spellStart"/>
            <w:r w:rsidRPr="007F0ECC">
              <w:rPr>
                <w:rFonts w:ascii="Times New Roman" w:eastAsia="Times New Roman" w:hAnsi="Times New Roman" w:cs="Times New Roman"/>
                <w:lang w:val="en-GB"/>
              </w:rPr>
              <w:t>mmol</w:t>
            </w:r>
            <w:proofErr w:type="spellEnd"/>
            <w:r w:rsidRPr="007F0ECC">
              <w:rPr>
                <w:rFonts w:ascii="Times New Roman" w:eastAsia="Times New Roman" w:hAnsi="Times New Roman" w:cs="Times New Roman"/>
              </w:rPr>
              <w:t>/</w:t>
            </w:r>
            <w:r w:rsidRPr="007F0ECC">
              <w:rPr>
                <w:rFonts w:ascii="Times New Roman" w:eastAsia="Times New Roman" w:hAnsi="Times New Roman" w:cs="Times New Roman"/>
                <w:lang w:val="en-GB"/>
              </w:rPr>
              <w:t>L</w:t>
            </w:r>
            <w:r w:rsidRPr="007F0ECC">
              <w:rPr>
                <w:rFonts w:ascii="Times New Roman" w:eastAsia="Times New Roman" w:hAnsi="Times New Roman" w:cs="Times New Roman"/>
              </w:rPr>
              <w:t>)</w:t>
            </w:r>
          </w:p>
        </w:tc>
        <w:tc>
          <w:tcPr>
            <w:tcW w:w="4395" w:type="dxa"/>
          </w:tcPr>
          <w:p w:rsidR="007F0ECC" w:rsidRPr="007F0ECC" w:rsidRDefault="007F0ECC" w:rsidP="007F0ECC">
            <w:pPr>
              <w:spacing w:after="0" w:line="240" w:lineRule="auto"/>
              <w:rPr>
                <w:rFonts w:ascii="Times New Roman" w:eastAsia="Times New Roman" w:hAnsi="Times New Roman" w:cs="Times New Roman"/>
              </w:rPr>
            </w:pPr>
            <w:r w:rsidRPr="007F0ECC">
              <w:rPr>
                <w:rFonts w:ascii="Times New Roman" w:eastAsia="Times New Roman" w:hAnsi="Times New Roman" w:cs="Times New Roman"/>
              </w:rPr>
              <w:t>Συμπτώματα και ανεπιθύμητες ενέργειες</w:t>
            </w:r>
          </w:p>
        </w:tc>
      </w:tr>
      <w:tr w:rsidR="007F0ECC" w:rsidRPr="007F0ECC" w:rsidTr="005D069F">
        <w:tc>
          <w:tcPr>
            <w:tcW w:w="2409" w:type="dxa"/>
          </w:tcPr>
          <w:p w:rsidR="007F0ECC" w:rsidRPr="007F0ECC" w:rsidRDefault="007F0ECC" w:rsidP="007F0ECC">
            <w:pPr>
              <w:spacing w:after="0" w:line="240" w:lineRule="auto"/>
              <w:rPr>
                <w:rFonts w:ascii="Times New Roman" w:eastAsia="Times New Roman" w:hAnsi="Times New Roman" w:cs="Times New Roman"/>
                <w:lang w:val="en-GB"/>
              </w:rPr>
            </w:pPr>
            <w:r w:rsidRPr="007F0ECC">
              <w:rPr>
                <w:rFonts w:ascii="Times New Roman" w:eastAsia="Times New Roman" w:hAnsi="Times New Roman" w:cs="Times New Roman"/>
                <w:lang w:val="en-GB"/>
              </w:rPr>
              <w:t xml:space="preserve">2 </w:t>
            </w:r>
            <w:r w:rsidRPr="007F0ECC">
              <w:rPr>
                <w:rFonts w:ascii="Times New Roman" w:eastAsia="Times New Roman" w:hAnsi="Times New Roman" w:cs="Times New Roman"/>
              </w:rPr>
              <w:t>έως</w:t>
            </w:r>
            <w:r w:rsidRPr="007F0ECC">
              <w:rPr>
                <w:rFonts w:ascii="Times New Roman" w:eastAsia="Times New Roman" w:hAnsi="Times New Roman" w:cs="Times New Roman"/>
                <w:lang w:val="en-GB"/>
              </w:rPr>
              <w:t xml:space="preserve"> 3 </w:t>
            </w:r>
          </w:p>
        </w:tc>
        <w:tc>
          <w:tcPr>
            <w:tcW w:w="4395" w:type="dxa"/>
          </w:tcPr>
          <w:p w:rsidR="007F0ECC" w:rsidRPr="007F0ECC" w:rsidRDefault="007F0ECC" w:rsidP="007F0ECC">
            <w:pPr>
              <w:spacing w:after="0" w:line="240" w:lineRule="auto"/>
              <w:rPr>
                <w:rFonts w:ascii="Times New Roman" w:eastAsia="Times New Roman" w:hAnsi="Times New Roman" w:cs="Times New Roman"/>
              </w:rPr>
            </w:pPr>
            <w:r w:rsidRPr="007F0ECC">
              <w:rPr>
                <w:rFonts w:ascii="Times New Roman" w:eastAsia="Times New Roman" w:hAnsi="Times New Roman" w:cs="Times New Roman"/>
              </w:rPr>
              <w:t xml:space="preserve">Ναυτία, εξάψεις, κεφαλαλγία, λήθαργος, νωθρότητα, μειωμένα </w:t>
            </w:r>
            <w:proofErr w:type="spellStart"/>
            <w:r w:rsidRPr="007F0ECC">
              <w:rPr>
                <w:rFonts w:ascii="Times New Roman" w:eastAsia="Times New Roman" w:hAnsi="Times New Roman" w:cs="Times New Roman"/>
              </w:rPr>
              <w:t>τενόντια</w:t>
            </w:r>
            <w:proofErr w:type="spellEnd"/>
            <w:r w:rsidRPr="007F0ECC">
              <w:rPr>
                <w:rFonts w:ascii="Times New Roman" w:eastAsia="Times New Roman" w:hAnsi="Times New Roman" w:cs="Times New Roman"/>
              </w:rPr>
              <w:t xml:space="preserve"> εν τω </w:t>
            </w:r>
            <w:proofErr w:type="spellStart"/>
            <w:r w:rsidRPr="007F0ECC">
              <w:rPr>
                <w:rFonts w:ascii="Times New Roman" w:eastAsia="Times New Roman" w:hAnsi="Times New Roman" w:cs="Times New Roman"/>
              </w:rPr>
              <w:t>βάθει</w:t>
            </w:r>
            <w:proofErr w:type="spellEnd"/>
            <w:r w:rsidRPr="007F0ECC">
              <w:rPr>
                <w:rFonts w:ascii="Times New Roman" w:eastAsia="Times New Roman" w:hAnsi="Times New Roman" w:cs="Times New Roman"/>
              </w:rPr>
              <w:t xml:space="preserve"> αντανακλαστικά, διάσπαση αιμοπεταλίων</w:t>
            </w:r>
          </w:p>
        </w:tc>
      </w:tr>
      <w:tr w:rsidR="007F0ECC" w:rsidRPr="007F0ECC" w:rsidTr="005D069F">
        <w:tc>
          <w:tcPr>
            <w:tcW w:w="2409" w:type="dxa"/>
          </w:tcPr>
          <w:p w:rsidR="007F0ECC" w:rsidRPr="007F0ECC" w:rsidRDefault="007F0ECC" w:rsidP="007F0ECC">
            <w:pPr>
              <w:spacing w:after="0" w:line="240" w:lineRule="auto"/>
              <w:rPr>
                <w:rFonts w:ascii="Times New Roman" w:eastAsia="Times New Roman" w:hAnsi="Times New Roman" w:cs="Times New Roman"/>
                <w:lang w:val="en-GB"/>
              </w:rPr>
            </w:pPr>
            <w:r w:rsidRPr="007F0ECC">
              <w:rPr>
                <w:rFonts w:ascii="Times New Roman" w:eastAsia="Times New Roman" w:hAnsi="Times New Roman" w:cs="Times New Roman"/>
                <w:lang w:val="en-GB"/>
              </w:rPr>
              <w:t xml:space="preserve">3 </w:t>
            </w:r>
            <w:r w:rsidRPr="007F0ECC">
              <w:rPr>
                <w:rFonts w:ascii="Times New Roman" w:eastAsia="Times New Roman" w:hAnsi="Times New Roman" w:cs="Times New Roman"/>
              </w:rPr>
              <w:t>έως</w:t>
            </w:r>
            <w:r w:rsidRPr="007F0ECC">
              <w:rPr>
                <w:rFonts w:ascii="Times New Roman" w:eastAsia="Times New Roman" w:hAnsi="Times New Roman" w:cs="Times New Roman"/>
                <w:lang w:val="en-GB"/>
              </w:rPr>
              <w:t xml:space="preserve"> 5</w:t>
            </w:r>
          </w:p>
        </w:tc>
        <w:tc>
          <w:tcPr>
            <w:tcW w:w="4395" w:type="dxa"/>
          </w:tcPr>
          <w:p w:rsidR="007F0ECC" w:rsidRPr="007F0ECC" w:rsidRDefault="007F0ECC" w:rsidP="007F0ECC">
            <w:pPr>
              <w:spacing w:after="0" w:line="240" w:lineRule="auto"/>
              <w:rPr>
                <w:rFonts w:ascii="Times New Roman" w:eastAsia="Times New Roman" w:hAnsi="Times New Roman" w:cs="Times New Roman"/>
              </w:rPr>
            </w:pPr>
            <w:r w:rsidRPr="007F0ECC">
              <w:rPr>
                <w:rFonts w:ascii="Times New Roman" w:eastAsia="Times New Roman" w:hAnsi="Times New Roman" w:cs="Times New Roman"/>
              </w:rPr>
              <w:t xml:space="preserve">Νωθρότητα, </w:t>
            </w:r>
            <w:proofErr w:type="spellStart"/>
            <w:r w:rsidRPr="007F0ECC">
              <w:rPr>
                <w:rFonts w:ascii="Times New Roman" w:eastAsia="Times New Roman" w:hAnsi="Times New Roman" w:cs="Times New Roman"/>
              </w:rPr>
              <w:t>υπασβεστιαιμία</w:t>
            </w:r>
            <w:proofErr w:type="spellEnd"/>
            <w:r w:rsidRPr="007F0ECC">
              <w:rPr>
                <w:rFonts w:ascii="Times New Roman" w:eastAsia="Times New Roman" w:hAnsi="Times New Roman" w:cs="Times New Roman"/>
              </w:rPr>
              <w:t xml:space="preserve">, απουσία </w:t>
            </w:r>
            <w:proofErr w:type="spellStart"/>
            <w:r w:rsidRPr="007F0ECC">
              <w:rPr>
                <w:rFonts w:ascii="Times New Roman" w:eastAsia="Times New Roman" w:hAnsi="Times New Roman" w:cs="Times New Roman"/>
              </w:rPr>
              <w:t>τενόντιων</w:t>
            </w:r>
            <w:proofErr w:type="spellEnd"/>
            <w:r w:rsidRPr="007F0ECC">
              <w:rPr>
                <w:rFonts w:ascii="Times New Roman" w:eastAsia="Times New Roman" w:hAnsi="Times New Roman" w:cs="Times New Roman"/>
              </w:rPr>
              <w:t xml:space="preserve"> εν τω </w:t>
            </w:r>
            <w:proofErr w:type="spellStart"/>
            <w:r w:rsidRPr="007F0ECC">
              <w:rPr>
                <w:rFonts w:ascii="Times New Roman" w:eastAsia="Times New Roman" w:hAnsi="Times New Roman" w:cs="Times New Roman"/>
              </w:rPr>
              <w:t>βάθει</w:t>
            </w:r>
            <w:proofErr w:type="spellEnd"/>
            <w:r w:rsidRPr="007F0ECC">
              <w:rPr>
                <w:rFonts w:ascii="Times New Roman" w:eastAsia="Times New Roman" w:hAnsi="Times New Roman" w:cs="Times New Roman"/>
              </w:rPr>
              <w:t xml:space="preserve"> αντανακλαστικών, υπόταση, βραδυκαρδία και μεταβολές στο ΗΚΓ</w:t>
            </w:r>
          </w:p>
        </w:tc>
      </w:tr>
      <w:tr w:rsidR="007F0ECC" w:rsidRPr="007F0ECC" w:rsidTr="005D069F">
        <w:tc>
          <w:tcPr>
            <w:tcW w:w="2409" w:type="dxa"/>
          </w:tcPr>
          <w:p w:rsidR="007F0ECC" w:rsidRPr="007F0ECC" w:rsidRDefault="007F0ECC" w:rsidP="007F0ECC">
            <w:pPr>
              <w:spacing w:after="0" w:line="240" w:lineRule="auto"/>
              <w:rPr>
                <w:rFonts w:ascii="Times New Roman" w:eastAsia="Times New Roman" w:hAnsi="Times New Roman" w:cs="Times New Roman"/>
                <w:lang w:val="en-GB"/>
              </w:rPr>
            </w:pPr>
            <w:r w:rsidRPr="007F0ECC">
              <w:rPr>
                <w:rFonts w:ascii="Times New Roman" w:eastAsia="Times New Roman" w:hAnsi="Times New Roman" w:cs="Times New Roman"/>
                <w:lang w:val="en-GB"/>
              </w:rPr>
              <w:t>&gt; 5</w:t>
            </w:r>
          </w:p>
        </w:tc>
        <w:tc>
          <w:tcPr>
            <w:tcW w:w="4395" w:type="dxa"/>
          </w:tcPr>
          <w:p w:rsidR="007F0ECC" w:rsidRPr="007F0ECC" w:rsidRDefault="007F0ECC" w:rsidP="007F0ECC">
            <w:pPr>
              <w:spacing w:after="0" w:line="240" w:lineRule="auto"/>
              <w:rPr>
                <w:rFonts w:ascii="Times New Roman" w:eastAsia="Times New Roman" w:hAnsi="Times New Roman" w:cs="Times New Roman"/>
              </w:rPr>
            </w:pPr>
            <w:r w:rsidRPr="007F0ECC">
              <w:rPr>
                <w:rFonts w:ascii="Times New Roman" w:eastAsia="Times New Roman" w:hAnsi="Times New Roman" w:cs="Times New Roman"/>
              </w:rPr>
              <w:t>Μυϊκή παράλυση, αναπνευστική παράλυση, κώμα. Στις περισσότερες περιπτώσεις, η αναπνευστική ανεπάρκεια προηγείται της καρδιακής κατάρρευσης</w:t>
            </w:r>
          </w:p>
        </w:tc>
      </w:tr>
      <w:tr w:rsidR="007F0ECC" w:rsidRPr="007F0ECC" w:rsidTr="005D069F">
        <w:tc>
          <w:tcPr>
            <w:tcW w:w="2409" w:type="dxa"/>
          </w:tcPr>
          <w:p w:rsidR="007F0ECC" w:rsidRPr="007F0ECC" w:rsidRDefault="007F0ECC" w:rsidP="007F0ECC">
            <w:pPr>
              <w:spacing w:after="0" w:line="240" w:lineRule="auto"/>
              <w:rPr>
                <w:rFonts w:ascii="Times New Roman" w:eastAsia="Times New Roman" w:hAnsi="Times New Roman" w:cs="Times New Roman"/>
                <w:lang w:val="en-GB"/>
              </w:rPr>
            </w:pPr>
            <w:r w:rsidRPr="007F0ECC">
              <w:rPr>
                <w:rFonts w:ascii="Times New Roman" w:eastAsia="Times New Roman" w:hAnsi="Times New Roman" w:cs="Times New Roman"/>
                <w:lang w:val="en-GB"/>
              </w:rPr>
              <w:t>&gt; 7</w:t>
            </w:r>
          </w:p>
        </w:tc>
        <w:tc>
          <w:tcPr>
            <w:tcW w:w="4395" w:type="dxa"/>
          </w:tcPr>
          <w:p w:rsidR="007F0ECC" w:rsidRPr="007F0ECC" w:rsidRDefault="007F0ECC" w:rsidP="007F0ECC">
            <w:pPr>
              <w:spacing w:after="0" w:line="240" w:lineRule="auto"/>
              <w:rPr>
                <w:rFonts w:ascii="Times New Roman" w:eastAsia="Times New Roman" w:hAnsi="Times New Roman" w:cs="Times New Roman"/>
              </w:rPr>
            </w:pPr>
            <w:r w:rsidRPr="007F0ECC">
              <w:rPr>
                <w:rFonts w:ascii="Times New Roman" w:eastAsia="Times New Roman" w:hAnsi="Times New Roman" w:cs="Times New Roman"/>
              </w:rPr>
              <w:t>Πλήρης καρδιακός αποκλεισμός και καρδιακή ανακοπή</w:t>
            </w:r>
          </w:p>
        </w:tc>
      </w:tr>
    </w:tbl>
    <w:p w:rsidR="007F0ECC" w:rsidRPr="007F0ECC" w:rsidRDefault="007F0ECC" w:rsidP="007F0ECC">
      <w:pPr>
        <w:widowControl w:val="0"/>
        <w:spacing w:after="0" w:line="240" w:lineRule="auto"/>
        <w:rPr>
          <w:rFonts w:ascii="Times New Roman" w:eastAsia="Times New Roman" w:hAnsi="Times New Roman" w:cs="Times New Roman"/>
        </w:rPr>
      </w:pPr>
    </w:p>
    <w:p w:rsidR="007F0ECC" w:rsidRPr="007F0ECC" w:rsidRDefault="007F0ECC" w:rsidP="007F0ECC">
      <w:pPr>
        <w:widowControl w:val="0"/>
        <w:spacing w:after="0" w:line="240" w:lineRule="auto"/>
        <w:rPr>
          <w:rFonts w:ascii="Times New Roman" w:eastAsia="Times New Roman" w:hAnsi="Times New Roman" w:cs="Times New Roman"/>
        </w:rPr>
      </w:pPr>
      <w:r w:rsidRPr="007F0ECC">
        <w:rPr>
          <w:rFonts w:ascii="Times New Roman" w:eastAsia="Times New Roman" w:hAnsi="Times New Roman" w:cs="Times New Roman"/>
        </w:rPr>
        <w:t>Οι ασθενείς με νεφρική ανεπάρκεια και μεταβολικές διαταραχές αναπτύσσουν τοξικότητα σε χαμηλότερες δόσεις.</w:t>
      </w:r>
    </w:p>
    <w:p w:rsidR="007F0ECC" w:rsidRPr="007F0ECC" w:rsidRDefault="007F0ECC" w:rsidP="007F0ECC">
      <w:pPr>
        <w:widowControl w:val="0"/>
        <w:spacing w:after="0" w:line="240" w:lineRule="auto"/>
        <w:rPr>
          <w:rFonts w:ascii="Times New Roman" w:eastAsia="Times New Roman" w:hAnsi="Times New Roman" w:cs="Times New Roman"/>
          <w:i/>
        </w:rPr>
      </w:pPr>
    </w:p>
    <w:p w:rsidR="007F0ECC" w:rsidRPr="007F0ECC" w:rsidRDefault="007F0ECC" w:rsidP="007F0ECC">
      <w:pPr>
        <w:widowControl w:val="0"/>
        <w:spacing w:after="0" w:line="240" w:lineRule="auto"/>
        <w:rPr>
          <w:rFonts w:ascii="Times New Roman" w:eastAsia="Times New Roman" w:hAnsi="Times New Roman" w:cs="Times New Roman"/>
          <w:i/>
        </w:rPr>
      </w:pPr>
      <w:r w:rsidRPr="007F0ECC">
        <w:rPr>
          <w:rFonts w:ascii="Times New Roman" w:eastAsia="Times New Roman" w:hAnsi="Times New Roman" w:cs="Times New Roman"/>
          <w:i/>
        </w:rPr>
        <w:t>Θεραπεία:</w:t>
      </w:r>
    </w:p>
    <w:p w:rsidR="007F0ECC" w:rsidRPr="007F0ECC" w:rsidRDefault="007F0ECC" w:rsidP="007F0ECC">
      <w:pPr>
        <w:widowControl w:val="0"/>
        <w:spacing w:after="0" w:line="240" w:lineRule="auto"/>
        <w:rPr>
          <w:rFonts w:ascii="Times New Roman" w:eastAsia="Times New Roman" w:hAnsi="Times New Roman" w:cs="Times New Roman"/>
        </w:rPr>
      </w:pPr>
      <w:r w:rsidRPr="007F0ECC">
        <w:rPr>
          <w:rFonts w:ascii="Times New Roman" w:eastAsia="Times New Roman" w:hAnsi="Times New Roman" w:cs="Times New Roman"/>
        </w:rPr>
        <w:t xml:space="preserve">Πρέπει να ληφθούν κατάλληλα μέτρα για τη μείωση των επιπέδων μαγνησίου στο αίμα. Σε περίπτωση </w:t>
      </w:r>
      <w:proofErr w:type="spellStart"/>
      <w:r w:rsidRPr="007F0ECC">
        <w:rPr>
          <w:rFonts w:ascii="Times New Roman" w:eastAsia="Times New Roman" w:hAnsi="Times New Roman" w:cs="Times New Roman"/>
        </w:rPr>
        <w:t>υπερδοσολογίας</w:t>
      </w:r>
      <w:proofErr w:type="spellEnd"/>
      <w:r w:rsidRPr="007F0ECC">
        <w:rPr>
          <w:rFonts w:ascii="Times New Roman" w:eastAsia="Times New Roman" w:hAnsi="Times New Roman" w:cs="Times New Roman"/>
        </w:rPr>
        <w:t xml:space="preserve"> θα πρέπει να παρέχεται τεχνητός αερισμός, έως ότου να μπορεί να χορηγηθεί με ΕΦ ένεση άλας ασβεστίου που θα ανταγωνιστεί τις επιδράσεις του μαγνησίου.</w:t>
      </w:r>
    </w:p>
    <w:p w:rsidR="007F0ECC" w:rsidRPr="007F0ECC" w:rsidRDefault="007F0ECC" w:rsidP="007F0ECC">
      <w:pPr>
        <w:widowControl w:val="0"/>
        <w:spacing w:after="0" w:line="240" w:lineRule="auto"/>
        <w:rPr>
          <w:rFonts w:ascii="Times New Roman" w:eastAsia="Times New Roman" w:hAnsi="Times New Roman" w:cs="Times New Roman"/>
        </w:rPr>
      </w:pPr>
      <w:r w:rsidRPr="007F0ECC">
        <w:rPr>
          <w:rFonts w:ascii="Times New Roman" w:eastAsia="Times New Roman" w:hAnsi="Times New Roman" w:cs="Times New Roman"/>
        </w:rPr>
        <w:t xml:space="preserve">Ο </w:t>
      </w:r>
      <w:proofErr w:type="spellStart"/>
      <w:r w:rsidRPr="007F0ECC">
        <w:rPr>
          <w:rFonts w:ascii="Times New Roman" w:eastAsia="Times New Roman" w:hAnsi="Times New Roman" w:cs="Times New Roman"/>
        </w:rPr>
        <w:t>νευρομυϊκός</w:t>
      </w:r>
      <w:proofErr w:type="spellEnd"/>
      <w:r w:rsidRPr="007F0ECC">
        <w:rPr>
          <w:rFonts w:ascii="Times New Roman" w:eastAsia="Times New Roman" w:hAnsi="Times New Roman" w:cs="Times New Roman"/>
        </w:rPr>
        <w:t xml:space="preserve"> αποκλεισμός που σχετίζεται με την </w:t>
      </w:r>
      <w:proofErr w:type="spellStart"/>
      <w:r w:rsidRPr="007F0ECC">
        <w:rPr>
          <w:rFonts w:ascii="Times New Roman" w:eastAsia="Times New Roman" w:hAnsi="Times New Roman" w:cs="Times New Roman"/>
        </w:rPr>
        <w:t>υπερμαγνησιαιμία</w:t>
      </w:r>
      <w:proofErr w:type="spellEnd"/>
      <w:r w:rsidRPr="007F0ECC">
        <w:rPr>
          <w:rFonts w:ascii="Times New Roman" w:eastAsia="Times New Roman" w:hAnsi="Times New Roman" w:cs="Times New Roman"/>
        </w:rPr>
        <w:t xml:space="preserve"> μπορεί να αντιστραφεί με τα άλατα ασβεστίου, όπως το </w:t>
      </w:r>
      <w:proofErr w:type="spellStart"/>
      <w:r w:rsidRPr="007F0ECC">
        <w:rPr>
          <w:rFonts w:ascii="Times New Roman" w:eastAsia="Times New Roman" w:hAnsi="Times New Roman" w:cs="Times New Roman"/>
        </w:rPr>
        <w:t>γλυκονικό</w:t>
      </w:r>
      <w:proofErr w:type="spellEnd"/>
      <w:r w:rsidRPr="007F0ECC">
        <w:rPr>
          <w:rFonts w:ascii="Times New Roman" w:eastAsia="Times New Roman" w:hAnsi="Times New Roman" w:cs="Times New Roman"/>
        </w:rPr>
        <w:t xml:space="preserve"> ασβέστιο, το οποίο θα πρέπει να χορηγείται ενδοφλέβια σε δόση ισοδύναμη με 2,5 έως 5 </w:t>
      </w:r>
      <w:proofErr w:type="spellStart"/>
      <w:r w:rsidRPr="007F0ECC">
        <w:rPr>
          <w:rFonts w:ascii="Times New Roman" w:eastAsia="Times New Roman" w:hAnsi="Times New Roman" w:cs="Times New Roman"/>
        </w:rPr>
        <w:t>mmol</w:t>
      </w:r>
      <w:proofErr w:type="spellEnd"/>
      <w:r w:rsidRPr="007F0ECC">
        <w:rPr>
          <w:rFonts w:ascii="Times New Roman" w:eastAsia="Times New Roman" w:hAnsi="Times New Roman" w:cs="Times New Roman"/>
        </w:rPr>
        <w:t xml:space="preserve"> ασβεστίου.</w:t>
      </w:r>
    </w:p>
    <w:p w:rsidR="007F0ECC" w:rsidRPr="007F0ECC" w:rsidRDefault="007F0ECC" w:rsidP="007F0ECC">
      <w:pPr>
        <w:widowControl w:val="0"/>
        <w:spacing w:after="0" w:line="240" w:lineRule="auto"/>
        <w:rPr>
          <w:rFonts w:ascii="Times New Roman" w:eastAsia="Times New Roman" w:hAnsi="Times New Roman" w:cs="Times New Roman"/>
          <w:noProof/>
        </w:rPr>
      </w:pPr>
    </w:p>
    <w:p w:rsidR="00C319C1" w:rsidRPr="007F0ECC" w:rsidRDefault="00C319C1" w:rsidP="007F0ECC">
      <w:bookmarkStart w:id="0" w:name="_GoBack"/>
      <w:bookmarkEnd w:id="0"/>
    </w:p>
    <w:sectPr w:rsidR="00C319C1" w:rsidRPr="007F0ECC" w:rsidSect="007320E3">
      <w:endnotePr>
        <w:numFmt w:val="decimal"/>
      </w:endnotePr>
      <w:pgSz w:w="11907" w:h="16840" w:code="9"/>
      <w:pgMar w:top="1134" w:right="1418" w:bottom="1134" w:left="1418" w:header="737" w:footer="73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4AB"/>
    <w:multiLevelType w:val="hybridMultilevel"/>
    <w:tmpl w:val="1F0EE50C"/>
    <w:lvl w:ilvl="0" w:tplc="23643E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D2367"/>
    <w:multiLevelType w:val="hybridMultilevel"/>
    <w:tmpl w:val="BD70090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E591C81"/>
    <w:multiLevelType w:val="hybridMultilevel"/>
    <w:tmpl w:val="797AB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CA"/>
    <w:rsid w:val="001B5FCA"/>
    <w:rsid w:val="007F0ECC"/>
    <w:rsid w:val="00B072B3"/>
    <w:rsid w:val="00C31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2845</Words>
  <Characters>15367</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2018-11-20T07:47:00Z</dcterms:created>
  <dcterms:modified xsi:type="dcterms:W3CDTF">2018-11-20T07:47:00Z</dcterms:modified>
</cp:coreProperties>
</file>