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8C" w:rsidRPr="00DA6532" w:rsidRDefault="00DA6532" w:rsidP="00ED2D4C">
      <w:pPr>
        <w:tabs>
          <w:tab w:val="clear" w:pos="567"/>
          <w:tab w:val="left" w:pos="720"/>
        </w:tabs>
        <w:spacing w:line="360" w:lineRule="auto"/>
        <w:jc w:val="center"/>
        <w:outlineLvl w:val="0"/>
        <w:rPr>
          <w:b/>
          <w:noProof/>
          <w:szCs w:val="22"/>
          <w:lang w:val="el-GR"/>
        </w:rPr>
      </w:pPr>
      <w:bookmarkStart w:id="0" w:name="_GoBack"/>
      <w:bookmarkEnd w:id="0"/>
      <w:r w:rsidRPr="00DA6532">
        <w:rPr>
          <w:b/>
          <w:noProof/>
          <w:szCs w:val="22"/>
          <w:lang w:val="el-GR"/>
        </w:rPr>
        <w:t>Φύλλο οδηγιών χρήσης: Πληροφορίες για το</w:t>
      </w:r>
      <w:r>
        <w:rPr>
          <w:b/>
          <w:noProof/>
          <w:szCs w:val="22"/>
          <w:lang w:val="el-GR"/>
        </w:rPr>
        <w:t>ν</w:t>
      </w:r>
      <w:r w:rsidRPr="00DA6532">
        <w:rPr>
          <w:b/>
          <w:noProof/>
          <w:szCs w:val="22"/>
          <w:lang w:val="el-GR"/>
        </w:rPr>
        <w:t xml:space="preserve"> χρήστη</w:t>
      </w:r>
    </w:p>
    <w:p w:rsidR="001F3E8C" w:rsidRPr="00154F63" w:rsidRDefault="002654F1" w:rsidP="00ED2D4C">
      <w:pPr>
        <w:tabs>
          <w:tab w:val="clear" w:pos="567"/>
          <w:tab w:val="left" w:pos="720"/>
        </w:tabs>
        <w:spacing w:line="360" w:lineRule="auto"/>
        <w:jc w:val="center"/>
        <w:outlineLvl w:val="0"/>
        <w:rPr>
          <w:b/>
          <w:noProof/>
          <w:szCs w:val="22"/>
          <w:lang w:val="el-GR"/>
        </w:rPr>
      </w:pPr>
      <w:r>
        <w:rPr>
          <w:b/>
          <w:noProof/>
          <w:szCs w:val="22"/>
          <w:lang w:val="en-US"/>
        </w:rPr>
        <w:t>Solicin</w:t>
      </w:r>
      <w:r w:rsidR="00925EC5" w:rsidRPr="00154F63">
        <w:rPr>
          <w:b/>
          <w:noProof/>
          <w:szCs w:val="22"/>
          <w:lang w:val="el-GR"/>
        </w:rPr>
        <w:t xml:space="preserve"> </w:t>
      </w:r>
      <w:r w:rsidR="001F3E8C" w:rsidRPr="00154F63">
        <w:rPr>
          <w:b/>
          <w:noProof/>
          <w:szCs w:val="22"/>
          <w:lang w:val="el-GR"/>
        </w:rPr>
        <w:t xml:space="preserve">5 </w:t>
      </w:r>
      <w:r w:rsidR="001F3E8C" w:rsidRPr="00E375C6">
        <w:rPr>
          <w:b/>
          <w:noProof/>
          <w:szCs w:val="22"/>
        </w:rPr>
        <w:t>mg</w:t>
      </w:r>
      <w:r w:rsidR="001F3E8C" w:rsidRPr="00154F63">
        <w:rPr>
          <w:b/>
          <w:noProof/>
          <w:szCs w:val="22"/>
          <w:lang w:val="el-GR"/>
        </w:rPr>
        <w:t xml:space="preserve">, </w:t>
      </w:r>
      <w:r w:rsidR="00154F63" w:rsidRPr="00154F63">
        <w:rPr>
          <w:b/>
          <w:noProof/>
          <w:szCs w:val="22"/>
          <w:lang w:val="el-GR"/>
        </w:rPr>
        <w:t>επικαλυμμένα με λεπτό υμένιο δισκία</w:t>
      </w:r>
      <w:r w:rsidR="001F3E8C" w:rsidRPr="00154F63">
        <w:rPr>
          <w:b/>
          <w:noProof/>
          <w:szCs w:val="22"/>
          <w:lang w:val="el-GR"/>
        </w:rPr>
        <w:t xml:space="preserve"> </w:t>
      </w:r>
    </w:p>
    <w:p w:rsidR="001F3E8C" w:rsidRPr="00154F63" w:rsidRDefault="002654F1" w:rsidP="00ED2D4C">
      <w:pPr>
        <w:tabs>
          <w:tab w:val="clear" w:pos="567"/>
          <w:tab w:val="left" w:pos="720"/>
        </w:tabs>
        <w:spacing w:line="360" w:lineRule="auto"/>
        <w:jc w:val="center"/>
        <w:outlineLvl w:val="0"/>
        <w:rPr>
          <w:b/>
          <w:noProof/>
          <w:szCs w:val="22"/>
          <w:lang w:val="el-GR"/>
        </w:rPr>
      </w:pPr>
      <w:r>
        <w:rPr>
          <w:b/>
          <w:noProof/>
          <w:szCs w:val="22"/>
          <w:lang w:val="en-US"/>
        </w:rPr>
        <w:t>Solicin</w:t>
      </w:r>
      <w:r w:rsidR="00925EC5" w:rsidRPr="00154F63">
        <w:rPr>
          <w:b/>
          <w:noProof/>
          <w:szCs w:val="22"/>
          <w:lang w:val="el-GR"/>
        </w:rPr>
        <w:t xml:space="preserve"> </w:t>
      </w:r>
      <w:r w:rsidR="00FB3B4B" w:rsidRPr="00154F63">
        <w:rPr>
          <w:b/>
          <w:noProof/>
          <w:szCs w:val="22"/>
          <w:lang w:val="el-GR"/>
        </w:rPr>
        <w:t xml:space="preserve">10 </w:t>
      </w:r>
      <w:r w:rsidR="001F3E8C" w:rsidRPr="00E375C6">
        <w:rPr>
          <w:b/>
          <w:noProof/>
          <w:szCs w:val="22"/>
        </w:rPr>
        <w:t>mg</w:t>
      </w:r>
      <w:r w:rsidR="001F3E8C" w:rsidRPr="00154F63">
        <w:rPr>
          <w:b/>
          <w:noProof/>
          <w:szCs w:val="22"/>
          <w:lang w:val="el-GR"/>
        </w:rPr>
        <w:t xml:space="preserve">, </w:t>
      </w:r>
      <w:r w:rsidR="00154F63" w:rsidRPr="00154F63">
        <w:rPr>
          <w:b/>
          <w:noProof/>
          <w:szCs w:val="22"/>
          <w:lang w:val="el-GR"/>
        </w:rPr>
        <w:t>επικαλυμμένα με λεπτό υμένιο δισκία</w:t>
      </w:r>
    </w:p>
    <w:p w:rsidR="001F3E8C" w:rsidRPr="00C505ED" w:rsidRDefault="00502187" w:rsidP="00ED2D4C">
      <w:pPr>
        <w:tabs>
          <w:tab w:val="clear" w:pos="567"/>
          <w:tab w:val="left" w:pos="720"/>
        </w:tabs>
        <w:spacing w:line="360" w:lineRule="auto"/>
        <w:jc w:val="center"/>
        <w:outlineLvl w:val="0"/>
        <w:rPr>
          <w:noProof/>
          <w:szCs w:val="22"/>
          <w:lang w:val="el-GR"/>
        </w:rPr>
      </w:pPr>
      <w:r>
        <w:rPr>
          <w:noProof/>
          <w:szCs w:val="22"/>
          <w:lang w:val="el-GR"/>
        </w:rPr>
        <w:t>Σ</w:t>
      </w:r>
      <w:r w:rsidR="00B06709" w:rsidRPr="00C505ED">
        <w:rPr>
          <w:noProof/>
          <w:szCs w:val="22"/>
          <w:lang w:val="el-GR"/>
        </w:rPr>
        <w:t xml:space="preserve">ολιφενασίνη </w:t>
      </w:r>
      <w:r>
        <w:rPr>
          <w:noProof/>
          <w:szCs w:val="22"/>
          <w:lang w:val="el-GR"/>
        </w:rPr>
        <w:t>η</w:t>
      </w:r>
      <w:r w:rsidRPr="00C505ED">
        <w:rPr>
          <w:noProof/>
          <w:szCs w:val="22"/>
          <w:lang w:val="el-GR"/>
        </w:rPr>
        <w:t>λεκτρική</w:t>
      </w:r>
    </w:p>
    <w:p w:rsidR="001F3E8C" w:rsidRPr="00C505ED" w:rsidRDefault="001F3E8C" w:rsidP="00ED2D4C">
      <w:pPr>
        <w:tabs>
          <w:tab w:val="clear" w:pos="567"/>
          <w:tab w:val="left" w:pos="720"/>
        </w:tabs>
        <w:spacing w:line="360" w:lineRule="auto"/>
        <w:jc w:val="center"/>
        <w:outlineLvl w:val="0"/>
        <w:rPr>
          <w:noProof/>
          <w:szCs w:val="22"/>
          <w:lang w:val="el-GR"/>
        </w:rPr>
      </w:pPr>
    </w:p>
    <w:p w:rsidR="00A618D7" w:rsidRPr="00A618D7" w:rsidRDefault="00A618D7" w:rsidP="00A618D7">
      <w:pPr>
        <w:tabs>
          <w:tab w:val="clear" w:pos="567"/>
          <w:tab w:val="left" w:pos="720"/>
        </w:tabs>
        <w:suppressAutoHyphens/>
        <w:spacing w:line="360" w:lineRule="auto"/>
        <w:jc w:val="both"/>
        <w:rPr>
          <w:b/>
          <w:noProof/>
          <w:szCs w:val="22"/>
          <w:lang w:val="el-GR"/>
        </w:rPr>
      </w:pPr>
      <w:r w:rsidRPr="00A618D7">
        <w:rPr>
          <w:b/>
          <w:noProof/>
          <w:szCs w:val="22"/>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Φυλάξτε αυτό το φύλλο οδηγιών χρήσης. Ίσως χρειαστεί να το διαβάσετε ξανά.</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Εάν έχετε περαιτέρω απορίες, ρωτήστε το γιατρό ή το φαρμακοποιό σας.</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Εάν παρατηρήσετε κάποια ανεπιθύμητη ενέργεια, ενημερώστε το γιατρό ή το φαρμακοποιό</w:t>
      </w:r>
      <w:r w:rsidR="00142B15">
        <w:rPr>
          <w:noProof/>
          <w:szCs w:val="22"/>
          <w:lang w:val="el-GR"/>
        </w:rPr>
        <w:t xml:space="preserve"> ή το νοσηλευτή</w:t>
      </w:r>
      <w:r w:rsidRPr="00A618D7">
        <w:rPr>
          <w:noProof/>
          <w:szCs w:val="22"/>
          <w:lang w:val="el-GR"/>
        </w:rPr>
        <w:t xml:space="preserve"> σας. Αυτό ισχύει και για κάθε πιθανή ανεπιθύμητη ενέργεια που δεν αναφέρεται στο παρόν φύλλο οδηγιών χρήσης. Βλέπε παράγραφο 4</w:t>
      </w:r>
      <w:r w:rsidR="00AF0399">
        <w:rPr>
          <w:noProof/>
          <w:szCs w:val="22"/>
          <w:lang w:val="en-US"/>
        </w:rPr>
        <w:t>.</w:t>
      </w:r>
    </w:p>
    <w:p w:rsidR="00A618D7" w:rsidRPr="00A618D7" w:rsidRDefault="00A618D7" w:rsidP="00A618D7">
      <w:pPr>
        <w:tabs>
          <w:tab w:val="clear" w:pos="567"/>
          <w:tab w:val="left" w:pos="720"/>
        </w:tabs>
        <w:suppressAutoHyphens/>
        <w:spacing w:line="360" w:lineRule="auto"/>
        <w:jc w:val="both"/>
        <w:rPr>
          <w:b/>
          <w:noProof/>
          <w:szCs w:val="22"/>
          <w:lang w:val="el-GR"/>
        </w:rPr>
      </w:pPr>
    </w:p>
    <w:p w:rsidR="00A618D7" w:rsidRPr="00A618D7" w:rsidRDefault="00A618D7" w:rsidP="00A618D7">
      <w:pPr>
        <w:tabs>
          <w:tab w:val="clear" w:pos="567"/>
          <w:tab w:val="left" w:pos="720"/>
        </w:tabs>
        <w:suppressAutoHyphens/>
        <w:spacing w:line="360" w:lineRule="auto"/>
        <w:jc w:val="both"/>
        <w:rPr>
          <w:b/>
          <w:noProof/>
          <w:szCs w:val="22"/>
          <w:lang w:val="el-GR"/>
        </w:rPr>
      </w:pPr>
      <w:r w:rsidRPr="00A618D7">
        <w:rPr>
          <w:b/>
          <w:noProof/>
          <w:szCs w:val="22"/>
          <w:lang w:val="el-GR"/>
        </w:rPr>
        <w:t>Τι περιέχει το παρόν φύλλο οδηγιών</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1.</w:t>
      </w:r>
      <w:r w:rsidRPr="00A618D7">
        <w:rPr>
          <w:noProof/>
          <w:szCs w:val="22"/>
          <w:lang w:val="el-GR"/>
        </w:rPr>
        <w:tab/>
        <w:t xml:space="preserve">Τι είναι το </w:t>
      </w:r>
      <w:r w:rsidR="002654F1">
        <w:rPr>
          <w:noProof/>
          <w:szCs w:val="22"/>
        </w:rPr>
        <w:t>Solicin</w:t>
      </w:r>
      <w:r w:rsidRPr="00A618D7">
        <w:rPr>
          <w:noProof/>
          <w:szCs w:val="22"/>
          <w:lang w:val="el-GR"/>
        </w:rPr>
        <w:t xml:space="preserve"> και ποια είναι η χρήση του</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2.</w:t>
      </w:r>
      <w:r w:rsidRPr="00A618D7">
        <w:rPr>
          <w:noProof/>
          <w:szCs w:val="22"/>
          <w:lang w:val="el-GR"/>
        </w:rPr>
        <w:tab/>
        <w:t xml:space="preserve">Τι πρέπει να γνωρίζετε προτού πάρετε το </w:t>
      </w:r>
      <w:r w:rsidR="002654F1">
        <w:rPr>
          <w:noProof/>
          <w:szCs w:val="22"/>
        </w:rPr>
        <w:t>Solicin</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3.</w:t>
      </w:r>
      <w:r w:rsidRPr="00A618D7">
        <w:rPr>
          <w:noProof/>
          <w:szCs w:val="22"/>
          <w:lang w:val="el-GR"/>
        </w:rPr>
        <w:tab/>
        <w:t xml:space="preserve">Πώς να πάρετε το </w:t>
      </w:r>
      <w:r w:rsidR="002654F1">
        <w:rPr>
          <w:noProof/>
          <w:szCs w:val="22"/>
        </w:rPr>
        <w:t>Solicin</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4.</w:t>
      </w:r>
      <w:r w:rsidRPr="00A618D7">
        <w:rPr>
          <w:noProof/>
          <w:szCs w:val="22"/>
          <w:lang w:val="el-GR"/>
        </w:rPr>
        <w:tab/>
        <w:t>Πιθανές ανεπιθύμητες ενέργειες</w:t>
      </w:r>
    </w:p>
    <w:p w:rsidR="00A618D7" w:rsidRPr="00A618D7" w:rsidRDefault="004E2D53" w:rsidP="00A618D7">
      <w:pPr>
        <w:tabs>
          <w:tab w:val="clear" w:pos="567"/>
          <w:tab w:val="left" w:pos="720"/>
        </w:tabs>
        <w:suppressAutoHyphens/>
        <w:spacing w:line="360" w:lineRule="auto"/>
        <w:jc w:val="both"/>
        <w:rPr>
          <w:noProof/>
          <w:szCs w:val="22"/>
          <w:lang w:val="el-GR"/>
        </w:rPr>
      </w:pPr>
      <w:r>
        <w:rPr>
          <w:noProof/>
          <w:szCs w:val="22"/>
          <w:lang w:val="el-GR"/>
        </w:rPr>
        <w:t>5.</w:t>
      </w:r>
      <w:r>
        <w:rPr>
          <w:noProof/>
          <w:szCs w:val="22"/>
          <w:lang w:val="el-GR"/>
        </w:rPr>
        <w:tab/>
        <w:t>Πώς να φυλάσσετε</w:t>
      </w:r>
      <w:r w:rsidR="00A618D7" w:rsidRPr="00A618D7">
        <w:rPr>
          <w:noProof/>
          <w:szCs w:val="22"/>
          <w:lang w:val="el-GR"/>
        </w:rPr>
        <w:t xml:space="preserve"> το </w:t>
      </w:r>
      <w:r w:rsidR="002654F1">
        <w:rPr>
          <w:noProof/>
          <w:szCs w:val="22"/>
        </w:rPr>
        <w:t>Solicin</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6.</w:t>
      </w:r>
      <w:r w:rsidRPr="00A618D7">
        <w:rPr>
          <w:noProof/>
          <w:szCs w:val="22"/>
          <w:lang w:val="el-GR"/>
        </w:rPr>
        <w:tab/>
        <w:t>Περιεχόμενο της συσκευασίας και λοιπές πληροφορίες</w:t>
      </w:r>
    </w:p>
    <w:p w:rsidR="00A618D7" w:rsidRPr="00A618D7" w:rsidRDefault="00A618D7" w:rsidP="00ED2D4C">
      <w:pPr>
        <w:tabs>
          <w:tab w:val="clear" w:pos="567"/>
          <w:tab w:val="left" w:pos="720"/>
        </w:tabs>
        <w:suppressAutoHyphens/>
        <w:spacing w:line="360" w:lineRule="auto"/>
        <w:jc w:val="both"/>
        <w:rPr>
          <w:noProof/>
          <w:szCs w:val="22"/>
          <w:lang w:val="el-GR"/>
        </w:rPr>
      </w:pPr>
    </w:p>
    <w:p w:rsidR="001F3E8C" w:rsidRPr="004D6440" w:rsidRDefault="004D6440" w:rsidP="004D6440">
      <w:pPr>
        <w:numPr>
          <w:ilvl w:val="0"/>
          <w:numId w:val="3"/>
        </w:numPr>
        <w:tabs>
          <w:tab w:val="left" w:pos="720"/>
        </w:tabs>
        <w:spacing w:line="360" w:lineRule="auto"/>
        <w:ind w:right="-2"/>
        <w:jc w:val="both"/>
        <w:rPr>
          <w:b/>
          <w:noProof/>
          <w:szCs w:val="22"/>
          <w:lang w:val="el-GR"/>
        </w:rPr>
      </w:pPr>
      <w:r w:rsidRPr="004D6440">
        <w:rPr>
          <w:b/>
          <w:noProof/>
          <w:szCs w:val="22"/>
          <w:lang w:val="el-GR"/>
        </w:rPr>
        <w:t xml:space="preserve">Τι είναι το </w:t>
      </w:r>
      <w:r w:rsidR="002654F1">
        <w:rPr>
          <w:b/>
          <w:noProof/>
          <w:szCs w:val="22"/>
        </w:rPr>
        <w:t>Solicin</w:t>
      </w:r>
      <w:r w:rsidRPr="004D6440">
        <w:rPr>
          <w:b/>
          <w:noProof/>
          <w:szCs w:val="22"/>
          <w:lang w:val="el-GR"/>
        </w:rPr>
        <w:t xml:space="preserve"> και ποια είναι η χρήση του</w:t>
      </w:r>
    </w:p>
    <w:p w:rsidR="00112999" w:rsidRPr="004D6440" w:rsidRDefault="00112999" w:rsidP="004B7CE4">
      <w:pPr>
        <w:tabs>
          <w:tab w:val="clear" w:pos="567"/>
          <w:tab w:val="left" w:pos="720"/>
        </w:tabs>
        <w:spacing w:line="360" w:lineRule="auto"/>
        <w:ind w:right="-2"/>
        <w:jc w:val="both"/>
        <w:rPr>
          <w:noProof/>
          <w:szCs w:val="22"/>
          <w:lang w:val="el-GR"/>
        </w:rPr>
      </w:pPr>
    </w:p>
    <w:p w:rsidR="002A7A83" w:rsidRPr="002A7A83" w:rsidRDefault="002A7A83" w:rsidP="002A7A83">
      <w:pPr>
        <w:tabs>
          <w:tab w:val="clear" w:pos="567"/>
          <w:tab w:val="left" w:pos="720"/>
        </w:tabs>
        <w:spacing w:line="360" w:lineRule="auto"/>
        <w:ind w:right="-2"/>
        <w:jc w:val="both"/>
        <w:rPr>
          <w:noProof/>
          <w:szCs w:val="22"/>
          <w:lang w:val="el-GR"/>
        </w:rPr>
      </w:pPr>
      <w:r w:rsidRPr="002A7A83">
        <w:rPr>
          <w:noProof/>
          <w:szCs w:val="22"/>
          <w:lang w:val="el-GR"/>
        </w:rPr>
        <w:t xml:space="preserve">Η δραστική ουσία του </w:t>
      </w:r>
      <w:r w:rsidR="002654F1">
        <w:rPr>
          <w:noProof/>
          <w:szCs w:val="22"/>
          <w:lang w:val="el-GR"/>
        </w:rPr>
        <w:t>Solicin</w:t>
      </w:r>
      <w:r w:rsidRPr="002A7A83">
        <w:rPr>
          <w:noProof/>
          <w:szCs w:val="22"/>
          <w:lang w:val="el-GR"/>
        </w:rPr>
        <w:t xml:space="preserve"> ανήκει στην κατηγορία των αντιχολινεργικών. Αυτά τα φάρμακα</w:t>
      </w:r>
      <w:r>
        <w:rPr>
          <w:noProof/>
          <w:szCs w:val="22"/>
          <w:lang w:val="el-GR"/>
        </w:rPr>
        <w:t xml:space="preserve"> </w:t>
      </w:r>
      <w:r w:rsidRPr="002A7A83">
        <w:rPr>
          <w:noProof/>
          <w:szCs w:val="22"/>
          <w:lang w:val="el-GR"/>
        </w:rPr>
        <w:t>χρησιμοποιούνται για να μειώσουν τη δραστηριότητα της υπερλειτουργικής ουροδόχου κύστης. Αυτό</w:t>
      </w:r>
      <w:r>
        <w:rPr>
          <w:noProof/>
          <w:szCs w:val="22"/>
          <w:lang w:val="el-GR"/>
        </w:rPr>
        <w:t xml:space="preserve"> </w:t>
      </w:r>
      <w:r w:rsidRPr="002A7A83">
        <w:rPr>
          <w:noProof/>
          <w:szCs w:val="22"/>
          <w:lang w:val="el-GR"/>
        </w:rPr>
        <w:t>σας επιτρέπει να περιμένετε περισσότερο προτού χρειαστεί να πάτε στο μπάνιο και αυξάνει την</w:t>
      </w:r>
      <w:r>
        <w:rPr>
          <w:noProof/>
          <w:szCs w:val="22"/>
          <w:lang w:val="el-GR"/>
        </w:rPr>
        <w:t xml:space="preserve"> </w:t>
      </w:r>
      <w:r w:rsidRPr="002A7A83">
        <w:rPr>
          <w:noProof/>
          <w:szCs w:val="22"/>
          <w:lang w:val="el-GR"/>
        </w:rPr>
        <w:t>ποσότητα των ούρων που μπορεί να κρατήσει η ουροδόχος κύστη σας.</w:t>
      </w:r>
    </w:p>
    <w:p w:rsidR="002A7A83" w:rsidRDefault="002A7A83" w:rsidP="002A7A83">
      <w:pPr>
        <w:tabs>
          <w:tab w:val="clear" w:pos="567"/>
          <w:tab w:val="left" w:pos="720"/>
        </w:tabs>
        <w:spacing w:line="360" w:lineRule="auto"/>
        <w:ind w:right="-2"/>
        <w:jc w:val="both"/>
        <w:rPr>
          <w:noProof/>
          <w:szCs w:val="22"/>
          <w:lang w:val="el-GR"/>
        </w:rPr>
      </w:pPr>
      <w:r w:rsidRPr="002A7A83">
        <w:rPr>
          <w:noProof/>
          <w:szCs w:val="22"/>
          <w:lang w:val="el-GR"/>
        </w:rPr>
        <w:t xml:space="preserve">Το </w:t>
      </w:r>
      <w:r w:rsidR="002654F1">
        <w:rPr>
          <w:noProof/>
          <w:szCs w:val="22"/>
          <w:lang w:val="el-GR"/>
        </w:rPr>
        <w:t>Solicin</w:t>
      </w:r>
      <w:r w:rsidRPr="002A7A83">
        <w:rPr>
          <w:noProof/>
          <w:szCs w:val="22"/>
          <w:lang w:val="el-GR"/>
        </w:rPr>
        <w:t xml:space="preserve"> χρησιμοποιείται για τη θεραπεία των συμπτωμάτων μιας πάθησης που λέγεται</w:t>
      </w:r>
      <w:r>
        <w:rPr>
          <w:noProof/>
          <w:szCs w:val="22"/>
          <w:lang w:val="el-GR"/>
        </w:rPr>
        <w:t xml:space="preserve"> </w:t>
      </w:r>
      <w:r w:rsidRPr="002A7A83">
        <w:rPr>
          <w:noProof/>
          <w:szCs w:val="22"/>
          <w:lang w:val="el-GR"/>
        </w:rPr>
        <w:t>υπερλειτουργική ουροδόχος κύστη. Τα συμπτώματα αυτά περιλαμβάνουν: την έντονη και ξαφνική</w:t>
      </w:r>
      <w:r>
        <w:rPr>
          <w:noProof/>
          <w:szCs w:val="22"/>
          <w:lang w:val="el-GR"/>
        </w:rPr>
        <w:t xml:space="preserve"> </w:t>
      </w:r>
      <w:r w:rsidRPr="002A7A83">
        <w:rPr>
          <w:noProof/>
          <w:szCs w:val="22"/>
          <w:lang w:val="el-GR"/>
        </w:rPr>
        <w:t>επιτακτικότητα ούρησης χωρίς προηγούμενη προειδοποίηση, τη συχνή ούρηση ή την ακράτεια ούρων</w:t>
      </w:r>
      <w:r>
        <w:rPr>
          <w:noProof/>
          <w:szCs w:val="22"/>
          <w:lang w:val="el-GR"/>
        </w:rPr>
        <w:t xml:space="preserve"> </w:t>
      </w:r>
      <w:r w:rsidRPr="002A7A83">
        <w:rPr>
          <w:noProof/>
          <w:szCs w:val="22"/>
          <w:lang w:val="el-GR"/>
        </w:rPr>
        <w:t>λόγω μη έγκαιρης προσέλευσης στο μπάνιο.</w:t>
      </w:r>
    </w:p>
    <w:p w:rsidR="001F3E8C" w:rsidRPr="00502187" w:rsidRDefault="001F3E8C" w:rsidP="00ED2D4C">
      <w:pPr>
        <w:numPr>
          <w:ilvl w:val="12"/>
          <w:numId w:val="0"/>
        </w:numPr>
        <w:tabs>
          <w:tab w:val="clear" w:pos="567"/>
          <w:tab w:val="left" w:pos="720"/>
        </w:tabs>
        <w:spacing w:line="360" w:lineRule="auto"/>
        <w:jc w:val="both"/>
        <w:rPr>
          <w:noProof/>
          <w:szCs w:val="22"/>
          <w:lang w:val="el-GR"/>
        </w:rPr>
      </w:pPr>
    </w:p>
    <w:p w:rsidR="001F3E8C" w:rsidRPr="007758B3" w:rsidRDefault="007758B3" w:rsidP="007758B3">
      <w:pPr>
        <w:numPr>
          <w:ilvl w:val="0"/>
          <w:numId w:val="4"/>
        </w:numPr>
        <w:tabs>
          <w:tab w:val="left" w:pos="720"/>
        </w:tabs>
        <w:spacing w:line="360" w:lineRule="auto"/>
        <w:ind w:right="-2"/>
        <w:jc w:val="both"/>
        <w:rPr>
          <w:b/>
          <w:noProof/>
          <w:szCs w:val="22"/>
          <w:lang w:val="el-GR"/>
        </w:rPr>
      </w:pPr>
      <w:r w:rsidRPr="007758B3">
        <w:rPr>
          <w:b/>
          <w:noProof/>
          <w:szCs w:val="22"/>
          <w:lang w:val="el-GR"/>
        </w:rPr>
        <w:t>Τι πρέπει να γνωρίζετε πριν να πάρετε το</w:t>
      </w:r>
      <w:r w:rsidR="00FB3B4B" w:rsidRPr="007758B3">
        <w:rPr>
          <w:noProof/>
          <w:szCs w:val="22"/>
          <w:lang w:val="el-GR"/>
        </w:rPr>
        <w:t xml:space="preserve"> </w:t>
      </w:r>
      <w:r w:rsidR="002654F1">
        <w:rPr>
          <w:b/>
          <w:noProof/>
          <w:szCs w:val="22"/>
          <w:lang w:val="el-GR"/>
        </w:rPr>
        <w:t>Solicin</w:t>
      </w:r>
    </w:p>
    <w:p w:rsidR="00112999" w:rsidRPr="007758B3" w:rsidRDefault="00112999" w:rsidP="00ED2D4C">
      <w:pPr>
        <w:numPr>
          <w:ilvl w:val="12"/>
          <w:numId w:val="0"/>
        </w:numPr>
        <w:tabs>
          <w:tab w:val="clear" w:pos="567"/>
          <w:tab w:val="left" w:pos="720"/>
        </w:tabs>
        <w:spacing w:line="360" w:lineRule="auto"/>
        <w:jc w:val="both"/>
        <w:outlineLvl w:val="0"/>
        <w:rPr>
          <w:b/>
          <w:noProof/>
          <w:szCs w:val="22"/>
          <w:lang w:val="el-GR"/>
        </w:rPr>
      </w:pPr>
    </w:p>
    <w:p w:rsidR="001F3E8C" w:rsidRPr="00E375C6" w:rsidRDefault="00B72881" w:rsidP="00ED2D4C">
      <w:pPr>
        <w:numPr>
          <w:ilvl w:val="12"/>
          <w:numId w:val="0"/>
        </w:numPr>
        <w:tabs>
          <w:tab w:val="clear" w:pos="567"/>
          <w:tab w:val="left" w:pos="720"/>
        </w:tabs>
        <w:spacing w:line="360" w:lineRule="auto"/>
        <w:jc w:val="both"/>
        <w:outlineLvl w:val="0"/>
        <w:rPr>
          <w:noProof/>
          <w:szCs w:val="22"/>
        </w:rPr>
      </w:pPr>
      <w:r w:rsidRPr="00B72881">
        <w:rPr>
          <w:b/>
          <w:noProof/>
          <w:szCs w:val="22"/>
        </w:rPr>
        <w:lastRenderedPageBreak/>
        <w:t>Μην πάρετε το</w:t>
      </w:r>
      <w:r>
        <w:rPr>
          <w:b/>
          <w:noProof/>
          <w:szCs w:val="22"/>
          <w:lang w:val="el-GR"/>
        </w:rPr>
        <w:t xml:space="preserve"> </w:t>
      </w:r>
      <w:r w:rsidR="002654F1">
        <w:rPr>
          <w:b/>
          <w:noProof/>
          <w:szCs w:val="22"/>
          <w:lang w:val="en-US"/>
        </w:rPr>
        <w:t>Solicin</w:t>
      </w:r>
      <w:r w:rsidR="0014520E" w:rsidRPr="00E375C6">
        <w:rPr>
          <w:b/>
          <w:noProof/>
          <w:szCs w:val="22"/>
        </w:rPr>
        <w:t>:</w:t>
      </w:r>
    </w:p>
    <w:p w:rsidR="001F3E8C" w:rsidRPr="00C505ED" w:rsidRDefault="00912D98" w:rsidP="00912D98">
      <w:pPr>
        <w:pStyle w:val="a3"/>
        <w:numPr>
          <w:ilvl w:val="0"/>
          <w:numId w:val="5"/>
        </w:numPr>
        <w:tabs>
          <w:tab w:val="clear" w:pos="567"/>
          <w:tab w:val="left" w:pos="720"/>
        </w:tabs>
        <w:spacing w:line="360" w:lineRule="auto"/>
        <w:jc w:val="both"/>
        <w:rPr>
          <w:noProof/>
          <w:szCs w:val="22"/>
          <w:lang w:val="el-GR"/>
        </w:rPr>
      </w:pPr>
      <w:r>
        <w:rPr>
          <w:noProof/>
          <w:szCs w:val="22"/>
          <w:lang w:val="el-GR"/>
        </w:rPr>
        <w:t>Εάν</w:t>
      </w:r>
      <w:r w:rsidRPr="00C505ED">
        <w:rPr>
          <w:noProof/>
          <w:szCs w:val="22"/>
          <w:lang w:val="el-GR"/>
        </w:rPr>
        <w:t xml:space="preserve"> </w:t>
      </w:r>
      <w:r>
        <w:rPr>
          <w:noProof/>
          <w:szCs w:val="22"/>
          <w:lang w:val="el-GR"/>
        </w:rPr>
        <w:t>είστε</w:t>
      </w:r>
      <w:r w:rsidRPr="00C505ED">
        <w:rPr>
          <w:noProof/>
          <w:szCs w:val="22"/>
          <w:lang w:val="el-GR"/>
        </w:rPr>
        <w:t xml:space="preserve"> </w:t>
      </w:r>
      <w:r>
        <w:rPr>
          <w:noProof/>
          <w:szCs w:val="22"/>
          <w:lang w:val="el-GR"/>
        </w:rPr>
        <w:t>αλλεργικοί</w:t>
      </w:r>
      <w:r w:rsidRPr="00C505ED">
        <w:rPr>
          <w:noProof/>
          <w:szCs w:val="22"/>
          <w:lang w:val="el-GR"/>
        </w:rPr>
        <w:t xml:space="preserve"> στη δραστική ουσία ή οποιοδήποτε άλλο από τα συστατικά αυτού του φαρμάκου (αναφέρονται στην παράγραφο 6).</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έχετε ανικανότητα να ουρήσετε ή να αδειάσετε πλήρως την ουροδόχο κύστη σας (κατακράτηση ούρων)</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έχετε σοβαρή πάθηση του στομάχου ή του εντέρου (περιλαμβανομένου του τοξικού μεγάκολου, μιας επιπλοκής που σχετίζεται με την ελκώδη κολίτιδα)</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πάσχετε από τη μυ</w:t>
      </w:r>
      <w:r w:rsidR="00187D2F">
        <w:rPr>
          <w:noProof/>
          <w:szCs w:val="22"/>
          <w:lang w:val="el-GR"/>
        </w:rPr>
        <w:t>ι</w:t>
      </w:r>
      <w:r w:rsidRPr="00912D98">
        <w:rPr>
          <w:noProof/>
          <w:szCs w:val="22"/>
          <w:lang w:val="el-GR"/>
        </w:rPr>
        <w:t xml:space="preserve">κή νόσο που ονομάζεται μυασθένεια </w:t>
      </w:r>
      <w:r w:rsidRPr="00912D98">
        <w:rPr>
          <w:noProof/>
          <w:szCs w:val="22"/>
        </w:rPr>
        <w:t>gravis</w:t>
      </w:r>
      <w:r w:rsidRPr="00912D98">
        <w:rPr>
          <w:noProof/>
          <w:szCs w:val="22"/>
          <w:lang w:val="el-GR"/>
        </w:rPr>
        <w:t>, η οποία μπορεί να προκαλέσει εξαιρετική αδυναμία ορισμένων μυών</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πάσχετε από αυξημένη πίεση στους οφθαλμούς, με προοδευτική απώλεια όρασης (γλαύκωμα)</w:t>
      </w:r>
    </w:p>
    <w:p w:rsidR="00912D98" w:rsidRPr="001854D3" w:rsidRDefault="00912D98" w:rsidP="00912D98">
      <w:pPr>
        <w:pStyle w:val="a3"/>
        <w:numPr>
          <w:ilvl w:val="0"/>
          <w:numId w:val="5"/>
        </w:numPr>
        <w:tabs>
          <w:tab w:val="clear" w:pos="567"/>
          <w:tab w:val="left" w:pos="720"/>
        </w:tabs>
        <w:spacing w:line="360" w:lineRule="auto"/>
        <w:jc w:val="both"/>
        <w:rPr>
          <w:noProof/>
          <w:szCs w:val="22"/>
          <w:lang w:val="el-GR"/>
        </w:rPr>
      </w:pPr>
      <w:r w:rsidRPr="001854D3">
        <w:rPr>
          <w:noProof/>
          <w:szCs w:val="22"/>
          <w:lang w:val="el-GR"/>
        </w:rPr>
        <w:t>εάν υποβάλλεστε σε νεφρική διύλιση</w:t>
      </w:r>
    </w:p>
    <w:p w:rsidR="00912D98" w:rsidRPr="001854D3" w:rsidRDefault="00912D98" w:rsidP="00912D98">
      <w:pPr>
        <w:pStyle w:val="a3"/>
        <w:numPr>
          <w:ilvl w:val="0"/>
          <w:numId w:val="5"/>
        </w:numPr>
        <w:tabs>
          <w:tab w:val="clear" w:pos="567"/>
          <w:tab w:val="left" w:pos="720"/>
        </w:tabs>
        <w:spacing w:line="360" w:lineRule="auto"/>
        <w:jc w:val="both"/>
        <w:rPr>
          <w:noProof/>
          <w:szCs w:val="22"/>
          <w:lang w:val="el-GR"/>
        </w:rPr>
      </w:pPr>
      <w:r w:rsidRPr="001854D3">
        <w:rPr>
          <w:noProof/>
          <w:szCs w:val="22"/>
          <w:lang w:val="el-GR"/>
        </w:rPr>
        <w:t>εάν έχετε σοβαρή ηπατική νόσο</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 xml:space="preserve">εάν πάσχετε από σοβαρή νεφρική νόσο ή μέτρια ηπατική νόσο </w:t>
      </w:r>
      <w:r w:rsidR="00696C0B">
        <w:rPr>
          <w:noProof/>
          <w:szCs w:val="22"/>
          <w:lang w:val="el-GR"/>
        </w:rPr>
        <w:t>ΚΑΙ</w:t>
      </w:r>
      <w:r w:rsidRPr="00912D98">
        <w:rPr>
          <w:noProof/>
          <w:szCs w:val="22"/>
          <w:lang w:val="el-GR"/>
        </w:rPr>
        <w:t xml:space="preserve"> συγχρόνως υποβάλλεστε σε θεραπεία με φάρμακα που μπορούν να μειώσουν την απομάκρυνση τ</w:t>
      </w:r>
      <w:r w:rsidR="00696C0B">
        <w:rPr>
          <w:noProof/>
          <w:szCs w:val="22"/>
          <w:lang w:val="el-GR"/>
        </w:rPr>
        <w:t>ης</w:t>
      </w:r>
      <w:r w:rsidRPr="00912D98">
        <w:rPr>
          <w:noProof/>
          <w:szCs w:val="22"/>
          <w:lang w:val="el-GR"/>
        </w:rPr>
        <w:t xml:space="preserve"> </w:t>
      </w:r>
      <w:r w:rsidR="00696C0B">
        <w:rPr>
          <w:noProof/>
          <w:szCs w:val="22"/>
          <w:lang w:val="el-GR"/>
        </w:rPr>
        <w:t>σολιφενασίνης</w:t>
      </w:r>
      <w:r w:rsidRPr="00912D98">
        <w:rPr>
          <w:noProof/>
          <w:szCs w:val="22"/>
          <w:lang w:val="el-GR"/>
        </w:rPr>
        <w:t xml:space="preserve"> από το σώμα (για παράδειγμα, κετοκοναζόλη). Ο γιατρός ή ο φαρμακοποιός σας θα σας ενημερώσει σε αυτή</w:t>
      </w:r>
      <w:r w:rsidR="00187D2F">
        <w:rPr>
          <w:noProof/>
          <w:szCs w:val="22"/>
          <w:lang w:val="el-GR"/>
        </w:rPr>
        <w:t>ν</w:t>
      </w:r>
      <w:r w:rsidRPr="00912D98">
        <w:rPr>
          <w:noProof/>
          <w:szCs w:val="22"/>
          <w:lang w:val="el-GR"/>
        </w:rPr>
        <w:t xml:space="preserve"> την περίπτωση</w:t>
      </w:r>
    </w:p>
    <w:p w:rsidR="00912D98" w:rsidRPr="00912D98" w:rsidRDefault="00091CF5" w:rsidP="00912D98">
      <w:pPr>
        <w:pStyle w:val="a3"/>
        <w:numPr>
          <w:ilvl w:val="0"/>
          <w:numId w:val="5"/>
        </w:numPr>
        <w:tabs>
          <w:tab w:val="clear" w:pos="567"/>
          <w:tab w:val="left" w:pos="720"/>
        </w:tabs>
        <w:spacing w:line="360" w:lineRule="auto"/>
        <w:jc w:val="both"/>
        <w:rPr>
          <w:noProof/>
          <w:szCs w:val="22"/>
          <w:lang w:val="el-GR"/>
        </w:rPr>
      </w:pPr>
      <w:r>
        <w:rPr>
          <w:noProof/>
          <w:szCs w:val="22"/>
          <w:lang w:val="el-GR"/>
        </w:rPr>
        <w:t>Ε</w:t>
      </w:r>
      <w:r w:rsidR="00912D98" w:rsidRPr="00912D98">
        <w:rPr>
          <w:noProof/>
          <w:szCs w:val="22"/>
          <w:lang w:val="el-GR"/>
        </w:rPr>
        <w:t xml:space="preserve">νημερώστε το γιατρό σας εάν έχετε ή είχατε ποτέ κάποια από τις παραπάνω παθήσεις προτού ξεκινήσει η θεραπεία με </w:t>
      </w:r>
      <w:r w:rsidR="002654F1">
        <w:rPr>
          <w:noProof/>
          <w:szCs w:val="22"/>
        </w:rPr>
        <w:t>Solicin</w:t>
      </w:r>
      <w:r w:rsidR="00912D98" w:rsidRPr="00912D98">
        <w:rPr>
          <w:noProof/>
          <w:szCs w:val="22"/>
          <w:lang w:val="el-GR"/>
        </w:rPr>
        <w:t>.</w:t>
      </w:r>
    </w:p>
    <w:p w:rsidR="001F3E8C" w:rsidRPr="00C505E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41168" w:rsidRDefault="003F4A97" w:rsidP="00ED2D4C">
      <w:pPr>
        <w:numPr>
          <w:ilvl w:val="12"/>
          <w:numId w:val="0"/>
        </w:numPr>
        <w:tabs>
          <w:tab w:val="clear" w:pos="567"/>
          <w:tab w:val="left" w:pos="720"/>
        </w:tabs>
        <w:spacing w:line="360" w:lineRule="auto"/>
        <w:ind w:right="-2"/>
        <w:jc w:val="both"/>
        <w:outlineLvl w:val="0"/>
        <w:rPr>
          <w:b/>
          <w:noProof/>
          <w:szCs w:val="22"/>
          <w:lang w:val="el-GR"/>
        </w:rPr>
      </w:pPr>
      <w:r w:rsidRPr="00941168">
        <w:rPr>
          <w:b/>
          <w:noProof/>
          <w:szCs w:val="22"/>
          <w:lang w:val="el-GR"/>
        </w:rPr>
        <w:t>Προειδοποιήσεις και προφυλάξεις</w:t>
      </w:r>
    </w:p>
    <w:p w:rsidR="001F3E8C" w:rsidRPr="00941168" w:rsidRDefault="00941168" w:rsidP="00ED2D4C">
      <w:pPr>
        <w:numPr>
          <w:ilvl w:val="12"/>
          <w:numId w:val="0"/>
        </w:numPr>
        <w:tabs>
          <w:tab w:val="clear" w:pos="567"/>
          <w:tab w:val="left" w:pos="720"/>
        </w:tabs>
        <w:spacing w:line="360" w:lineRule="auto"/>
        <w:jc w:val="both"/>
        <w:rPr>
          <w:noProof/>
          <w:szCs w:val="22"/>
          <w:lang w:val="el-GR"/>
        </w:rPr>
      </w:pPr>
      <w:r>
        <w:rPr>
          <w:noProof/>
          <w:szCs w:val="22"/>
          <w:lang w:val="el-GR"/>
        </w:rPr>
        <w:t>Μιλήστε</w:t>
      </w:r>
      <w:r w:rsidRPr="00941168">
        <w:rPr>
          <w:noProof/>
          <w:szCs w:val="22"/>
          <w:lang w:val="el-GR"/>
        </w:rPr>
        <w:t xml:space="preserve"> </w:t>
      </w:r>
      <w:r>
        <w:rPr>
          <w:noProof/>
          <w:szCs w:val="22"/>
          <w:lang w:val="el-GR"/>
        </w:rPr>
        <w:t xml:space="preserve">με </w:t>
      </w:r>
      <w:r w:rsidRPr="00941168">
        <w:rPr>
          <w:noProof/>
          <w:szCs w:val="22"/>
          <w:lang w:val="el-GR"/>
        </w:rPr>
        <w:t xml:space="preserve">το γιατρό ή το φαρμακοποιό σας προτού πάρετε το </w:t>
      </w:r>
      <w:r w:rsidR="002654F1">
        <w:rPr>
          <w:noProof/>
          <w:szCs w:val="22"/>
          <w:lang w:val="en-US"/>
        </w:rPr>
        <w:t>Solicin</w:t>
      </w:r>
      <w:r w:rsidR="00F131A3" w:rsidRPr="00941168">
        <w:rPr>
          <w:noProof/>
          <w:szCs w:val="22"/>
          <w:lang w:val="el-GR"/>
        </w:rPr>
        <w:t>:</w:t>
      </w:r>
    </w:p>
    <w:p w:rsidR="00974E9B" w:rsidRPr="00974E9B" w:rsidRDefault="00974E9B" w:rsidP="00974E9B">
      <w:pPr>
        <w:pStyle w:val="a3"/>
        <w:numPr>
          <w:ilvl w:val="0"/>
          <w:numId w:val="6"/>
        </w:numPr>
        <w:tabs>
          <w:tab w:val="clear" w:pos="567"/>
          <w:tab w:val="left" w:pos="720"/>
        </w:tabs>
        <w:spacing w:line="360" w:lineRule="auto"/>
        <w:jc w:val="both"/>
        <w:rPr>
          <w:noProof/>
          <w:szCs w:val="22"/>
          <w:lang w:val="el-GR"/>
        </w:rPr>
      </w:pPr>
      <w:r w:rsidRPr="00974E9B">
        <w:rPr>
          <w:noProof/>
          <w:szCs w:val="22"/>
          <w:lang w:val="el-GR"/>
        </w:rPr>
        <w:t>εάν έχετε πρόβλημα να αδειάσετε την ουροδόχο κύστη σας (= απόφραξη ουροδόχου κύστης) ή έχετε δυσκολία κατά την ούρηση (π.χ. μικρή ροή ούρων). Ο κίνδυνος συσσώρευσης ούρων στην ουροδόχο κύστη (κατακράτηση ούρων) είναι πολύ υψηλότερος</w:t>
      </w:r>
    </w:p>
    <w:p w:rsidR="00535028" w:rsidRPr="00535028" w:rsidRDefault="00535028" w:rsidP="00535028">
      <w:pPr>
        <w:pStyle w:val="a3"/>
        <w:numPr>
          <w:ilvl w:val="0"/>
          <w:numId w:val="6"/>
        </w:numPr>
        <w:tabs>
          <w:tab w:val="clear" w:pos="567"/>
          <w:tab w:val="left" w:pos="720"/>
        </w:tabs>
        <w:spacing w:line="360" w:lineRule="auto"/>
        <w:jc w:val="both"/>
        <w:rPr>
          <w:noProof/>
          <w:szCs w:val="22"/>
          <w:lang w:val="el-GR"/>
        </w:rPr>
      </w:pPr>
      <w:r w:rsidRPr="00535028">
        <w:rPr>
          <w:noProof/>
          <w:szCs w:val="22"/>
          <w:lang w:val="el-GR"/>
        </w:rPr>
        <w:t>εάν έχετε κάποια απόφραξη του πεπτικού συστήματος (δυσκοιλιότητα).</w:t>
      </w:r>
    </w:p>
    <w:p w:rsidR="00535028" w:rsidRPr="00535028" w:rsidRDefault="00535028" w:rsidP="00535028">
      <w:pPr>
        <w:pStyle w:val="a3"/>
        <w:numPr>
          <w:ilvl w:val="0"/>
          <w:numId w:val="6"/>
        </w:numPr>
        <w:tabs>
          <w:tab w:val="clear" w:pos="567"/>
          <w:tab w:val="left" w:pos="720"/>
        </w:tabs>
        <w:spacing w:line="360" w:lineRule="auto"/>
        <w:jc w:val="both"/>
        <w:rPr>
          <w:noProof/>
          <w:szCs w:val="22"/>
          <w:lang w:val="el-GR"/>
        </w:rPr>
      </w:pPr>
      <w:r w:rsidRPr="00535028">
        <w:rPr>
          <w:noProof/>
          <w:szCs w:val="22"/>
          <w:lang w:val="el-GR"/>
        </w:rPr>
        <w:t>εάν διατρέχετε κίνδυνο επιβράδυνσης του πεπτικού σας συστήματος (</w:t>
      </w:r>
      <w:r w:rsidR="005C6231">
        <w:rPr>
          <w:noProof/>
          <w:szCs w:val="22"/>
          <w:lang w:val="el-GR"/>
        </w:rPr>
        <w:t>των</w:t>
      </w:r>
      <w:r w:rsidRPr="00535028">
        <w:rPr>
          <w:noProof/>
          <w:szCs w:val="22"/>
          <w:lang w:val="el-GR"/>
        </w:rPr>
        <w:t xml:space="preserve"> κινήσε</w:t>
      </w:r>
      <w:r w:rsidR="005C6231">
        <w:rPr>
          <w:noProof/>
          <w:szCs w:val="22"/>
          <w:lang w:val="el-GR"/>
        </w:rPr>
        <w:t>ων</w:t>
      </w:r>
      <w:r w:rsidRPr="00535028">
        <w:rPr>
          <w:noProof/>
          <w:szCs w:val="22"/>
          <w:lang w:val="el-GR"/>
        </w:rPr>
        <w:t xml:space="preserve"> του στομάχου και των εντέρων). Ο γιατρός σας θα σας έχει ενημερώσει σε αυτή</w:t>
      </w:r>
      <w:r w:rsidR="00187D2F">
        <w:rPr>
          <w:noProof/>
          <w:szCs w:val="22"/>
          <w:lang w:val="el-GR"/>
        </w:rPr>
        <w:t>ν</w:t>
      </w:r>
      <w:r w:rsidRPr="00535028">
        <w:rPr>
          <w:noProof/>
          <w:szCs w:val="22"/>
          <w:lang w:val="el-GR"/>
        </w:rPr>
        <w:t xml:space="preserve"> την περίπτωση.</w:t>
      </w:r>
    </w:p>
    <w:p w:rsidR="001E7044" w:rsidRPr="001E7044" w:rsidRDefault="001E7044" w:rsidP="001E7044">
      <w:pPr>
        <w:pStyle w:val="a3"/>
        <w:numPr>
          <w:ilvl w:val="0"/>
          <w:numId w:val="6"/>
        </w:numPr>
        <w:tabs>
          <w:tab w:val="clear" w:pos="567"/>
          <w:tab w:val="left" w:pos="720"/>
        </w:tabs>
        <w:spacing w:line="360" w:lineRule="auto"/>
        <w:jc w:val="both"/>
        <w:rPr>
          <w:noProof/>
          <w:szCs w:val="22"/>
          <w:lang w:val="el-GR"/>
        </w:rPr>
      </w:pPr>
      <w:r w:rsidRPr="001E7044">
        <w:rPr>
          <w:noProof/>
          <w:szCs w:val="22"/>
          <w:lang w:val="el-GR"/>
        </w:rPr>
        <w:t>εάν πάσχετε από σοβαρή νεφρική νόσο.</w:t>
      </w:r>
    </w:p>
    <w:p w:rsidR="001E7044" w:rsidRPr="001E7044" w:rsidRDefault="001E7044" w:rsidP="001E7044">
      <w:pPr>
        <w:pStyle w:val="a3"/>
        <w:numPr>
          <w:ilvl w:val="0"/>
          <w:numId w:val="6"/>
        </w:numPr>
        <w:tabs>
          <w:tab w:val="clear" w:pos="567"/>
          <w:tab w:val="left" w:pos="720"/>
        </w:tabs>
        <w:spacing w:line="360" w:lineRule="auto"/>
        <w:jc w:val="both"/>
        <w:rPr>
          <w:noProof/>
          <w:szCs w:val="22"/>
          <w:lang w:val="el-GR"/>
        </w:rPr>
      </w:pPr>
      <w:r w:rsidRPr="001E7044">
        <w:rPr>
          <w:noProof/>
          <w:szCs w:val="22"/>
          <w:lang w:val="el-GR"/>
        </w:rPr>
        <w:t>εάν έχετε μέτρια ηπατική νόσο.</w:t>
      </w:r>
    </w:p>
    <w:p w:rsidR="00AD1AEF" w:rsidRPr="00AD1AEF" w:rsidRDefault="00AD1AEF" w:rsidP="00AD1AEF">
      <w:pPr>
        <w:pStyle w:val="a3"/>
        <w:numPr>
          <w:ilvl w:val="0"/>
          <w:numId w:val="6"/>
        </w:numPr>
        <w:tabs>
          <w:tab w:val="clear" w:pos="567"/>
          <w:tab w:val="left" w:pos="720"/>
        </w:tabs>
        <w:spacing w:line="360" w:lineRule="auto"/>
        <w:jc w:val="both"/>
        <w:rPr>
          <w:noProof/>
          <w:szCs w:val="22"/>
          <w:lang w:val="el-GR"/>
        </w:rPr>
      </w:pPr>
      <w:r w:rsidRPr="00AD1AEF">
        <w:rPr>
          <w:noProof/>
          <w:szCs w:val="22"/>
          <w:lang w:val="el-GR"/>
        </w:rPr>
        <w:t>εάν έχετε ρήξη στομάχου (κήλη οισοφαγικού τρήματος) ή δυσπεψία.</w:t>
      </w:r>
    </w:p>
    <w:p w:rsidR="00AD1AEF" w:rsidRPr="00AD1AEF" w:rsidRDefault="00AD1AEF" w:rsidP="00AD1AEF">
      <w:pPr>
        <w:pStyle w:val="a3"/>
        <w:numPr>
          <w:ilvl w:val="0"/>
          <w:numId w:val="6"/>
        </w:numPr>
        <w:tabs>
          <w:tab w:val="clear" w:pos="567"/>
          <w:tab w:val="left" w:pos="720"/>
        </w:tabs>
        <w:spacing w:line="360" w:lineRule="auto"/>
        <w:jc w:val="both"/>
        <w:rPr>
          <w:noProof/>
          <w:szCs w:val="22"/>
          <w:lang w:val="el-GR"/>
        </w:rPr>
      </w:pPr>
      <w:r w:rsidRPr="00AD1AEF">
        <w:rPr>
          <w:noProof/>
          <w:szCs w:val="22"/>
          <w:lang w:val="el-GR"/>
        </w:rPr>
        <w:t>εάν έχετε μια νευρική διαταραχή (αυτόνομη νευροπάθεια).</w:t>
      </w:r>
    </w:p>
    <w:p w:rsidR="00F131A3" w:rsidRPr="00C505ED" w:rsidRDefault="00F131A3" w:rsidP="00F131A3">
      <w:pPr>
        <w:numPr>
          <w:ilvl w:val="12"/>
          <w:numId w:val="0"/>
        </w:numPr>
        <w:tabs>
          <w:tab w:val="clear" w:pos="567"/>
          <w:tab w:val="left" w:pos="720"/>
        </w:tabs>
        <w:spacing w:line="360" w:lineRule="auto"/>
        <w:jc w:val="both"/>
        <w:rPr>
          <w:b/>
          <w:noProof/>
          <w:szCs w:val="22"/>
          <w:lang w:val="el-GR"/>
        </w:rPr>
      </w:pPr>
    </w:p>
    <w:p w:rsidR="00A311D5" w:rsidRDefault="00A311D5" w:rsidP="00A311D5">
      <w:pPr>
        <w:numPr>
          <w:ilvl w:val="12"/>
          <w:numId w:val="0"/>
        </w:numPr>
        <w:tabs>
          <w:tab w:val="clear" w:pos="567"/>
          <w:tab w:val="left" w:pos="720"/>
        </w:tabs>
        <w:spacing w:line="360" w:lineRule="auto"/>
        <w:jc w:val="both"/>
        <w:rPr>
          <w:noProof/>
          <w:szCs w:val="22"/>
          <w:lang w:val="el-GR"/>
        </w:rPr>
      </w:pPr>
      <w:r w:rsidRPr="00A311D5">
        <w:rPr>
          <w:noProof/>
          <w:szCs w:val="22"/>
          <w:lang w:val="el-GR"/>
        </w:rPr>
        <w:t>Ενημερώστε το γιατρό σας εάν έχετε ή είχατε ποτέ κάποια από τις παραπάνω παθήσεις προτού</w:t>
      </w:r>
      <w:r>
        <w:rPr>
          <w:noProof/>
          <w:szCs w:val="22"/>
          <w:lang w:val="el-GR"/>
        </w:rPr>
        <w:t xml:space="preserve"> </w:t>
      </w:r>
      <w:r w:rsidRPr="00A311D5">
        <w:rPr>
          <w:noProof/>
          <w:szCs w:val="22"/>
          <w:lang w:val="el-GR"/>
        </w:rPr>
        <w:t xml:space="preserve">ξεκινήσει η θεραπεία με </w:t>
      </w:r>
      <w:r w:rsidR="002654F1">
        <w:rPr>
          <w:noProof/>
          <w:szCs w:val="22"/>
          <w:lang w:val="el-GR"/>
        </w:rPr>
        <w:t>Solicin</w:t>
      </w:r>
      <w:r w:rsidRPr="00A311D5">
        <w:rPr>
          <w:noProof/>
          <w:szCs w:val="22"/>
          <w:lang w:val="el-GR"/>
        </w:rPr>
        <w:t>.</w:t>
      </w:r>
    </w:p>
    <w:p w:rsidR="006E5146" w:rsidRPr="00B25ABB" w:rsidRDefault="00501681" w:rsidP="00501681">
      <w:pPr>
        <w:numPr>
          <w:ilvl w:val="12"/>
          <w:numId w:val="0"/>
        </w:numPr>
        <w:tabs>
          <w:tab w:val="clear" w:pos="567"/>
          <w:tab w:val="left" w:pos="720"/>
        </w:tabs>
        <w:spacing w:line="360" w:lineRule="auto"/>
        <w:jc w:val="both"/>
        <w:rPr>
          <w:noProof/>
          <w:szCs w:val="22"/>
          <w:lang w:val="el-GR"/>
        </w:rPr>
      </w:pPr>
      <w:r w:rsidRPr="00501681">
        <w:rPr>
          <w:noProof/>
          <w:szCs w:val="22"/>
          <w:lang w:val="el-GR"/>
        </w:rPr>
        <w:lastRenderedPageBreak/>
        <w:t xml:space="preserve">Πριν ξεκινήσετε το </w:t>
      </w:r>
      <w:r w:rsidR="002654F1">
        <w:rPr>
          <w:noProof/>
          <w:szCs w:val="22"/>
          <w:lang w:val="el-GR"/>
        </w:rPr>
        <w:t>Solicin</w:t>
      </w:r>
      <w:r w:rsidRPr="00501681">
        <w:rPr>
          <w:noProof/>
          <w:szCs w:val="22"/>
          <w:lang w:val="el-GR"/>
        </w:rPr>
        <w:t>, ο γιατρός σας θα αξιολογήσει αν υπάρχουν άλλες αιτίες για την ανάγκη</w:t>
      </w:r>
      <w:r w:rsidR="006E5146" w:rsidRPr="006E5146">
        <w:rPr>
          <w:noProof/>
          <w:szCs w:val="22"/>
          <w:lang w:val="el-GR"/>
        </w:rPr>
        <w:t xml:space="preserve"> </w:t>
      </w:r>
      <w:r w:rsidRPr="00501681">
        <w:rPr>
          <w:noProof/>
          <w:szCs w:val="22"/>
          <w:lang w:val="el-GR"/>
        </w:rPr>
        <w:t xml:space="preserve">σας για συχνή ούρηση </w:t>
      </w:r>
      <w:r w:rsidR="00D0761E" w:rsidRPr="00686C92">
        <w:rPr>
          <w:noProof/>
          <w:szCs w:val="22"/>
          <w:lang w:val="el-GR"/>
        </w:rPr>
        <w:t>[</w:t>
      </w:r>
      <w:r w:rsidRPr="00501681">
        <w:rPr>
          <w:noProof/>
          <w:szCs w:val="22"/>
          <w:lang w:val="el-GR"/>
        </w:rPr>
        <w:t>για παράδειγμα καρδιακή ανεπάρκεια (ανεπαρκής ισχύς άντλησης της</w:t>
      </w:r>
      <w:r w:rsidR="006E5146" w:rsidRPr="006E5146">
        <w:rPr>
          <w:noProof/>
          <w:szCs w:val="22"/>
          <w:lang w:val="el-GR"/>
        </w:rPr>
        <w:t xml:space="preserve"> </w:t>
      </w:r>
      <w:r w:rsidRPr="00501681">
        <w:rPr>
          <w:noProof/>
          <w:szCs w:val="22"/>
          <w:lang w:val="el-GR"/>
        </w:rPr>
        <w:t>καρδιάς) ή νεφρική νόσος</w:t>
      </w:r>
      <w:r w:rsidR="00D0761E" w:rsidRPr="00686C92">
        <w:rPr>
          <w:noProof/>
          <w:szCs w:val="22"/>
          <w:lang w:val="el-GR"/>
        </w:rPr>
        <w:t>]</w:t>
      </w:r>
      <w:r w:rsidRPr="00501681">
        <w:rPr>
          <w:noProof/>
          <w:szCs w:val="22"/>
          <w:lang w:val="el-GR"/>
        </w:rPr>
        <w:t>.</w:t>
      </w:r>
    </w:p>
    <w:p w:rsidR="00501681" w:rsidRPr="00501681" w:rsidRDefault="00501681" w:rsidP="00501681">
      <w:pPr>
        <w:numPr>
          <w:ilvl w:val="12"/>
          <w:numId w:val="0"/>
        </w:numPr>
        <w:tabs>
          <w:tab w:val="clear" w:pos="567"/>
          <w:tab w:val="left" w:pos="720"/>
        </w:tabs>
        <w:spacing w:line="360" w:lineRule="auto"/>
        <w:jc w:val="both"/>
        <w:rPr>
          <w:noProof/>
          <w:szCs w:val="22"/>
          <w:lang w:val="el-GR"/>
        </w:rPr>
      </w:pPr>
      <w:r w:rsidRPr="00501681">
        <w:rPr>
          <w:noProof/>
          <w:szCs w:val="22"/>
          <w:lang w:val="el-GR"/>
        </w:rPr>
        <w:t>Αν έχετε ουρολοίμωξη, ο γιατρός σας θα σας συνταγογραφήσει ένα</w:t>
      </w:r>
      <w:r w:rsidR="006E5146" w:rsidRPr="007F0F78">
        <w:rPr>
          <w:noProof/>
          <w:szCs w:val="22"/>
          <w:lang w:val="el-GR"/>
        </w:rPr>
        <w:t xml:space="preserve"> </w:t>
      </w:r>
      <w:r w:rsidRPr="00501681">
        <w:rPr>
          <w:noProof/>
          <w:szCs w:val="22"/>
          <w:lang w:val="el-GR"/>
        </w:rPr>
        <w:t>αντιβιοτικό (μια θεραπεία έναντι συγκεκριμένων βακτηριακών λοιμώξεων).</w:t>
      </w:r>
    </w:p>
    <w:p w:rsidR="000D528E" w:rsidRPr="00C505ED" w:rsidRDefault="000D528E" w:rsidP="00ED2D4C">
      <w:pPr>
        <w:numPr>
          <w:ilvl w:val="12"/>
          <w:numId w:val="0"/>
        </w:numPr>
        <w:tabs>
          <w:tab w:val="clear" w:pos="567"/>
          <w:tab w:val="left" w:pos="720"/>
        </w:tabs>
        <w:spacing w:line="360" w:lineRule="auto"/>
        <w:jc w:val="both"/>
        <w:rPr>
          <w:b/>
          <w:bCs/>
          <w:noProof/>
          <w:szCs w:val="22"/>
          <w:lang w:val="el-GR"/>
        </w:rPr>
      </w:pPr>
    </w:p>
    <w:p w:rsidR="001F3E8C" w:rsidRPr="00C505ED" w:rsidRDefault="00B25ABB" w:rsidP="00ED2D4C">
      <w:pPr>
        <w:numPr>
          <w:ilvl w:val="12"/>
          <w:numId w:val="0"/>
        </w:numPr>
        <w:tabs>
          <w:tab w:val="clear" w:pos="567"/>
          <w:tab w:val="left" w:pos="720"/>
        </w:tabs>
        <w:spacing w:line="360" w:lineRule="auto"/>
        <w:jc w:val="both"/>
        <w:rPr>
          <w:b/>
          <w:bCs/>
          <w:noProof/>
          <w:szCs w:val="22"/>
          <w:lang w:val="el-GR"/>
        </w:rPr>
      </w:pPr>
      <w:r w:rsidRPr="00C505ED">
        <w:rPr>
          <w:b/>
          <w:bCs/>
          <w:noProof/>
          <w:szCs w:val="22"/>
          <w:lang w:val="el-GR"/>
        </w:rPr>
        <w:t>Παιδιά και έφηβοι</w:t>
      </w:r>
    </w:p>
    <w:p w:rsidR="004D580E" w:rsidRPr="00373E87" w:rsidRDefault="00283F77" w:rsidP="00ED2D4C">
      <w:pPr>
        <w:numPr>
          <w:ilvl w:val="12"/>
          <w:numId w:val="0"/>
        </w:numPr>
        <w:tabs>
          <w:tab w:val="clear" w:pos="567"/>
          <w:tab w:val="left" w:pos="720"/>
        </w:tabs>
        <w:spacing w:line="360" w:lineRule="auto"/>
        <w:jc w:val="both"/>
        <w:rPr>
          <w:bCs/>
          <w:noProof/>
          <w:szCs w:val="22"/>
          <w:lang w:val="el-GR"/>
        </w:rPr>
      </w:pPr>
      <w:r>
        <w:rPr>
          <w:bCs/>
          <w:noProof/>
          <w:szCs w:val="22"/>
          <w:lang w:val="el-GR"/>
        </w:rPr>
        <w:t>Το</w:t>
      </w:r>
      <w:r w:rsidRPr="00373E87">
        <w:rPr>
          <w:bCs/>
          <w:noProof/>
          <w:szCs w:val="22"/>
          <w:lang w:val="el-GR"/>
        </w:rPr>
        <w:t xml:space="preserve"> </w:t>
      </w:r>
      <w:r w:rsidR="002654F1">
        <w:rPr>
          <w:bCs/>
          <w:noProof/>
          <w:szCs w:val="22"/>
          <w:lang w:val="en-US"/>
        </w:rPr>
        <w:t>Solicin</w:t>
      </w:r>
      <w:r w:rsidR="00925EC5" w:rsidRPr="00373E87">
        <w:rPr>
          <w:bCs/>
          <w:noProof/>
          <w:szCs w:val="22"/>
          <w:lang w:val="el-GR"/>
        </w:rPr>
        <w:t xml:space="preserve"> </w:t>
      </w:r>
      <w:r w:rsidR="00373E87" w:rsidRPr="00373E87">
        <w:rPr>
          <w:bCs/>
          <w:noProof/>
          <w:szCs w:val="22"/>
          <w:lang w:val="el-GR"/>
        </w:rPr>
        <w:t>δεν πρέπει να χρησιμοποιείται σε παιδιά ή εφήβους κάτω των 18 ετών (βλέπε παράγραφο 3).</w:t>
      </w:r>
    </w:p>
    <w:p w:rsidR="004D580E" w:rsidRPr="00373E87" w:rsidRDefault="004D580E" w:rsidP="00ED2D4C">
      <w:pPr>
        <w:numPr>
          <w:ilvl w:val="12"/>
          <w:numId w:val="0"/>
        </w:numPr>
        <w:tabs>
          <w:tab w:val="clear" w:pos="567"/>
          <w:tab w:val="left" w:pos="720"/>
        </w:tabs>
        <w:spacing w:line="360" w:lineRule="auto"/>
        <w:jc w:val="both"/>
        <w:rPr>
          <w:b/>
          <w:bCs/>
          <w:noProof/>
          <w:szCs w:val="22"/>
          <w:lang w:val="el-GR"/>
        </w:rPr>
      </w:pPr>
    </w:p>
    <w:p w:rsidR="001F3E8C" w:rsidRPr="008609C8" w:rsidRDefault="00B03D8B" w:rsidP="00ED2D4C">
      <w:pPr>
        <w:numPr>
          <w:ilvl w:val="12"/>
          <w:numId w:val="0"/>
        </w:numPr>
        <w:tabs>
          <w:tab w:val="clear" w:pos="567"/>
          <w:tab w:val="left" w:pos="720"/>
        </w:tabs>
        <w:spacing w:line="360" w:lineRule="auto"/>
        <w:ind w:right="-2"/>
        <w:jc w:val="both"/>
        <w:rPr>
          <w:noProof/>
          <w:szCs w:val="22"/>
          <w:lang w:val="el-GR"/>
        </w:rPr>
      </w:pPr>
      <w:r w:rsidRPr="00B03D8B">
        <w:rPr>
          <w:b/>
          <w:noProof/>
          <w:szCs w:val="22"/>
          <w:lang w:val="el-GR"/>
        </w:rPr>
        <w:t xml:space="preserve">Άλλα φάρμακα και </w:t>
      </w:r>
      <w:r w:rsidR="002654F1">
        <w:rPr>
          <w:b/>
          <w:noProof/>
          <w:szCs w:val="22"/>
          <w:lang w:val="en-US"/>
        </w:rPr>
        <w:t>Solicin</w:t>
      </w:r>
    </w:p>
    <w:p w:rsidR="002713D4" w:rsidRDefault="008609C8" w:rsidP="0015247E">
      <w:pPr>
        <w:numPr>
          <w:ilvl w:val="12"/>
          <w:numId w:val="0"/>
        </w:numPr>
        <w:tabs>
          <w:tab w:val="clear" w:pos="567"/>
          <w:tab w:val="left" w:pos="720"/>
        </w:tabs>
        <w:spacing w:line="360" w:lineRule="auto"/>
        <w:ind w:right="-2"/>
        <w:jc w:val="both"/>
        <w:rPr>
          <w:noProof/>
          <w:szCs w:val="22"/>
          <w:lang w:val="el-GR"/>
        </w:rPr>
      </w:pPr>
      <w:r w:rsidRPr="008609C8">
        <w:rPr>
          <w:noProof/>
          <w:szCs w:val="22"/>
          <w:lang w:val="el-GR"/>
        </w:rPr>
        <w:t xml:space="preserve">Ενημερώστε το γιατρό ή το φαρμακοποιό σας εάν </w:t>
      </w:r>
      <w:r>
        <w:rPr>
          <w:noProof/>
          <w:szCs w:val="22"/>
          <w:lang w:val="el-GR"/>
        </w:rPr>
        <w:t>παίρνετε</w:t>
      </w:r>
      <w:r w:rsidRPr="008609C8">
        <w:rPr>
          <w:noProof/>
          <w:szCs w:val="22"/>
          <w:lang w:val="el-GR"/>
        </w:rPr>
        <w:t>, έχετε πρόσφατα πάρει ή μπορεί να πάρετε</w:t>
      </w:r>
      <w:r w:rsidRPr="0015247E">
        <w:rPr>
          <w:noProof/>
          <w:szCs w:val="22"/>
          <w:lang w:val="el-GR"/>
        </w:rPr>
        <w:t xml:space="preserve"> </w:t>
      </w:r>
      <w:r w:rsidRPr="008609C8">
        <w:rPr>
          <w:noProof/>
          <w:szCs w:val="22"/>
          <w:lang w:val="el-GR"/>
        </w:rPr>
        <w:t>άλλα φάρμακα</w:t>
      </w:r>
      <w:r w:rsidR="002713D4" w:rsidRPr="002713D4">
        <w:rPr>
          <w:rFonts w:eastAsiaTheme="minorEastAsia"/>
          <w:szCs w:val="22"/>
          <w:lang w:val="el-GR" w:eastAsia="el-GR"/>
        </w:rPr>
        <w:t xml:space="preserve"> </w:t>
      </w:r>
      <w:r w:rsidR="002713D4" w:rsidRPr="002713D4">
        <w:rPr>
          <w:noProof/>
          <w:szCs w:val="22"/>
          <w:lang w:val="el-GR"/>
        </w:rPr>
        <w:t>ακόμα και αυτά που δεν σας έχουν χορηγηθεί με συνταγή</w:t>
      </w:r>
      <w:r w:rsidRPr="008609C8">
        <w:rPr>
          <w:noProof/>
          <w:szCs w:val="22"/>
          <w:lang w:val="el-GR"/>
        </w:rPr>
        <w:t>.</w:t>
      </w:r>
      <w:r w:rsidR="0015247E" w:rsidRPr="0015247E">
        <w:rPr>
          <w:noProof/>
          <w:szCs w:val="22"/>
          <w:lang w:val="el-GR"/>
        </w:rPr>
        <w:t xml:space="preserve"> </w:t>
      </w:r>
    </w:p>
    <w:p w:rsidR="0015247E" w:rsidRPr="0015247E" w:rsidRDefault="0015247E" w:rsidP="0015247E">
      <w:pPr>
        <w:numPr>
          <w:ilvl w:val="12"/>
          <w:numId w:val="0"/>
        </w:numPr>
        <w:tabs>
          <w:tab w:val="clear" w:pos="567"/>
          <w:tab w:val="left" w:pos="720"/>
        </w:tabs>
        <w:spacing w:line="360" w:lineRule="auto"/>
        <w:ind w:right="-2"/>
        <w:jc w:val="both"/>
        <w:rPr>
          <w:noProof/>
          <w:szCs w:val="22"/>
          <w:lang w:val="el-GR"/>
        </w:rPr>
      </w:pPr>
      <w:r w:rsidRPr="0015247E">
        <w:rPr>
          <w:noProof/>
          <w:szCs w:val="22"/>
          <w:lang w:val="el-GR"/>
        </w:rPr>
        <w:t>Είναι ιδιαίτερα σημαντικό να ενημερώσετε το γιατρό σας αν παίρνετε:</w:t>
      </w:r>
    </w:p>
    <w:p w:rsidR="0015247E" w:rsidRPr="00C505ED"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 xml:space="preserve">άλλα αντιχολινεργικά φάρμακα, οι δράσεις και οι ανεπιθύμητες ενέργειες και των δύο φαρμάκων μπορεί να ενισχυθούν. </w:t>
      </w:r>
    </w:p>
    <w:p w:rsidR="0015247E" w:rsidRPr="0015247E"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χολινεργικά καθώς μπορεί να μειώσουν τη δράση τ</w:t>
      </w:r>
      <w:r>
        <w:rPr>
          <w:noProof/>
          <w:szCs w:val="22"/>
          <w:lang w:val="el-GR"/>
        </w:rPr>
        <w:t>ης σολιφενασίνης</w:t>
      </w:r>
      <w:r w:rsidRPr="0015247E">
        <w:rPr>
          <w:noProof/>
          <w:szCs w:val="22"/>
          <w:lang w:val="el-GR"/>
        </w:rPr>
        <w:t>.</w:t>
      </w:r>
    </w:p>
    <w:p w:rsidR="0015247E" w:rsidRPr="0015247E"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 xml:space="preserve">φάρμακα, όπως η μετοκλοπραμίδη και η σισαπρίδη, που κάνουν το πεπτικό σύστημα να λειτουργεί ταχύτερα. </w:t>
      </w:r>
      <w:r>
        <w:rPr>
          <w:noProof/>
          <w:szCs w:val="22"/>
          <w:lang w:val="el-GR"/>
        </w:rPr>
        <w:t>Η</w:t>
      </w:r>
      <w:r w:rsidRPr="0015247E">
        <w:rPr>
          <w:noProof/>
          <w:szCs w:val="22"/>
          <w:lang w:val="el-GR"/>
        </w:rPr>
        <w:t xml:space="preserve"> </w:t>
      </w:r>
      <w:r>
        <w:rPr>
          <w:noProof/>
          <w:szCs w:val="22"/>
          <w:lang w:val="el-GR"/>
        </w:rPr>
        <w:t>σολιφενασίνη</w:t>
      </w:r>
      <w:r w:rsidRPr="0015247E">
        <w:rPr>
          <w:noProof/>
          <w:szCs w:val="22"/>
          <w:lang w:val="el-GR"/>
        </w:rPr>
        <w:t xml:space="preserve"> μπορεί να μειώσει τη δράση</w:t>
      </w:r>
      <w:r w:rsidR="004F59E7" w:rsidRPr="004F59E7">
        <w:rPr>
          <w:noProof/>
          <w:szCs w:val="22"/>
          <w:lang w:val="el-GR"/>
        </w:rPr>
        <w:t xml:space="preserve"> </w:t>
      </w:r>
      <w:r w:rsidR="004F59E7" w:rsidRPr="0015247E">
        <w:rPr>
          <w:noProof/>
          <w:szCs w:val="22"/>
          <w:lang w:val="el-GR"/>
        </w:rPr>
        <w:t>αυτή</w:t>
      </w:r>
      <w:r w:rsidRPr="0015247E">
        <w:rPr>
          <w:noProof/>
          <w:szCs w:val="22"/>
          <w:lang w:val="el-GR"/>
        </w:rPr>
        <w:t>.</w:t>
      </w:r>
    </w:p>
    <w:p w:rsidR="0015247E" w:rsidRPr="0015247E"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 xml:space="preserve">φάρμακα, όπως η κετοκοναζόλη, η ριτοναβίρη, η νελφιναβίρη, η ιτρακοναζόλη, η βεραπαμίλη και η διλτιαζέμη, που μειώνουν το ρυθμό με τον οποίο διασπάται </w:t>
      </w:r>
      <w:r w:rsidR="00C91673">
        <w:rPr>
          <w:noProof/>
          <w:szCs w:val="22"/>
          <w:lang w:val="el-GR"/>
        </w:rPr>
        <w:t>η σολιφενασίνη</w:t>
      </w:r>
      <w:r w:rsidRPr="0015247E">
        <w:rPr>
          <w:noProof/>
          <w:szCs w:val="22"/>
          <w:lang w:val="el-GR"/>
        </w:rPr>
        <w:t xml:space="preserve"> από το σώμα.</w:t>
      </w:r>
    </w:p>
    <w:p w:rsidR="0015247E" w:rsidRPr="00C91673" w:rsidRDefault="0015247E" w:rsidP="00C91673">
      <w:pPr>
        <w:pStyle w:val="a3"/>
        <w:numPr>
          <w:ilvl w:val="0"/>
          <w:numId w:val="10"/>
        </w:numPr>
        <w:tabs>
          <w:tab w:val="clear" w:pos="567"/>
          <w:tab w:val="left" w:pos="720"/>
        </w:tabs>
        <w:spacing w:line="360" w:lineRule="auto"/>
        <w:ind w:right="-2"/>
        <w:jc w:val="both"/>
        <w:rPr>
          <w:noProof/>
          <w:szCs w:val="22"/>
          <w:lang w:val="el-GR"/>
        </w:rPr>
      </w:pPr>
      <w:r w:rsidRPr="00C91673">
        <w:rPr>
          <w:noProof/>
          <w:szCs w:val="22"/>
          <w:lang w:val="el-GR"/>
        </w:rPr>
        <w:t xml:space="preserve">φάρμακα όπως η ριφαμπικίνη, η φαινυτοΐνη και η καρβαμαζεπίνη, καθώς μπορούν να αυξήσουν το ρυθμό με τον οποίο διασπάται </w:t>
      </w:r>
      <w:r w:rsidR="00C91673">
        <w:rPr>
          <w:noProof/>
          <w:szCs w:val="22"/>
          <w:lang w:val="el-GR"/>
        </w:rPr>
        <w:t>η</w:t>
      </w:r>
      <w:r w:rsidRPr="00C91673">
        <w:rPr>
          <w:noProof/>
          <w:szCs w:val="22"/>
          <w:lang w:val="el-GR"/>
        </w:rPr>
        <w:t xml:space="preserve"> </w:t>
      </w:r>
      <w:r w:rsidR="00C91673">
        <w:rPr>
          <w:noProof/>
          <w:szCs w:val="22"/>
          <w:lang w:val="el-GR"/>
        </w:rPr>
        <w:t>σολιφενασίνη</w:t>
      </w:r>
      <w:r w:rsidRPr="00C91673">
        <w:rPr>
          <w:noProof/>
          <w:szCs w:val="22"/>
          <w:lang w:val="el-GR"/>
        </w:rPr>
        <w:t xml:space="preserve"> από το σώμα.</w:t>
      </w:r>
    </w:p>
    <w:p w:rsidR="00611B1D" w:rsidRPr="00C91673" w:rsidRDefault="0015247E" w:rsidP="00C91673">
      <w:pPr>
        <w:pStyle w:val="a3"/>
        <w:numPr>
          <w:ilvl w:val="0"/>
          <w:numId w:val="10"/>
        </w:numPr>
        <w:tabs>
          <w:tab w:val="clear" w:pos="567"/>
          <w:tab w:val="left" w:pos="720"/>
        </w:tabs>
        <w:spacing w:line="360" w:lineRule="auto"/>
        <w:ind w:right="-2"/>
        <w:jc w:val="both"/>
        <w:rPr>
          <w:noProof/>
          <w:szCs w:val="22"/>
          <w:lang w:val="el-GR"/>
        </w:rPr>
      </w:pPr>
      <w:r w:rsidRPr="00C91673">
        <w:rPr>
          <w:noProof/>
          <w:szCs w:val="22"/>
          <w:lang w:val="el-GR"/>
        </w:rPr>
        <w:t>φάρμακα όπως τα διφωσφονικά, τα οποία μπορούν να προκαλέσουν ή να επιδεινώσουν φλεγμονή του οισοφάγου (οισοφαγίτιδα).</w:t>
      </w:r>
    </w:p>
    <w:p w:rsidR="001F3E8C" w:rsidRPr="00C505E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5826C6" w:rsidRDefault="005826C6" w:rsidP="00ED2D4C">
      <w:pPr>
        <w:numPr>
          <w:ilvl w:val="12"/>
          <w:numId w:val="0"/>
        </w:numPr>
        <w:tabs>
          <w:tab w:val="clear" w:pos="567"/>
          <w:tab w:val="left" w:pos="720"/>
        </w:tabs>
        <w:spacing w:line="360" w:lineRule="auto"/>
        <w:ind w:right="-2"/>
        <w:jc w:val="both"/>
        <w:rPr>
          <w:noProof/>
          <w:szCs w:val="22"/>
          <w:lang w:val="el-GR"/>
        </w:rPr>
      </w:pPr>
      <w:r w:rsidRPr="005826C6">
        <w:rPr>
          <w:b/>
          <w:noProof/>
          <w:szCs w:val="22"/>
          <w:lang w:val="el-GR"/>
        </w:rPr>
        <w:t xml:space="preserve">Το </w:t>
      </w:r>
      <w:r w:rsidR="002654F1">
        <w:rPr>
          <w:b/>
          <w:noProof/>
          <w:szCs w:val="22"/>
          <w:lang w:val="en-US"/>
        </w:rPr>
        <w:t>Solicin</w:t>
      </w:r>
      <w:r w:rsidRPr="005826C6">
        <w:rPr>
          <w:b/>
          <w:noProof/>
          <w:szCs w:val="22"/>
          <w:lang w:val="el-GR"/>
        </w:rPr>
        <w:t xml:space="preserve"> με τροφή και ποτό</w:t>
      </w:r>
    </w:p>
    <w:p w:rsidR="001F3E8C" w:rsidRPr="007C657C" w:rsidRDefault="007C657C" w:rsidP="005D2762">
      <w:pPr>
        <w:numPr>
          <w:ilvl w:val="12"/>
          <w:numId w:val="0"/>
        </w:numPr>
        <w:tabs>
          <w:tab w:val="clear" w:pos="567"/>
          <w:tab w:val="left" w:pos="1290"/>
        </w:tabs>
        <w:spacing w:line="360" w:lineRule="auto"/>
        <w:ind w:right="-2"/>
        <w:jc w:val="both"/>
        <w:rPr>
          <w:noProof/>
          <w:szCs w:val="22"/>
          <w:lang w:val="el-GR"/>
        </w:rPr>
      </w:pPr>
      <w:r w:rsidRPr="007C657C">
        <w:rPr>
          <w:noProof/>
          <w:szCs w:val="22"/>
          <w:lang w:val="el-GR"/>
        </w:rPr>
        <w:t xml:space="preserve">Το </w:t>
      </w:r>
      <w:r w:rsidR="002654F1">
        <w:rPr>
          <w:noProof/>
          <w:szCs w:val="22"/>
        </w:rPr>
        <w:t>Solicin</w:t>
      </w:r>
      <w:r w:rsidRPr="007C657C">
        <w:rPr>
          <w:noProof/>
          <w:szCs w:val="22"/>
          <w:lang w:val="el-GR"/>
        </w:rPr>
        <w:t xml:space="preserve"> μπορεί να λαμβάνεται με ή χωρίς τροφή, ανάλογα με την προτίμησή σας.</w:t>
      </w:r>
    </w:p>
    <w:p w:rsidR="005D2762" w:rsidRPr="007C657C" w:rsidRDefault="005D2762" w:rsidP="00ED2D4C">
      <w:pPr>
        <w:numPr>
          <w:ilvl w:val="12"/>
          <w:numId w:val="0"/>
        </w:numPr>
        <w:tabs>
          <w:tab w:val="clear" w:pos="567"/>
          <w:tab w:val="left" w:pos="720"/>
        </w:tabs>
        <w:spacing w:line="360" w:lineRule="auto"/>
        <w:ind w:right="-2"/>
        <w:jc w:val="both"/>
        <w:outlineLvl w:val="0"/>
        <w:rPr>
          <w:b/>
          <w:noProof/>
          <w:szCs w:val="22"/>
          <w:lang w:val="el-GR"/>
        </w:rPr>
      </w:pPr>
    </w:p>
    <w:p w:rsidR="001F3E8C" w:rsidRPr="000F1CEA" w:rsidRDefault="000F1CEA" w:rsidP="00ED2D4C">
      <w:pPr>
        <w:numPr>
          <w:ilvl w:val="12"/>
          <w:numId w:val="0"/>
        </w:numPr>
        <w:tabs>
          <w:tab w:val="clear" w:pos="567"/>
          <w:tab w:val="left" w:pos="720"/>
        </w:tabs>
        <w:spacing w:line="360" w:lineRule="auto"/>
        <w:ind w:right="-2"/>
        <w:jc w:val="both"/>
        <w:outlineLvl w:val="0"/>
        <w:rPr>
          <w:b/>
          <w:noProof/>
          <w:szCs w:val="22"/>
          <w:lang w:val="el-GR"/>
        </w:rPr>
      </w:pPr>
      <w:r w:rsidRPr="000F1CEA">
        <w:rPr>
          <w:b/>
          <w:noProof/>
          <w:szCs w:val="22"/>
          <w:lang w:val="el-GR"/>
        </w:rPr>
        <w:t>Κύηση και θηλασμός</w:t>
      </w:r>
    </w:p>
    <w:p w:rsidR="007C4324" w:rsidRPr="007C4324" w:rsidRDefault="007C4324" w:rsidP="00ED2D4C">
      <w:pPr>
        <w:numPr>
          <w:ilvl w:val="12"/>
          <w:numId w:val="0"/>
        </w:numPr>
        <w:tabs>
          <w:tab w:val="clear" w:pos="567"/>
          <w:tab w:val="left" w:pos="720"/>
        </w:tabs>
        <w:spacing w:line="360" w:lineRule="auto"/>
        <w:jc w:val="both"/>
        <w:rPr>
          <w:noProof/>
          <w:szCs w:val="22"/>
          <w:lang w:val="el-GR"/>
        </w:rPr>
      </w:pPr>
      <w:r w:rsidRPr="007C4324">
        <w:rPr>
          <w:noProof/>
          <w:szCs w:val="22"/>
          <w:lang w:val="el-GR"/>
        </w:rPr>
        <w:t>Εάν είστε έγκυος ή θηλάζετε, νομίζετε ότι μπορεί να είστε έγκυος ή σχεδιάζετε να αποκτήσετε παιδί, ζητήστε τη συμβουλή του γιατρού</w:t>
      </w:r>
      <w:r w:rsidR="00787408" w:rsidRPr="00787408">
        <w:rPr>
          <w:noProof/>
          <w:szCs w:val="22"/>
          <w:lang w:val="el-GR"/>
        </w:rPr>
        <w:t xml:space="preserve"> </w:t>
      </w:r>
      <w:r w:rsidRPr="007C4324">
        <w:rPr>
          <w:noProof/>
          <w:szCs w:val="22"/>
          <w:lang w:val="el-GR"/>
        </w:rPr>
        <w:t>ή</w:t>
      </w:r>
      <w:r w:rsidR="00787408" w:rsidRPr="00787408">
        <w:rPr>
          <w:noProof/>
          <w:szCs w:val="22"/>
          <w:lang w:val="el-GR"/>
        </w:rPr>
        <w:t xml:space="preserve"> </w:t>
      </w:r>
      <w:r w:rsidRPr="007C4324">
        <w:rPr>
          <w:noProof/>
          <w:szCs w:val="22"/>
          <w:lang w:val="el-GR"/>
        </w:rPr>
        <w:t>του φαρμακοποιού σας πριν πάρετε αυτό το φάρμακο.</w:t>
      </w:r>
    </w:p>
    <w:p w:rsidR="002E52B8" w:rsidRPr="002E52B8" w:rsidRDefault="002E52B8" w:rsidP="002E52B8">
      <w:pPr>
        <w:numPr>
          <w:ilvl w:val="12"/>
          <w:numId w:val="0"/>
        </w:numPr>
        <w:tabs>
          <w:tab w:val="clear" w:pos="567"/>
          <w:tab w:val="left" w:pos="720"/>
        </w:tabs>
        <w:spacing w:line="360" w:lineRule="auto"/>
        <w:ind w:right="-2"/>
        <w:jc w:val="both"/>
        <w:outlineLvl w:val="0"/>
        <w:rPr>
          <w:noProof/>
          <w:szCs w:val="22"/>
          <w:lang w:val="el-GR"/>
        </w:rPr>
      </w:pPr>
      <w:r w:rsidRPr="002E52B8">
        <w:rPr>
          <w:noProof/>
          <w:szCs w:val="22"/>
          <w:lang w:val="el-GR"/>
        </w:rPr>
        <w:t xml:space="preserve">Δεν πρέπει να χρησιμοποιήσετε το </w:t>
      </w:r>
      <w:r w:rsidR="002654F1">
        <w:rPr>
          <w:noProof/>
          <w:szCs w:val="22"/>
        </w:rPr>
        <w:t>Solicin</w:t>
      </w:r>
      <w:r w:rsidRPr="002E52B8">
        <w:rPr>
          <w:noProof/>
          <w:szCs w:val="22"/>
          <w:lang w:val="el-GR"/>
        </w:rPr>
        <w:t xml:space="preserve"> αν είστε έγκυος εκτός και αν είναι σαφώς απαραίτητο.</w:t>
      </w:r>
      <w:r w:rsidR="001C5567">
        <w:rPr>
          <w:noProof/>
          <w:szCs w:val="22"/>
          <w:lang w:val="el-GR"/>
        </w:rPr>
        <w:t xml:space="preserve"> </w:t>
      </w:r>
    </w:p>
    <w:p w:rsidR="002E52B8" w:rsidRPr="002E52B8" w:rsidRDefault="002E52B8" w:rsidP="002E52B8">
      <w:pPr>
        <w:numPr>
          <w:ilvl w:val="12"/>
          <w:numId w:val="0"/>
        </w:numPr>
        <w:tabs>
          <w:tab w:val="clear" w:pos="567"/>
          <w:tab w:val="left" w:pos="720"/>
        </w:tabs>
        <w:spacing w:line="360" w:lineRule="auto"/>
        <w:ind w:right="-2"/>
        <w:jc w:val="both"/>
        <w:outlineLvl w:val="0"/>
        <w:rPr>
          <w:noProof/>
          <w:szCs w:val="22"/>
          <w:lang w:val="el-GR"/>
        </w:rPr>
      </w:pPr>
      <w:r w:rsidRPr="002E52B8">
        <w:rPr>
          <w:noProof/>
          <w:szCs w:val="22"/>
          <w:lang w:val="el-GR"/>
        </w:rPr>
        <w:t xml:space="preserve">Μη χρησιμοποιείται το </w:t>
      </w:r>
      <w:r w:rsidR="002654F1">
        <w:rPr>
          <w:noProof/>
          <w:szCs w:val="22"/>
        </w:rPr>
        <w:t>Solicin</w:t>
      </w:r>
      <w:r w:rsidRPr="002E52B8">
        <w:rPr>
          <w:noProof/>
          <w:szCs w:val="22"/>
          <w:lang w:val="el-GR"/>
        </w:rPr>
        <w:t xml:space="preserve"> αν θηλάζετε καθώς η σολιφενασίνη μπορεί να περάσει στο μητρικό γάλα.</w:t>
      </w:r>
    </w:p>
    <w:p w:rsidR="005D2762" w:rsidRPr="00C505ED" w:rsidRDefault="005D2762" w:rsidP="00ED2D4C">
      <w:pPr>
        <w:numPr>
          <w:ilvl w:val="12"/>
          <w:numId w:val="0"/>
        </w:numPr>
        <w:tabs>
          <w:tab w:val="clear" w:pos="567"/>
          <w:tab w:val="left" w:pos="720"/>
        </w:tabs>
        <w:spacing w:line="360" w:lineRule="auto"/>
        <w:ind w:right="-2"/>
        <w:jc w:val="both"/>
        <w:outlineLvl w:val="0"/>
        <w:rPr>
          <w:b/>
          <w:noProof/>
          <w:szCs w:val="22"/>
          <w:lang w:val="el-GR"/>
        </w:rPr>
      </w:pPr>
    </w:p>
    <w:p w:rsidR="001D64A0" w:rsidRPr="001D64A0" w:rsidRDefault="001D64A0" w:rsidP="001D64A0">
      <w:pPr>
        <w:numPr>
          <w:ilvl w:val="12"/>
          <w:numId w:val="0"/>
        </w:numPr>
        <w:tabs>
          <w:tab w:val="clear" w:pos="567"/>
          <w:tab w:val="left" w:pos="720"/>
        </w:tabs>
        <w:spacing w:line="360" w:lineRule="auto"/>
        <w:ind w:right="-2"/>
        <w:jc w:val="both"/>
        <w:outlineLvl w:val="0"/>
        <w:rPr>
          <w:b/>
          <w:noProof/>
          <w:szCs w:val="22"/>
          <w:lang w:val="el-GR"/>
        </w:rPr>
      </w:pPr>
      <w:r w:rsidRPr="001D64A0">
        <w:rPr>
          <w:b/>
          <w:noProof/>
          <w:szCs w:val="22"/>
          <w:lang w:val="el-GR"/>
        </w:rPr>
        <w:t>Οδήγηση και χειρισμός μηχανών</w:t>
      </w:r>
    </w:p>
    <w:p w:rsidR="001D64A0" w:rsidRDefault="001D64A0" w:rsidP="001D64A0">
      <w:pPr>
        <w:numPr>
          <w:ilvl w:val="12"/>
          <w:numId w:val="0"/>
        </w:numPr>
        <w:tabs>
          <w:tab w:val="clear" w:pos="567"/>
          <w:tab w:val="left" w:pos="720"/>
        </w:tabs>
        <w:spacing w:line="360" w:lineRule="auto"/>
        <w:ind w:right="-2"/>
        <w:jc w:val="both"/>
        <w:outlineLvl w:val="0"/>
        <w:rPr>
          <w:noProof/>
          <w:szCs w:val="22"/>
          <w:lang w:val="el-GR"/>
        </w:rPr>
      </w:pPr>
      <w:r>
        <w:rPr>
          <w:noProof/>
          <w:szCs w:val="22"/>
          <w:lang w:val="el-GR"/>
        </w:rPr>
        <w:t xml:space="preserve">Η σολιφενασίνη </w:t>
      </w:r>
      <w:r w:rsidRPr="001D64A0">
        <w:rPr>
          <w:noProof/>
          <w:szCs w:val="22"/>
          <w:lang w:val="el-GR"/>
        </w:rPr>
        <w:t>μπορεί να προκαλέσει θολή όραση και μερικές φορές υπνηλία ή κόπωση. Αν πάσχετε από οποιαδήποτε από αυτές τις ανεπιθύμητες ενέργειες, μην οδηγείτε ή χειρίζεστε μηχανήματα.</w:t>
      </w:r>
    </w:p>
    <w:p w:rsidR="00B57593" w:rsidRDefault="00B57593" w:rsidP="001D64A0">
      <w:pPr>
        <w:numPr>
          <w:ilvl w:val="12"/>
          <w:numId w:val="0"/>
        </w:numPr>
        <w:tabs>
          <w:tab w:val="clear" w:pos="567"/>
          <w:tab w:val="left" w:pos="720"/>
        </w:tabs>
        <w:spacing w:line="360" w:lineRule="auto"/>
        <w:ind w:right="-2"/>
        <w:jc w:val="both"/>
        <w:outlineLvl w:val="0"/>
        <w:rPr>
          <w:noProof/>
          <w:szCs w:val="22"/>
          <w:lang w:val="el-GR"/>
        </w:rPr>
      </w:pPr>
    </w:p>
    <w:p w:rsidR="00B57593" w:rsidRPr="00B57593" w:rsidRDefault="00B57593" w:rsidP="00B57593">
      <w:pPr>
        <w:numPr>
          <w:ilvl w:val="12"/>
          <w:numId w:val="0"/>
        </w:numPr>
        <w:tabs>
          <w:tab w:val="clear" w:pos="567"/>
          <w:tab w:val="left" w:pos="720"/>
        </w:tabs>
        <w:spacing w:line="360" w:lineRule="auto"/>
        <w:ind w:right="-2"/>
        <w:jc w:val="both"/>
        <w:outlineLvl w:val="0"/>
        <w:rPr>
          <w:b/>
          <w:bCs/>
          <w:noProof/>
          <w:szCs w:val="22"/>
          <w:lang w:val="el-GR"/>
        </w:rPr>
      </w:pPr>
      <w:r w:rsidRPr="00B57593">
        <w:rPr>
          <w:b/>
          <w:noProof/>
          <w:szCs w:val="22"/>
          <w:lang w:val="el-GR"/>
        </w:rPr>
        <w:t xml:space="preserve">Το </w:t>
      </w:r>
      <w:r w:rsidRPr="00B57593">
        <w:rPr>
          <w:b/>
          <w:bCs/>
          <w:noProof/>
          <w:szCs w:val="22"/>
          <w:lang w:val="en-US"/>
        </w:rPr>
        <w:t>Solicin</w:t>
      </w:r>
      <w:r w:rsidRPr="00B57593">
        <w:rPr>
          <w:b/>
          <w:noProof/>
          <w:szCs w:val="22"/>
          <w:lang w:val="el-GR"/>
        </w:rPr>
        <w:t xml:space="preserve"> περιέχει λακτόζη</w:t>
      </w:r>
    </w:p>
    <w:p w:rsidR="00B57593" w:rsidRPr="00B57593" w:rsidRDefault="00B57593" w:rsidP="00B57593">
      <w:pPr>
        <w:numPr>
          <w:ilvl w:val="12"/>
          <w:numId w:val="0"/>
        </w:numPr>
        <w:tabs>
          <w:tab w:val="clear" w:pos="567"/>
          <w:tab w:val="left" w:pos="720"/>
        </w:tabs>
        <w:spacing w:line="360" w:lineRule="auto"/>
        <w:ind w:right="-2"/>
        <w:jc w:val="both"/>
        <w:outlineLvl w:val="0"/>
        <w:rPr>
          <w:noProof/>
          <w:szCs w:val="22"/>
          <w:lang w:val="el-GR"/>
        </w:rPr>
      </w:pPr>
      <w:r w:rsidRPr="00B57593">
        <w:rPr>
          <w:noProof/>
          <w:szCs w:val="22"/>
          <w:lang w:val="el-GR"/>
        </w:rPr>
        <w:t>Αν ο γιατρός σας, σας ενημέρωσε ότι έχετε ένα σπάνιο κληρονομικό πρόβλημα δυσανεξίας σε κάποια σάκχαρα, δεν πρέπει να χρησιμοποιήσετε αυτό το φάρμακο.</w:t>
      </w:r>
    </w:p>
    <w:p w:rsidR="001F3E8C" w:rsidRPr="00C505E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2A0CEC" w:rsidRDefault="002A0CEC" w:rsidP="002A0CEC">
      <w:pPr>
        <w:numPr>
          <w:ilvl w:val="0"/>
          <w:numId w:val="4"/>
        </w:numPr>
        <w:tabs>
          <w:tab w:val="left" w:pos="720"/>
        </w:tabs>
        <w:spacing w:line="360" w:lineRule="auto"/>
        <w:ind w:right="-2"/>
        <w:jc w:val="both"/>
        <w:rPr>
          <w:b/>
          <w:noProof/>
          <w:szCs w:val="22"/>
          <w:lang w:val="el-GR"/>
        </w:rPr>
      </w:pPr>
      <w:r w:rsidRPr="002A0CEC">
        <w:rPr>
          <w:b/>
          <w:noProof/>
          <w:szCs w:val="22"/>
          <w:lang w:val="el-GR"/>
        </w:rPr>
        <w:t xml:space="preserve">Πώς να πάρετε το </w:t>
      </w:r>
      <w:r w:rsidR="002654F1">
        <w:rPr>
          <w:b/>
          <w:noProof/>
          <w:szCs w:val="22"/>
          <w:lang w:val="en-US"/>
        </w:rPr>
        <w:t>Solicin</w:t>
      </w:r>
    </w:p>
    <w:p w:rsidR="00112999" w:rsidRPr="002A0CEC" w:rsidRDefault="00112999" w:rsidP="00ED2D4C">
      <w:pPr>
        <w:numPr>
          <w:ilvl w:val="12"/>
          <w:numId w:val="0"/>
        </w:numPr>
        <w:tabs>
          <w:tab w:val="clear" w:pos="567"/>
          <w:tab w:val="left" w:pos="720"/>
        </w:tabs>
        <w:spacing w:line="360" w:lineRule="auto"/>
        <w:ind w:right="-2"/>
        <w:jc w:val="both"/>
        <w:rPr>
          <w:noProof/>
          <w:szCs w:val="22"/>
          <w:lang w:val="el-GR"/>
        </w:rPr>
      </w:pPr>
    </w:p>
    <w:p w:rsidR="002F7773" w:rsidRPr="002F7773" w:rsidRDefault="002F7773" w:rsidP="00ED2D4C">
      <w:pPr>
        <w:numPr>
          <w:ilvl w:val="12"/>
          <w:numId w:val="0"/>
        </w:numPr>
        <w:tabs>
          <w:tab w:val="clear" w:pos="567"/>
          <w:tab w:val="left" w:pos="720"/>
        </w:tabs>
        <w:spacing w:line="360" w:lineRule="auto"/>
        <w:ind w:right="-2"/>
        <w:jc w:val="both"/>
        <w:rPr>
          <w:noProof/>
          <w:szCs w:val="22"/>
          <w:lang w:val="el-GR"/>
        </w:rPr>
      </w:pPr>
      <w:r w:rsidRPr="002F7773">
        <w:rPr>
          <w:noProof/>
          <w:szCs w:val="22"/>
          <w:lang w:val="el-GR"/>
        </w:rPr>
        <w:t>Πάντοτε να παίρνετε το φάρμακο αυτό αυστηρά σύμφωνα με τις οδηγίες του γιατρού ή του φαρμακοποιού σας. Εάν έχετε αμφιβολίες, ρωτήστε το γιατρό ή το φαρμακοποιό σας.</w:t>
      </w:r>
    </w:p>
    <w:p w:rsidR="001D29C1" w:rsidRPr="001D29C1" w:rsidRDefault="001D29C1" w:rsidP="001D29C1">
      <w:pPr>
        <w:numPr>
          <w:ilvl w:val="12"/>
          <w:numId w:val="0"/>
        </w:numPr>
        <w:tabs>
          <w:tab w:val="clear" w:pos="567"/>
          <w:tab w:val="left" w:pos="720"/>
        </w:tabs>
        <w:spacing w:line="360" w:lineRule="auto"/>
        <w:ind w:right="-2"/>
        <w:jc w:val="both"/>
        <w:rPr>
          <w:noProof/>
          <w:szCs w:val="22"/>
          <w:lang w:val="el-GR"/>
        </w:rPr>
      </w:pPr>
      <w:r w:rsidRPr="001D29C1">
        <w:rPr>
          <w:noProof/>
          <w:szCs w:val="22"/>
          <w:lang w:val="el-GR"/>
        </w:rPr>
        <w:t xml:space="preserve">Η συνήθης δόση είναι 5 </w:t>
      </w:r>
      <w:r w:rsidRPr="001D29C1">
        <w:rPr>
          <w:noProof/>
          <w:szCs w:val="22"/>
        </w:rPr>
        <w:t>mg</w:t>
      </w:r>
      <w:r w:rsidRPr="001D29C1">
        <w:rPr>
          <w:noProof/>
          <w:szCs w:val="22"/>
          <w:lang w:val="el-GR"/>
        </w:rPr>
        <w:t xml:space="preserve"> ανά ημέρα, εκτός και αν ο γιατρός σας σ</w:t>
      </w:r>
      <w:r w:rsidR="00187D2F">
        <w:rPr>
          <w:noProof/>
          <w:szCs w:val="22"/>
          <w:lang w:val="el-GR"/>
        </w:rPr>
        <w:t>ά</w:t>
      </w:r>
      <w:r w:rsidRPr="001D29C1">
        <w:rPr>
          <w:noProof/>
          <w:szCs w:val="22"/>
          <w:lang w:val="el-GR"/>
        </w:rPr>
        <w:t xml:space="preserve">ς πει να παίρνετε 10 </w:t>
      </w:r>
      <w:r w:rsidRPr="001D29C1">
        <w:rPr>
          <w:noProof/>
          <w:szCs w:val="22"/>
        </w:rPr>
        <w:t>mg</w:t>
      </w:r>
      <w:r w:rsidRPr="001D29C1">
        <w:rPr>
          <w:noProof/>
          <w:szCs w:val="22"/>
          <w:lang w:val="el-GR"/>
        </w:rPr>
        <w:t xml:space="preserve"> ανά ημέρα.</w:t>
      </w:r>
    </w:p>
    <w:p w:rsidR="00646ACD" w:rsidRPr="009E257D" w:rsidRDefault="00646ACD" w:rsidP="007D2C80">
      <w:pPr>
        <w:numPr>
          <w:ilvl w:val="12"/>
          <w:numId w:val="0"/>
        </w:numPr>
        <w:tabs>
          <w:tab w:val="clear" w:pos="567"/>
          <w:tab w:val="left" w:pos="720"/>
        </w:tabs>
        <w:spacing w:line="360" w:lineRule="auto"/>
        <w:ind w:right="-2"/>
        <w:jc w:val="both"/>
        <w:rPr>
          <w:noProof/>
          <w:szCs w:val="22"/>
          <w:lang w:val="el-GR"/>
        </w:rPr>
      </w:pPr>
      <w:r w:rsidRPr="00646ACD">
        <w:rPr>
          <w:noProof/>
          <w:szCs w:val="22"/>
          <w:lang w:val="el-GR"/>
        </w:rPr>
        <w:t>Πρέπει να καταπίνετε το δισκ</w:t>
      </w:r>
      <w:r w:rsidR="00B57593">
        <w:rPr>
          <w:noProof/>
          <w:szCs w:val="22"/>
          <w:lang w:val="el-GR"/>
        </w:rPr>
        <w:t>ίο ολόκληρο μαζί με κάποιο υγρό, π.χ ένα ποτήρι νερό.</w:t>
      </w:r>
      <w:r w:rsidRPr="00646ACD">
        <w:rPr>
          <w:noProof/>
          <w:szCs w:val="22"/>
          <w:lang w:val="el-GR"/>
        </w:rPr>
        <w:t xml:space="preserve"> Μπορεί να λαμβάνεται με ή χωρίς τροφή, ανάλογα με την προτίμησή σας. </w:t>
      </w:r>
      <w:r w:rsidRPr="009E257D">
        <w:rPr>
          <w:noProof/>
          <w:szCs w:val="22"/>
          <w:lang w:val="el-GR"/>
        </w:rPr>
        <w:t>Μη συνθλίβετε τα δισκία.</w:t>
      </w:r>
    </w:p>
    <w:p w:rsidR="001F3E8C" w:rsidRPr="009E257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4B35B4" w:rsidRDefault="004B35B4" w:rsidP="00ED2D4C">
      <w:pPr>
        <w:autoSpaceDE w:val="0"/>
        <w:autoSpaceDN w:val="0"/>
        <w:adjustRightInd w:val="0"/>
        <w:spacing w:line="360" w:lineRule="auto"/>
        <w:jc w:val="both"/>
        <w:rPr>
          <w:b/>
          <w:bCs/>
          <w:szCs w:val="22"/>
          <w:lang w:val="el-GR"/>
        </w:rPr>
      </w:pPr>
      <w:r w:rsidRPr="004B35B4">
        <w:rPr>
          <w:b/>
          <w:bCs/>
          <w:szCs w:val="22"/>
          <w:lang w:val="el-GR"/>
        </w:rPr>
        <w:t>Χρήση σε παιδιά και εφήβους</w:t>
      </w:r>
    </w:p>
    <w:p w:rsidR="007D2C80" w:rsidRPr="006E492D" w:rsidRDefault="006E492D" w:rsidP="007D2C80">
      <w:pPr>
        <w:numPr>
          <w:ilvl w:val="12"/>
          <w:numId w:val="0"/>
        </w:numPr>
        <w:tabs>
          <w:tab w:val="clear" w:pos="567"/>
          <w:tab w:val="left" w:pos="720"/>
        </w:tabs>
        <w:spacing w:line="360" w:lineRule="auto"/>
        <w:jc w:val="both"/>
        <w:rPr>
          <w:noProof/>
          <w:szCs w:val="22"/>
          <w:lang w:val="el-GR"/>
        </w:rPr>
      </w:pPr>
      <w:r w:rsidRPr="006E492D">
        <w:rPr>
          <w:noProof/>
          <w:szCs w:val="22"/>
          <w:lang w:val="el-GR"/>
        </w:rPr>
        <w:t xml:space="preserve">Το </w:t>
      </w:r>
      <w:r w:rsidR="002654F1">
        <w:rPr>
          <w:noProof/>
          <w:szCs w:val="22"/>
        </w:rPr>
        <w:t>Solicin</w:t>
      </w:r>
      <w:r w:rsidRPr="006E492D">
        <w:rPr>
          <w:noProof/>
          <w:szCs w:val="22"/>
          <w:lang w:val="el-GR"/>
        </w:rPr>
        <w:t xml:space="preserve"> δεν πρέπει να χρησιμοποιείται σε παιδιά ή εφήβους κάτω των 18 ετών</w:t>
      </w:r>
      <w:r w:rsidR="007D2C80" w:rsidRPr="006E492D">
        <w:rPr>
          <w:noProof/>
          <w:szCs w:val="22"/>
          <w:lang w:val="el-GR"/>
        </w:rPr>
        <w:t>.</w:t>
      </w:r>
    </w:p>
    <w:p w:rsidR="007D2C80" w:rsidRPr="006E492D" w:rsidRDefault="007D2C80" w:rsidP="00ED2D4C">
      <w:pPr>
        <w:autoSpaceDE w:val="0"/>
        <w:autoSpaceDN w:val="0"/>
        <w:adjustRightInd w:val="0"/>
        <w:spacing w:line="360" w:lineRule="auto"/>
        <w:jc w:val="both"/>
        <w:rPr>
          <w:b/>
          <w:bCs/>
          <w:szCs w:val="22"/>
          <w:lang w:val="el-GR"/>
        </w:rPr>
      </w:pPr>
    </w:p>
    <w:p w:rsidR="00E7047F" w:rsidRPr="00E7047F" w:rsidRDefault="00E7047F" w:rsidP="00E7047F">
      <w:pPr>
        <w:numPr>
          <w:ilvl w:val="12"/>
          <w:numId w:val="0"/>
        </w:numPr>
        <w:tabs>
          <w:tab w:val="clear" w:pos="567"/>
          <w:tab w:val="left" w:pos="720"/>
        </w:tabs>
        <w:spacing w:line="360" w:lineRule="auto"/>
        <w:ind w:right="-2"/>
        <w:jc w:val="both"/>
        <w:outlineLvl w:val="0"/>
        <w:rPr>
          <w:b/>
          <w:noProof/>
          <w:szCs w:val="22"/>
          <w:lang w:val="el-GR"/>
        </w:rPr>
      </w:pPr>
      <w:r w:rsidRPr="00E7047F">
        <w:rPr>
          <w:b/>
          <w:noProof/>
          <w:szCs w:val="22"/>
          <w:lang w:val="el-GR"/>
        </w:rPr>
        <w:t xml:space="preserve">Εάν πάρετε μεγαλύτερη δόση </w:t>
      </w:r>
      <w:r w:rsidR="002654F1">
        <w:rPr>
          <w:b/>
          <w:noProof/>
          <w:szCs w:val="22"/>
        </w:rPr>
        <w:t>Solicin</w:t>
      </w:r>
      <w:r w:rsidRPr="00E7047F">
        <w:rPr>
          <w:b/>
          <w:noProof/>
          <w:szCs w:val="22"/>
          <w:lang w:val="el-GR"/>
        </w:rPr>
        <w:t xml:space="preserve"> από την κανονική</w:t>
      </w:r>
    </w:p>
    <w:p w:rsidR="00E7047F" w:rsidRPr="00E7047F" w:rsidRDefault="00E7047F" w:rsidP="00E7047F">
      <w:pPr>
        <w:numPr>
          <w:ilvl w:val="12"/>
          <w:numId w:val="0"/>
        </w:numPr>
        <w:tabs>
          <w:tab w:val="clear" w:pos="567"/>
          <w:tab w:val="left" w:pos="720"/>
        </w:tabs>
        <w:spacing w:line="360" w:lineRule="auto"/>
        <w:ind w:right="-2"/>
        <w:jc w:val="both"/>
        <w:outlineLvl w:val="0"/>
        <w:rPr>
          <w:noProof/>
          <w:szCs w:val="22"/>
          <w:lang w:val="el-GR"/>
        </w:rPr>
      </w:pPr>
      <w:r w:rsidRPr="00E7047F">
        <w:rPr>
          <w:noProof/>
          <w:szCs w:val="22"/>
          <w:lang w:val="el-GR"/>
        </w:rPr>
        <w:t xml:space="preserve">Εάν έχετε πάρει πολύ μεγαλύτερη δόση </w:t>
      </w:r>
      <w:r w:rsidR="002654F1">
        <w:rPr>
          <w:noProof/>
          <w:szCs w:val="22"/>
        </w:rPr>
        <w:t>Solicin</w:t>
      </w:r>
      <w:r w:rsidRPr="00E7047F">
        <w:rPr>
          <w:noProof/>
          <w:szCs w:val="22"/>
          <w:lang w:val="el-GR"/>
        </w:rPr>
        <w:t xml:space="preserve"> ή αν ένα παιδί πάρει κατά λάθος </w:t>
      </w:r>
      <w:r w:rsidR="002654F1">
        <w:rPr>
          <w:noProof/>
          <w:szCs w:val="22"/>
        </w:rPr>
        <w:t>Solicin</w:t>
      </w:r>
      <w:r w:rsidRPr="00E7047F">
        <w:rPr>
          <w:noProof/>
          <w:szCs w:val="22"/>
          <w:lang w:val="el-GR"/>
        </w:rPr>
        <w:t>, επικοινωνήστε αμέσως με το γιατρό ή το φαρμακοποιό σας. Τα συμπτώματα υπερδοσολογίας μπορεί να περιλαμβάνουν: πονοκέφαλο, ξηροστομία, ζάλη, υπνηλία και θολή όραση, αντίληψη πραγμάτων που δεν υπάρχουν (</w:t>
      </w:r>
      <w:r>
        <w:rPr>
          <w:noProof/>
          <w:szCs w:val="22"/>
          <w:lang w:val="el-GR"/>
        </w:rPr>
        <w:t>ψευδαι</w:t>
      </w:r>
      <w:r w:rsidRPr="00E7047F">
        <w:rPr>
          <w:noProof/>
          <w:szCs w:val="22"/>
          <w:lang w:val="el-GR"/>
        </w:rPr>
        <w:t>σθήσεις), υπερ-ευσυγκινησία, επιληπτικές κρίσεις (σπασμοί), δυσκολία στην αναπνοή, αυξημένο καρδιακό ρυθμό (ταχυκαρδία), συσσώρευση ούρων στην ουροδόχο κύστη (κατακράτηση ούρων) και διεσταλμένες κόρες (μυδρίαση).</w:t>
      </w:r>
    </w:p>
    <w:p w:rsidR="007D2C80" w:rsidRPr="009E257D" w:rsidRDefault="007D2C80" w:rsidP="00ED2D4C">
      <w:pPr>
        <w:numPr>
          <w:ilvl w:val="12"/>
          <w:numId w:val="0"/>
        </w:numPr>
        <w:tabs>
          <w:tab w:val="clear" w:pos="567"/>
          <w:tab w:val="left" w:pos="720"/>
        </w:tabs>
        <w:spacing w:line="360" w:lineRule="auto"/>
        <w:ind w:right="-2"/>
        <w:jc w:val="both"/>
        <w:outlineLvl w:val="0"/>
        <w:rPr>
          <w:b/>
          <w:noProof/>
          <w:szCs w:val="22"/>
          <w:lang w:val="el-GR"/>
        </w:rPr>
      </w:pPr>
    </w:p>
    <w:p w:rsidR="001F3E8C" w:rsidRPr="00D05F22" w:rsidRDefault="00D05F22" w:rsidP="00ED2D4C">
      <w:pPr>
        <w:numPr>
          <w:ilvl w:val="12"/>
          <w:numId w:val="0"/>
        </w:numPr>
        <w:tabs>
          <w:tab w:val="clear" w:pos="567"/>
          <w:tab w:val="left" w:pos="720"/>
        </w:tabs>
        <w:spacing w:line="360" w:lineRule="auto"/>
        <w:ind w:right="-2"/>
        <w:jc w:val="both"/>
        <w:outlineLvl w:val="0"/>
        <w:rPr>
          <w:noProof/>
          <w:szCs w:val="22"/>
          <w:lang w:val="el-GR"/>
        </w:rPr>
      </w:pPr>
      <w:r w:rsidRPr="00D05F22">
        <w:rPr>
          <w:b/>
          <w:noProof/>
          <w:szCs w:val="22"/>
          <w:lang w:val="el-GR"/>
        </w:rPr>
        <w:t xml:space="preserve">Εάν ξεχάσετε να πάρετε το </w:t>
      </w:r>
      <w:r w:rsidR="002654F1">
        <w:rPr>
          <w:b/>
          <w:noProof/>
          <w:szCs w:val="22"/>
          <w:lang w:val="en-US"/>
        </w:rPr>
        <w:t>Solicin</w:t>
      </w:r>
    </w:p>
    <w:p w:rsidR="00D05F22" w:rsidRPr="009E257D" w:rsidRDefault="00D05F22" w:rsidP="00D05F22">
      <w:pPr>
        <w:numPr>
          <w:ilvl w:val="12"/>
          <w:numId w:val="0"/>
        </w:numPr>
        <w:tabs>
          <w:tab w:val="clear" w:pos="567"/>
          <w:tab w:val="left" w:pos="720"/>
        </w:tabs>
        <w:spacing w:line="360" w:lineRule="auto"/>
        <w:ind w:right="-2"/>
        <w:jc w:val="both"/>
        <w:rPr>
          <w:noProof/>
          <w:szCs w:val="22"/>
          <w:lang w:val="el-GR"/>
        </w:rPr>
      </w:pPr>
      <w:r w:rsidRPr="00D05F22">
        <w:rPr>
          <w:noProof/>
          <w:szCs w:val="22"/>
          <w:lang w:val="el-GR"/>
        </w:rPr>
        <w:t>Εάν ξεχάσετε να πάρετε μια δόση τη συνηθισμένη ώρα, να την πάρετε αμέσως μόλις το θυμηθείτε, εκτός αν είναι ώρα να πάρετε την επόμενη δόση σας. Ποτέ μην πάρετε διπλή δόση για να καλύψετε τη δόση που χάσατε.</w:t>
      </w:r>
    </w:p>
    <w:p w:rsidR="00D05F22" w:rsidRPr="00D05F22" w:rsidRDefault="00D05F22" w:rsidP="00D05F22">
      <w:pPr>
        <w:numPr>
          <w:ilvl w:val="12"/>
          <w:numId w:val="0"/>
        </w:numPr>
        <w:tabs>
          <w:tab w:val="clear" w:pos="567"/>
          <w:tab w:val="left" w:pos="720"/>
        </w:tabs>
        <w:spacing w:line="360" w:lineRule="auto"/>
        <w:ind w:right="-2"/>
        <w:jc w:val="both"/>
        <w:rPr>
          <w:noProof/>
          <w:szCs w:val="22"/>
          <w:lang w:val="el-GR"/>
        </w:rPr>
      </w:pPr>
      <w:r w:rsidRPr="00D05F22">
        <w:rPr>
          <w:noProof/>
          <w:szCs w:val="22"/>
          <w:lang w:val="el-GR"/>
        </w:rPr>
        <w:t>Ποτέ μην πάρετε περισσότερες από μία δόσεις ανά ημέρα. Εάν έχετε αμφιβολία, να συμβουλεύεστε πάντα το γιατρό ή το φαρμακοποιό σας.</w:t>
      </w:r>
    </w:p>
    <w:p w:rsidR="001F3E8C" w:rsidRPr="009E257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7598D" w:rsidRDefault="0097598D" w:rsidP="00ED2D4C">
      <w:pPr>
        <w:numPr>
          <w:ilvl w:val="12"/>
          <w:numId w:val="0"/>
        </w:numPr>
        <w:tabs>
          <w:tab w:val="clear" w:pos="567"/>
          <w:tab w:val="left" w:pos="720"/>
        </w:tabs>
        <w:spacing w:line="360" w:lineRule="auto"/>
        <w:ind w:right="-2"/>
        <w:jc w:val="both"/>
        <w:outlineLvl w:val="0"/>
        <w:rPr>
          <w:b/>
          <w:noProof/>
          <w:szCs w:val="22"/>
          <w:lang w:val="el-GR"/>
        </w:rPr>
      </w:pPr>
      <w:r w:rsidRPr="0097598D">
        <w:rPr>
          <w:b/>
          <w:noProof/>
          <w:szCs w:val="22"/>
          <w:lang w:val="el-GR"/>
        </w:rPr>
        <w:lastRenderedPageBreak/>
        <w:t xml:space="preserve">Εάν σταματήσετε να παίρνετε το </w:t>
      </w:r>
      <w:r w:rsidR="002654F1">
        <w:rPr>
          <w:b/>
          <w:noProof/>
          <w:szCs w:val="22"/>
          <w:lang w:val="en-US"/>
        </w:rPr>
        <w:t>Solicin</w:t>
      </w:r>
    </w:p>
    <w:p w:rsidR="00A716C4" w:rsidRPr="00A716C4" w:rsidRDefault="00A716C4" w:rsidP="00A716C4">
      <w:pPr>
        <w:numPr>
          <w:ilvl w:val="12"/>
          <w:numId w:val="0"/>
        </w:numPr>
        <w:tabs>
          <w:tab w:val="clear" w:pos="567"/>
          <w:tab w:val="left" w:pos="720"/>
        </w:tabs>
        <w:spacing w:line="360" w:lineRule="auto"/>
        <w:ind w:right="-2"/>
        <w:jc w:val="both"/>
        <w:rPr>
          <w:noProof/>
          <w:szCs w:val="22"/>
          <w:lang w:val="el-GR"/>
        </w:rPr>
      </w:pPr>
      <w:r w:rsidRPr="00A716C4">
        <w:rPr>
          <w:noProof/>
          <w:szCs w:val="22"/>
          <w:lang w:val="el-GR"/>
        </w:rPr>
        <w:t xml:space="preserve">Εάν σταματήσετε να παίρνετε το </w:t>
      </w:r>
      <w:r w:rsidR="002654F1">
        <w:rPr>
          <w:noProof/>
          <w:szCs w:val="22"/>
        </w:rPr>
        <w:t>Solicin</w:t>
      </w:r>
      <w:r w:rsidRPr="00A716C4">
        <w:rPr>
          <w:noProof/>
          <w:szCs w:val="22"/>
          <w:lang w:val="el-GR"/>
        </w:rPr>
        <w:t xml:space="preserve">, τα συμπτώματα υπερλειτουργικής ουροδόχου κύστης μπορεί να επανεμφανιστούν ή να επιδεινωθούν. Να συμβουλεύεστε πάντοτε το γιατρό σας, αν σκέφτεστε να διακόψετε τη θεραπεία. </w:t>
      </w:r>
    </w:p>
    <w:p w:rsidR="00A716C4" w:rsidRPr="00A716C4" w:rsidRDefault="00A716C4" w:rsidP="00A716C4">
      <w:pPr>
        <w:numPr>
          <w:ilvl w:val="12"/>
          <w:numId w:val="0"/>
        </w:numPr>
        <w:tabs>
          <w:tab w:val="clear" w:pos="567"/>
          <w:tab w:val="left" w:pos="720"/>
        </w:tabs>
        <w:spacing w:line="360" w:lineRule="auto"/>
        <w:ind w:right="-2"/>
        <w:jc w:val="both"/>
        <w:rPr>
          <w:noProof/>
          <w:szCs w:val="22"/>
          <w:lang w:val="el-GR"/>
        </w:rPr>
      </w:pPr>
    </w:p>
    <w:p w:rsidR="00A716C4" w:rsidRPr="001C5567" w:rsidRDefault="00A716C4" w:rsidP="00A716C4">
      <w:pPr>
        <w:numPr>
          <w:ilvl w:val="12"/>
          <w:numId w:val="0"/>
        </w:numPr>
        <w:tabs>
          <w:tab w:val="clear" w:pos="567"/>
          <w:tab w:val="left" w:pos="720"/>
        </w:tabs>
        <w:spacing w:line="360" w:lineRule="auto"/>
        <w:ind w:right="-2"/>
        <w:jc w:val="both"/>
        <w:rPr>
          <w:noProof/>
          <w:szCs w:val="22"/>
          <w:lang w:val="el-GR"/>
        </w:rPr>
      </w:pPr>
      <w:r w:rsidRPr="00A716C4">
        <w:rPr>
          <w:noProof/>
          <w:szCs w:val="22"/>
          <w:lang w:val="el-GR"/>
        </w:rPr>
        <w:t xml:space="preserve">Εάν έχετε περισσότερες ερωτήσεις σχετικά με τη χρήση αυτού του προϊόντος ρωτήστε το γιατρό ή </w:t>
      </w:r>
      <w:r w:rsidR="00187D2F">
        <w:rPr>
          <w:noProof/>
          <w:szCs w:val="22"/>
          <w:lang w:val="el-GR"/>
        </w:rPr>
        <w:t>το</w:t>
      </w:r>
      <w:r w:rsidRPr="001C5567">
        <w:rPr>
          <w:noProof/>
          <w:szCs w:val="22"/>
          <w:lang w:val="el-GR"/>
        </w:rPr>
        <w:t xml:space="preserve"> φαρμακοποιό σας.</w:t>
      </w:r>
    </w:p>
    <w:p w:rsidR="001F3E8C" w:rsidRPr="009E257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E257D" w:rsidRDefault="001F3E8C" w:rsidP="00ED2D4C">
      <w:pPr>
        <w:numPr>
          <w:ilvl w:val="12"/>
          <w:numId w:val="0"/>
        </w:numPr>
        <w:tabs>
          <w:tab w:val="clear" w:pos="567"/>
          <w:tab w:val="left" w:pos="720"/>
        </w:tabs>
        <w:spacing w:line="360" w:lineRule="auto"/>
        <w:ind w:left="567" w:right="-2" w:hanging="567"/>
        <w:jc w:val="both"/>
        <w:rPr>
          <w:noProof/>
          <w:szCs w:val="22"/>
          <w:lang w:val="el-GR"/>
        </w:rPr>
      </w:pPr>
      <w:r w:rsidRPr="009E257D">
        <w:rPr>
          <w:b/>
          <w:noProof/>
          <w:szCs w:val="22"/>
          <w:lang w:val="el-GR"/>
        </w:rPr>
        <w:t>4.</w:t>
      </w:r>
      <w:r w:rsidRPr="009E257D">
        <w:rPr>
          <w:b/>
          <w:noProof/>
          <w:szCs w:val="22"/>
          <w:lang w:val="el-GR"/>
        </w:rPr>
        <w:tab/>
      </w:r>
      <w:r w:rsidR="008D7A1A" w:rsidRPr="009E257D">
        <w:rPr>
          <w:b/>
          <w:noProof/>
          <w:szCs w:val="22"/>
          <w:lang w:val="el-GR"/>
        </w:rPr>
        <w:t>Πιθανές ανεπιθύμητες ενέργειες</w:t>
      </w:r>
    </w:p>
    <w:p w:rsidR="00112999" w:rsidRPr="009E257D" w:rsidRDefault="00112999" w:rsidP="00ED2D4C">
      <w:pPr>
        <w:numPr>
          <w:ilvl w:val="12"/>
          <w:numId w:val="0"/>
        </w:numPr>
        <w:tabs>
          <w:tab w:val="clear" w:pos="567"/>
          <w:tab w:val="left" w:pos="720"/>
        </w:tabs>
        <w:spacing w:line="360" w:lineRule="auto"/>
        <w:ind w:right="-29"/>
        <w:jc w:val="both"/>
        <w:rPr>
          <w:noProof/>
          <w:szCs w:val="22"/>
          <w:lang w:val="el-GR"/>
        </w:rPr>
      </w:pPr>
    </w:p>
    <w:p w:rsidR="001F3E8C" w:rsidRPr="00C505ED" w:rsidRDefault="00C505ED" w:rsidP="00ED2D4C">
      <w:pPr>
        <w:numPr>
          <w:ilvl w:val="12"/>
          <w:numId w:val="0"/>
        </w:numPr>
        <w:tabs>
          <w:tab w:val="clear" w:pos="567"/>
          <w:tab w:val="left" w:pos="720"/>
        </w:tabs>
        <w:spacing w:line="360" w:lineRule="auto"/>
        <w:ind w:right="-29"/>
        <w:jc w:val="both"/>
        <w:rPr>
          <w:noProof/>
          <w:szCs w:val="22"/>
          <w:lang w:val="el-GR"/>
        </w:rPr>
      </w:pPr>
      <w:r w:rsidRPr="00C505ED">
        <w:rPr>
          <w:noProof/>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B65B8B" w:rsidRDefault="00B65B8B" w:rsidP="00B65B8B">
      <w:pPr>
        <w:numPr>
          <w:ilvl w:val="12"/>
          <w:numId w:val="0"/>
        </w:numPr>
        <w:spacing w:line="360" w:lineRule="auto"/>
        <w:jc w:val="both"/>
        <w:outlineLvl w:val="0"/>
        <w:rPr>
          <w:noProof/>
          <w:szCs w:val="22"/>
          <w:lang w:val="el-GR"/>
        </w:rPr>
      </w:pPr>
    </w:p>
    <w:p w:rsidR="00B65B8B" w:rsidRPr="00B65B8B" w:rsidRDefault="00B65B8B" w:rsidP="00B65B8B">
      <w:pPr>
        <w:numPr>
          <w:ilvl w:val="12"/>
          <w:numId w:val="0"/>
        </w:numPr>
        <w:spacing w:line="360" w:lineRule="auto"/>
        <w:jc w:val="both"/>
        <w:outlineLvl w:val="0"/>
        <w:rPr>
          <w:noProof/>
          <w:szCs w:val="22"/>
          <w:lang w:val="el-GR"/>
        </w:rPr>
      </w:pPr>
      <w:r w:rsidRPr="00B65B8B">
        <w:rPr>
          <w:noProof/>
          <w:szCs w:val="22"/>
          <w:lang w:val="el-GR"/>
        </w:rPr>
        <w:t xml:space="preserve">Αν παρουσιάσετε αλλεργική αντίδραση, ή μια σοβαρή δερματική αντίδραση (π.χ. φλύκταινες και ξεφλούδισμα του δέρματος), θα πρέπει </w:t>
      </w:r>
      <w:r w:rsidRPr="00B65B8B">
        <w:rPr>
          <w:b/>
          <w:noProof/>
          <w:szCs w:val="22"/>
          <w:lang w:val="el-GR"/>
        </w:rPr>
        <w:t>να ενημερώσετε αμέσως το γιατρό ή το φαρμακοποιό σας.</w:t>
      </w:r>
    </w:p>
    <w:p w:rsidR="00B65B8B" w:rsidRDefault="00B65B8B" w:rsidP="00B65B8B">
      <w:pPr>
        <w:numPr>
          <w:ilvl w:val="12"/>
          <w:numId w:val="0"/>
        </w:numPr>
        <w:spacing w:line="360" w:lineRule="auto"/>
        <w:jc w:val="both"/>
        <w:outlineLvl w:val="0"/>
        <w:rPr>
          <w:noProof/>
          <w:szCs w:val="22"/>
          <w:lang w:val="el-GR"/>
        </w:rPr>
      </w:pPr>
      <w:r w:rsidRPr="00B65B8B">
        <w:rPr>
          <w:noProof/>
          <w:szCs w:val="22"/>
          <w:lang w:val="el-GR"/>
        </w:rPr>
        <w:t>Σε ορισμένο</w:t>
      </w:r>
      <w:r w:rsidR="004F59E7">
        <w:rPr>
          <w:noProof/>
          <w:szCs w:val="22"/>
          <w:lang w:val="el-GR"/>
        </w:rPr>
        <w:t>υ</w:t>
      </w:r>
      <w:r w:rsidRPr="00B65B8B">
        <w:rPr>
          <w:noProof/>
          <w:szCs w:val="22"/>
          <w:lang w:val="el-GR"/>
        </w:rPr>
        <w:t xml:space="preserve">ς ασθενείς που λαμβάνουν σολιφενασίνη έχει αναφερθεί αγγειοοίδημα (αλλεργία του δέρματος που έχει ως αποτέλεσμα διόγκωση που εμφανίζεται στον ιστό που βρίσκεται ακριβώς κάτω από την επιφάνεια του δέρματος), με απόφραξη αεραγωγών (δυσκολία στην αναπνοή). </w:t>
      </w:r>
      <w:r w:rsidRPr="00B65B8B">
        <w:rPr>
          <w:b/>
          <w:noProof/>
          <w:szCs w:val="22"/>
          <w:lang w:val="el-GR"/>
        </w:rPr>
        <w:t>Εάν παρουσιαστεί αγγειοοίδημα, η σολιφενασίνη (</w:t>
      </w:r>
      <w:r w:rsidR="002654F1">
        <w:rPr>
          <w:b/>
          <w:noProof/>
          <w:szCs w:val="22"/>
          <w:lang w:val="en-US"/>
        </w:rPr>
        <w:t>Solicin</w:t>
      </w:r>
      <w:r w:rsidRPr="00B65B8B">
        <w:rPr>
          <w:b/>
          <w:noProof/>
          <w:szCs w:val="22"/>
          <w:lang w:val="el-GR"/>
        </w:rPr>
        <w:t>) πρέπει να διακοπεί αμέσως και ν</w:t>
      </w:r>
      <w:r w:rsidR="004E2D53">
        <w:rPr>
          <w:b/>
          <w:noProof/>
          <w:szCs w:val="22"/>
          <w:lang w:val="el-GR"/>
        </w:rPr>
        <w:t>α ληφθεί κατάλληλη θεραπεία και</w:t>
      </w:r>
      <w:r w:rsidRPr="00B65B8B">
        <w:rPr>
          <w:b/>
          <w:noProof/>
          <w:szCs w:val="22"/>
          <w:lang w:val="el-GR"/>
        </w:rPr>
        <w:t>/ή μέτρα.</w:t>
      </w:r>
    </w:p>
    <w:p w:rsidR="001059F1" w:rsidRPr="009E257D" w:rsidRDefault="001059F1" w:rsidP="001059F1">
      <w:pPr>
        <w:numPr>
          <w:ilvl w:val="12"/>
          <w:numId w:val="0"/>
        </w:numPr>
        <w:spacing w:line="360" w:lineRule="auto"/>
        <w:jc w:val="both"/>
        <w:outlineLvl w:val="0"/>
        <w:rPr>
          <w:noProof/>
          <w:szCs w:val="22"/>
          <w:lang w:val="el-GR"/>
        </w:rPr>
      </w:pPr>
    </w:p>
    <w:p w:rsidR="001059F1" w:rsidRPr="00D96A14" w:rsidRDefault="002F4899" w:rsidP="001059F1">
      <w:pPr>
        <w:numPr>
          <w:ilvl w:val="12"/>
          <w:numId w:val="0"/>
        </w:numPr>
        <w:spacing w:line="360" w:lineRule="auto"/>
        <w:jc w:val="both"/>
        <w:outlineLvl w:val="0"/>
        <w:rPr>
          <w:noProof/>
          <w:szCs w:val="22"/>
          <w:lang w:val="el-GR"/>
        </w:rPr>
      </w:pPr>
      <w:r>
        <w:rPr>
          <w:noProof/>
          <w:szCs w:val="22"/>
          <w:lang w:val="en-US"/>
        </w:rPr>
        <w:t>H</w:t>
      </w:r>
      <w:r w:rsidRPr="002F4899">
        <w:rPr>
          <w:noProof/>
          <w:szCs w:val="22"/>
          <w:lang w:val="el-GR"/>
        </w:rPr>
        <w:t xml:space="preserve"> σολιφενασίνη μπορεί να προκαλέσει τις ακόλουθες ανεπιθύμητες ενέργειες: </w:t>
      </w:r>
    </w:p>
    <w:p w:rsidR="001059F1" w:rsidRPr="00757894" w:rsidRDefault="00BA1F96" w:rsidP="001059F1">
      <w:pPr>
        <w:numPr>
          <w:ilvl w:val="12"/>
          <w:numId w:val="0"/>
        </w:numPr>
        <w:spacing w:line="360" w:lineRule="auto"/>
        <w:jc w:val="both"/>
        <w:outlineLvl w:val="0"/>
        <w:rPr>
          <w:b/>
          <w:noProof/>
          <w:szCs w:val="22"/>
          <w:lang w:val="el-GR"/>
        </w:rPr>
      </w:pPr>
      <w:r>
        <w:rPr>
          <w:b/>
          <w:noProof/>
          <w:szCs w:val="22"/>
          <w:lang w:val="el-GR"/>
        </w:rPr>
        <w:t>Πολύ</w:t>
      </w:r>
      <w:r w:rsidRPr="00757894">
        <w:rPr>
          <w:b/>
          <w:noProof/>
          <w:szCs w:val="22"/>
          <w:lang w:val="el-GR"/>
        </w:rPr>
        <w:t xml:space="preserve"> </w:t>
      </w:r>
      <w:r>
        <w:rPr>
          <w:b/>
          <w:noProof/>
          <w:szCs w:val="22"/>
          <w:lang w:val="el-GR"/>
        </w:rPr>
        <w:t>συχνές</w:t>
      </w:r>
      <w:r w:rsidR="001059F1" w:rsidRPr="00757894">
        <w:rPr>
          <w:b/>
          <w:noProof/>
          <w:szCs w:val="22"/>
          <w:lang w:val="el-GR"/>
        </w:rPr>
        <w:t xml:space="preserve"> (</w:t>
      </w:r>
      <w:r w:rsidR="00757894">
        <w:rPr>
          <w:b/>
          <w:noProof/>
          <w:szCs w:val="22"/>
          <w:lang w:val="el-GR"/>
        </w:rPr>
        <w:t>μπορεί</w:t>
      </w:r>
      <w:r w:rsidR="00757894" w:rsidRPr="00757894">
        <w:rPr>
          <w:b/>
          <w:noProof/>
          <w:szCs w:val="22"/>
          <w:lang w:val="el-GR"/>
        </w:rPr>
        <w:t xml:space="preserve"> να επηρεάσουν περισσότερους από 1 στους 10 ασθενείς</w:t>
      </w:r>
      <w:r w:rsidR="001059F1" w:rsidRPr="00757894">
        <w:rPr>
          <w:b/>
          <w:noProof/>
          <w:szCs w:val="22"/>
          <w:lang w:val="el-GR"/>
        </w:rPr>
        <w:t>)</w:t>
      </w:r>
    </w:p>
    <w:p w:rsidR="001059F1" w:rsidRPr="009E257D" w:rsidRDefault="001059F1" w:rsidP="001059F1">
      <w:pPr>
        <w:numPr>
          <w:ilvl w:val="12"/>
          <w:numId w:val="0"/>
        </w:numPr>
        <w:spacing w:line="360" w:lineRule="auto"/>
        <w:jc w:val="both"/>
        <w:outlineLvl w:val="0"/>
        <w:rPr>
          <w:noProof/>
          <w:szCs w:val="22"/>
          <w:lang w:val="el-GR"/>
        </w:rPr>
      </w:pPr>
      <w:r w:rsidRPr="009E257D">
        <w:rPr>
          <w:noProof/>
          <w:szCs w:val="22"/>
          <w:lang w:val="el-GR"/>
        </w:rPr>
        <w:t xml:space="preserve">• </w:t>
      </w:r>
      <w:r w:rsidR="00D96A14" w:rsidRPr="009E257D">
        <w:rPr>
          <w:noProof/>
          <w:szCs w:val="22"/>
          <w:lang w:val="el-GR"/>
        </w:rPr>
        <w:t>ξηροστομία</w:t>
      </w:r>
    </w:p>
    <w:p w:rsidR="00187D2F" w:rsidRDefault="00187D2F" w:rsidP="001059F1">
      <w:pPr>
        <w:numPr>
          <w:ilvl w:val="12"/>
          <w:numId w:val="0"/>
        </w:numPr>
        <w:spacing w:line="360" w:lineRule="auto"/>
        <w:jc w:val="both"/>
        <w:outlineLvl w:val="0"/>
        <w:rPr>
          <w:b/>
          <w:noProof/>
          <w:szCs w:val="22"/>
          <w:lang w:val="el-GR"/>
        </w:rPr>
      </w:pPr>
    </w:p>
    <w:p w:rsidR="001059F1" w:rsidRPr="009128B0" w:rsidRDefault="00BA1F96" w:rsidP="001059F1">
      <w:pPr>
        <w:numPr>
          <w:ilvl w:val="12"/>
          <w:numId w:val="0"/>
        </w:numPr>
        <w:spacing w:line="360" w:lineRule="auto"/>
        <w:jc w:val="both"/>
        <w:outlineLvl w:val="0"/>
        <w:rPr>
          <w:b/>
          <w:noProof/>
          <w:szCs w:val="22"/>
          <w:lang w:val="el-GR"/>
        </w:rPr>
      </w:pPr>
      <w:r>
        <w:rPr>
          <w:b/>
          <w:noProof/>
          <w:szCs w:val="22"/>
          <w:lang w:val="el-GR"/>
        </w:rPr>
        <w:t>Συχνές</w:t>
      </w:r>
      <w:r w:rsidR="001059F1" w:rsidRPr="009128B0">
        <w:rPr>
          <w:b/>
          <w:noProof/>
          <w:szCs w:val="22"/>
          <w:lang w:val="el-GR"/>
        </w:rPr>
        <w:t xml:space="preserve"> (</w:t>
      </w:r>
      <w:r w:rsidR="009128B0" w:rsidRPr="009128B0">
        <w:rPr>
          <w:b/>
          <w:noProof/>
          <w:szCs w:val="22"/>
          <w:lang w:val="el-GR"/>
        </w:rPr>
        <w:t>μπορεί να επηρεάσουν</w:t>
      </w:r>
      <w:r w:rsidR="009128B0">
        <w:rPr>
          <w:b/>
          <w:noProof/>
          <w:szCs w:val="22"/>
          <w:lang w:val="el-GR"/>
        </w:rPr>
        <w:t xml:space="preserve"> έως</w:t>
      </w:r>
      <w:r w:rsidR="001059F1" w:rsidRPr="009128B0">
        <w:rPr>
          <w:b/>
          <w:noProof/>
          <w:szCs w:val="22"/>
          <w:lang w:val="el-GR"/>
        </w:rPr>
        <w:t xml:space="preserve"> 1 </w:t>
      </w:r>
      <w:r w:rsidR="009128B0">
        <w:rPr>
          <w:b/>
          <w:noProof/>
          <w:szCs w:val="22"/>
          <w:lang w:val="el-GR"/>
        </w:rPr>
        <w:t>στους</w:t>
      </w:r>
      <w:r w:rsidR="001059F1" w:rsidRPr="009128B0">
        <w:rPr>
          <w:b/>
          <w:noProof/>
          <w:szCs w:val="22"/>
          <w:lang w:val="el-GR"/>
        </w:rPr>
        <w:t xml:space="preserve"> 10 </w:t>
      </w:r>
      <w:r w:rsidR="009128B0">
        <w:rPr>
          <w:b/>
          <w:noProof/>
          <w:szCs w:val="22"/>
          <w:lang w:val="el-GR"/>
        </w:rPr>
        <w:t>ασθενείς</w:t>
      </w:r>
      <w:r w:rsidR="001059F1" w:rsidRPr="009128B0">
        <w:rPr>
          <w:b/>
          <w:noProof/>
          <w:szCs w:val="22"/>
          <w:lang w:val="el-GR"/>
        </w:rPr>
        <w:t>)</w:t>
      </w:r>
    </w:p>
    <w:p w:rsidR="00C136B2" w:rsidRPr="009E257D" w:rsidRDefault="001059F1" w:rsidP="00C136B2">
      <w:pPr>
        <w:numPr>
          <w:ilvl w:val="12"/>
          <w:numId w:val="0"/>
        </w:numPr>
        <w:spacing w:line="360" w:lineRule="auto"/>
        <w:jc w:val="both"/>
        <w:outlineLvl w:val="0"/>
        <w:rPr>
          <w:noProof/>
          <w:szCs w:val="22"/>
          <w:lang w:val="el-GR"/>
        </w:rPr>
      </w:pPr>
      <w:r w:rsidRPr="009E257D">
        <w:rPr>
          <w:noProof/>
          <w:szCs w:val="22"/>
          <w:lang w:val="el-GR"/>
        </w:rPr>
        <w:t xml:space="preserve">• </w:t>
      </w:r>
      <w:r w:rsidR="00C136B2" w:rsidRPr="009E257D">
        <w:rPr>
          <w:noProof/>
          <w:szCs w:val="22"/>
          <w:lang w:val="el-GR"/>
        </w:rPr>
        <w:t>θολή όραση</w:t>
      </w:r>
    </w:p>
    <w:p w:rsidR="001059F1" w:rsidRPr="00C136B2" w:rsidRDefault="00C136B2" w:rsidP="00C136B2">
      <w:pPr>
        <w:numPr>
          <w:ilvl w:val="12"/>
          <w:numId w:val="0"/>
        </w:numPr>
        <w:spacing w:line="360" w:lineRule="auto"/>
        <w:jc w:val="both"/>
        <w:outlineLvl w:val="0"/>
        <w:rPr>
          <w:noProof/>
          <w:szCs w:val="22"/>
          <w:lang w:val="el-GR"/>
        </w:rPr>
      </w:pPr>
      <w:r w:rsidRPr="00C136B2">
        <w:rPr>
          <w:noProof/>
          <w:szCs w:val="22"/>
          <w:lang w:val="el-GR"/>
        </w:rPr>
        <w:t>• δυσκοιλιότητα, ναυτία, δυσπεψία με συμπτώματα όπως αίσθημα πλήρωσης της κοιλίας, κοιλιακός πόνος, ρέψιμο, ναυτία και δυσπεψία, δυσφορία του στομάχου</w:t>
      </w:r>
    </w:p>
    <w:p w:rsidR="00187D2F" w:rsidRDefault="00187D2F" w:rsidP="001059F1">
      <w:pPr>
        <w:numPr>
          <w:ilvl w:val="12"/>
          <w:numId w:val="0"/>
        </w:numPr>
        <w:spacing w:line="360" w:lineRule="auto"/>
        <w:jc w:val="both"/>
        <w:outlineLvl w:val="0"/>
        <w:rPr>
          <w:b/>
          <w:noProof/>
          <w:szCs w:val="22"/>
          <w:lang w:val="el-GR"/>
        </w:rPr>
      </w:pPr>
    </w:p>
    <w:p w:rsidR="001059F1" w:rsidRPr="00036E5A" w:rsidRDefault="00CB30C7" w:rsidP="001059F1">
      <w:pPr>
        <w:numPr>
          <w:ilvl w:val="12"/>
          <w:numId w:val="0"/>
        </w:numPr>
        <w:spacing w:line="360" w:lineRule="auto"/>
        <w:jc w:val="both"/>
        <w:outlineLvl w:val="0"/>
        <w:rPr>
          <w:b/>
          <w:noProof/>
          <w:szCs w:val="22"/>
          <w:lang w:val="el-GR"/>
        </w:rPr>
      </w:pPr>
      <w:r>
        <w:rPr>
          <w:b/>
          <w:noProof/>
          <w:szCs w:val="22"/>
          <w:lang w:val="el-GR"/>
        </w:rPr>
        <w:t>Όχι</w:t>
      </w:r>
      <w:r w:rsidRPr="00036E5A">
        <w:rPr>
          <w:b/>
          <w:noProof/>
          <w:szCs w:val="22"/>
          <w:lang w:val="el-GR"/>
        </w:rPr>
        <w:t xml:space="preserve"> </w:t>
      </w:r>
      <w:r>
        <w:rPr>
          <w:b/>
          <w:noProof/>
          <w:szCs w:val="22"/>
          <w:lang w:val="el-GR"/>
        </w:rPr>
        <w:t>συχνές</w:t>
      </w:r>
      <w:r w:rsidR="001059F1" w:rsidRPr="00036E5A">
        <w:rPr>
          <w:b/>
          <w:noProof/>
          <w:szCs w:val="22"/>
          <w:lang w:val="el-GR"/>
        </w:rPr>
        <w:t xml:space="preserve"> (</w:t>
      </w:r>
      <w:r w:rsidR="000D56AC" w:rsidRPr="00036E5A">
        <w:rPr>
          <w:b/>
          <w:noProof/>
          <w:szCs w:val="22"/>
          <w:lang w:val="el-GR"/>
        </w:rPr>
        <w:t>μπορεί να επηρεάσουν έως 1 στους 10</w:t>
      </w:r>
      <w:r w:rsidR="000D56AC">
        <w:rPr>
          <w:b/>
          <w:noProof/>
          <w:szCs w:val="22"/>
          <w:lang w:val="el-GR"/>
        </w:rPr>
        <w:t>0</w:t>
      </w:r>
      <w:r w:rsidR="000D56AC" w:rsidRPr="00036E5A">
        <w:rPr>
          <w:b/>
          <w:noProof/>
          <w:szCs w:val="22"/>
          <w:lang w:val="el-GR"/>
        </w:rPr>
        <w:t xml:space="preserve"> ασθενείς</w:t>
      </w:r>
      <w:r w:rsidR="001059F1" w:rsidRPr="00036E5A">
        <w:rPr>
          <w:b/>
          <w:noProof/>
          <w:szCs w:val="22"/>
          <w:lang w:val="el-GR"/>
        </w:rPr>
        <w:t>)</w:t>
      </w:r>
    </w:p>
    <w:p w:rsidR="00D70C6B" w:rsidRPr="00D70C6B" w:rsidRDefault="00D70C6B" w:rsidP="00D70C6B">
      <w:pPr>
        <w:numPr>
          <w:ilvl w:val="12"/>
          <w:numId w:val="0"/>
        </w:numPr>
        <w:spacing w:line="360" w:lineRule="auto"/>
        <w:jc w:val="both"/>
        <w:outlineLvl w:val="0"/>
        <w:rPr>
          <w:noProof/>
          <w:szCs w:val="22"/>
          <w:lang w:val="el-GR"/>
        </w:rPr>
      </w:pPr>
      <w:r w:rsidRPr="00D70C6B">
        <w:rPr>
          <w:noProof/>
          <w:szCs w:val="22"/>
          <w:lang w:val="el-GR"/>
        </w:rPr>
        <w:t>• ουρολοίμωξη, λοίμωξη της ουροδόχου κύστης</w:t>
      </w:r>
    </w:p>
    <w:p w:rsidR="00C45C9B" w:rsidRDefault="00D70C6B" w:rsidP="00D70C6B">
      <w:pPr>
        <w:numPr>
          <w:ilvl w:val="12"/>
          <w:numId w:val="0"/>
        </w:numPr>
        <w:spacing w:line="360" w:lineRule="auto"/>
        <w:jc w:val="both"/>
        <w:outlineLvl w:val="0"/>
        <w:rPr>
          <w:noProof/>
          <w:szCs w:val="22"/>
          <w:lang w:val="el-GR"/>
        </w:rPr>
      </w:pPr>
      <w:r w:rsidRPr="00D70C6B">
        <w:rPr>
          <w:noProof/>
          <w:szCs w:val="22"/>
          <w:lang w:val="el-GR"/>
        </w:rPr>
        <w:t>• υπνηλία</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επηρεασμένη αίσθηση γεύσης (δυσγευσία)</w:t>
      </w:r>
    </w:p>
    <w:p w:rsidR="00D70C6B" w:rsidRPr="00D70C6B" w:rsidRDefault="00D70C6B" w:rsidP="00D70C6B">
      <w:pPr>
        <w:numPr>
          <w:ilvl w:val="12"/>
          <w:numId w:val="0"/>
        </w:numPr>
        <w:spacing w:line="360" w:lineRule="auto"/>
        <w:jc w:val="both"/>
        <w:outlineLvl w:val="0"/>
        <w:rPr>
          <w:noProof/>
          <w:szCs w:val="22"/>
          <w:lang w:val="el-GR"/>
        </w:rPr>
      </w:pPr>
      <w:r w:rsidRPr="00D70C6B">
        <w:rPr>
          <w:noProof/>
          <w:szCs w:val="22"/>
          <w:lang w:val="el-GR"/>
        </w:rPr>
        <w:t>• ξηρά (ερεθισμένα) μάτια</w:t>
      </w:r>
    </w:p>
    <w:p w:rsidR="00D70C6B" w:rsidRPr="00D70C6B" w:rsidRDefault="00D70C6B" w:rsidP="00D70C6B">
      <w:pPr>
        <w:numPr>
          <w:ilvl w:val="12"/>
          <w:numId w:val="0"/>
        </w:numPr>
        <w:spacing w:line="360" w:lineRule="auto"/>
        <w:jc w:val="both"/>
        <w:outlineLvl w:val="0"/>
        <w:rPr>
          <w:noProof/>
          <w:szCs w:val="22"/>
          <w:lang w:val="el-GR"/>
        </w:rPr>
      </w:pPr>
      <w:r w:rsidRPr="00D70C6B">
        <w:rPr>
          <w:noProof/>
          <w:szCs w:val="22"/>
          <w:lang w:val="el-GR"/>
        </w:rPr>
        <w:t>• ξηρότητα των ρινικών οδών</w:t>
      </w:r>
    </w:p>
    <w:p w:rsidR="00C45C9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Pr>
          <w:noProof/>
          <w:szCs w:val="22"/>
          <w:lang w:val="el-GR"/>
        </w:rPr>
        <w:t>γαστροοισοφαγική παλινδρόμηση</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lastRenderedPageBreak/>
        <w:t xml:space="preserve">• </w:t>
      </w:r>
      <w:r w:rsidR="00D70C6B" w:rsidRPr="00D70C6B">
        <w:rPr>
          <w:noProof/>
          <w:szCs w:val="22"/>
          <w:lang w:val="el-GR"/>
        </w:rPr>
        <w:t>ξηρότητα του φάρυγγα</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ξηροδερμία</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δυσκολία στην ούρηση</w:t>
      </w:r>
    </w:p>
    <w:p w:rsidR="00C45C9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κόπωση</w:t>
      </w:r>
    </w:p>
    <w:p w:rsid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συσσώρευση υγρών στα κάτω άκρα (οίδημα)</w:t>
      </w:r>
    </w:p>
    <w:p w:rsidR="00014C49" w:rsidRDefault="00014C49" w:rsidP="00D70C6B">
      <w:pPr>
        <w:numPr>
          <w:ilvl w:val="12"/>
          <w:numId w:val="0"/>
        </w:numPr>
        <w:spacing w:line="360" w:lineRule="auto"/>
        <w:jc w:val="both"/>
        <w:outlineLvl w:val="0"/>
        <w:rPr>
          <w:noProof/>
          <w:szCs w:val="22"/>
          <w:lang w:val="el-GR"/>
        </w:rPr>
      </w:pPr>
    </w:p>
    <w:p w:rsidR="001059F1" w:rsidRPr="00036E5A" w:rsidRDefault="00CB30C7" w:rsidP="001059F1">
      <w:pPr>
        <w:numPr>
          <w:ilvl w:val="12"/>
          <w:numId w:val="0"/>
        </w:numPr>
        <w:spacing w:line="360" w:lineRule="auto"/>
        <w:jc w:val="both"/>
        <w:outlineLvl w:val="0"/>
        <w:rPr>
          <w:b/>
          <w:noProof/>
          <w:szCs w:val="22"/>
          <w:lang w:val="el-GR"/>
        </w:rPr>
      </w:pPr>
      <w:r>
        <w:rPr>
          <w:b/>
          <w:noProof/>
          <w:szCs w:val="22"/>
          <w:lang w:val="el-GR"/>
        </w:rPr>
        <w:t>Σπάνιες</w:t>
      </w:r>
      <w:r w:rsidR="001059F1" w:rsidRPr="00036E5A">
        <w:rPr>
          <w:b/>
          <w:noProof/>
          <w:szCs w:val="22"/>
          <w:lang w:val="el-GR"/>
        </w:rPr>
        <w:t xml:space="preserve"> (</w:t>
      </w:r>
      <w:r w:rsidR="00036E5A" w:rsidRPr="00036E5A">
        <w:rPr>
          <w:b/>
          <w:noProof/>
          <w:szCs w:val="22"/>
          <w:lang w:val="el-GR"/>
        </w:rPr>
        <w:t>μπορεί να επηρεάσουν έως 1 στους 1</w:t>
      </w:r>
      <w:r w:rsidR="004E2D53">
        <w:rPr>
          <w:b/>
          <w:noProof/>
          <w:szCs w:val="22"/>
          <w:lang w:val="el-GR"/>
        </w:rPr>
        <w:t>.</w:t>
      </w:r>
      <w:r w:rsidR="00036E5A" w:rsidRPr="00036E5A">
        <w:rPr>
          <w:b/>
          <w:noProof/>
          <w:szCs w:val="22"/>
          <w:lang w:val="el-GR"/>
        </w:rPr>
        <w:t>0</w:t>
      </w:r>
      <w:r w:rsidR="00036E5A">
        <w:rPr>
          <w:b/>
          <w:noProof/>
          <w:szCs w:val="22"/>
          <w:lang w:val="el-GR"/>
        </w:rPr>
        <w:t>00</w:t>
      </w:r>
      <w:r w:rsidR="00036E5A" w:rsidRPr="00036E5A">
        <w:rPr>
          <w:b/>
          <w:noProof/>
          <w:szCs w:val="22"/>
          <w:lang w:val="el-GR"/>
        </w:rPr>
        <w:t xml:space="preserve"> ασθενείς</w:t>
      </w:r>
      <w:r w:rsidR="001059F1" w:rsidRPr="00036E5A">
        <w:rPr>
          <w:b/>
          <w:noProof/>
          <w:szCs w:val="22"/>
          <w:lang w:val="el-GR"/>
        </w:rPr>
        <w:t>)</w:t>
      </w:r>
    </w:p>
    <w:p w:rsidR="001A730D" w:rsidRPr="001A730D" w:rsidRDefault="001059F1" w:rsidP="001A730D">
      <w:pPr>
        <w:numPr>
          <w:ilvl w:val="12"/>
          <w:numId w:val="0"/>
        </w:numPr>
        <w:spacing w:line="360" w:lineRule="auto"/>
        <w:jc w:val="both"/>
        <w:outlineLvl w:val="0"/>
        <w:rPr>
          <w:noProof/>
          <w:szCs w:val="22"/>
          <w:lang w:val="el-GR"/>
        </w:rPr>
      </w:pPr>
      <w:r w:rsidRPr="001A730D">
        <w:rPr>
          <w:noProof/>
          <w:szCs w:val="22"/>
          <w:lang w:val="el-GR"/>
        </w:rPr>
        <w:t xml:space="preserve">• </w:t>
      </w:r>
      <w:r w:rsidR="001A730D" w:rsidRPr="001A730D">
        <w:rPr>
          <w:noProof/>
          <w:szCs w:val="22"/>
          <w:lang w:val="el-GR"/>
        </w:rPr>
        <w:t>συσσώρευση μεγάλης ποσότητας σκληρών κοπράνων στο παχύ έντερο (ενσφήνωση κοπράνων)</w:t>
      </w:r>
    </w:p>
    <w:p w:rsidR="001A730D" w:rsidRPr="001A730D" w:rsidRDefault="001A730D" w:rsidP="001A730D">
      <w:pPr>
        <w:numPr>
          <w:ilvl w:val="12"/>
          <w:numId w:val="0"/>
        </w:numPr>
        <w:tabs>
          <w:tab w:val="clear" w:pos="567"/>
          <w:tab w:val="left" w:pos="426"/>
        </w:tabs>
        <w:spacing w:line="360" w:lineRule="auto"/>
        <w:jc w:val="both"/>
        <w:outlineLvl w:val="0"/>
        <w:rPr>
          <w:noProof/>
          <w:szCs w:val="22"/>
          <w:lang w:val="el-GR"/>
        </w:rPr>
      </w:pPr>
      <w:r w:rsidRPr="001A730D">
        <w:rPr>
          <w:noProof/>
          <w:szCs w:val="22"/>
          <w:lang w:val="el-GR"/>
        </w:rPr>
        <w:t>•</w:t>
      </w:r>
      <w:r>
        <w:rPr>
          <w:noProof/>
          <w:szCs w:val="22"/>
          <w:lang w:val="el-GR"/>
        </w:rPr>
        <w:t xml:space="preserve"> </w:t>
      </w:r>
      <w:r w:rsidRPr="001A730D">
        <w:rPr>
          <w:noProof/>
          <w:szCs w:val="22"/>
          <w:lang w:val="el-GR"/>
        </w:rPr>
        <w:t>συσσώρευση ούρων στην ουροδόχο κύστη ε</w:t>
      </w:r>
      <w:r w:rsidR="00014C49">
        <w:rPr>
          <w:noProof/>
          <w:szCs w:val="22"/>
          <w:lang w:val="el-GR"/>
        </w:rPr>
        <w:t>ξαιτίας ανικανότητας κένωσης τη</w:t>
      </w:r>
      <w:r w:rsidRPr="001A730D">
        <w:rPr>
          <w:noProof/>
          <w:szCs w:val="22"/>
          <w:lang w:val="el-GR"/>
        </w:rPr>
        <w:t>ς κύστης (κατακράτηση ούρων)</w:t>
      </w:r>
    </w:p>
    <w:p w:rsidR="001A730D" w:rsidRPr="001A730D" w:rsidRDefault="001A730D" w:rsidP="001A730D">
      <w:pPr>
        <w:numPr>
          <w:ilvl w:val="12"/>
          <w:numId w:val="0"/>
        </w:numPr>
        <w:spacing w:line="360" w:lineRule="auto"/>
        <w:jc w:val="both"/>
        <w:outlineLvl w:val="0"/>
        <w:rPr>
          <w:noProof/>
          <w:szCs w:val="22"/>
          <w:lang w:val="el-GR"/>
        </w:rPr>
      </w:pPr>
      <w:r w:rsidRPr="001A730D">
        <w:rPr>
          <w:noProof/>
          <w:szCs w:val="22"/>
          <w:lang w:val="el-GR"/>
        </w:rPr>
        <w:t>• ζάλη, πονοκέφαλος</w:t>
      </w:r>
    </w:p>
    <w:p w:rsidR="001A730D" w:rsidRPr="001A730D" w:rsidRDefault="001A730D" w:rsidP="001A730D">
      <w:pPr>
        <w:numPr>
          <w:ilvl w:val="12"/>
          <w:numId w:val="0"/>
        </w:numPr>
        <w:spacing w:line="360" w:lineRule="auto"/>
        <w:jc w:val="both"/>
        <w:outlineLvl w:val="0"/>
        <w:rPr>
          <w:noProof/>
          <w:szCs w:val="22"/>
          <w:lang w:val="el-GR"/>
        </w:rPr>
      </w:pPr>
      <w:r w:rsidRPr="001A730D">
        <w:rPr>
          <w:noProof/>
          <w:szCs w:val="22"/>
          <w:lang w:val="el-GR"/>
        </w:rPr>
        <w:t>•</w:t>
      </w:r>
      <w:r>
        <w:rPr>
          <w:noProof/>
          <w:szCs w:val="22"/>
          <w:lang w:val="el-GR"/>
        </w:rPr>
        <w:t xml:space="preserve"> </w:t>
      </w:r>
      <w:r w:rsidRPr="001A730D">
        <w:rPr>
          <w:noProof/>
          <w:szCs w:val="22"/>
          <w:lang w:val="el-GR"/>
        </w:rPr>
        <w:t>έμετος</w:t>
      </w:r>
    </w:p>
    <w:p w:rsidR="001A730D" w:rsidRPr="001A730D" w:rsidRDefault="001A730D" w:rsidP="001A730D">
      <w:pPr>
        <w:numPr>
          <w:ilvl w:val="12"/>
          <w:numId w:val="0"/>
        </w:numPr>
        <w:spacing w:line="360" w:lineRule="auto"/>
        <w:jc w:val="both"/>
        <w:outlineLvl w:val="0"/>
        <w:rPr>
          <w:noProof/>
          <w:szCs w:val="22"/>
          <w:lang w:val="el-GR"/>
        </w:rPr>
      </w:pPr>
      <w:r w:rsidRPr="001A730D">
        <w:rPr>
          <w:noProof/>
          <w:szCs w:val="22"/>
          <w:lang w:val="el-GR"/>
        </w:rPr>
        <w:t>• κνησμός, εξάνθημα</w:t>
      </w:r>
    </w:p>
    <w:p w:rsidR="00187D2F" w:rsidRDefault="00187D2F" w:rsidP="001059F1">
      <w:pPr>
        <w:numPr>
          <w:ilvl w:val="12"/>
          <w:numId w:val="0"/>
        </w:numPr>
        <w:spacing w:line="360" w:lineRule="auto"/>
        <w:jc w:val="both"/>
        <w:outlineLvl w:val="0"/>
        <w:rPr>
          <w:b/>
          <w:noProof/>
          <w:szCs w:val="22"/>
          <w:lang w:val="el-GR"/>
        </w:rPr>
      </w:pPr>
    </w:p>
    <w:p w:rsidR="001059F1" w:rsidRPr="00036E5A" w:rsidRDefault="00CB30C7" w:rsidP="001059F1">
      <w:pPr>
        <w:numPr>
          <w:ilvl w:val="12"/>
          <w:numId w:val="0"/>
        </w:numPr>
        <w:spacing w:line="360" w:lineRule="auto"/>
        <w:jc w:val="both"/>
        <w:outlineLvl w:val="0"/>
        <w:rPr>
          <w:b/>
          <w:noProof/>
          <w:szCs w:val="22"/>
          <w:lang w:val="el-GR"/>
        </w:rPr>
      </w:pPr>
      <w:r>
        <w:rPr>
          <w:b/>
          <w:noProof/>
          <w:szCs w:val="22"/>
          <w:lang w:val="el-GR"/>
        </w:rPr>
        <w:t>Πολύ</w:t>
      </w:r>
      <w:r w:rsidRPr="00036E5A">
        <w:rPr>
          <w:b/>
          <w:noProof/>
          <w:szCs w:val="22"/>
          <w:lang w:val="el-GR"/>
        </w:rPr>
        <w:t xml:space="preserve"> </w:t>
      </w:r>
      <w:r>
        <w:rPr>
          <w:b/>
          <w:noProof/>
          <w:szCs w:val="22"/>
          <w:lang w:val="el-GR"/>
        </w:rPr>
        <w:t>σπάνιες</w:t>
      </w:r>
      <w:r w:rsidR="001059F1" w:rsidRPr="00036E5A">
        <w:rPr>
          <w:b/>
          <w:noProof/>
          <w:szCs w:val="22"/>
          <w:lang w:val="el-GR"/>
        </w:rPr>
        <w:t xml:space="preserve"> (</w:t>
      </w:r>
      <w:r w:rsidR="00036E5A" w:rsidRPr="00036E5A">
        <w:rPr>
          <w:b/>
          <w:noProof/>
          <w:szCs w:val="22"/>
          <w:lang w:val="el-GR"/>
        </w:rPr>
        <w:t>μπορεί να επηρεάσουν έως 1 στους 10</w:t>
      </w:r>
      <w:r w:rsidR="00036E5A">
        <w:rPr>
          <w:b/>
          <w:noProof/>
          <w:szCs w:val="22"/>
          <w:lang w:val="el-GR"/>
        </w:rPr>
        <w:t>.000</w:t>
      </w:r>
      <w:r w:rsidR="00036E5A" w:rsidRPr="00036E5A">
        <w:rPr>
          <w:b/>
          <w:noProof/>
          <w:szCs w:val="22"/>
          <w:lang w:val="el-GR"/>
        </w:rPr>
        <w:t xml:space="preserve"> ασθενείς</w:t>
      </w:r>
      <w:r w:rsidR="001059F1" w:rsidRPr="00036E5A">
        <w:rPr>
          <w:b/>
          <w:noProof/>
          <w:szCs w:val="22"/>
          <w:lang w:val="el-GR"/>
        </w:rPr>
        <w:t>)</w:t>
      </w:r>
    </w:p>
    <w:p w:rsidR="00304524" w:rsidRPr="009E257D" w:rsidRDefault="001059F1" w:rsidP="00304524">
      <w:pPr>
        <w:numPr>
          <w:ilvl w:val="12"/>
          <w:numId w:val="0"/>
        </w:numPr>
        <w:spacing w:line="360" w:lineRule="auto"/>
        <w:jc w:val="both"/>
        <w:outlineLvl w:val="0"/>
        <w:rPr>
          <w:noProof/>
          <w:szCs w:val="22"/>
          <w:lang w:val="el-GR"/>
        </w:rPr>
      </w:pPr>
      <w:r w:rsidRPr="009E257D">
        <w:rPr>
          <w:noProof/>
          <w:szCs w:val="22"/>
          <w:lang w:val="el-GR"/>
        </w:rPr>
        <w:t xml:space="preserve">• </w:t>
      </w:r>
      <w:r w:rsidR="00304524">
        <w:rPr>
          <w:noProof/>
          <w:szCs w:val="22"/>
          <w:lang w:val="el-GR"/>
        </w:rPr>
        <w:t>ψευδ</w:t>
      </w:r>
      <w:r w:rsidR="00304524" w:rsidRPr="009E257D">
        <w:rPr>
          <w:noProof/>
          <w:szCs w:val="22"/>
          <w:lang w:val="el-GR"/>
        </w:rPr>
        <w:t>αισθήσεις, σύγχυση</w:t>
      </w:r>
    </w:p>
    <w:p w:rsidR="001059F1" w:rsidRPr="009E257D" w:rsidRDefault="009C76C7" w:rsidP="00304524">
      <w:pPr>
        <w:numPr>
          <w:ilvl w:val="12"/>
          <w:numId w:val="0"/>
        </w:numPr>
        <w:spacing w:line="360" w:lineRule="auto"/>
        <w:jc w:val="both"/>
        <w:outlineLvl w:val="0"/>
        <w:rPr>
          <w:noProof/>
          <w:szCs w:val="22"/>
          <w:lang w:val="el-GR"/>
        </w:rPr>
      </w:pPr>
      <w:r w:rsidRPr="009E257D">
        <w:rPr>
          <w:noProof/>
          <w:szCs w:val="22"/>
          <w:lang w:val="el-GR"/>
        </w:rPr>
        <w:t xml:space="preserve">• </w:t>
      </w:r>
      <w:r w:rsidR="00304524" w:rsidRPr="009E257D">
        <w:rPr>
          <w:noProof/>
          <w:szCs w:val="22"/>
          <w:lang w:val="el-GR"/>
        </w:rPr>
        <w:t>αλλεργικό εξάνθημα</w:t>
      </w:r>
    </w:p>
    <w:p w:rsidR="00187D2F" w:rsidRDefault="00187D2F" w:rsidP="001059F1">
      <w:pPr>
        <w:numPr>
          <w:ilvl w:val="12"/>
          <w:numId w:val="0"/>
        </w:numPr>
        <w:spacing w:line="360" w:lineRule="auto"/>
        <w:jc w:val="both"/>
        <w:outlineLvl w:val="0"/>
        <w:rPr>
          <w:b/>
          <w:noProof/>
          <w:szCs w:val="22"/>
          <w:lang w:val="el-GR"/>
        </w:rPr>
      </w:pPr>
    </w:p>
    <w:p w:rsidR="001059F1" w:rsidRPr="009C76C7" w:rsidRDefault="009C76C7" w:rsidP="001059F1">
      <w:pPr>
        <w:numPr>
          <w:ilvl w:val="12"/>
          <w:numId w:val="0"/>
        </w:numPr>
        <w:spacing w:line="360" w:lineRule="auto"/>
        <w:jc w:val="both"/>
        <w:outlineLvl w:val="0"/>
        <w:rPr>
          <w:b/>
          <w:noProof/>
          <w:szCs w:val="22"/>
          <w:lang w:val="el-GR"/>
        </w:rPr>
      </w:pPr>
      <w:r w:rsidRPr="009C76C7">
        <w:rPr>
          <w:b/>
          <w:noProof/>
          <w:szCs w:val="22"/>
          <w:lang w:val="el-GR"/>
        </w:rPr>
        <w:t>Μη γνωστές (</w:t>
      </w:r>
      <w:r>
        <w:rPr>
          <w:b/>
          <w:noProof/>
          <w:szCs w:val="22"/>
          <w:lang w:val="el-GR"/>
        </w:rPr>
        <w:t xml:space="preserve">η συχνότητα </w:t>
      </w:r>
      <w:r w:rsidRPr="009C76C7">
        <w:rPr>
          <w:b/>
          <w:noProof/>
          <w:szCs w:val="22"/>
          <w:lang w:val="el-GR"/>
        </w:rPr>
        <w:t>δεν μπορ</w:t>
      </w:r>
      <w:r>
        <w:rPr>
          <w:b/>
          <w:noProof/>
          <w:szCs w:val="22"/>
          <w:lang w:val="el-GR"/>
        </w:rPr>
        <w:t>εί</w:t>
      </w:r>
      <w:r w:rsidRPr="009C76C7">
        <w:rPr>
          <w:b/>
          <w:noProof/>
          <w:szCs w:val="22"/>
          <w:lang w:val="el-GR"/>
        </w:rPr>
        <w:t xml:space="preserve"> να εκτιμηθ</w:t>
      </w:r>
      <w:r>
        <w:rPr>
          <w:b/>
          <w:noProof/>
          <w:szCs w:val="22"/>
          <w:lang w:val="el-GR"/>
        </w:rPr>
        <w:t>εί</w:t>
      </w:r>
      <w:r w:rsidRPr="009C76C7">
        <w:rPr>
          <w:b/>
          <w:noProof/>
          <w:szCs w:val="22"/>
          <w:lang w:val="el-GR"/>
        </w:rPr>
        <w:t xml:space="preserve"> με βάση τα διαθέσιμα δεδομένα)</w:t>
      </w:r>
    </w:p>
    <w:p w:rsidR="00561345" w:rsidRPr="00561345" w:rsidRDefault="001059F1" w:rsidP="00561345">
      <w:pPr>
        <w:numPr>
          <w:ilvl w:val="12"/>
          <w:numId w:val="0"/>
        </w:numPr>
        <w:spacing w:line="360" w:lineRule="auto"/>
        <w:jc w:val="both"/>
        <w:outlineLvl w:val="0"/>
        <w:rPr>
          <w:noProof/>
          <w:szCs w:val="22"/>
          <w:lang w:val="el-GR"/>
        </w:rPr>
      </w:pPr>
      <w:r w:rsidRPr="00561345">
        <w:rPr>
          <w:noProof/>
          <w:szCs w:val="22"/>
          <w:lang w:val="el-GR"/>
        </w:rPr>
        <w:t xml:space="preserve">• </w:t>
      </w:r>
      <w:r w:rsidR="00561345" w:rsidRPr="00561345">
        <w:rPr>
          <w:noProof/>
          <w:szCs w:val="22"/>
          <w:lang w:val="el-GR"/>
        </w:rPr>
        <w:t>μειωμένη όρεξη, υψηλά επίπεδα καλίου σ</w:t>
      </w:r>
      <w:r w:rsidR="00945153">
        <w:rPr>
          <w:noProof/>
          <w:szCs w:val="22"/>
          <w:lang w:val="el-GR"/>
        </w:rPr>
        <w:t>το αίμα που μπορεί να προκαλέσουν</w:t>
      </w:r>
      <w:r w:rsidR="00561345" w:rsidRPr="00561345">
        <w:rPr>
          <w:noProof/>
          <w:szCs w:val="22"/>
          <w:lang w:val="el-GR"/>
        </w:rPr>
        <w:t xml:space="preserve"> ανωμαλίες του καρδιακού ρυθμού</w:t>
      </w:r>
    </w:p>
    <w:p w:rsidR="00561345" w:rsidRPr="00561345" w:rsidRDefault="00561345" w:rsidP="00561345">
      <w:pPr>
        <w:numPr>
          <w:ilvl w:val="12"/>
          <w:numId w:val="0"/>
        </w:numPr>
        <w:spacing w:line="360" w:lineRule="auto"/>
        <w:jc w:val="both"/>
        <w:outlineLvl w:val="0"/>
        <w:rPr>
          <w:noProof/>
          <w:szCs w:val="22"/>
          <w:lang w:val="el-GR"/>
        </w:rPr>
      </w:pPr>
      <w:r w:rsidRPr="00561345">
        <w:rPr>
          <w:noProof/>
          <w:szCs w:val="22"/>
          <w:lang w:val="el-GR"/>
        </w:rPr>
        <w:t>• αυξημένη οφθαλμική πίεση</w:t>
      </w:r>
    </w:p>
    <w:p w:rsidR="00561345" w:rsidRPr="00561345"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561345">
        <w:rPr>
          <w:noProof/>
          <w:szCs w:val="22"/>
          <w:lang w:val="el-GR"/>
        </w:rPr>
        <w:t>μεταβολές στην ηλεκτρική δραστηριότητα της καρδιάς (ηλεκτροκαρδιογράφ</w:t>
      </w:r>
      <w:r>
        <w:rPr>
          <w:noProof/>
          <w:szCs w:val="22"/>
          <w:lang w:val="el-GR"/>
        </w:rPr>
        <w:t>ημα), ανώμαλος καρδιακός παλμός, αίσθημα παλμών, γρήγορος καρδιακός παλμός</w:t>
      </w:r>
    </w:p>
    <w:p w:rsidR="00561345" w:rsidRPr="002D5240"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δυσφωνία</w:t>
      </w:r>
    </w:p>
    <w:p w:rsidR="00561345" w:rsidRPr="002D5240"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ηπατική δυσλειτουργία</w:t>
      </w:r>
    </w:p>
    <w:p w:rsidR="00561345" w:rsidRPr="002D5240"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μυική αδυναμία</w:t>
      </w:r>
    </w:p>
    <w:p w:rsidR="00561345"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νεφρική δυσλειτουργία</w:t>
      </w:r>
    </w:p>
    <w:p w:rsidR="001059F1" w:rsidRPr="009E257D" w:rsidRDefault="001059F1" w:rsidP="001059F1">
      <w:pPr>
        <w:numPr>
          <w:ilvl w:val="12"/>
          <w:numId w:val="0"/>
        </w:numPr>
        <w:spacing w:line="360" w:lineRule="auto"/>
        <w:jc w:val="both"/>
        <w:outlineLvl w:val="0"/>
        <w:rPr>
          <w:noProof/>
          <w:szCs w:val="22"/>
          <w:lang w:val="el-GR"/>
        </w:rPr>
      </w:pPr>
    </w:p>
    <w:p w:rsidR="002D2779" w:rsidRPr="002D2779" w:rsidRDefault="002D2779" w:rsidP="002D2779">
      <w:pPr>
        <w:numPr>
          <w:ilvl w:val="12"/>
          <w:numId w:val="0"/>
        </w:numPr>
        <w:spacing w:line="360" w:lineRule="auto"/>
        <w:jc w:val="both"/>
        <w:outlineLvl w:val="0"/>
        <w:rPr>
          <w:b/>
          <w:noProof/>
          <w:szCs w:val="22"/>
          <w:lang w:val="el-GR"/>
        </w:rPr>
      </w:pPr>
      <w:r w:rsidRPr="002D2779">
        <w:rPr>
          <w:b/>
          <w:noProof/>
          <w:szCs w:val="22"/>
          <w:lang w:val="el-GR"/>
        </w:rPr>
        <w:t>Αναφορά ανεπιθύμητων ενεργειών</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Εάν παρατηρήσετε κάποια ανεπιθύμητη ενέργεια, ενημερώστε το</w:t>
      </w:r>
      <w:r w:rsidR="00187D2F">
        <w:rPr>
          <w:noProof/>
          <w:szCs w:val="22"/>
          <w:lang w:val="el-GR"/>
        </w:rPr>
        <w:t xml:space="preserve"> γιατρό ή το</w:t>
      </w:r>
      <w:r w:rsidRPr="002D2779">
        <w:rPr>
          <w:noProof/>
          <w:szCs w:val="22"/>
          <w:lang w:val="el-GR"/>
        </w:rPr>
        <w:t xml:space="preserve">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2D2779" w:rsidRPr="00C50CB6" w:rsidRDefault="002D2779" w:rsidP="002D2779">
      <w:pPr>
        <w:numPr>
          <w:ilvl w:val="12"/>
          <w:numId w:val="0"/>
        </w:numPr>
        <w:spacing w:line="360" w:lineRule="auto"/>
        <w:jc w:val="both"/>
        <w:outlineLvl w:val="0"/>
        <w:rPr>
          <w:b/>
          <w:noProof/>
          <w:szCs w:val="22"/>
          <w:lang w:val="el-GR"/>
        </w:rPr>
      </w:pPr>
      <w:r w:rsidRPr="00C50CB6">
        <w:rPr>
          <w:b/>
          <w:noProof/>
          <w:szCs w:val="22"/>
          <w:lang w:val="el-GR"/>
        </w:rPr>
        <w:t>Εθνικός Οργανισμός Φαρμάκων</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Μεσογείων 284</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rPr>
        <w:t>GR</w:t>
      </w:r>
      <w:r w:rsidRPr="002D2779">
        <w:rPr>
          <w:noProof/>
          <w:szCs w:val="22"/>
          <w:lang w:val="el-GR"/>
        </w:rPr>
        <w:t>-15562 Χολαργός, Αθήνα</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lastRenderedPageBreak/>
        <w:t>Τηλ: + 30 21 32040380/337</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 xml:space="preserve">Φαξ: + 30 21 06549585 </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 xml:space="preserve">Ιστότοπος: </w:t>
      </w:r>
      <w:r w:rsidRPr="002D2779">
        <w:rPr>
          <w:noProof/>
          <w:szCs w:val="22"/>
        </w:rPr>
        <w:t>http</w:t>
      </w:r>
      <w:r w:rsidRPr="002D2779">
        <w:rPr>
          <w:noProof/>
          <w:szCs w:val="22"/>
          <w:lang w:val="el-GR"/>
        </w:rPr>
        <w:t>://</w:t>
      </w:r>
      <w:r w:rsidRPr="002D2779">
        <w:rPr>
          <w:noProof/>
          <w:szCs w:val="22"/>
        </w:rPr>
        <w:t>www</w:t>
      </w:r>
      <w:r w:rsidRPr="002D2779">
        <w:rPr>
          <w:noProof/>
          <w:szCs w:val="22"/>
          <w:lang w:val="el-GR"/>
        </w:rPr>
        <w:t>.</w:t>
      </w:r>
      <w:r w:rsidRPr="002D2779">
        <w:rPr>
          <w:noProof/>
          <w:szCs w:val="22"/>
        </w:rPr>
        <w:t>eof</w:t>
      </w:r>
      <w:r w:rsidRPr="002D2779">
        <w:rPr>
          <w:noProof/>
          <w:szCs w:val="22"/>
          <w:lang w:val="el-GR"/>
        </w:rPr>
        <w:t>.</w:t>
      </w:r>
      <w:r w:rsidRPr="002D2779">
        <w:rPr>
          <w:noProof/>
          <w:szCs w:val="22"/>
        </w:rPr>
        <w:t>gr</w:t>
      </w:r>
    </w:p>
    <w:p w:rsidR="001F3E8C"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1F3E8C" w:rsidRPr="009E257D" w:rsidRDefault="001F3E8C" w:rsidP="00ED2D4C">
      <w:pPr>
        <w:autoSpaceDE w:val="0"/>
        <w:autoSpaceDN w:val="0"/>
        <w:adjustRightInd w:val="0"/>
        <w:spacing w:line="360" w:lineRule="auto"/>
        <w:jc w:val="both"/>
        <w:rPr>
          <w:color w:val="008000"/>
          <w:szCs w:val="22"/>
          <w:lang w:val="el-GR"/>
        </w:rPr>
      </w:pPr>
    </w:p>
    <w:p w:rsidR="001F3E8C" w:rsidRPr="00785960" w:rsidRDefault="001F3E8C" w:rsidP="00ED2D4C">
      <w:pPr>
        <w:numPr>
          <w:ilvl w:val="12"/>
          <w:numId w:val="0"/>
        </w:numPr>
        <w:tabs>
          <w:tab w:val="clear" w:pos="567"/>
          <w:tab w:val="left" w:pos="720"/>
        </w:tabs>
        <w:spacing w:line="360" w:lineRule="auto"/>
        <w:ind w:left="567" w:right="-2" w:hanging="567"/>
        <w:jc w:val="both"/>
        <w:rPr>
          <w:noProof/>
          <w:szCs w:val="22"/>
          <w:lang w:val="el-GR"/>
        </w:rPr>
      </w:pPr>
      <w:r w:rsidRPr="00785960">
        <w:rPr>
          <w:b/>
          <w:noProof/>
          <w:szCs w:val="22"/>
          <w:lang w:val="el-GR"/>
        </w:rPr>
        <w:t>5.</w:t>
      </w:r>
      <w:r w:rsidRPr="00785960">
        <w:rPr>
          <w:b/>
          <w:noProof/>
          <w:szCs w:val="22"/>
          <w:lang w:val="el-GR"/>
        </w:rPr>
        <w:tab/>
      </w:r>
      <w:r w:rsidR="007E5123" w:rsidRPr="00785960">
        <w:rPr>
          <w:b/>
          <w:noProof/>
          <w:szCs w:val="22"/>
          <w:lang w:val="el-GR"/>
        </w:rPr>
        <w:t xml:space="preserve">Πώς να φυλάσσετε το </w:t>
      </w:r>
      <w:r w:rsidR="002654F1">
        <w:rPr>
          <w:b/>
          <w:noProof/>
          <w:szCs w:val="22"/>
          <w:lang w:val="en-US"/>
        </w:rPr>
        <w:t>Solicin</w:t>
      </w:r>
    </w:p>
    <w:p w:rsidR="00112999" w:rsidRPr="00785960" w:rsidRDefault="00112999" w:rsidP="00C22C96">
      <w:pPr>
        <w:numPr>
          <w:ilvl w:val="12"/>
          <w:numId w:val="0"/>
        </w:numPr>
        <w:tabs>
          <w:tab w:val="clear" w:pos="567"/>
          <w:tab w:val="left" w:pos="720"/>
        </w:tabs>
        <w:spacing w:line="240" w:lineRule="auto"/>
        <w:jc w:val="both"/>
        <w:rPr>
          <w:noProof/>
          <w:szCs w:val="22"/>
          <w:lang w:val="el-GR"/>
        </w:rPr>
      </w:pPr>
    </w:p>
    <w:p w:rsidR="00014C49" w:rsidRPr="00174032" w:rsidRDefault="00014C49" w:rsidP="00014C49">
      <w:pPr>
        <w:spacing w:before="120" w:after="120" w:line="360" w:lineRule="auto"/>
        <w:jc w:val="both"/>
        <w:rPr>
          <w:lang w:val="el-GR"/>
        </w:rPr>
      </w:pPr>
      <w:r>
        <w:rPr>
          <w:lang w:val="el-GR"/>
        </w:rPr>
        <w:t>Αυτό</w:t>
      </w:r>
      <w:r w:rsidRPr="00174032">
        <w:rPr>
          <w:lang w:val="el-GR"/>
        </w:rPr>
        <w:t xml:space="preserve"> </w:t>
      </w:r>
      <w:r>
        <w:rPr>
          <w:lang w:val="el-GR"/>
        </w:rPr>
        <w:t>το</w:t>
      </w:r>
      <w:r w:rsidRPr="00174032">
        <w:rPr>
          <w:lang w:val="el-GR"/>
        </w:rPr>
        <w:t xml:space="preserve"> </w:t>
      </w:r>
      <w:r>
        <w:rPr>
          <w:lang w:val="el-GR"/>
        </w:rPr>
        <w:t>φαρμακευτικό</w:t>
      </w:r>
      <w:r w:rsidRPr="00174032">
        <w:rPr>
          <w:lang w:val="el-GR"/>
        </w:rPr>
        <w:t xml:space="preserve"> </w:t>
      </w:r>
      <w:r>
        <w:rPr>
          <w:lang w:val="el-GR"/>
        </w:rPr>
        <w:t>προϊόν</w:t>
      </w:r>
      <w:r w:rsidRPr="00174032">
        <w:rPr>
          <w:lang w:val="el-GR"/>
        </w:rPr>
        <w:t xml:space="preserve"> </w:t>
      </w:r>
      <w:r>
        <w:rPr>
          <w:lang w:val="el-GR"/>
        </w:rPr>
        <w:t>δεν</w:t>
      </w:r>
      <w:r w:rsidRPr="00174032">
        <w:rPr>
          <w:lang w:val="el-GR"/>
        </w:rPr>
        <w:t xml:space="preserve"> </w:t>
      </w:r>
      <w:r>
        <w:rPr>
          <w:lang w:val="el-GR"/>
        </w:rPr>
        <w:t>απαιτεί</w:t>
      </w:r>
      <w:r w:rsidRPr="00174032">
        <w:rPr>
          <w:lang w:val="el-GR"/>
        </w:rPr>
        <w:t xml:space="preserve"> </w:t>
      </w:r>
      <w:r>
        <w:rPr>
          <w:lang w:val="el-GR"/>
        </w:rPr>
        <w:t>ιδιαίτερες</w:t>
      </w:r>
      <w:r w:rsidRPr="00174032">
        <w:rPr>
          <w:lang w:val="el-GR"/>
        </w:rPr>
        <w:t xml:space="preserve"> </w:t>
      </w:r>
      <w:r>
        <w:rPr>
          <w:lang w:val="el-GR"/>
        </w:rPr>
        <w:t>συνθήκες</w:t>
      </w:r>
      <w:r w:rsidRPr="00174032">
        <w:rPr>
          <w:lang w:val="el-GR"/>
        </w:rPr>
        <w:t xml:space="preserve"> </w:t>
      </w:r>
      <w:r>
        <w:rPr>
          <w:lang w:val="el-GR"/>
        </w:rPr>
        <w:t>φύλαξης.</w:t>
      </w:r>
    </w:p>
    <w:p w:rsidR="001F3E8C" w:rsidRPr="00785960" w:rsidRDefault="00014C49" w:rsidP="00055EDD">
      <w:pPr>
        <w:numPr>
          <w:ilvl w:val="12"/>
          <w:numId w:val="0"/>
        </w:numPr>
        <w:tabs>
          <w:tab w:val="clear" w:pos="567"/>
          <w:tab w:val="left" w:pos="720"/>
        </w:tabs>
        <w:spacing w:before="120" w:line="360" w:lineRule="auto"/>
        <w:ind w:right="-2"/>
        <w:jc w:val="both"/>
        <w:rPr>
          <w:noProof/>
          <w:szCs w:val="22"/>
          <w:lang w:val="el-GR"/>
        </w:rPr>
      </w:pPr>
      <w:r>
        <w:rPr>
          <w:noProof/>
          <w:szCs w:val="22"/>
          <w:lang w:val="el-GR"/>
        </w:rPr>
        <w:t>Το φάρμακο</w:t>
      </w:r>
      <w:r w:rsidR="00785960" w:rsidRPr="00785960">
        <w:rPr>
          <w:noProof/>
          <w:szCs w:val="22"/>
          <w:lang w:val="el-GR"/>
        </w:rPr>
        <w:t xml:space="preserve"> πρέπει να φυλάσσεται σε μέρη που δεν το βλέπουν και δεν το φθάνουν τα παιδιά.</w:t>
      </w:r>
      <w:r w:rsidR="001F3E8C" w:rsidRPr="00785960">
        <w:rPr>
          <w:noProof/>
          <w:szCs w:val="22"/>
          <w:lang w:val="el-GR"/>
        </w:rPr>
        <w:t xml:space="preserve"> </w:t>
      </w:r>
    </w:p>
    <w:p w:rsidR="001F3E8C" w:rsidRDefault="00174032" w:rsidP="00055EDD">
      <w:pPr>
        <w:numPr>
          <w:ilvl w:val="12"/>
          <w:numId w:val="0"/>
        </w:numPr>
        <w:tabs>
          <w:tab w:val="clear" w:pos="567"/>
          <w:tab w:val="left" w:pos="720"/>
        </w:tabs>
        <w:spacing w:before="120" w:line="360" w:lineRule="auto"/>
        <w:ind w:right="-2"/>
        <w:jc w:val="both"/>
        <w:rPr>
          <w:noProof/>
          <w:szCs w:val="22"/>
          <w:lang w:val="el-GR"/>
        </w:rPr>
      </w:pPr>
      <w:r w:rsidRPr="00174032">
        <w:rPr>
          <w:noProof/>
          <w:szCs w:val="22"/>
          <w:lang w:val="el-GR"/>
        </w:rPr>
        <w:t>Να μη χρησιμοποιείτε αυτό το φάρμακο μετά την ημερομηνία λήξης που αναφέρεται στο κουτί μετά την συντομογραφία που χρησιμοποιείται για την ημερομηνία λήξης. Η ημερομηνία λήξης είναι η τελευταία ημέρα του μήνα που αναφέρεται εκεί</w:t>
      </w:r>
      <w:r w:rsidR="00622E59" w:rsidRPr="00174032">
        <w:rPr>
          <w:noProof/>
          <w:szCs w:val="22"/>
          <w:lang w:val="el-GR"/>
        </w:rPr>
        <w:t>.</w:t>
      </w:r>
    </w:p>
    <w:p w:rsidR="00014C49" w:rsidRPr="00174032" w:rsidRDefault="00014C49" w:rsidP="00055EDD">
      <w:pPr>
        <w:numPr>
          <w:ilvl w:val="12"/>
          <w:numId w:val="0"/>
        </w:numPr>
        <w:tabs>
          <w:tab w:val="clear" w:pos="567"/>
          <w:tab w:val="left" w:pos="720"/>
        </w:tabs>
        <w:spacing w:before="120" w:line="360" w:lineRule="auto"/>
        <w:ind w:right="-2"/>
        <w:jc w:val="both"/>
        <w:rPr>
          <w:noProof/>
          <w:szCs w:val="22"/>
          <w:lang w:val="el-GR"/>
        </w:rPr>
      </w:pPr>
      <w:r w:rsidRPr="00014C49">
        <w:rPr>
          <w:noProof/>
          <w:szCs w:val="22"/>
          <w:lang w:val="el-GR"/>
        </w:rPr>
        <w:t>Να μην χρησιμοποιείται αυτό το φάρμακο εάν παρατηρήσετε πως η συσκευασία είναι αλλοιωμένη ή δείχνει σημάδια αλλοίωσης.</w:t>
      </w:r>
    </w:p>
    <w:p w:rsidR="001F3E8C" w:rsidRPr="00174032" w:rsidRDefault="00174032">
      <w:pPr>
        <w:numPr>
          <w:ilvl w:val="12"/>
          <w:numId w:val="0"/>
        </w:numPr>
        <w:tabs>
          <w:tab w:val="clear" w:pos="567"/>
          <w:tab w:val="left" w:pos="720"/>
        </w:tabs>
        <w:spacing w:line="360" w:lineRule="auto"/>
        <w:ind w:right="-2"/>
        <w:jc w:val="both"/>
        <w:rPr>
          <w:noProof/>
          <w:szCs w:val="22"/>
          <w:lang w:val="el-GR"/>
        </w:rPr>
      </w:pPr>
      <w:r w:rsidRPr="00174032">
        <w:rPr>
          <w:noProof/>
          <w:szCs w:val="22"/>
          <w:lang w:val="el-GR"/>
        </w:rPr>
        <w:t xml:space="preserve">Μην πετάτε φάρμακα στο νερό της αποχέτευσης ή </w:t>
      </w:r>
      <w:r w:rsidR="00262E29" w:rsidRPr="00262E29">
        <w:rPr>
          <w:noProof/>
          <w:szCs w:val="22"/>
          <w:lang w:val="el-GR"/>
        </w:rPr>
        <w:t>τα</w:t>
      </w:r>
      <w:r w:rsidR="00187D2F">
        <w:rPr>
          <w:noProof/>
          <w:szCs w:val="22"/>
          <w:lang w:val="el-GR"/>
        </w:rPr>
        <w:t xml:space="preserve"> οικιακά απορρίματα. Ρωτήστε το</w:t>
      </w:r>
      <w:r w:rsidR="00262E29" w:rsidRPr="00262E29">
        <w:rPr>
          <w:noProof/>
          <w:szCs w:val="22"/>
          <w:lang w:val="el-GR"/>
        </w:rPr>
        <w:t xml:space="preserve"> φαρμακοποιό σας για το πώς να πετάξετε τα φάρμακα που δεν χρησιμοποιείτε πια. Αυτά τα μέτρα θα βοηθήσουν στην προστασία του περιβάλλοντος.</w:t>
      </w:r>
    </w:p>
    <w:p w:rsidR="001F3E8C" w:rsidRPr="00174032"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E257D" w:rsidRDefault="001F3E8C" w:rsidP="00ED2D4C">
      <w:pPr>
        <w:numPr>
          <w:ilvl w:val="12"/>
          <w:numId w:val="0"/>
        </w:numPr>
        <w:tabs>
          <w:tab w:val="clear" w:pos="567"/>
          <w:tab w:val="left" w:pos="720"/>
        </w:tabs>
        <w:spacing w:line="360" w:lineRule="auto"/>
        <w:ind w:right="-2"/>
        <w:jc w:val="both"/>
        <w:rPr>
          <w:b/>
          <w:noProof/>
          <w:szCs w:val="22"/>
          <w:lang w:val="el-GR"/>
        </w:rPr>
      </w:pPr>
      <w:r w:rsidRPr="009E257D">
        <w:rPr>
          <w:b/>
          <w:noProof/>
          <w:szCs w:val="22"/>
          <w:lang w:val="el-GR"/>
        </w:rPr>
        <w:t>6.</w:t>
      </w:r>
      <w:r w:rsidRPr="009E257D">
        <w:rPr>
          <w:b/>
          <w:noProof/>
          <w:szCs w:val="22"/>
          <w:lang w:val="el-GR"/>
        </w:rPr>
        <w:tab/>
      </w:r>
      <w:r w:rsidR="004805CB" w:rsidRPr="004805CB">
        <w:rPr>
          <w:b/>
          <w:noProof/>
          <w:szCs w:val="22"/>
          <w:lang w:val="el-GR"/>
        </w:rPr>
        <w:t>Περιεχόμενο</w:t>
      </w:r>
      <w:r w:rsidR="004805CB" w:rsidRPr="009E257D">
        <w:rPr>
          <w:b/>
          <w:noProof/>
          <w:szCs w:val="22"/>
          <w:lang w:val="el-GR"/>
        </w:rPr>
        <w:t xml:space="preserve"> </w:t>
      </w:r>
      <w:r w:rsidR="004805CB" w:rsidRPr="004805CB">
        <w:rPr>
          <w:b/>
          <w:noProof/>
          <w:szCs w:val="22"/>
          <w:lang w:val="el-GR"/>
        </w:rPr>
        <w:t>της</w:t>
      </w:r>
      <w:r w:rsidR="004805CB" w:rsidRPr="009E257D">
        <w:rPr>
          <w:b/>
          <w:noProof/>
          <w:szCs w:val="22"/>
          <w:lang w:val="el-GR"/>
        </w:rPr>
        <w:t xml:space="preserve"> </w:t>
      </w:r>
      <w:r w:rsidR="004805CB" w:rsidRPr="004805CB">
        <w:rPr>
          <w:b/>
          <w:noProof/>
          <w:szCs w:val="22"/>
          <w:lang w:val="el-GR"/>
        </w:rPr>
        <w:t>συσκευασίας</w:t>
      </w:r>
      <w:r w:rsidR="004805CB" w:rsidRPr="009E257D">
        <w:rPr>
          <w:b/>
          <w:noProof/>
          <w:szCs w:val="22"/>
          <w:lang w:val="el-GR"/>
        </w:rPr>
        <w:t xml:space="preserve"> </w:t>
      </w:r>
      <w:r w:rsidR="004805CB" w:rsidRPr="004805CB">
        <w:rPr>
          <w:b/>
          <w:noProof/>
          <w:szCs w:val="22"/>
          <w:lang w:val="el-GR"/>
        </w:rPr>
        <w:t>και</w:t>
      </w:r>
      <w:r w:rsidR="004805CB" w:rsidRPr="009E257D">
        <w:rPr>
          <w:b/>
          <w:noProof/>
          <w:szCs w:val="22"/>
          <w:lang w:val="el-GR"/>
        </w:rPr>
        <w:t xml:space="preserve"> </w:t>
      </w:r>
      <w:r w:rsidR="004805CB" w:rsidRPr="004805CB">
        <w:rPr>
          <w:b/>
          <w:noProof/>
          <w:szCs w:val="22"/>
          <w:lang w:val="el-GR"/>
        </w:rPr>
        <w:t>λοιπές</w:t>
      </w:r>
      <w:r w:rsidR="004805CB" w:rsidRPr="009E257D">
        <w:rPr>
          <w:b/>
          <w:noProof/>
          <w:szCs w:val="22"/>
          <w:lang w:val="el-GR"/>
        </w:rPr>
        <w:t xml:space="preserve"> </w:t>
      </w:r>
      <w:r w:rsidR="004805CB" w:rsidRPr="004805CB">
        <w:rPr>
          <w:b/>
          <w:noProof/>
          <w:szCs w:val="22"/>
          <w:lang w:val="el-GR"/>
        </w:rPr>
        <w:t>πληροφορίες</w:t>
      </w:r>
    </w:p>
    <w:p w:rsidR="00112999" w:rsidRPr="009E257D" w:rsidRDefault="00112999" w:rsidP="00ED2D4C">
      <w:pPr>
        <w:numPr>
          <w:ilvl w:val="12"/>
          <w:numId w:val="0"/>
        </w:numPr>
        <w:tabs>
          <w:tab w:val="clear" w:pos="567"/>
          <w:tab w:val="left" w:pos="720"/>
        </w:tabs>
        <w:spacing w:line="360" w:lineRule="auto"/>
        <w:ind w:right="-2"/>
        <w:jc w:val="both"/>
        <w:rPr>
          <w:b/>
          <w:bCs/>
          <w:noProof/>
          <w:szCs w:val="22"/>
          <w:lang w:val="el-GR"/>
        </w:rPr>
      </w:pPr>
    </w:p>
    <w:p w:rsidR="001F3E8C" w:rsidRPr="009E257D" w:rsidRDefault="00942054" w:rsidP="00ED2D4C">
      <w:pPr>
        <w:numPr>
          <w:ilvl w:val="12"/>
          <w:numId w:val="0"/>
        </w:numPr>
        <w:tabs>
          <w:tab w:val="clear" w:pos="567"/>
          <w:tab w:val="left" w:pos="720"/>
        </w:tabs>
        <w:spacing w:line="360" w:lineRule="auto"/>
        <w:ind w:right="-2"/>
        <w:jc w:val="both"/>
        <w:rPr>
          <w:b/>
          <w:bCs/>
          <w:noProof/>
          <w:szCs w:val="22"/>
          <w:lang w:val="el-GR"/>
        </w:rPr>
      </w:pPr>
      <w:r w:rsidRPr="009E257D">
        <w:rPr>
          <w:b/>
          <w:bCs/>
          <w:noProof/>
          <w:szCs w:val="22"/>
          <w:lang w:val="el-GR"/>
        </w:rPr>
        <w:t xml:space="preserve">Τι περιέχει το </w:t>
      </w:r>
      <w:r w:rsidR="002654F1">
        <w:rPr>
          <w:b/>
          <w:bCs/>
          <w:noProof/>
          <w:szCs w:val="22"/>
          <w:lang w:val="en-US"/>
        </w:rPr>
        <w:t>Solicin</w:t>
      </w:r>
    </w:p>
    <w:p w:rsidR="00187D2F" w:rsidRDefault="00187D2F" w:rsidP="00E375C6">
      <w:pPr>
        <w:tabs>
          <w:tab w:val="clear" w:pos="567"/>
          <w:tab w:val="left" w:pos="720"/>
        </w:tabs>
        <w:spacing w:line="360" w:lineRule="auto"/>
        <w:ind w:right="-2"/>
        <w:jc w:val="both"/>
        <w:rPr>
          <w:noProof/>
          <w:szCs w:val="22"/>
          <w:lang w:val="el-GR"/>
        </w:rPr>
      </w:pPr>
    </w:p>
    <w:p w:rsidR="001F3E8C" w:rsidRPr="009B397E" w:rsidRDefault="00A41BAD" w:rsidP="00E375C6">
      <w:pPr>
        <w:tabs>
          <w:tab w:val="clear" w:pos="567"/>
          <w:tab w:val="left" w:pos="720"/>
        </w:tabs>
        <w:spacing w:line="360" w:lineRule="auto"/>
        <w:ind w:right="-2"/>
        <w:jc w:val="both"/>
        <w:rPr>
          <w:i/>
          <w:iCs/>
          <w:noProof/>
          <w:szCs w:val="22"/>
          <w:lang w:val="el-GR"/>
        </w:rPr>
      </w:pPr>
      <w:r w:rsidRPr="00A41BAD">
        <w:rPr>
          <w:noProof/>
          <w:szCs w:val="22"/>
          <w:lang w:val="el-GR"/>
        </w:rPr>
        <w:t xml:space="preserve">Η δραστική ουσία είναι </w:t>
      </w:r>
      <w:r>
        <w:rPr>
          <w:noProof/>
          <w:szCs w:val="22"/>
          <w:lang w:val="el-GR"/>
        </w:rPr>
        <w:t xml:space="preserve">η </w:t>
      </w:r>
      <w:r w:rsidRPr="00A41BAD">
        <w:rPr>
          <w:noProof/>
          <w:szCs w:val="22"/>
          <w:lang w:val="el-GR"/>
        </w:rPr>
        <w:t>ηλεκτρική σολιφενασίνη</w:t>
      </w:r>
      <w:r w:rsidR="00A826DC" w:rsidRPr="00A41BAD">
        <w:rPr>
          <w:noProof/>
          <w:szCs w:val="22"/>
          <w:lang w:val="el-GR"/>
        </w:rPr>
        <w:t xml:space="preserve">. </w:t>
      </w:r>
      <w:r>
        <w:rPr>
          <w:noProof/>
          <w:szCs w:val="22"/>
          <w:lang w:val="el-GR"/>
        </w:rPr>
        <w:t>Κάθε</w:t>
      </w:r>
      <w:r w:rsidRPr="009B397E">
        <w:rPr>
          <w:noProof/>
          <w:szCs w:val="22"/>
          <w:lang w:val="el-GR"/>
        </w:rPr>
        <w:t xml:space="preserve"> </w:t>
      </w:r>
      <w:r>
        <w:rPr>
          <w:noProof/>
          <w:szCs w:val="22"/>
          <w:lang w:val="el-GR"/>
        </w:rPr>
        <w:t>δισκίο</w:t>
      </w:r>
      <w:r w:rsidRPr="009B397E">
        <w:rPr>
          <w:noProof/>
          <w:szCs w:val="22"/>
          <w:lang w:val="el-GR"/>
        </w:rPr>
        <w:t xml:space="preserve"> </w:t>
      </w:r>
      <w:r>
        <w:rPr>
          <w:noProof/>
          <w:szCs w:val="22"/>
          <w:lang w:val="el-GR"/>
        </w:rPr>
        <w:t>περιέχει</w:t>
      </w:r>
      <w:r w:rsidR="00A826DC" w:rsidRPr="009B397E">
        <w:rPr>
          <w:noProof/>
          <w:szCs w:val="22"/>
          <w:lang w:val="el-GR"/>
        </w:rPr>
        <w:t xml:space="preserve"> 5 </w:t>
      </w:r>
      <w:r w:rsidR="00A826DC" w:rsidRPr="00E375C6">
        <w:rPr>
          <w:noProof/>
          <w:szCs w:val="22"/>
        </w:rPr>
        <w:t>mg</w:t>
      </w:r>
      <w:r w:rsidR="00A826DC" w:rsidRPr="009B397E">
        <w:rPr>
          <w:noProof/>
          <w:szCs w:val="22"/>
          <w:lang w:val="el-GR"/>
        </w:rPr>
        <w:t xml:space="preserve"> </w:t>
      </w:r>
      <w:r>
        <w:rPr>
          <w:noProof/>
          <w:szCs w:val="22"/>
          <w:lang w:val="el-GR"/>
        </w:rPr>
        <w:t>ή</w:t>
      </w:r>
      <w:r w:rsidR="00A826DC" w:rsidRPr="009B397E">
        <w:rPr>
          <w:noProof/>
          <w:szCs w:val="22"/>
          <w:lang w:val="el-GR"/>
        </w:rPr>
        <w:t xml:space="preserve"> 10 </w:t>
      </w:r>
      <w:r w:rsidR="00A826DC" w:rsidRPr="00E375C6">
        <w:rPr>
          <w:noProof/>
          <w:szCs w:val="22"/>
        </w:rPr>
        <w:t>mg</w:t>
      </w:r>
      <w:r w:rsidR="00A826DC" w:rsidRPr="009B397E">
        <w:rPr>
          <w:noProof/>
          <w:szCs w:val="22"/>
          <w:lang w:val="el-GR"/>
        </w:rPr>
        <w:t xml:space="preserve"> </w:t>
      </w:r>
      <w:r>
        <w:rPr>
          <w:noProof/>
          <w:szCs w:val="22"/>
          <w:lang w:val="el-GR"/>
        </w:rPr>
        <w:t>ηλεκτρικής</w:t>
      </w:r>
      <w:r w:rsidRPr="009B397E">
        <w:rPr>
          <w:noProof/>
          <w:szCs w:val="22"/>
          <w:lang w:val="el-GR"/>
        </w:rPr>
        <w:t xml:space="preserve"> </w:t>
      </w:r>
      <w:r>
        <w:rPr>
          <w:noProof/>
          <w:szCs w:val="22"/>
          <w:lang w:val="el-GR"/>
        </w:rPr>
        <w:t>σολιφενασίνης</w:t>
      </w:r>
      <w:r w:rsidR="00A826DC" w:rsidRPr="009B397E">
        <w:rPr>
          <w:noProof/>
          <w:szCs w:val="22"/>
          <w:lang w:val="el-GR"/>
        </w:rPr>
        <w:t xml:space="preserve">, </w:t>
      </w:r>
      <w:r w:rsidR="009B397E" w:rsidRPr="009B397E">
        <w:rPr>
          <w:noProof/>
          <w:szCs w:val="22"/>
          <w:lang w:val="el-GR"/>
        </w:rPr>
        <w:t xml:space="preserve">που αντιστοιχούν σε 3,8 </w:t>
      </w:r>
      <w:r w:rsidR="009B397E" w:rsidRPr="009B397E">
        <w:rPr>
          <w:noProof/>
          <w:szCs w:val="22"/>
        </w:rPr>
        <w:t>mg</w:t>
      </w:r>
      <w:r w:rsidR="009B397E" w:rsidRPr="009B397E">
        <w:rPr>
          <w:noProof/>
          <w:szCs w:val="22"/>
          <w:lang w:val="el-GR"/>
        </w:rPr>
        <w:t xml:space="preserve"> σολιφενασίνης </w:t>
      </w:r>
      <w:r w:rsidR="009B397E">
        <w:rPr>
          <w:noProof/>
          <w:szCs w:val="22"/>
          <w:lang w:val="el-GR"/>
        </w:rPr>
        <w:t>ή</w:t>
      </w:r>
      <w:r w:rsidR="00A826DC" w:rsidRPr="009B397E">
        <w:rPr>
          <w:noProof/>
          <w:szCs w:val="22"/>
          <w:lang w:val="el-GR"/>
        </w:rPr>
        <w:t xml:space="preserve"> </w:t>
      </w:r>
      <w:r w:rsidR="009B397E">
        <w:rPr>
          <w:noProof/>
          <w:szCs w:val="22"/>
          <w:lang w:val="el-GR"/>
        </w:rPr>
        <w:t>σε</w:t>
      </w:r>
      <w:r w:rsidR="00A826DC" w:rsidRPr="009B397E">
        <w:rPr>
          <w:noProof/>
          <w:szCs w:val="22"/>
          <w:lang w:val="el-GR"/>
        </w:rPr>
        <w:t xml:space="preserve"> 7</w:t>
      </w:r>
      <w:r w:rsidR="004E2D53">
        <w:rPr>
          <w:noProof/>
          <w:szCs w:val="22"/>
          <w:lang w:val="el-GR"/>
        </w:rPr>
        <w:t>,</w:t>
      </w:r>
      <w:r w:rsidR="00A826DC" w:rsidRPr="009B397E">
        <w:rPr>
          <w:noProof/>
          <w:szCs w:val="22"/>
          <w:lang w:val="el-GR"/>
        </w:rPr>
        <w:t xml:space="preserve">5 </w:t>
      </w:r>
      <w:r w:rsidR="00A826DC" w:rsidRPr="00E375C6">
        <w:rPr>
          <w:noProof/>
          <w:szCs w:val="22"/>
        </w:rPr>
        <w:t>mg</w:t>
      </w:r>
      <w:r w:rsidR="00A826DC" w:rsidRPr="009B397E">
        <w:rPr>
          <w:noProof/>
          <w:szCs w:val="22"/>
          <w:lang w:val="el-GR"/>
        </w:rPr>
        <w:t xml:space="preserve"> </w:t>
      </w:r>
      <w:r w:rsidR="009B397E">
        <w:rPr>
          <w:noProof/>
          <w:szCs w:val="22"/>
          <w:lang w:val="el-GR"/>
        </w:rPr>
        <w:t>σολιφενασίνης</w:t>
      </w:r>
      <w:r w:rsidR="00A826DC" w:rsidRPr="009B397E">
        <w:rPr>
          <w:noProof/>
          <w:szCs w:val="22"/>
          <w:lang w:val="el-GR"/>
        </w:rPr>
        <w:t xml:space="preserve">, </w:t>
      </w:r>
      <w:r w:rsidR="009B397E">
        <w:rPr>
          <w:noProof/>
          <w:szCs w:val="22"/>
          <w:lang w:val="el-GR"/>
        </w:rPr>
        <w:t>αντίστοιχα</w:t>
      </w:r>
      <w:r w:rsidR="00A826DC" w:rsidRPr="009B397E">
        <w:rPr>
          <w:noProof/>
          <w:szCs w:val="22"/>
          <w:lang w:val="el-GR"/>
        </w:rPr>
        <w:t>.</w:t>
      </w:r>
    </w:p>
    <w:p w:rsidR="006E4EE8" w:rsidRPr="006E4EE8" w:rsidRDefault="006E4EE8" w:rsidP="006E4EE8">
      <w:pPr>
        <w:tabs>
          <w:tab w:val="clear" w:pos="567"/>
          <w:tab w:val="left" w:pos="720"/>
        </w:tabs>
        <w:spacing w:line="360" w:lineRule="auto"/>
        <w:ind w:right="-2"/>
        <w:jc w:val="both"/>
        <w:rPr>
          <w:noProof/>
          <w:szCs w:val="22"/>
          <w:lang w:val="el-GR"/>
        </w:rPr>
      </w:pPr>
      <w:r w:rsidRPr="006E4EE8">
        <w:rPr>
          <w:noProof/>
          <w:szCs w:val="22"/>
          <w:lang w:val="el-GR"/>
        </w:rPr>
        <w:t>Τα άλλα συστατικά είναι:</w:t>
      </w:r>
    </w:p>
    <w:p w:rsidR="006E4EE8" w:rsidRPr="006E4EE8" w:rsidRDefault="006E4EE8" w:rsidP="006E4EE8">
      <w:pPr>
        <w:tabs>
          <w:tab w:val="clear" w:pos="567"/>
          <w:tab w:val="left" w:pos="720"/>
        </w:tabs>
        <w:spacing w:line="360" w:lineRule="auto"/>
        <w:ind w:right="-2"/>
        <w:jc w:val="both"/>
        <w:rPr>
          <w:noProof/>
          <w:szCs w:val="22"/>
          <w:lang w:val="el-GR"/>
        </w:rPr>
      </w:pPr>
      <w:r w:rsidRPr="006E4EE8">
        <w:rPr>
          <w:i/>
          <w:noProof/>
          <w:szCs w:val="22"/>
          <w:lang w:val="el-GR"/>
        </w:rPr>
        <w:t>Πυρήνας δισκίου:</w:t>
      </w:r>
      <w:r w:rsidRPr="006E4EE8">
        <w:rPr>
          <w:noProof/>
          <w:szCs w:val="22"/>
          <w:lang w:val="el-GR"/>
        </w:rPr>
        <w:t xml:space="preserve"> άμυλο αραβοσίτου, μονοϋδρική λακτόζη, υπρομελλόζη (</w:t>
      </w:r>
      <w:r w:rsidRPr="006E4EE8">
        <w:rPr>
          <w:noProof/>
          <w:szCs w:val="22"/>
          <w:lang w:val="en-US"/>
        </w:rPr>
        <w:t>E</w:t>
      </w:r>
      <w:r w:rsidRPr="006E4EE8">
        <w:rPr>
          <w:noProof/>
          <w:szCs w:val="22"/>
          <w:lang w:val="el-GR"/>
        </w:rPr>
        <w:t xml:space="preserve">464), στεατικό μαγνήσιο, </w:t>
      </w:r>
    </w:p>
    <w:p w:rsidR="006E4EE8" w:rsidRPr="006E4EE8" w:rsidRDefault="006E4EE8" w:rsidP="006E4EE8">
      <w:pPr>
        <w:tabs>
          <w:tab w:val="clear" w:pos="567"/>
          <w:tab w:val="left" w:pos="720"/>
        </w:tabs>
        <w:spacing w:line="360" w:lineRule="auto"/>
        <w:ind w:right="-2"/>
        <w:jc w:val="both"/>
        <w:rPr>
          <w:noProof/>
          <w:szCs w:val="22"/>
          <w:lang w:val="el-GR"/>
        </w:rPr>
      </w:pPr>
      <w:r w:rsidRPr="006E4EE8">
        <w:rPr>
          <w:i/>
          <w:noProof/>
          <w:szCs w:val="22"/>
          <w:lang w:val="el-GR"/>
        </w:rPr>
        <w:t>Επικάλυψη δισκίου:</w:t>
      </w:r>
      <w:r w:rsidRPr="006E4EE8">
        <w:rPr>
          <w:noProof/>
          <w:szCs w:val="22"/>
          <w:lang w:val="el-GR"/>
        </w:rPr>
        <w:t xml:space="preserve"> υπρομελλόζη (</w:t>
      </w:r>
      <w:r w:rsidRPr="006E4EE8">
        <w:rPr>
          <w:noProof/>
          <w:szCs w:val="22"/>
          <w:lang w:val="en-US"/>
        </w:rPr>
        <w:t>E</w:t>
      </w:r>
      <w:r w:rsidRPr="006E4EE8">
        <w:rPr>
          <w:noProof/>
          <w:szCs w:val="22"/>
          <w:lang w:val="el-GR"/>
        </w:rPr>
        <w:t xml:space="preserve">464),  </w:t>
      </w:r>
      <w:r w:rsidR="00D0761E">
        <w:rPr>
          <w:noProof/>
          <w:szCs w:val="22"/>
          <w:lang w:val="el-GR"/>
        </w:rPr>
        <w:t xml:space="preserve">πολυαιθυλενογλυκόλη </w:t>
      </w:r>
      <w:r w:rsidRPr="006E4EE8">
        <w:rPr>
          <w:noProof/>
          <w:szCs w:val="22"/>
          <w:lang w:val="el-GR"/>
        </w:rPr>
        <w:t>8000,</w:t>
      </w:r>
      <w:r w:rsidR="005B70FA" w:rsidRPr="005B70FA">
        <w:rPr>
          <w:noProof/>
          <w:szCs w:val="22"/>
          <w:lang w:val="el-GR"/>
        </w:rPr>
        <w:t xml:space="preserve"> </w:t>
      </w:r>
      <w:r w:rsidR="005B70FA">
        <w:rPr>
          <w:noProof/>
          <w:szCs w:val="22"/>
          <w:lang w:val="el-GR"/>
        </w:rPr>
        <w:t>τάλκης (Ε553</w:t>
      </w:r>
      <w:r w:rsidR="005B70FA">
        <w:rPr>
          <w:noProof/>
          <w:szCs w:val="22"/>
          <w:lang w:val="en-US"/>
        </w:rPr>
        <w:t>b</w:t>
      </w:r>
      <w:r w:rsidR="005B70FA" w:rsidRPr="005B70FA">
        <w:rPr>
          <w:noProof/>
          <w:szCs w:val="22"/>
          <w:lang w:val="el-GR"/>
        </w:rPr>
        <w:t>),</w:t>
      </w:r>
      <w:r w:rsidRPr="006E4EE8">
        <w:rPr>
          <w:noProof/>
          <w:szCs w:val="22"/>
          <w:lang w:val="el-GR"/>
        </w:rPr>
        <w:t xml:space="preserve"> διοξείδιο του τιτανίου (E171), </w:t>
      </w:r>
      <w:r w:rsidR="00175A44">
        <w:rPr>
          <w:noProof/>
          <w:szCs w:val="22"/>
          <w:lang w:val="el-GR"/>
        </w:rPr>
        <w:t xml:space="preserve"> </w:t>
      </w:r>
      <w:r w:rsidRPr="006E4EE8">
        <w:rPr>
          <w:noProof/>
          <w:szCs w:val="22"/>
          <w:lang w:val="el-GR"/>
        </w:rPr>
        <w:t>οξείδιο του σιδήρου κίτρινο (E172), οξείδιο του σιδήρου κόκκινο (E172)</w:t>
      </w:r>
    </w:p>
    <w:p w:rsidR="001F3E8C" w:rsidRPr="00A874A2" w:rsidRDefault="001F3E8C" w:rsidP="00ED2D4C">
      <w:pPr>
        <w:tabs>
          <w:tab w:val="clear" w:pos="567"/>
          <w:tab w:val="left" w:pos="720"/>
        </w:tabs>
        <w:spacing w:line="360" w:lineRule="auto"/>
        <w:ind w:right="-2"/>
        <w:jc w:val="both"/>
        <w:rPr>
          <w:noProof/>
          <w:szCs w:val="22"/>
          <w:lang w:val="el-GR"/>
        </w:rPr>
      </w:pPr>
    </w:p>
    <w:p w:rsidR="001F3E8C" w:rsidRPr="009E257D" w:rsidRDefault="00796DDE" w:rsidP="00ED2D4C">
      <w:pPr>
        <w:numPr>
          <w:ilvl w:val="12"/>
          <w:numId w:val="0"/>
        </w:numPr>
        <w:tabs>
          <w:tab w:val="clear" w:pos="567"/>
          <w:tab w:val="left" w:pos="720"/>
        </w:tabs>
        <w:spacing w:line="360" w:lineRule="auto"/>
        <w:ind w:right="-2"/>
        <w:jc w:val="both"/>
        <w:rPr>
          <w:b/>
          <w:bCs/>
          <w:noProof/>
          <w:szCs w:val="22"/>
          <w:lang w:val="el-GR"/>
        </w:rPr>
      </w:pPr>
      <w:r w:rsidRPr="009E257D">
        <w:rPr>
          <w:b/>
          <w:bCs/>
          <w:noProof/>
          <w:szCs w:val="22"/>
          <w:lang w:val="el-GR"/>
        </w:rPr>
        <w:t xml:space="preserve">Εμφάνιση του </w:t>
      </w:r>
      <w:r w:rsidR="002654F1">
        <w:rPr>
          <w:b/>
          <w:bCs/>
          <w:noProof/>
          <w:szCs w:val="22"/>
        </w:rPr>
        <w:t>Solicin</w:t>
      </w:r>
      <w:r w:rsidRPr="009E257D">
        <w:rPr>
          <w:b/>
          <w:bCs/>
          <w:noProof/>
          <w:szCs w:val="22"/>
          <w:lang w:val="el-GR"/>
        </w:rPr>
        <w:t xml:space="preserve"> και περιεχόμενο της συσκευασίας</w:t>
      </w:r>
      <w:r w:rsidR="001F3E8C" w:rsidRPr="009E257D">
        <w:rPr>
          <w:b/>
          <w:bCs/>
          <w:noProof/>
          <w:szCs w:val="22"/>
          <w:lang w:val="el-GR"/>
        </w:rPr>
        <w:t xml:space="preserve"> </w:t>
      </w:r>
    </w:p>
    <w:p w:rsidR="00747B47" w:rsidRPr="00747B47" w:rsidRDefault="00ED3B4F" w:rsidP="00747B47">
      <w:pPr>
        <w:numPr>
          <w:ilvl w:val="12"/>
          <w:numId w:val="0"/>
        </w:numPr>
        <w:tabs>
          <w:tab w:val="clear" w:pos="567"/>
          <w:tab w:val="left" w:pos="720"/>
        </w:tabs>
        <w:spacing w:line="360" w:lineRule="auto"/>
        <w:ind w:right="-2"/>
        <w:jc w:val="both"/>
        <w:rPr>
          <w:lang w:val="el-GR"/>
        </w:rPr>
      </w:pPr>
      <w:r>
        <w:rPr>
          <w:noProof/>
          <w:szCs w:val="22"/>
          <w:lang w:val="el-GR"/>
        </w:rPr>
        <w:t>Τα</w:t>
      </w:r>
      <w:r w:rsidR="00925EC5" w:rsidRPr="00770A3C">
        <w:rPr>
          <w:noProof/>
          <w:szCs w:val="22"/>
          <w:lang w:val="el-GR"/>
        </w:rPr>
        <w:t xml:space="preserve"> </w:t>
      </w:r>
      <w:r w:rsidR="003E4BD8">
        <w:rPr>
          <w:noProof/>
          <w:szCs w:val="22"/>
          <w:lang w:val="el-GR"/>
        </w:rPr>
        <w:t>επικαλυμ</w:t>
      </w:r>
      <w:r w:rsidR="00747B47">
        <w:rPr>
          <w:noProof/>
          <w:szCs w:val="22"/>
          <w:lang w:val="el-GR"/>
        </w:rPr>
        <w:t xml:space="preserve">μένα με λεπτό υμένιο </w:t>
      </w:r>
      <w:r>
        <w:rPr>
          <w:noProof/>
          <w:szCs w:val="22"/>
          <w:lang w:val="el-GR"/>
        </w:rPr>
        <w:t>δισκία</w:t>
      </w:r>
      <w:r w:rsidRPr="00770A3C">
        <w:rPr>
          <w:noProof/>
          <w:szCs w:val="22"/>
          <w:lang w:val="el-GR"/>
        </w:rPr>
        <w:t xml:space="preserve"> </w:t>
      </w:r>
      <w:r w:rsidR="002654F1">
        <w:rPr>
          <w:noProof/>
          <w:szCs w:val="22"/>
          <w:lang w:val="en-US"/>
        </w:rPr>
        <w:t>Solicin</w:t>
      </w:r>
      <w:r w:rsidR="00925EC5" w:rsidRPr="00770A3C">
        <w:rPr>
          <w:noProof/>
          <w:szCs w:val="22"/>
          <w:lang w:val="el-GR"/>
        </w:rPr>
        <w:t xml:space="preserve"> </w:t>
      </w:r>
      <w:r w:rsidR="00BC34FE" w:rsidRPr="00770A3C">
        <w:rPr>
          <w:noProof/>
          <w:szCs w:val="22"/>
          <w:lang w:val="el-GR"/>
        </w:rPr>
        <w:t xml:space="preserve">5 </w:t>
      </w:r>
      <w:r w:rsidR="00BC34FE" w:rsidRPr="00E375C6">
        <w:rPr>
          <w:noProof/>
          <w:szCs w:val="22"/>
        </w:rPr>
        <w:t>mg</w:t>
      </w:r>
      <w:r w:rsidR="00BC34FE" w:rsidRPr="00770A3C">
        <w:rPr>
          <w:noProof/>
          <w:szCs w:val="22"/>
          <w:lang w:val="el-GR"/>
        </w:rPr>
        <w:t xml:space="preserve"> </w:t>
      </w:r>
      <w:r>
        <w:rPr>
          <w:noProof/>
          <w:szCs w:val="22"/>
          <w:lang w:val="el-GR"/>
        </w:rPr>
        <w:t>είναι</w:t>
      </w:r>
      <w:r w:rsidR="00BC34FE" w:rsidRPr="00770A3C">
        <w:rPr>
          <w:noProof/>
          <w:szCs w:val="22"/>
          <w:lang w:val="el-GR"/>
        </w:rPr>
        <w:t xml:space="preserve"> </w:t>
      </w:r>
      <w:r w:rsidR="00747B47" w:rsidRPr="00747B47">
        <w:rPr>
          <w:lang w:val="el-GR"/>
        </w:rPr>
        <w:t>στρογγυλά, κίτρινα δισκία και φέρουν τον κωδικό «390» στη μία πλευρά</w:t>
      </w:r>
      <w:r w:rsidR="00747B47">
        <w:rPr>
          <w:lang w:val="el-GR"/>
        </w:rPr>
        <w:t>.</w:t>
      </w:r>
    </w:p>
    <w:p w:rsidR="003E4BD8" w:rsidRPr="003E4BD8" w:rsidRDefault="00770A3C" w:rsidP="003E4BD8">
      <w:pPr>
        <w:numPr>
          <w:ilvl w:val="12"/>
          <w:numId w:val="0"/>
        </w:numPr>
        <w:tabs>
          <w:tab w:val="clear" w:pos="567"/>
          <w:tab w:val="left" w:pos="720"/>
        </w:tabs>
        <w:spacing w:line="360" w:lineRule="auto"/>
        <w:ind w:right="-2"/>
        <w:jc w:val="both"/>
        <w:rPr>
          <w:lang w:val="el-GR"/>
        </w:rPr>
      </w:pPr>
      <w:r w:rsidRPr="00770A3C">
        <w:rPr>
          <w:lang w:val="el-GR"/>
        </w:rPr>
        <w:t xml:space="preserve">Τα </w:t>
      </w:r>
      <w:r w:rsidR="003E4BD8">
        <w:rPr>
          <w:lang w:val="el-GR"/>
        </w:rPr>
        <w:t xml:space="preserve">επικαλυμμένα με λεπτό </w:t>
      </w:r>
      <w:proofErr w:type="spellStart"/>
      <w:r w:rsidR="003E4BD8">
        <w:rPr>
          <w:lang w:val="el-GR"/>
        </w:rPr>
        <w:t>υμένιο</w:t>
      </w:r>
      <w:proofErr w:type="spellEnd"/>
      <w:r w:rsidR="003E4BD8">
        <w:rPr>
          <w:lang w:val="el-GR"/>
        </w:rPr>
        <w:t xml:space="preserve"> </w:t>
      </w:r>
      <w:r w:rsidRPr="00770A3C">
        <w:rPr>
          <w:lang w:val="el-GR"/>
        </w:rPr>
        <w:t xml:space="preserve">δισκία </w:t>
      </w:r>
      <w:proofErr w:type="spellStart"/>
      <w:r w:rsidR="002654F1">
        <w:t>Solicin</w:t>
      </w:r>
      <w:proofErr w:type="spellEnd"/>
      <w:r w:rsidRPr="00770A3C">
        <w:rPr>
          <w:lang w:val="el-GR"/>
        </w:rPr>
        <w:t xml:space="preserve"> 10 </w:t>
      </w:r>
      <w:r w:rsidRPr="00770A3C">
        <w:t>mg</w:t>
      </w:r>
      <w:r w:rsidRPr="00770A3C">
        <w:rPr>
          <w:lang w:val="el-GR"/>
        </w:rPr>
        <w:t xml:space="preserve"> είναι </w:t>
      </w:r>
      <w:r w:rsidR="003E4BD8" w:rsidRPr="003E4BD8">
        <w:rPr>
          <w:lang w:val="el-GR"/>
        </w:rPr>
        <w:t>στρογγυλά, ροζ δισκία και φέρουν τον κωδικό «391» στη μία πλευρά.</w:t>
      </w:r>
    </w:p>
    <w:p w:rsidR="00664843" w:rsidRPr="00A803EA" w:rsidRDefault="00A803EA" w:rsidP="003E4BD8">
      <w:pPr>
        <w:numPr>
          <w:ilvl w:val="12"/>
          <w:numId w:val="0"/>
        </w:numPr>
        <w:tabs>
          <w:tab w:val="clear" w:pos="567"/>
          <w:tab w:val="left" w:pos="720"/>
        </w:tabs>
        <w:spacing w:line="360" w:lineRule="auto"/>
        <w:ind w:right="-2"/>
        <w:jc w:val="both"/>
        <w:rPr>
          <w:lang w:val="el-GR"/>
        </w:rPr>
      </w:pPr>
      <w:r>
        <w:rPr>
          <w:lang w:val="el-GR"/>
        </w:rPr>
        <w:lastRenderedPageBreak/>
        <w:t>Τα</w:t>
      </w:r>
      <w:r w:rsidRPr="00A803EA">
        <w:rPr>
          <w:lang w:val="el-GR"/>
        </w:rPr>
        <w:t xml:space="preserve"> </w:t>
      </w:r>
      <w:r>
        <w:rPr>
          <w:lang w:val="el-GR"/>
        </w:rPr>
        <w:t>δισκία</w:t>
      </w:r>
      <w:r w:rsidRPr="00A803EA">
        <w:rPr>
          <w:lang w:val="el-GR"/>
        </w:rPr>
        <w:t xml:space="preserve"> </w:t>
      </w:r>
      <w:r>
        <w:rPr>
          <w:lang w:val="el-GR"/>
        </w:rPr>
        <w:t>διατίθενται</w:t>
      </w:r>
      <w:r w:rsidRPr="00A803EA">
        <w:rPr>
          <w:lang w:val="el-GR"/>
        </w:rPr>
        <w:t xml:space="preserve"> </w:t>
      </w:r>
      <w:r>
        <w:rPr>
          <w:lang w:val="el-GR"/>
        </w:rPr>
        <w:t>σε</w:t>
      </w:r>
      <w:r w:rsidRPr="00A803EA">
        <w:rPr>
          <w:lang w:val="el-GR"/>
        </w:rPr>
        <w:t xml:space="preserve"> </w:t>
      </w:r>
      <w:r>
        <w:rPr>
          <w:lang w:val="el-GR"/>
        </w:rPr>
        <w:t>κυψέλες</w:t>
      </w:r>
      <w:r w:rsidRPr="00A803EA">
        <w:rPr>
          <w:lang w:val="el-GR"/>
        </w:rPr>
        <w:t xml:space="preserve"> (</w:t>
      </w:r>
      <w:r>
        <w:t>blisters</w:t>
      </w:r>
      <w:r w:rsidRPr="00A803EA">
        <w:rPr>
          <w:lang w:val="el-GR"/>
        </w:rPr>
        <w:t xml:space="preserve">) </w:t>
      </w:r>
      <w:r>
        <w:rPr>
          <w:lang w:val="el-GR"/>
        </w:rPr>
        <w:t>από</w:t>
      </w:r>
      <w:r w:rsidR="00A3466A" w:rsidRPr="00A803EA">
        <w:rPr>
          <w:lang w:val="el-GR"/>
        </w:rPr>
        <w:t xml:space="preserve"> </w:t>
      </w:r>
      <w:r w:rsidR="00664843" w:rsidRPr="00E375C6">
        <w:t>PVC</w:t>
      </w:r>
      <w:r w:rsidR="00664843" w:rsidRPr="00A803EA">
        <w:rPr>
          <w:lang w:val="el-GR"/>
        </w:rPr>
        <w:t>/</w:t>
      </w:r>
      <w:r w:rsidR="00664843" w:rsidRPr="00E375C6">
        <w:t>PVDC</w:t>
      </w:r>
      <w:r w:rsidR="00664843" w:rsidRPr="00A803EA">
        <w:rPr>
          <w:lang w:val="el-GR"/>
        </w:rPr>
        <w:t>-</w:t>
      </w:r>
      <w:r w:rsidR="00A3466A">
        <w:t>Aluminium</w:t>
      </w:r>
      <w:r w:rsidR="00A3466A" w:rsidRPr="00A803EA">
        <w:rPr>
          <w:lang w:val="el-GR"/>
        </w:rPr>
        <w:t xml:space="preserve"> </w:t>
      </w:r>
      <w:r w:rsidR="00EE2108">
        <w:rPr>
          <w:lang w:val="el-GR"/>
        </w:rPr>
        <w:t>σε συσκευασίες</w:t>
      </w:r>
      <w:r>
        <w:rPr>
          <w:lang w:val="el-GR"/>
        </w:rPr>
        <w:t xml:space="preserve"> των</w:t>
      </w:r>
      <w:r w:rsidR="00EE2108">
        <w:rPr>
          <w:lang w:val="el-GR"/>
        </w:rPr>
        <w:t xml:space="preserve">  30</w:t>
      </w:r>
      <w:r w:rsidR="00664843" w:rsidRPr="00A803EA">
        <w:rPr>
          <w:lang w:val="el-GR"/>
        </w:rPr>
        <w:t xml:space="preserve"> </w:t>
      </w:r>
      <w:r w:rsidR="00EE2108">
        <w:rPr>
          <w:lang w:val="el-GR"/>
        </w:rPr>
        <w:t xml:space="preserve">επικαλυμμένων με λεπτό </w:t>
      </w:r>
      <w:proofErr w:type="spellStart"/>
      <w:r w:rsidR="00EE2108">
        <w:rPr>
          <w:lang w:val="el-GR"/>
        </w:rPr>
        <w:t>υμένιο</w:t>
      </w:r>
      <w:proofErr w:type="spellEnd"/>
      <w:r w:rsidR="00EE2108">
        <w:rPr>
          <w:lang w:val="el-GR"/>
        </w:rPr>
        <w:t xml:space="preserve"> </w:t>
      </w:r>
      <w:r>
        <w:rPr>
          <w:lang w:val="el-GR"/>
        </w:rPr>
        <w:t>δισκίων</w:t>
      </w:r>
      <w:r w:rsidR="00664843" w:rsidRPr="00A803EA">
        <w:rPr>
          <w:lang w:val="el-GR"/>
        </w:rPr>
        <w:t>.</w:t>
      </w:r>
    </w:p>
    <w:p w:rsidR="00664843" w:rsidRPr="00ED3B4F" w:rsidRDefault="00796DDE" w:rsidP="00664843">
      <w:pPr>
        <w:spacing w:line="360" w:lineRule="auto"/>
        <w:jc w:val="both"/>
        <w:rPr>
          <w:szCs w:val="22"/>
          <w:lang w:val="el-GR"/>
        </w:rPr>
      </w:pPr>
      <w:r w:rsidRPr="00ED3B4F">
        <w:rPr>
          <w:szCs w:val="22"/>
          <w:lang w:val="el-GR"/>
        </w:rPr>
        <w:t>Μπορεί να μη</w:t>
      </w:r>
      <w:r>
        <w:rPr>
          <w:szCs w:val="22"/>
          <w:lang w:val="el-GR"/>
        </w:rPr>
        <w:t>ν</w:t>
      </w:r>
      <w:r w:rsidRPr="00ED3B4F">
        <w:rPr>
          <w:szCs w:val="22"/>
          <w:lang w:val="el-GR"/>
        </w:rPr>
        <w:t xml:space="preserve"> κυκλοφορούν όλες οι συσκευασίες</w:t>
      </w:r>
      <w:r w:rsidR="00664843" w:rsidRPr="00ED3B4F">
        <w:rPr>
          <w:szCs w:val="22"/>
          <w:lang w:val="el-GR"/>
        </w:rPr>
        <w:t>.</w:t>
      </w:r>
    </w:p>
    <w:p w:rsidR="00BC34FE" w:rsidRPr="00ED3B4F" w:rsidRDefault="00BC34FE" w:rsidP="00ED2D4C">
      <w:pPr>
        <w:numPr>
          <w:ilvl w:val="12"/>
          <w:numId w:val="0"/>
        </w:numPr>
        <w:tabs>
          <w:tab w:val="clear" w:pos="567"/>
          <w:tab w:val="left" w:pos="720"/>
        </w:tabs>
        <w:spacing w:line="360" w:lineRule="auto"/>
        <w:ind w:right="-2"/>
        <w:jc w:val="both"/>
        <w:rPr>
          <w:noProof/>
          <w:szCs w:val="22"/>
          <w:u w:val="single"/>
          <w:lang w:val="el-GR"/>
        </w:rPr>
      </w:pPr>
    </w:p>
    <w:p w:rsidR="001F3E8C" w:rsidRPr="002F7ED5" w:rsidRDefault="00A32434" w:rsidP="00ED2D4C">
      <w:pPr>
        <w:numPr>
          <w:ilvl w:val="12"/>
          <w:numId w:val="0"/>
        </w:numPr>
        <w:tabs>
          <w:tab w:val="clear" w:pos="567"/>
          <w:tab w:val="left" w:pos="720"/>
        </w:tabs>
        <w:spacing w:line="360" w:lineRule="auto"/>
        <w:ind w:right="-2"/>
        <w:jc w:val="both"/>
        <w:rPr>
          <w:b/>
          <w:bCs/>
          <w:noProof/>
          <w:szCs w:val="22"/>
          <w:lang w:val="el-GR"/>
        </w:rPr>
      </w:pPr>
      <w:r w:rsidRPr="002F7ED5">
        <w:rPr>
          <w:b/>
          <w:bCs/>
          <w:noProof/>
          <w:szCs w:val="22"/>
          <w:lang w:val="el-GR"/>
        </w:rPr>
        <w:t>Κάτοχος αδείας κυκλοφορίας</w:t>
      </w:r>
      <w:r w:rsidR="001F3E8C" w:rsidRPr="002F7ED5">
        <w:rPr>
          <w:b/>
          <w:bCs/>
          <w:noProof/>
          <w:szCs w:val="22"/>
          <w:lang w:val="el-GR"/>
        </w:rPr>
        <w:t xml:space="preserve"> </w:t>
      </w:r>
    </w:p>
    <w:p w:rsidR="002F7ED5" w:rsidRPr="0099705C" w:rsidRDefault="008F393E" w:rsidP="0099705C">
      <w:pPr>
        <w:tabs>
          <w:tab w:val="clear" w:pos="567"/>
        </w:tabs>
        <w:spacing w:line="360" w:lineRule="auto"/>
        <w:rPr>
          <w:rFonts w:eastAsia="Arial Unicode MS"/>
          <w:b/>
          <w:noProof/>
          <w:szCs w:val="22"/>
          <w:lang w:val="el-GR"/>
        </w:rPr>
      </w:pPr>
      <w:r w:rsidRPr="0099705C">
        <w:rPr>
          <w:rFonts w:eastAsia="Arial Unicode MS"/>
          <w:b/>
          <w:noProof/>
          <w:szCs w:val="22"/>
          <w:lang w:val="el-GR"/>
        </w:rPr>
        <w:t>ΑΡΗΤΗ</w:t>
      </w:r>
      <w:r w:rsidR="002F7ED5" w:rsidRPr="0099705C">
        <w:rPr>
          <w:rFonts w:eastAsia="Arial Unicode MS"/>
          <w:b/>
          <w:noProof/>
          <w:szCs w:val="22"/>
          <w:lang w:val="el-GR"/>
        </w:rPr>
        <w:t xml:space="preserve"> </w:t>
      </w:r>
      <w:r w:rsidR="002F7ED5" w:rsidRPr="0099705C">
        <w:rPr>
          <w:rFonts w:eastAsia="Arial Unicode MS"/>
          <w:b/>
          <w:noProof/>
          <w:szCs w:val="22"/>
        </w:rPr>
        <w:t>A</w:t>
      </w:r>
      <w:r w:rsidR="002F7ED5" w:rsidRPr="0099705C">
        <w:rPr>
          <w:rFonts w:eastAsia="Arial Unicode MS"/>
          <w:b/>
          <w:noProof/>
          <w:szCs w:val="22"/>
          <w:lang w:val="el-GR"/>
        </w:rPr>
        <w:t>.Ε.</w:t>
      </w:r>
    </w:p>
    <w:p w:rsidR="00C2642D" w:rsidRPr="0099705C" w:rsidRDefault="00C2642D" w:rsidP="0099705C">
      <w:pPr>
        <w:tabs>
          <w:tab w:val="clear" w:pos="567"/>
        </w:tabs>
        <w:spacing w:line="360" w:lineRule="auto"/>
        <w:rPr>
          <w:rFonts w:eastAsia="Arial Unicode MS"/>
          <w:bCs/>
          <w:noProof/>
          <w:szCs w:val="22"/>
          <w:lang w:val="el-GR"/>
        </w:rPr>
      </w:pPr>
      <w:r w:rsidRPr="0099705C">
        <w:rPr>
          <w:rFonts w:eastAsia="Arial Unicode MS"/>
          <w:bCs/>
          <w:noProof/>
          <w:szCs w:val="22"/>
          <w:lang w:val="el-GR"/>
        </w:rPr>
        <w:t>Λεωφόρος Τατοΐου 52</w:t>
      </w:r>
    </w:p>
    <w:p w:rsidR="00C2642D" w:rsidRPr="0099705C" w:rsidRDefault="00C2642D" w:rsidP="0099705C">
      <w:pPr>
        <w:tabs>
          <w:tab w:val="clear" w:pos="567"/>
        </w:tabs>
        <w:spacing w:line="360" w:lineRule="auto"/>
        <w:rPr>
          <w:rFonts w:eastAsia="Arial Unicode MS"/>
          <w:bCs/>
          <w:noProof/>
          <w:szCs w:val="22"/>
          <w:lang w:val="el-GR"/>
        </w:rPr>
      </w:pPr>
      <w:r w:rsidRPr="0099705C">
        <w:rPr>
          <w:rFonts w:eastAsia="Arial Unicode MS"/>
          <w:bCs/>
          <w:noProof/>
          <w:szCs w:val="22"/>
          <w:lang w:val="el-GR"/>
        </w:rPr>
        <w:t xml:space="preserve">136 77, Αχαρνές Αττικής </w:t>
      </w:r>
    </w:p>
    <w:p w:rsidR="00C2642D" w:rsidRPr="0099705C" w:rsidRDefault="00C2642D" w:rsidP="0099705C">
      <w:pPr>
        <w:tabs>
          <w:tab w:val="clear" w:pos="567"/>
        </w:tabs>
        <w:spacing w:line="360" w:lineRule="auto"/>
        <w:rPr>
          <w:rFonts w:eastAsia="Arial Unicode MS"/>
          <w:bCs/>
          <w:noProof/>
          <w:szCs w:val="22"/>
          <w:lang w:val="el-GR"/>
        </w:rPr>
      </w:pPr>
      <w:r w:rsidRPr="0099705C">
        <w:rPr>
          <w:rFonts w:eastAsia="Arial Unicode MS"/>
          <w:bCs/>
          <w:noProof/>
          <w:szCs w:val="22"/>
          <w:lang w:val="el-GR"/>
        </w:rPr>
        <w:t xml:space="preserve">Τηλ: 210-8002650, </w:t>
      </w:r>
      <w:r w:rsidRPr="0099705C">
        <w:rPr>
          <w:rFonts w:eastAsia="Arial Unicode MS"/>
          <w:bCs/>
          <w:noProof/>
          <w:szCs w:val="22"/>
          <w:lang w:val="en-US"/>
        </w:rPr>
        <w:t>Fax</w:t>
      </w:r>
      <w:r w:rsidRPr="0099705C">
        <w:rPr>
          <w:rFonts w:eastAsia="Arial Unicode MS"/>
          <w:bCs/>
          <w:noProof/>
          <w:szCs w:val="22"/>
          <w:lang w:val="el-GR"/>
        </w:rPr>
        <w:t>: 210-6207503</w:t>
      </w:r>
    </w:p>
    <w:p w:rsidR="00C2642D" w:rsidRPr="0099705C" w:rsidRDefault="00535FE4" w:rsidP="0099705C">
      <w:pPr>
        <w:tabs>
          <w:tab w:val="clear" w:pos="567"/>
        </w:tabs>
        <w:spacing w:line="360" w:lineRule="auto"/>
        <w:rPr>
          <w:rFonts w:eastAsia="Arial Unicode MS"/>
          <w:bCs/>
          <w:noProof/>
          <w:szCs w:val="22"/>
          <w:lang w:val="el-GR"/>
        </w:rPr>
      </w:pPr>
      <w:hyperlink r:id="rId9" w:history="1">
        <w:r w:rsidR="00C2642D" w:rsidRPr="0099705C">
          <w:rPr>
            <w:rStyle w:val="-"/>
            <w:rFonts w:eastAsia="Arial Unicode MS"/>
            <w:bCs/>
            <w:noProof/>
            <w:szCs w:val="22"/>
            <w:lang w:val="en-US"/>
          </w:rPr>
          <w:t>www</w:t>
        </w:r>
        <w:r w:rsidR="00C2642D" w:rsidRPr="0099705C">
          <w:rPr>
            <w:rStyle w:val="-"/>
            <w:rFonts w:eastAsia="Arial Unicode MS"/>
            <w:bCs/>
            <w:noProof/>
            <w:szCs w:val="22"/>
            <w:lang w:val="el-GR"/>
          </w:rPr>
          <w:t>.</w:t>
        </w:r>
        <w:r w:rsidR="00C2642D" w:rsidRPr="0099705C">
          <w:rPr>
            <w:rStyle w:val="-"/>
            <w:rFonts w:eastAsia="Arial Unicode MS"/>
            <w:bCs/>
            <w:noProof/>
            <w:szCs w:val="22"/>
            <w:lang w:val="en-US"/>
          </w:rPr>
          <w:t>ariti</w:t>
        </w:r>
        <w:r w:rsidR="00C2642D" w:rsidRPr="0099705C">
          <w:rPr>
            <w:rStyle w:val="-"/>
            <w:rFonts w:eastAsia="Arial Unicode MS"/>
            <w:bCs/>
            <w:noProof/>
            <w:szCs w:val="22"/>
            <w:lang w:val="el-GR"/>
          </w:rPr>
          <w:t>.</w:t>
        </w:r>
        <w:r w:rsidR="00C2642D" w:rsidRPr="0099705C">
          <w:rPr>
            <w:rStyle w:val="-"/>
            <w:rFonts w:eastAsia="Arial Unicode MS"/>
            <w:bCs/>
            <w:noProof/>
            <w:szCs w:val="22"/>
            <w:lang w:val="en-US"/>
          </w:rPr>
          <w:t>gr</w:t>
        </w:r>
      </w:hyperlink>
      <w:r w:rsidR="00C2642D" w:rsidRPr="0099705C">
        <w:rPr>
          <w:rFonts w:eastAsia="Arial Unicode MS"/>
          <w:bCs/>
          <w:noProof/>
          <w:szCs w:val="22"/>
          <w:lang w:val="el-GR"/>
        </w:rPr>
        <w:t xml:space="preserve"> </w:t>
      </w:r>
    </w:p>
    <w:p w:rsidR="002F7ED5" w:rsidRPr="00A874A2" w:rsidRDefault="002F7ED5" w:rsidP="002F7ED5">
      <w:pPr>
        <w:tabs>
          <w:tab w:val="clear" w:pos="567"/>
        </w:tabs>
        <w:spacing w:line="240" w:lineRule="auto"/>
        <w:rPr>
          <w:rFonts w:eastAsia="Arial Unicode MS"/>
          <w:noProof/>
          <w:sz w:val="24"/>
          <w:szCs w:val="24"/>
          <w:lang w:val="el-GR"/>
        </w:rPr>
      </w:pPr>
    </w:p>
    <w:p w:rsidR="00EE2108" w:rsidRPr="00EE2108" w:rsidRDefault="00EE2108" w:rsidP="00EE2108">
      <w:pPr>
        <w:numPr>
          <w:ilvl w:val="12"/>
          <w:numId w:val="0"/>
        </w:numPr>
        <w:tabs>
          <w:tab w:val="clear" w:pos="567"/>
          <w:tab w:val="left" w:pos="720"/>
        </w:tabs>
        <w:spacing w:line="360" w:lineRule="auto"/>
        <w:ind w:right="-2"/>
        <w:jc w:val="both"/>
        <w:outlineLvl w:val="0"/>
        <w:rPr>
          <w:b/>
          <w:bCs/>
          <w:noProof/>
          <w:szCs w:val="22"/>
          <w:lang w:val="el-GR"/>
        </w:rPr>
      </w:pPr>
      <w:r w:rsidRPr="00EE2108">
        <w:rPr>
          <w:b/>
          <w:bCs/>
          <w:noProof/>
          <w:szCs w:val="22"/>
          <w:lang w:val="el-GR"/>
        </w:rPr>
        <w:t>Παραγωγός</w:t>
      </w:r>
    </w:p>
    <w:p w:rsidR="00EE2108" w:rsidRPr="00EE2108" w:rsidRDefault="00EE2108" w:rsidP="00EE2108">
      <w:pPr>
        <w:numPr>
          <w:ilvl w:val="12"/>
          <w:numId w:val="0"/>
        </w:numPr>
        <w:tabs>
          <w:tab w:val="clear" w:pos="567"/>
          <w:tab w:val="left" w:pos="720"/>
        </w:tabs>
        <w:spacing w:line="360" w:lineRule="auto"/>
        <w:ind w:right="-2"/>
        <w:jc w:val="both"/>
        <w:outlineLvl w:val="0"/>
        <w:rPr>
          <w:bCs/>
          <w:noProof/>
          <w:szCs w:val="22"/>
          <w:lang w:val="nl-NL"/>
        </w:rPr>
      </w:pPr>
      <w:r w:rsidRPr="00EE2108">
        <w:rPr>
          <w:bCs/>
          <w:noProof/>
          <w:szCs w:val="22"/>
          <w:lang w:val="nl-NL"/>
        </w:rPr>
        <w:t xml:space="preserve">Zentiva s.a. </w:t>
      </w:r>
    </w:p>
    <w:p w:rsidR="00EE2108" w:rsidRPr="00EE2108" w:rsidRDefault="00EE2108" w:rsidP="00EE2108">
      <w:pPr>
        <w:numPr>
          <w:ilvl w:val="12"/>
          <w:numId w:val="0"/>
        </w:numPr>
        <w:tabs>
          <w:tab w:val="clear" w:pos="567"/>
          <w:tab w:val="left" w:pos="720"/>
        </w:tabs>
        <w:spacing w:line="360" w:lineRule="auto"/>
        <w:ind w:right="-2"/>
        <w:jc w:val="both"/>
        <w:outlineLvl w:val="0"/>
        <w:rPr>
          <w:bCs/>
          <w:noProof/>
          <w:szCs w:val="22"/>
          <w:lang w:val="nl-NL"/>
        </w:rPr>
      </w:pPr>
      <w:r w:rsidRPr="00EE2108">
        <w:rPr>
          <w:bCs/>
          <w:noProof/>
          <w:szCs w:val="22"/>
          <w:lang w:val="nl-NL"/>
        </w:rPr>
        <w:t>Bd. Theodor Pallady nr 50</w:t>
      </w:r>
    </w:p>
    <w:p w:rsidR="00EE2108" w:rsidRPr="00EE2108" w:rsidRDefault="00EE2108" w:rsidP="00EE2108">
      <w:pPr>
        <w:numPr>
          <w:ilvl w:val="12"/>
          <w:numId w:val="0"/>
        </w:numPr>
        <w:tabs>
          <w:tab w:val="clear" w:pos="567"/>
          <w:tab w:val="left" w:pos="720"/>
        </w:tabs>
        <w:spacing w:line="360" w:lineRule="auto"/>
        <w:ind w:right="-2"/>
        <w:jc w:val="both"/>
        <w:outlineLvl w:val="0"/>
        <w:rPr>
          <w:bCs/>
          <w:noProof/>
          <w:szCs w:val="22"/>
          <w:lang w:val="nl-NL"/>
        </w:rPr>
      </w:pPr>
      <w:r w:rsidRPr="00EE2108">
        <w:rPr>
          <w:bCs/>
          <w:noProof/>
          <w:szCs w:val="22"/>
          <w:lang w:val="nl-NL"/>
        </w:rPr>
        <w:t>032266 Bucuresti</w:t>
      </w:r>
    </w:p>
    <w:p w:rsidR="00A803EA" w:rsidRPr="008F393E" w:rsidRDefault="00EE2108" w:rsidP="008F393E">
      <w:pPr>
        <w:numPr>
          <w:ilvl w:val="12"/>
          <w:numId w:val="0"/>
        </w:numPr>
        <w:tabs>
          <w:tab w:val="clear" w:pos="567"/>
          <w:tab w:val="left" w:pos="720"/>
        </w:tabs>
        <w:spacing w:line="360" w:lineRule="auto"/>
        <w:ind w:right="-2"/>
        <w:jc w:val="both"/>
        <w:outlineLvl w:val="0"/>
        <w:rPr>
          <w:bCs/>
          <w:noProof/>
          <w:szCs w:val="22"/>
          <w:lang w:val="nl-NL"/>
        </w:rPr>
      </w:pPr>
      <w:r w:rsidRPr="00EE2108">
        <w:rPr>
          <w:bCs/>
          <w:noProof/>
          <w:szCs w:val="22"/>
          <w:lang w:val="nl-NL"/>
        </w:rPr>
        <w:t>Romania</w:t>
      </w:r>
    </w:p>
    <w:p w:rsidR="00BC34FE" w:rsidRPr="00E375C6" w:rsidRDefault="00BC34FE" w:rsidP="00BC34FE">
      <w:pPr>
        <w:spacing w:line="240" w:lineRule="auto"/>
        <w:jc w:val="both"/>
        <w:rPr>
          <w:b/>
          <w:bCs/>
          <w:lang w:val="en-US"/>
        </w:rPr>
      </w:pPr>
    </w:p>
    <w:p w:rsidR="00187D2F" w:rsidRPr="00313403" w:rsidRDefault="00187D2F" w:rsidP="00ED2D4C">
      <w:pPr>
        <w:numPr>
          <w:ilvl w:val="12"/>
          <w:numId w:val="0"/>
        </w:numPr>
        <w:tabs>
          <w:tab w:val="clear" w:pos="567"/>
          <w:tab w:val="left" w:pos="720"/>
        </w:tabs>
        <w:spacing w:line="360" w:lineRule="auto"/>
        <w:ind w:right="-2"/>
        <w:jc w:val="both"/>
        <w:outlineLvl w:val="0"/>
        <w:rPr>
          <w:b/>
          <w:noProof/>
          <w:szCs w:val="22"/>
          <w:lang w:val="en-US"/>
        </w:rPr>
      </w:pPr>
    </w:p>
    <w:p w:rsidR="002D5274" w:rsidRPr="009E257D" w:rsidRDefault="009E257D" w:rsidP="00ED2D4C">
      <w:pPr>
        <w:numPr>
          <w:ilvl w:val="12"/>
          <w:numId w:val="0"/>
        </w:numPr>
        <w:tabs>
          <w:tab w:val="clear" w:pos="567"/>
          <w:tab w:val="left" w:pos="720"/>
        </w:tabs>
        <w:spacing w:line="360" w:lineRule="auto"/>
        <w:ind w:right="-2"/>
        <w:jc w:val="both"/>
        <w:outlineLvl w:val="0"/>
        <w:rPr>
          <w:noProof/>
          <w:szCs w:val="22"/>
          <w:lang w:val="el-GR"/>
        </w:rPr>
      </w:pPr>
      <w:r w:rsidRPr="009E257D">
        <w:rPr>
          <w:b/>
          <w:noProof/>
          <w:szCs w:val="22"/>
          <w:lang w:val="el-GR"/>
        </w:rPr>
        <w:t xml:space="preserve">Το παρόν φύλλο οδηγιών χρήσης εγκρίθηκε για τελευταία φορά </w:t>
      </w:r>
      <w:r w:rsidR="00187D2F">
        <w:rPr>
          <w:b/>
          <w:noProof/>
          <w:szCs w:val="22"/>
          <w:lang w:val="el-GR"/>
        </w:rPr>
        <w:t xml:space="preserve">στις </w:t>
      </w:r>
      <w:r w:rsidR="00EE2108">
        <w:rPr>
          <w:b/>
          <w:noProof/>
          <w:szCs w:val="22"/>
          <w:lang w:val="el-GR"/>
        </w:rPr>
        <w:t>7/2017</w:t>
      </w:r>
    </w:p>
    <w:sectPr w:rsidR="002D5274" w:rsidRPr="009E257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E4" w:rsidRDefault="00535FE4" w:rsidP="00AD2C61">
      <w:pPr>
        <w:spacing w:line="240" w:lineRule="auto"/>
      </w:pPr>
      <w:r>
        <w:separator/>
      </w:r>
    </w:p>
  </w:endnote>
  <w:endnote w:type="continuationSeparator" w:id="0">
    <w:p w:rsidR="00535FE4" w:rsidRDefault="00535FE4" w:rsidP="00AD2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2F" w:rsidRDefault="0000212F">
    <w:pPr>
      <w:pStyle w:val="a5"/>
      <w:pBdr>
        <w:top w:val="single" w:sz="4" w:space="1" w:color="D9D9D9" w:themeColor="background1" w:themeShade="D9"/>
      </w:pBdr>
      <w:jc w:val="right"/>
    </w:pPr>
  </w:p>
  <w:p w:rsidR="0000212F" w:rsidRDefault="000021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E4" w:rsidRDefault="00535FE4" w:rsidP="00AD2C61">
      <w:pPr>
        <w:spacing w:line="240" w:lineRule="auto"/>
      </w:pPr>
      <w:r>
        <w:separator/>
      </w:r>
    </w:p>
  </w:footnote>
  <w:footnote w:type="continuationSeparator" w:id="0">
    <w:p w:rsidR="00535FE4" w:rsidRDefault="00535FE4" w:rsidP="00AD2C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5B" w:rsidRPr="00A6265B" w:rsidRDefault="00A6265B">
    <w:pPr>
      <w:pStyle w:val="a4"/>
      <w:rPr>
        <w:lang w:val="en-U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B56DDA"/>
    <w:multiLevelType w:val="hybridMultilevel"/>
    <w:tmpl w:val="3C44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67178"/>
    <w:multiLevelType w:val="hybridMultilevel"/>
    <w:tmpl w:val="305CBC08"/>
    <w:lvl w:ilvl="0" w:tplc="77FEAD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F3D89"/>
    <w:multiLevelType w:val="hybridMultilevel"/>
    <w:tmpl w:val="EF8C6914"/>
    <w:lvl w:ilvl="0" w:tplc="08090001">
      <w:start w:val="1"/>
      <w:numFmt w:val="bullet"/>
      <w:lvlText w:val=""/>
      <w:lvlJc w:val="left"/>
      <w:pPr>
        <w:ind w:left="720" w:hanging="360"/>
      </w:pPr>
      <w:rPr>
        <w:rFonts w:ascii="Symbol" w:hAnsi="Symbol" w:hint="default"/>
      </w:rPr>
    </w:lvl>
    <w:lvl w:ilvl="1" w:tplc="0D64FCF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6749A"/>
    <w:multiLevelType w:val="hybridMultilevel"/>
    <w:tmpl w:val="72D48A54"/>
    <w:lvl w:ilvl="0" w:tplc="77FEAD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80D9C"/>
    <w:multiLevelType w:val="hybridMultilevel"/>
    <w:tmpl w:val="A330F3B2"/>
    <w:lvl w:ilvl="0" w:tplc="77FEAD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41609"/>
    <w:multiLevelType w:val="hybridMultilevel"/>
    <w:tmpl w:val="1E5AABE8"/>
    <w:lvl w:ilvl="0" w:tplc="B888CF38">
      <w:start w:val="1"/>
      <w:numFmt w:val="decimal"/>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48C154C"/>
    <w:multiLevelType w:val="hybridMultilevel"/>
    <w:tmpl w:val="9162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56C73"/>
    <w:multiLevelType w:val="hybridMultilevel"/>
    <w:tmpl w:val="5BA42128"/>
    <w:lvl w:ilvl="0" w:tplc="EF94C522">
      <w:start w:val="2"/>
      <w:numFmt w:val="decimal"/>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8247730"/>
    <w:multiLevelType w:val="singleLevel"/>
    <w:tmpl w:val="6096C72A"/>
    <w:lvl w:ilvl="0">
      <w:start w:val="5"/>
      <w:numFmt w:val="decimal"/>
      <w:lvlText w:val="%1."/>
      <w:lvlJc w:val="left"/>
      <w:pPr>
        <w:tabs>
          <w:tab w:val="num" w:pos="570"/>
        </w:tabs>
        <w:ind w:left="570" w:hanging="570"/>
      </w:pPr>
    </w:lvl>
  </w:abstractNum>
  <w:num w:numId="1">
    <w:abstractNumId w:val="0"/>
    <w:lvlOverride w:ilvl="0">
      <w:lvl w:ilvl="0">
        <w:numFmt w:val="bullet"/>
        <w:lvlText w:val="-"/>
        <w:legacy w:legacy="1" w:legacySpace="0" w:legacyIndent="360"/>
        <w:lvlJc w:val="left"/>
        <w:pPr>
          <w:ind w:left="360" w:hanging="360"/>
        </w:pPr>
      </w:lvl>
    </w:lvlOverride>
  </w:num>
  <w:num w:numId="2">
    <w:abstractNumId w:val="9"/>
    <w:lvlOverride w:ilvl="0">
      <w:startOverride w:val="5"/>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8C"/>
    <w:rsid w:val="0000212F"/>
    <w:rsid w:val="00014C49"/>
    <w:rsid w:val="00036E5A"/>
    <w:rsid w:val="00052014"/>
    <w:rsid w:val="00055EDD"/>
    <w:rsid w:val="00074D26"/>
    <w:rsid w:val="00091CF5"/>
    <w:rsid w:val="000C5864"/>
    <w:rsid w:val="000D528E"/>
    <w:rsid w:val="000D56AC"/>
    <w:rsid w:val="000F1CEA"/>
    <w:rsid w:val="001059F1"/>
    <w:rsid w:val="00112999"/>
    <w:rsid w:val="00142B15"/>
    <w:rsid w:val="0014520E"/>
    <w:rsid w:val="0015247E"/>
    <w:rsid w:val="00154F63"/>
    <w:rsid w:val="00174032"/>
    <w:rsid w:val="00175A44"/>
    <w:rsid w:val="0018481C"/>
    <w:rsid w:val="001854D3"/>
    <w:rsid w:val="00187D2F"/>
    <w:rsid w:val="001A730D"/>
    <w:rsid w:val="001C3748"/>
    <w:rsid w:val="001C5567"/>
    <w:rsid w:val="001D29C1"/>
    <w:rsid w:val="001D64A0"/>
    <w:rsid w:val="001E4058"/>
    <w:rsid w:val="001E7044"/>
    <w:rsid w:val="001F3E8C"/>
    <w:rsid w:val="001F7B8D"/>
    <w:rsid w:val="00215EB8"/>
    <w:rsid w:val="00262E29"/>
    <w:rsid w:val="00262EB3"/>
    <w:rsid w:val="002654F1"/>
    <w:rsid w:val="002672A6"/>
    <w:rsid w:val="00267845"/>
    <w:rsid w:val="002713D4"/>
    <w:rsid w:val="00283F77"/>
    <w:rsid w:val="002A0CEC"/>
    <w:rsid w:val="002A7A83"/>
    <w:rsid w:val="002D2779"/>
    <w:rsid w:val="002D5240"/>
    <w:rsid w:val="002D5274"/>
    <w:rsid w:val="002E52B8"/>
    <w:rsid w:val="002F4899"/>
    <w:rsid w:val="002F7773"/>
    <w:rsid w:val="002F7ED5"/>
    <w:rsid w:val="00304524"/>
    <w:rsid w:val="00313403"/>
    <w:rsid w:val="00333A3C"/>
    <w:rsid w:val="00373E87"/>
    <w:rsid w:val="00374543"/>
    <w:rsid w:val="003A4B5F"/>
    <w:rsid w:val="003B1F54"/>
    <w:rsid w:val="003C1166"/>
    <w:rsid w:val="003E4BD8"/>
    <w:rsid w:val="003F4A97"/>
    <w:rsid w:val="004805CB"/>
    <w:rsid w:val="00491A0E"/>
    <w:rsid w:val="00491E52"/>
    <w:rsid w:val="004A6C16"/>
    <w:rsid w:val="004B35B4"/>
    <w:rsid w:val="004B7CE4"/>
    <w:rsid w:val="004B7F0B"/>
    <w:rsid w:val="004D580E"/>
    <w:rsid w:val="004D6440"/>
    <w:rsid w:val="004E2D53"/>
    <w:rsid w:val="004F59E7"/>
    <w:rsid w:val="004F7282"/>
    <w:rsid w:val="00501681"/>
    <w:rsid w:val="00502187"/>
    <w:rsid w:val="00535028"/>
    <w:rsid w:val="00535FE4"/>
    <w:rsid w:val="00542170"/>
    <w:rsid w:val="00561345"/>
    <w:rsid w:val="005826C6"/>
    <w:rsid w:val="005858AB"/>
    <w:rsid w:val="005A31F5"/>
    <w:rsid w:val="005B70FA"/>
    <w:rsid w:val="005C6231"/>
    <w:rsid w:val="005C7E58"/>
    <w:rsid w:val="005D2762"/>
    <w:rsid w:val="0060639B"/>
    <w:rsid w:val="00611B1D"/>
    <w:rsid w:val="00622E59"/>
    <w:rsid w:val="006324F4"/>
    <w:rsid w:val="00646ACD"/>
    <w:rsid w:val="00654E06"/>
    <w:rsid w:val="00656D7E"/>
    <w:rsid w:val="0065714E"/>
    <w:rsid w:val="00664843"/>
    <w:rsid w:val="00685E2F"/>
    <w:rsid w:val="00686C92"/>
    <w:rsid w:val="006930AC"/>
    <w:rsid w:val="00696C0B"/>
    <w:rsid w:val="006A1F4B"/>
    <w:rsid w:val="006E492D"/>
    <w:rsid w:val="006E4EE8"/>
    <w:rsid w:val="006E5146"/>
    <w:rsid w:val="0071117B"/>
    <w:rsid w:val="00743D0F"/>
    <w:rsid w:val="00747B47"/>
    <w:rsid w:val="00757894"/>
    <w:rsid w:val="00770A3C"/>
    <w:rsid w:val="007758B3"/>
    <w:rsid w:val="00785960"/>
    <w:rsid w:val="00787408"/>
    <w:rsid w:val="00796DDE"/>
    <w:rsid w:val="007C4201"/>
    <w:rsid w:val="007C4324"/>
    <w:rsid w:val="007C657C"/>
    <w:rsid w:val="007D2C80"/>
    <w:rsid w:val="007E5123"/>
    <w:rsid w:val="007F0F78"/>
    <w:rsid w:val="00845506"/>
    <w:rsid w:val="0084649D"/>
    <w:rsid w:val="00857F34"/>
    <w:rsid w:val="008609C8"/>
    <w:rsid w:val="00867D82"/>
    <w:rsid w:val="00870693"/>
    <w:rsid w:val="00871F68"/>
    <w:rsid w:val="008730FE"/>
    <w:rsid w:val="008C4C05"/>
    <w:rsid w:val="008D7A1A"/>
    <w:rsid w:val="008F393E"/>
    <w:rsid w:val="00901702"/>
    <w:rsid w:val="00903F17"/>
    <w:rsid w:val="009128B0"/>
    <w:rsid w:val="00912D98"/>
    <w:rsid w:val="0091485E"/>
    <w:rsid w:val="00925EC5"/>
    <w:rsid w:val="00941168"/>
    <w:rsid w:val="00942054"/>
    <w:rsid w:val="00945153"/>
    <w:rsid w:val="00974E9B"/>
    <w:rsid w:val="0097598D"/>
    <w:rsid w:val="0099705C"/>
    <w:rsid w:val="009B397E"/>
    <w:rsid w:val="009C76C7"/>
    <w:rsid w:val="009E257D"/>
    <w:rsid w:val="00A0268C"/>
    <w:rsid w:val="00A311D5"/>
    <w:rsid w:val="00A32434"/>
    <w:rsid w:val="00A3466A"/>
    <w:rsid w:val="00A41BAD"/>
    <w:rsid w:val="00A50D3F"/>
    <w:rsid w:val="00A547F2"/>
    <w:rsid w:val="00A618D7"/>
    <w:rsid w:val="00A6265B"/>
    <w:rsid w:val="00A716C4"/>
    <w:rsid w:val="00A803EA"/>
    <w:rsid w:val="00A826DC"/>
    <w:rsid w:val="00A874A2"/>
    <w:rsid w:val="00AC1783"/>
    <w:rsid w:val="00AD1AEF"/>
    <w:rsid w:val="00AD2C61"/>
    <w:rsid w:val="00AE1F3F"/>
    <w:rsid w:val="00AF0399"/>
    <w:rsid w:val="00B03D8B"/>
    <w:rsid w:val="00B06709"/>
    <w:rsid w:val="00B25ABB"/>
    <w:rsid w:val="00B55B8C"/>
    <w:rsid w:val="00B57593"/>
    <w:rsid w:val="00B65B8B"/>
    <w:rsid w:val="00B712C8"/>
    <w:rsid w:val="00B72881"/>
    <w:rsid w:val="00BA1F96"/>
    <w:rsid w:val="00BA786B"/>
    <w:rsid w:val="00BB76D0"/>
    <w:rsid w:val="00BC34FE"/>
    <w:rsid w:val="00BF48DB"/>
    <w:rsid w:val="00BF4EEE"/>
    <w:rsid w:val="00BF73BE"/>
    <w:rsid w:val="00C0506C"/>
    <w:rsid w:val="00C07936"/>
    <w:rsid w:val="00C136B2"/>
    <w:rsid w:val="00C22C96"/>
    <w:rsid w:val="00C2355D"/>
    <w:rsid w:val="00C2642D"/>
    <w:rsid w:val="00C45C9B"/>
    <w:rsid w:val="00C505ED"/>
    <w:rsid w:val="00C50CB6"/>
    <w:rsid w:val="00C91673"/>
    <w:rsid w:val="00CB30C7"/>
    <w:rsid w:val="00CC0266"/>
    <w:rsid w:val="00D05F22"/>
    <w:rsid w:val="00D0761E"/>
    <w:rsid w:val="00D2200E"/>
    <w:rsid w:val="00D26D94"/>
    <w:rsid w:val="00D70C6B"/>
    <w:rsid w:val="00D96551"/>
    <w:rsid w:val="00D96A14"/>
    <w:rsid w:val="00DA6532"/>
    <w:rsid w:val="00DB3FF0"/>
    <w:rsid w:val="00E02FAA"/>
    <w:rsid w:val="00E176C6"/>
    <w:rsid w:val="00E25426"/>
    <w:rsid w:val="00E375C6"/>
    <w:rsid w:val="00E4086F"/>
    <w:rsid w:val="00E41AE9"/>
    <w:rsid w:val="00E604EB"/>
    <w:rsid w:val="00E7047F"/>
    <w:rsid w:val="00EB2739"/>
    <w:rsid w:val="00ED2D4C"/>
    <w:rsid w:val="00ED2F1C"/>
    <w:rsid w:val="00ED3B4F"/>
    <w:rsid w:val="00EE2108"/>
    <w:rsid w:val="00F131A3"/>
    <w:rsid w:val="00F30967"/>
    <w:rsid w:val="00F42B74"/>
    <w:rsid w:val="00FB3B4B"/>
    <w:rsid w:val="00FB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8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1F3E8C"/>
    <w:rPr>
      <w:color w:val="0000FF"/>
      <w:u w:val="single"/>
    </w:rPr>
  </w:style>
  <w:style w:type="character" w:customStyle="1" w:styleId="BodytextAgencyChar">
    <w:name w:val="Body text (Agency) Char"/>
    <w:link w:val="BodytextAgency"/>
    <w:locked/>
    <w:rsid w:val="001F3E8C"/>
    <w:rPr>
      <w:rFonts w:ascii="Verdana" w:eastAsia="Verdana" w:hAnsi="Verdana"/>
      <w:sz w:val="18"/>
      <w:szCs w:val="18"/>
      <w:lang w:val="x-none" w:eastAsia="x-none"/>
    </w:rPr>
  </w:style>
  <w:style w:type="paragraph" w:customStyle="1" w:styleId="BodytextAgency">
    <w:name w:val="Body text (Agency)"/>
    <w:basedOn w:val="a"/>
    <w:link w:val="BodytextAgencyChar"/>
    <w:rsid w:val="001F3E8C"/>
    <w:pPr>
      <w:tabs>
        <w:tab w:val="clear" w:pos="567"/>
      </w:tabs>
      <w:spacing w:after="140" w:line="280" w:lineRule="atLeast"/>
    </w:pPr>
    <w:rPr>
      <w:rFonts w:ascii="Verdana" w:eastAsia="Verdana" w:hAnsi="Verdana" w:cstheme="minorBidi"/>
      <w:sz w:val="18"/>
      <w:szCs w:val="18"/>
      <w:lang w:val="x-none" w:eastAsia="x-none"/>
    </w:rPr>
  </w:style>
  <w:style w:type="paragraph" w:styleId="a3">
    <w:name w:val="List Paragraph"/>
    <w:basedOn w:val="a"/>
    <w:uiPriority w:val="34"/>
    <w:qFormat/>
    <w:rsid w:val="001F3E8C"/>
    <w:pPr>
      <w:ind w:left="720"/>
      <w:contextualSpacing/>
    </w:pPr>
  </w:style>
  <w:style w:type="paragraph" w:styleId="a4">
    <w:name w:val="header"/>
    <w:basedOn w:val="a"/>
    <w:link w:val="Char"/>
    <w:uiPriority w:val="99"/>
    <w:unhideWhenUsed/>
    <w:rsid w:val="00AD2C61"/>
    <w:pPr>
      <w:tabs>
        <w:tab w:val="clear" w:pos="567"/>
        <w:tab w:val="center" w:pos="4513"/>
        <w:tab w:val="right" w:pos="9026"/>
      </w:tabs>
      <w:spacing w:line="240" w:lineRule="auto"/>
    </w:pPr>
  </w:style>
  <w:style w:type="character" w:customStyle="1" w:styleId="Char">
    <w:name w:val="Κεφαλίδα Char"/>
    <w:basedOn w:val="a0"/>
    <w:link w:val="a4"/>
    <w:uiPriority w:val="99"/>
    <w:rsid w:val="00AD2C61"/>
    <w:rPr>
      <w:rFonts w:ascii="Times New Roman" w:eastAsia="Times New Roman" w:hAnsi="Times New Roman" w:cs="Times New Roman"/>
      <w:szCs w:val="20"/>
    </w:rPr>
  </w:style>
  <w:style w:type="paragraph" w:styleId="a5">
    <w:name w:val="footer"/>
    <w:basedOn w:val="a"/>
    <w:link w:val="Char0"/>
    <w:uiPriority w:val="99"/>
    <w:unhideWhenUsed/>
    <w:rsid w:val="00AD2C61"/>
    <w:pPr>
      <w:tabs>
        <w:tab w:val="clear" w:pos="567"/>
        <w:tab w:val="center" w:pos="4513"/>
        <w:tab w:val="right" w:pos="9026"/>
      </w:tabs>
      <w:spacing w:line="240" w:lineRule="auto"/>
    </w:pPr>
  </w:style>
  <w:style w:type="character" w:customStyle="1" w:styleId="Char0">
    <w:name w:val="Υποσέλιδο Char"/>
    <w:basedOn w:val="a0"/>
    <w:link w:val="a5"/>
    <w:uiPriority w:val="99"/>
    <w:rsid w:val="00AD2C61"/>
    <w:rPr>
      <w:rFonts w:ascii="Times New Roman" w:eastAsia="Times New Roman" w:hAnsi="Times New Roman" w:cs="Times New Roman"/>
      <w:szCs w:val="20"/>
    </w:rPr>
  </w:style>
  <w:style w:type="paragraph" w:styleId="a6">
    <w:name w:val="Balloon Text"/>
    <w:basedOn w:val="a"/>
    <w:link w:val="Char1"/>
    <w:uiPriority w:val="99"/>
    <w:semiHidden/>
    <w:unhideWhenUsed/>
    <w:rsid w:val="00BC34FE"/>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34FE"/>
    <w:rPr>
      <w:rFonts w:ascii="Tahoma" w:eastAsia="Times New Roman" w:hAnsi="Tahoma" w:cs="Tahoma"/>
      <w:sz w:val="16"/>
      <w:szCs w:val="16"/>
    </w:rPr>
  </w:style>
  <w:style w:type="character" w:styleId="a7">
    <w:name w:val="annotation reference"/>
    <w:basedOn w:val="a0"/>
    <w:uiPriority w:val="99"/>
    <w:semiHidden/>
    <w:unhideWhenUsed/>
    <w:rsid w:val="00FB3B4B"/>
    <w:rPr>
      <w:sz w:val="16"/>
      <w:szCs w:val="16"/>
    </w:rPr>
  </w:style>
  <w:style w:type="paragraph" w:styleId="a8">
    <w:name w:val="annotation text"/>
    <w:basedOn w:val="a"/>
    <w:link w:val="Char2"/>
    <w:uiPriority w:val="99"/>
    <w:semiHidden/>
    <w:unhideWhenUsed/>
    <w:rsid w:val="00FB3B4B"/>
    <w:pPr>
      <w:spacing w:line="240" w:lineRule="auto"/>
    </w:pPr>
    <w:rPr>
      <w:sz w:val="20"/>
    </w:rPr>
  </w:style>
  <w:style w:type="character" w:customStyle="1" w:styleId="Char2">
    <w:name w:val="Κείμενο σχολίου Char"/>
    <w:basedOn w:val="a0"/>
    <w:link w:val="a8"/>
    <w:uiPriority w:val="99"/>
    <w:semiHidden/>
    <w:rsid w:val="00FB3B4B"/>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FB3B4B"/>
    <w:rPr>
      <w:b/>
      <w:bCs/>
    </w:rPr>
  </w:style>
  <w:style w:type="character" w:customStyle="1" w:styleId="Char3">
    <w:name w:val="Θέμα σχολίου Char"/>
    <w:basedOn w:val="Char2"/>
    <w:link w:val="a9"/>
    <w:uiPriority w:val="99"/>
    <w:semiHidden/>
    <w:rsid w:val="00FB3B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8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1F3E8C"/>
    <w:rPr>
      <w:color w:val="0000FF"/>
      <w:u w:val="single"/>
    </w:rPr>
  </w:style>
  <w:style w:type="character" w:customStyle="1" w:styleId="BodytextAgencyChar">
    <w:name w:val="Body text (Agency) Char"/>
    <w:link w:val="BodytextAgency"/>
    <w:locked/>
    <w:rsid w:val="001F3E8C"/>
    <w:rPr>
      <w:rFonts w:ascii="Verdana" w:eastAsia="Verdana" w:hAnsi="Verdana"/>
      <w:sz w:val="18"/>
      <w:szCs w:val="18"/>
      <w:lang w:val="x-none" w:eastAsia="x-none"/>
    </w:rPr>
  </w:style>
  <w:style w:type="paragraph" w:customStyle="1" w:styleId="BodytextAgency">
    <w:name w:val="Body text (Agency)"/>
    <w:basedOn w:val="a"/>
    <w:link w:val="BodytextAgencyChar"/>
    <w:rsid w:val="001F3E8C"/>
    <w:pPr>
      <w:tabs>
        <w:tab w:val="clear" w:pos="567"/>
      </w:tabs>
      <w:spacing w:after="140" w:line="280" w:lineRule="atLeast"/>
    </w:pPr>
    <w:rPr>
      <w:rFonts w:ascii="Verdana" w:eastAsia="Verdana" w:hAnsi="Verdana" w:cstheme="minorBidi"/>
      <w:sz w:val="18"/>
      <w:szCs w:val="18"/>
      <w:lang w:val="x-none" w:eastAsia="x-none"/>
    </w:rPr>
  </w:style>
  <w:style w:type="paragraph" w:styleId="a3">
    <w:name w:val="List Paragraph"/>
    <w:basedOn w:val="a"/>
    <w:uiPriority w:val="34"/>
    <w:qFormat/>
    <w:rsid w:val="001F3E8C"/>
    <w:pPr>
      <w:ind w:left="720"/>
      <w:contextualSpacing/>
    </w:pPr>
  </w:style>
  <w:style w:type="paragraph" w:styleId="a4">
    <w:name w:val="header"/>
    <w:basedOn w:val="a"/>
    <w:link w:val="Char"/>
    <w:uiPriority w:val="99"/>
    <w:unhideWhenUsed/>
    <w:rsid w:val="00AD2C61"/>
    <w:pPr>
      <w:tabs>
        <w:tab w:val="clear" w:pos="567"/>
        <w:tab w:val="center" w:pos="4513"/>
        <w:tab w:val="right" w:pos="9026"/>
      </w:tabs>
      <w:spacing w:line="240" w:lineRule="auto"/>
    </w:pPr>
  </w:style>
  <w:style w:type="character" w:customStyle="1" w:styleId="Char">
    <w:name w:val="Κεφαλίδα Char"/>
    <w:basedOn w:val="a0"/>
    <w:link w:val="a4"/>
    <w:uiPriority w:val="99"/>
    <w:rsid w:val="00AD2C61"/>
    <w:rPr>
      <w:rFonts w:ascii="Times New Roman" w:eastAsia="Times New Roman" w:hAnsi="Times New Roman" w:cs="Times New Roman"/>
      <w:szCs w:val="20"/>
    </w:rPr>
  </w:style>
  <w:style w:type="paragraph" w:styleId="a5">
    <w:name w:val="footer"/>
    <w:basedOn w:val="a"/>
    <w:link w:val="Char0"/>
    <w:uiPriority w:val="99"/>
    <w:unhideWhenUsed/>
    <w:rsid w:val="00AD2C61"/>
    <w:pPr>
      <w:tabs>
        <w:tab w:val="clear" w:pos="567"/>
        <w:tab w:val="center" w:pos="4513"/>
        <w:tab w:val="right" w:pos="9026"/>
      </w:tabs>
      <w:spacing w:line="240" w:lineRule="auto"/>
    </w:pPr>
  </w:style>
  <w:style w:type="character" w:customStyle="1" w:styleId="Char0">
    <w:name w:val="Υποσέλιδο Char"/>
    <w:basedOn w:val="a0"/>
    <w:link w:val="a5"/>
    <w:uiPriority w:val="99"/>
    <w:rsid w:val="00AD2C61"/>
    <w:rPr>
      <w:rFonts w:ascii="Times New Roman" w:eastAsia="Times New Roman" w:hAnsi="Times New Roman" w:cs="Times New Roman"/>
      <w:szCs w:val="20"/>
    </w:rPr>
  </w:style>
  <w:style w:type="paragraph" w:styleId="a6">
    <w:name w:val="Balloon Text"/>
    <w:basedOn w:val="a"/>
    <w:link w:val="Char1"/>
    <w:uiPriority w:val="99"/>
    <w:semiHidden/>
    <w:unhideWhenUsed/>
    <w:rsid w:val="00BC34FE"/>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34FE"/>
    <w:rPr>
      <w:rFonts w:ascii="Tahoma" w:eastAsia="Times New Roman" w:hAnsi="Tahoma" w:cs="Tahoma"/>
      <w:sz w:val="16"/>
      <w:szCs w:val="16"/>
    </w:rPr>
  </w:style>
  <w:style w:type="character" w:styleId="a7">
    <w:name w:val="annotation reference"/>
    <w:basedOn w:val="a0"/>
    <w:uiPriority w:val="99"/>
    <w:semiHidden/>
    <w:unhideWhenUsed/>
    <w:rsid w:val="00FB3B4B"/>
    <w:rPr>
      <w:sz w:val="16"/>
      <w:szCs w:val="16"/>
    </w:rPr>
  </w:style>
  <w:style w:type="paragraph" w:styleId="a8">
    <w:name w:val="annotation text"/>
    <w:basedOn w:val="a"/>
    <w:link w:val="Char2"/>
    <w:uiPriority w:val="99"/>
    <w:semiHidden/>
    <w:unhideWhenUsed/>
    <w:rsid w:val="00FB3B4B"/>
    <w:pPr>
      <w:spacing w:line="240" w:lineRule="auto"/>
    </w:pPr>
    <w:rPr>
      <w:sz w:val="20"/>
    </w:rPr>
  </w:style>
  <w:style w:type="character" w:customStyle="1" w:styleId="Char2">
    <w:name w:val="Κείμενο σχολίου Char"/>
    <w:basedOn w:val="a0"/>
    <w:link w:val="a8"/>
    <w:uiPriority w:val="99"/>
    <w:semiHidden/>
    <w:rsid w:val="00FB3B4B"/>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FB3B4B"/>
    <w:rPr>
      <w:b/>
      <w:bCs/>
    </w:rPr>
  </w:style>
  <w:style w:type="character" w:customStyle="1" w:styleId="Char3">
    <w:name w:val="Θέμα σχολίου Char"/>
    <w:basedOn w:val="Char2"/>
    <w:link w:val="a9"/>
    <w:uiPriority w:val="99"/>
    <w:semiHidden/>
    <w:rsid w:val="00FB3B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6884">
      <w:bodyDiv w:val="1"/>
      <w:marLeft w:val="0"/>
      <w:marRight w:val="0"/>
      <w:marTop w:val="0"/>
      <w:marBottom w:val="0"/>
      <w:divBdr>
        <w:top w:val="none" w:sz="0" w:space="0" w:color="auto"/>
        <w:left w:val="none" w:sz="0" w:space="0" w:color="auto"/>
        <w:bottom w:val="none" w:sz="0" w:space="0" w:color="auto"/>
        <w:right w:val="none" w:sz="0" w:space="0" w:color="auto"/>
      </w:divBdr>
    </w:div>
    <w:div w:id="16162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it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7B54-C336-457B-884A-A20E537D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2071</Words>
  <Characters>11185</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Moraru</dc:creator>
  <cp:lastModifiedBy>ΣΑΡΜΟΥΣΑΚΗ ΜΑΡΙΑ</cp:lastModifiedBy>
  <cp:revision>2</cp:revision>
  <cp:lastPrinted>2017-10-23T07:00:00Z</cp:lastPrinted>
  <dcterms:created xsi:type="dcterms:W3CDTF">2018-03-05T07:01:00Z</dcterms:created>
  <dcterms:modified xsi:type="dcterms:W3CDTF">2018-03-05T07:01:00Z</dcterms:modified>
</cp:coreProperties>
</file>