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9A" w:rsidRPr="00E9189A" w:rsidRDefault="00E9189A" w:rsidP="00E9189A">
      <w:pPr>
        <w:spacing w:line="360" w:lineRule="auto"/>
        <w:jc w:val="both"/>
        <w:rPr>
          <w:sz w:val="24"/>
          <w:szCs w:val="24"/>
        </w:rPr>
      </w:pPr>
      <w:bookmarkStart w:id="0" w:name="_GoBack"/>
      <w:bookmarkEnd w:id="0"/>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center"/>
        <w:rPr>
          <w:b/>
          <w:sz w:val="24"/>
          <w:szCs w:val="24"/>
        </w:rPr>
      </w:pPr>
      <w:r w:rsidRPr="00E9189A">
        <w:rPr>
          <w:b/>
          <w:sz w:val="24"/>
          <w:szCs w:val="24"/>
        </w:rPr>
        <w:t>ΦΥΛΛΟ ΟΔΗΓΙΩΝ ΧΡΗΣΗΣ</w:t>
      </w:r>
    </w:p>
    <w:p w:rsidR="00E9189A" w:rsidRPr="00E9189A" w:rsidRDefault="00E9189A" w:rsidP="00E9189A">
      <w:pPr>
        <w:spacing w:line="360" w:lineRule="auto"/>
        <w:jc w:val="center"/>
        <w:rPr>
          <w:b/>
          <w:sz w:val="24"/>
          <w:szCs w:val="24"/>
        </w:rPr>
      </w:pPr>
      <w:r w:rsidRPr="00E9189A">
        <w:rPr>
          <w:sz w:val="24"/>
          <w:szCs w:val="24"/>
        </w:rPr>
        <w:br w:type="page"/>
      </w:r>
      <w:r w:rsidRPr="00E9189A">
        <w:rPr>
          <w:b/>
          <w:sz w:val="24"/>
          <w:szCs w:val="24"/>
        </w:rPr>
        <w:lastRenderedPageBreak/>
        <w:t xml:space="preserve">Φύλλο οδηγιών χρήσης: Πληροφορίες για τον ασθενή </w:t>
      </w:r>
    </w:p>
    <w:p w:rsidR="00E9189A" w:rsidRPr="00DC76AB" w:rsidRDefault="00E9189A" w:rsidP="00E9189A">
      <w:pPr>
        <w:spacing w:line="360" w:lineRule="auto"/>
        <w:jc w:val="center"/>
        <w:rPr>
          <w:b/>
          <w:sz w:val="24"/>
          <w:szCs w:val="24"/>
          <w:lang w:val="en-US"/>
        </w:rPr>
      </w:pPr>
      <w:r>
        <w:rPr>
          <w:b/>
          <w:sz w:val="24"/>
          <w:szCs w:val="24"/>
          <w:lang w:val="en-US"/>
        </w:rPr>
        <w:t>JIVEN</w:t>
      </w:r>
      <w:r w:rsidRPr="00DC76AB">
        <w:rPr>
          <w:b/>
          <w:sz w:val="24"/>
          <w:szCs w:val="24"/>
          <w:lang w:val="en-US"/>
        </w:rPr>
        <w:t xml:space="preserve"> 0.1% </w:t>
      </w:r>
      <w:r w:rsidRPr="00E9189A">
        <w:rPr>
          <w:b/>
          <w:sz w:val="24"/>
          <w:szCs w:val="24"/>
          <w:lang w:val="en-US"/>
        </w:rPr>
        <w:t>w</w:t>
      </w:r>
      <w:r w:rsidRPr="00DC76AB">
        <w:rPr>
          <w:b/>
          <w:sz w:val="24"/>
          <w:szCs w:val="24"/>
          <w:lang w:val="en-US"/>
        </w:rPr>
        <w:t>/</w:t>
      </w:r>
      <w:r w:rsidRPr="00E9189A">
        <w:rPr>
          <w:b/>
          <w:sz w:val="24"/>
          <w:szCs w:val="24"/>
          <w:lang w:val="en-US"/>
        </w:rPr>
        <w:t>w</w:t>
      </w:r>
      <w:r w:rsidRPr="00DC76AB">
        <w:rPr>
          <w:b/>
          <w:sz w:val="24"/>
          <w:szCs w:val="24"/>
          <w:lang w:val="en-US"/>
        </w:rPr>
        <w:t xml:space="preserve">, </w:t>
      </w:r>
      <w:r w:rsidRPr="00E9189A">
        <w:rPr>
          <w:b/>
          <w:sz w:val="24"/>
          <w:szCs w:val="24"/>
        </w:rPr>
        <w:t>στοματικό</w:t>
      </w:r>
      <w:r w:rsidRPr="00DC76AB">
        <w:rPr>
          <w:b/>
          <w:sz w:val="24"/>
          <w:szCs w:val="24"/>
          <w:lang w:val="en-US"/>
        </w:rPr>
        <w:t xml:space="preserve"> </w:t>
      </w:r>
      <w:r w:rsidRPr="00E9189A">
        <w:rPr>
          <w:b/>
          <w:sz w:val="24"/>
          <w:szCs w:val="24"/>
        </w:rPr>
        <w:t>φύραμα</w:t>
      </w:r>
    </w:p>
    <w:p w:rsidR="00E9189A" w:rsidRPr="00DC76AB" w:rsidRDefault="00E9189A" w:rsidP="00E9189A">
      <w:pPr>
        <w:spacing w:line="360" w:lineRule="auto"/>
        <w:jc w:val="center"/>
        <w:rPr>
          <w:b/>
          <w:sz w:val="24"/>
          <w:szCs w:val="24"/>
          <w:lang w:val="en-US"/>
        </w:rPr>
      </w:pPr>
      <w:r>
        <w:rPr>
          <w:b/>
          <w:sz w:val="24"/>
          <w:szCs w:val="24"/>
          <w:lang w:val="en-US"/>
        </w:rPr>
        <w:t>Triamcinolone</w:t>
      </w:r>
      <w:r w:rsidRPr="00DC76AB">
        <w:rPr>
          <w:b/>
          <w:sz w:val="24"/>
          <w:szCs w:val="24"/>
          <w:lang w:val="en-US"/>
        </w:rPr>
        <w:t xml:space="preserve"> </w:t>
      </w:r>
      <w:proofErr w:type="spellStart"/>
      <w:r>
        <w:rPr>
          <w:b/>
          <w:sz w:val="24"/>
          <w:szCs w:val="24"/>
          <w:lang w:val="en-US"/>
        </w:rPr>
        <w:t>acetonide</w:t>
      </w:r>
      <w:proofErr w:type="spellEnd"/>
    </w:p>
    <w:p w:rsidR="00E9189A" w:rsidRPr="00DC76AB" w:rsidRDefault="00E9189A" w:rsidP="00E9189A">
      <w:pPr>
        <w:pStyle w:val="a3"/>
        <w:tabs>
          <w:tab w:val="clear" w:pos="4153"/>
          <w:tab w:val="clear" w:pos="8306"/>
        </w:tabs>
        <w:spacing w:line="360" w:lineRule="auto"/>
        <w:jc w:val="both"/>
        <w:rPr>
          <w:sz w:val="24"/>
          <w:szCs w:val="24"/>
          <w:lang w:val="en-US"/>
        </w:rPr>
      </w:pPr>
    </w:p>
    <w:p w:rsidR="0077296E" w:rsidRPr="003D4CB9" w:rsidRDefault="0077296E" w:rsidP="0077296E">
      <w:pPr>
        <w:numPr>
          <w:ilvl w:val="12"/>
          <w:numId w:val="0"/>
        </w:numPr>
        <w:ind w:right="-2"/>
        <w:jc w:val="both"/>
        <w:rPr>
          <w:b/>
          <w:bCs/>
        </w:rPr>
      </w:pPr>
      <w:r w:rsidRPr="003D4CB9">
        <w:rPr>
          <w:b/>
        </w:rPr>
        <w:t xml:space="preserve">Διαβάστε προσεκτικά ολόκληρο το φύλλο οδηγιών χρήσης πριν αρχίσετε να παίρνετε </w:t>
      </w:r>
      <w:r w:rsidRPr="003D4CB9">
        <w:rPr>
          <w:b/>
          <w:noProof/>
        </w:rPr>
        <w:t>αυτό το φάρμακο, διότι περιλαμβάνει σημαντικές πληροφορίες για σας</w:t>
      </w:r>
      <w:r w:rsidRPr="003D4CB9">
        <w:rPr>
          <w:b/>
        </w:rPr>
        <w:t xml:space="preserve"> </w:t>
      </w:r>
    </w:p>
    <w:p w:rsidR="0077296E" w:rsidRPr="003D4CB9" w:rsidRDefault="0077296E" w:rsidP="0077296E">
      <w:pPr>
        <w:widowControl/>
        <w:numPr>
          <w:ilvl w:val="0"/>
          <w:numId w:val="7"/>
        </w:numPr>
        <w:autoSpaceDE w:val="0"/>
        <w:autoSpaceDN w:val="0"/>
        <w:adjustRightInd w:val="0"/>
        <w:jc w:val="both"/>
        <w:rPr>
          <w:szCs w:val="21"/>
        </w:rPr>
      </w:pPr>
      <w:r w:rsidRPr="003D4CB9">
        <w:rPr>
          <w:bCs/>
          <w:szCs w:val="21"/>
        </w:rPr>
        <w:t>Φυλάξτε αυτό το φύλλο οδηγιών χρήσης.</w:t>
      </w:r>
      <w:r w:rsidRPr="003D4CB9">
        <w:rPr>
          <w:szCs w:val="21"/>
        </w:rPr>
        <w:t xml:space="preserve"> – Ίσως χρειαστεί να το διαβάσετε ξανά. </w:t>
      </w:r>
    </w:p>
    <w:p w:rsidR="0077296E" w:rsidRPr="003D4CB9" w:rsidRDefault="0077296E" w:rsidP="0077296E">
      <w:pPr>
        <w:widowControl/>
        <w:numPr>
          <w:ilvl w:val="0"/>
          <w:numId w:val="7"/>
        </w:numPr>
        <w:autoSpaceDE w:val="0"/>
        <w:autoSpaceDN w:val="0"/>
        <w:adjustRightInd w:val="0"/>
        <w:jc w:val="both"/>
        <w:rPr>
          <w:szCs w:val="21"/>
        </w:rPr>
      </w:pPr>
      <w:r>
        <w:rPr>
          <w:szCs w:val="21"/>
        </w:rPr>
        <w:t>Εά</w:t>
      </w:r>
      <w:r w:rsidRPr="003D4CB9">
        <w:rPr>
          <w:szCs w:val="21"/>
        </w:rPr>
        <w:t>ν έχετε περαιτέρω απορίες, ρωτήστε τον γιατρό ή το φαρμακοποιό σας.</w:t>
      </w:r>
    </w:p>
    <w:p w:rsidR="0077296E" w:rsidRPr="003D4CB9" w:rsidRDefault="0077296E" w:rsidP="0077296E">
      <w:pPr>
        <w:widowControl/>
        <w:numPr>
          <w:ilvl w:val="0"/>
          <w:numId w:val="7"/>
        </w:numPr>
        <w:autoSpaceDE w:val="0"/>
        <w:autoSpaceDN w:val="0"/>
        <w:adjustRightInd w:val="0"/>
        <w:jc w:val="both"/>
        <w:rPr>
          <w:szCs w:val="21"/>
        </w:rPr>
      </w:pPr>
      <w:r w:rsidRPr="00FA1BA4">
        <w:rPr>
          <w:bCs/>
          <w:szCs w:val="21"/>
        </w:rPr>
        <w:t xml:space="preserve">Η συνταγή για αυτό το φάρμακο χορηγήθηκε </w:t>
      </w:r>
      <w:r w:rsidRPr="00FA1BA4">
        <w:rPr>
          <w:noProof/>
        </w:rPr>
        <w:t>αποκλειστικά</w:t>
      </w:r>
      <w:r w:rsidRPr="00412956">
        <w:rPr>
          <w:noProof/>
        </w:rPr>
        <w:t xml:space="preserve"> </w:t>
      </w:r>
      <w:r w:rsidRPr="00FA1BA4">
        <w:rPr>
          <w:bCs/>
          <w:szCs w:val="21"/>
        </w:rPr>
        <w:t>για σας.</w:t>
      </w:r>
      <w:r w:rsidRPr="003D4CB9">
        <w:rPr>
          <w:szCs w:val="21"/>
        </w:rPr>
        <w:t xml:space="preserve"> Δεν πρέπει να δώσετε το φάρμακο σε άλλους. Μπορεί να τους προκαλέσει βλάβη ακόμα </w:t>
      </w:r>
      <w:r w:rsidRPr="003D4CB9">
        <w:rPr>
          <w:noProof/>
        </w:rPr>
        <w:t>και όταν τα σημεία της ασθένειάς τους</w:t>
      </w:r>
      <w:r w:rsidRPr="003D4CB9">
        <w:rPr>
          <w:szCs w:val="21"/>
        </w:rPr>
        <w:t xml:space="preserve"> είναι ίδια με τα δικά σας.</w:t>
      </w:r>
    </w:p>
    <w:p w:rsidR="0077296E" w:rsidRPr="003D4CB9" w:rsidRDefault="0077296E" w:rsidP="0077296E">
      <w:pPr>
        <w:widowControl/>
        <w:numPr>
          <w:ilvl w:val="0"/>
          <w:numId w:val="7"/>
        </w:numPr>
        <w:autoSpaceDE w:val="0"/>
        <w:autoSpaceDN w:val="0"/>
        <w:adjustRightInd w:val="0"/>
        <w:jc w:val="both"/>
        <w:rPr>
          <w:noProof/>
        </w:rPr>
      </w:pPr>
      <w:r w:rsidRPr="003D4CB9">
        <w:rPr>
          <w:szCs w:val="21"/>
        </w:rPr>
        <w:t xml:space="preserve">Εάν </w:t>
      </w:r>
      <w:r w:rsidRPr="003D4CB9">
        <w:rPr>
          <w:noProof/>
        </w:rPr>
        <w:t xml:space="preserve">παρατηρήσετε </w:t>
      </w:r>
      <w:r w:rsidRPr="003D4CB9">
        <w:rPr>
          <w:szCs w:val="21"/>
        </w:rPr>
        <w:t>κάποια ανεπιθύμητη ενέρ</w:t>
      </w:r>
      <w:r w:rsidRPr="003D4CB9">
        <w:rPr>
          <w:noProof/>
        </w:rPr>
        <w:t>γεια, παρακαλείσθε να ενημερώσετε</w:t>
      </w:r>
      <w:r w:rsidRPr="003D4CB9" w:rsidDel="000C50CD">
        <w:rPr>
          <w:noProof/>
        </w:rPr>
        <w:t xml:space="preserve"> </w:t>
      </w:r>
      <w:r w:rsidRPr="003D4CB9">
        <w:rPr>
          <w:noProof/>
        </w:rPr>
        <w:t xml:space="preserve"> τον </w:t>
      </w:r>
      <w:r w:rsidRPr="003D4CB9">
        <w:rPr>
          <w:szCs w:val="21"/>
        </w:rPr>
        <w:t xml:space="preserve">γιατρό ή τον φαρμακοποιό σας. </w:t>
      </w:r>
      <w:r w:rsidRPr="003D4CB9">
        <w:rPr>
          <w:noProof/>
        </w:rPr>
        <w:t>Αυτό ισχύει και για κάθε πιθανή ανεπιθύμητη ενέργεια που δεν αναφέρεται στο παρόν φύλλο οδηγιών χρήσης. Βλέπε παράγραφο 4.</w:t>
      </w:r>
    </w:p>
    <w:p w:rsidR="00E9189A" w:rsidRPr="0077296E" w:rsidRDefault="00E9189A" w:rsidP="00E9189A">
      <w:pPr>
        <w:spacing w:line="360" w:lineRule="auto"/>
        <w:jc w:val="both"/>
        <w:rPr>
          <w:b/>
          <w:color w:val="FF0000"/>
          <w:sz w:val="24"/>
          <w:szCs w:val="24"/>
          <w:lang w:val="en-US"/>
        </w:rPr>
      </w:pPr>
    </w:p>
    <w:p w:rsidR="00E9189A" w:rsidRPr="00E9189A" w:rsidRDefault="00E9189A" w:rsidP="00E9189A">
      <w:pPr>
        <w:spacing w:line="360" w:lineRule="auto"/>
        <w:jc w:val="both"/>
        <w:rPr>
          <w:sz w:val="24"/>
          <w:szCs w:val="24"/>
        </w:rPr>
      </w:pPr>
      <w:r w:rsidRPr="00E9189A">
        <w:rPr>
          <w:b/>
          <w:sz w:val="24"/>
          <w:szCs w:val="24"/>
        </w:rPr>
        <w:t>Τι περιέχει το παρόν φύλλο οδηγιών:</w:t>
      </w:r>
    </w:p>
    <w:p w:rsidR="00E9189A" w:rsidRPr="00E9189A" w:rsidRDefault="00E9189A" w:rsidP="00E9189A">
      <w:pPr>
        <w:spacing w:line="360" w:lineRule="auto"/>
        <w:jc w:val="both"/>
        <w:rPr>
          <w:sz w:val="24"/>
          <w:szCs w:val="24"/>
        </w:rPr>
      </w:pPr>
      <w:r w:rsidRPr="00E9189A">
        <w:rPr>
          <w:sz w:val="24"/>
          <w:szCs w:val="24"/>
        </w:rPr>
        <w:t>1</w:t>
      </w:r>
      <w:r w:rsidRPr="00E9189A">
        <w:rPr>
          <w:sz w:val="24"/>
          <w:szCs w:val="24"/>
        </w:rPr>
        <w:tab/>
        <w:t xml:space="preserve">Τι είναι το </w:t>
      </w:r>
      <w:r>
        <w:rPr>
          <w:sz w:val="24"/>
          <w:szCs w:val="24"/>
          <w:lang w:val="en-US"/>
        </w:rPr>
        <w:t>JIVEN</w:t>
      </w:r>
      <w:r w:rsidRPr="00E9189A">
        <w:rPr>
          <w:sz w:val="24"/>
          <w:szCs w:val="24"/>
        </w:rPr>
        <w:t xml:space="preserve"> και ποια είναι η χρήση του</w:t>
      </w:r>
    </w:p>
    <w:p w:rsidR="00E9189A" w:rsidRPr="00E9189A" w:rsidRDefault="00E9189A" w:rsidP="00E9189A">
      <w:pPr>
        <w:spacing w:line="360" w:lineRule="auto"/>
        <w:jc w:val="both"/>
        <w:rPr>
          <w:sz w:val="24"/>
          <w:szCs w:val="24"/>
        </w:rPr>
      </w:pPr>
      <w:r w:rsidRPr="00E9189A">
        <w:rPr>
          <w:sz w:val="24"/>
          <w:szCs w:val="24"/>
        </w:rPr>
        <w:t>2</w:t>
      </w:r>
      <w:r w:rsidRPr="00E9189A">
        <w:rPr>
          <w:sz w:val="24"/>
          <w:szCs w:val="24"/>
        </w:rPr>
        <w:tab/>
        <w:t xml:space="preserve">Τι πρέπει να γνωρίζετε πριν χρησιμοποιήσετε το </w:t>
      </w:r>
      <w:r>
        <w:rPr>
          <w:sz w:val="24"/>
          <w:szCs w:val="24"/>
          <w:lang w:val="en-US"/>
        </w:rPr>
        <w:t>JIVEN</w:t>
      </w:r>
    </w:p>
    <w:p w:rsidR="00E9189A" w:rsidRPr="00E9189A" w:rsidRDefault="00E9189A" w:rsidP="00E9189A">
      <w:pPr>
        <w:spacing w:line="360" w:lineRule="auto"/>
        <w:jc w:val="both"/>
        <w:rPr>
          <w:sz w:val="24"/>
          <w:szCs w:val="24"/>
        </w:rPr>
      </w:pPr>
      <w:r w:rsidRPr="00E9189A">
        <w:rPr>
          <w:sz w:val="24"/>
          <w:szCs w:val="24"/>
        </w:rPr>
        <w:t>3</w:t>
      </w:r>
      <w:r w:rsidRPr="00E9189A">
        <w:rPr>
          <w:sz w:val="24"/>
          <w:szCs w:val="24"/>
        </w:rPr>
        <w:tab/>
        <w:t xml:space="preserve">Πώς να χρησιμοποιήσετε το </w:t>
      </w:r>
      <w:r>
        <w:rPr>
          <w:sz w:val="24"/>
          <w:szCs w:val="24"/>
          <w:lang w:val="en-US"/>
        </w:rPr>
        <w:t>JIVEN</w:t>
      </w:r>
    </w:p>
    <w:p w:rsidR="00E9189A" w:rsidRPr="00E9189A" w:rsidRDefault="00E9189A" w:rsidP="00E9189A">
      <w:pPr>
        <w:spacing w:line="360" w:lineRule="auto"/>
        <w:jc w:val="both"/>
        <w:rPr>
          <w:sz w:val="24"/>
          <w:szCs w:val="24"/>
        </w:rPr>
      </w:pPr>
      <w:r w:rsidRPr="00E9189A">
        <w:rPr>
          <w:sz w:val="24"/>
          <w:szCs w:val="24"/>
        </w:rPr>
        <w:t>4</w:t>
      </w:r>
      <w:r w:rsidRPr="00E9189A">
        <w:rPr>
          <w:sz w:val="24"/>
          <w:szCs w:val="24"/>
        </w:rPr>
        <w:tab/>
        <w:t>Πιθανές ανεπιθύμητες ενέργειες</w:t>
      </w:r>
    </w:p>
    <w:p w:rsidR="00E9189A" w:rsidRPr="00E9189A" w:rsidRDefault="00E9189A" w:rsidP="00E9189A">
      <w:pPr>
        <w:spacing w:line="360" w:lineRule="auto"/>
        <w:jc w:val="both"/>
        <w:rPr>
          <w:sz w:val="24"/>
          <w:szCs w:val="24"/>
        </w:rPr>
      </w:pPr>
      <w:r w:rsidRPr="00E9189A">
        <w:rPr>
          <w:sz w:val="24"/>
          <w:szCs w:val="24"/>
        </w:rPr>
        <w:t>5</w:t>
      </w:r>
      <w:r w:rsidRPr="00E9189A">
        <w:rPr>
          <w:sz w:val="24"/>
          <w:szCs w:val="24"/>
        </w:rPr>
        <w:tab/>
        <w:t xml:space="preserve">Πώς να φυλάσσετε το </w:t>
      </w:r>
      <w:r>
        <w:rPr>
          <w:sz w:val="24"/>
          <w:szCs w:val="24"/>
          <w:lang w:val="en-US"/>
        </w:rPr>
        <w:t>JIVEN</w:t>
      </w:r>
      <w:r w:rsidRPr="00E9189A">
        <w:rPr>
          <w:sz w:val="24"/>
          <w:szCs w:val="24"/>
        </w:rPr>
        <w:t xml:space="preserve"> </w:t>
      </w:r>
    </w:p>
    <w:p w:rsidR="00E9189A" w:rsidRPr="00E9189A" w:rsidRDefault="00E9189A" w:rsidP="00E9189A">
      <w:pPr>
        <w:spacing w:line="360" w:lineRule="auto"/>
        <w:jc w:val="both"/>
        <w:rPr>
          <w:sz w:val="24"/>
          <w:szCs w:val="24"/>
        </w:rPr>
      </w:pPr>
      <w:r w:rsidRPr="00E9189A">
        <w:rPr>
          <w:sz w:val="24"/>
          <w:szCs w:val="24"/>
        </w:rPr>
        <w:t>6.</w:t>
      </w:r>
      <w:r w:rsidRPr="00E9189A">
        <w:rPr>
          <w:sz w:val="24"/>
          <w:szCs w:val="24"/>
        </w:rPr>
        <w:tab/>
        <w:t xml:space="preserve"> Περιεχόμενο της συσκευασίας και λοιπές πληροφορίες</w:t>
      </w:r>
    </w:p>
    <w:p w:rsidR="00E9189A" w:rsidRPr="00E9189A" w:rsidRDefault="00E9189A" w:rsidP="00E9189A">
      <w:pPr>
        <w:spacing w:line="360" w:lineRule="auto"/>
        <w:jc w:val="both"/>
        <w:rPr>
          <w:b/>
          <w:sz w:val="24"/>
          <w:szCs w:val="24"/>
        </w:rPr>
      </w:pPr>
    </w:p>
    <w:p w:rsidR="00E9189A" w:rsidRPr="00E9189A" w:rsidRDefault="00E9189A" w:rsidP="00E9189A">
      <w:pPr>
        <w:spacing w:line="360" w:lineRule="auto"/>
        <w:jc w:val="both"/>
        <w:rPr>
          <w:sz w:val="24"/>
          <w:szCs w:val="24"/>
        </w:rPr>
      </w:pPr>
      <w:r w:rsidRPr="00E9189A">
        <w:rPr>
          <w:b/>
          <w:sz w:val="24"/>
          <w:szCs w:val="24"/>
        </w:rPr>
        <w:t>1.</w:t>
      </w:r>
      <w:r w:rsidRPr="00E9189A">
        <w:rPr>
          <w:b/>
          <w:sz w:val="24"/>
          <w:szCs w:val="24"/>
        </w:rPr>
        <w:tab/>
        <w:t xml:space="preserve">Τι είναι το </w:t>
      </w:r>
      <w:r w:rsidRPr="00E9189A">
        <w:rPr>
          <w:b/>
          <w:sz w:val="24"/>
          <w:szCs w:val="24"/>
          <w:lang w:val="en-US"/>
        </w:rPr>
        <w:t>JIVEN</w:t>
      </w:r>
      <w:r w:rsidRPr="00E9189A">
        <w:rPr>
          <w:b/>
          <w:sz w:val="24"/>
          <w:szCs w:val="24"/>
        </w:rPr>
        <w:t xml:space="preserve"> και ποια είναι η χρήση του</w:t>
      </w:r>
    </w:p>
    <w:p w:rsidR="00E9189A" w:rsidRPr="00E9189A" w:rsidRDefault="00E9189A" w:rsidP="00E9189A">
      <w:pPr>
        <w:spacing w:line="360" w:lineRule="auto"/>
        <w:jc w:val="both"/>
        <w:rPr>
          <w:sz w:val="24"/>
          <w:szCs w:val="24"/>
        </w:rPr>
      </w:pPr>
      <w:r w:rsidRPr="00E9189A">
        <w:rPr>
          <w:sz w:val="24"/>
          <w:szCs w:val="24"/>
        </w:rPr>
        <w:t xml:space="preserve">Το </w:t>
      </w:r>
      <w:r>
        <w:rPr>
          <w:sz w:val="24"/>
          <w:szCs w:val="24"/>
          <w:lang w:val="en-US"/>
        </w:rPr>
        <w:t>JIVEN</w:t>
      </w:r>
      <w:r w:rsidRPr="00E9189A">
        <w:rPr>
          <w:sz w:val="24"/>
          <w:szCs w:val="24"/>
        </w:rPr>
        <w:t xml:space="preserve"> περιέχει </w:t>
      </w:r>
      <w:proofErr w:type="spellStart"/>
      <w:r w:rsidRPr="00E9189A">
        <w:rPr>
          <w:sz w:val="24"/>
          <w:szCs w:val="24"/>
        </w:rPr>
        <w:t>ακετονίδιο</w:t>
      </w:r>
      <w:proofErr w:type="spellEnd"/>
      <w:r w:rsidRPr="00E9189A">
        <w:rPr>
          <w:sz w:val="24"/>
          <w:szCs w:val="24"/>
        </w:rPr>
        <w:t xml:space="preserve"> της </w:t>
      </w:r>
      <w:proofErr w:type="spellStart"/>
      <w:r w:rsidRPr="00E9189A">
        <w:rPr>
          <w:sz w:val="24"/>
          <w:szCs w:val="24"/>
        </w:rPr>
        <w:t>τρια</w:t>
      </w:r>
      <w:r>
        <w:rPr>
          <w:sz w:val="24"/>
          <w:szCs w:val="24"/>
        </w:rPr>
        <w:t>μ</w:t>
      </w:r>
      <w:r w:rsidRPr="00E9189A">
        <w:rPr>
          <w:sz w:val="24"/>
          <w:szCs w:val="24"/>
        </w:rPr>
        <w:t>σινολόνης</w:t>
      </w:r>
      <w:proofErr w:type="spellEnd"/>
      <w:r>
        <w:rPr>
          <w:sz w:val="24"/>
          <w:szCs w:val="24"/>
        </w:rPr>
        <w:t>,</w:t>
      </w:r>
      <w:r w:rsidRPr="00E9189A">
        <w:rPr>
          <w:sz w:val="24"/>
          <w:szCs w:val="24"/>
        </w:rPr>
        <w:t xml:space="preserve"> ένα ισχυρό </w:t>
      </w:r>
      <w:proofErr w:type="spellStart"/>
      <w:r w:rsidRPr="00E9189A">
        <w:rPr>
          <w:sz w:val="24"/>
          <w:szCs w:val="24"/>
        </w:rPr>
        <w:t>γλυκοκορτικοειδές</w:t>
      </w:r>
      <w:proofErr w:type="spellEnd"/>
      <w:r w:rsidRPr="00E9189A">
        <w:rPr>
          <w:sz w:val="24"/>
          <w:szCs w:val="24"/>
        </w:rPr>
        <w:t xml:space="preserve"> με αντιφλεγμονώδη, </w:t>
      </w:r>
      <w:proofErr w:type="spellStart"/>
      <w:r w:rsidRPr="00E9189A">
        <w:rPr>
          <w:sz w:val="24"/>
          <w:szCs w:val="24"/>
        </w:rPr>
        <w:t>αντικνησμώδη</w:t>
      </w:r>
      <w:proofErr w:type="spellEnd"/>
      <w:r w:rsidRPr="00E9189A">
        <w:rPr>
          <w:sz w:val="24"/>
          <w:szCs w:val="24"/>
        </w:rPr>
        <w:t xml:space="preserve"> και </w:t>
      </w:r>
      <w:proofErr w:type="spellStart"/>
      <w:r w:rsidRPr="00E9189A">
        <w:rPr>
          <w:sz w:val="24"/>
          <w:szCs w:val="24"/>
        </w:rPr>
        <w:t>αντιαλλεργική</w:t>
      </w:r>
      <w:proofErr w:type="spellEnd"/>
      <w:r w:rsidRPr="00E9189A">
        <w:rPr>
          <w:sz w:val="24"/>
          <w:szCs w:val="24"/>
        </w:rPr>
        <w:t xml:space="preserve"> δράση.</w:t>
      </w:r>
    </w:p>
    <w:p w:rsidR="00E9189A" w:rsidRPr="00E9189A" w:rsidRDefault="00E9189A" w:rsidP="00E9189A">
      <w:pPr>
        <w:spacing w:line="360" w:lineRule="auto"/>
        <w:jc w:val="both"/>
        <w:rPr>
          <w:sz w:val="24"/>
          <w:szCs w:val="24"/>
        </w:rPr>
      </w:pPr>
      <w:r>
        <w:rPr>
          <w:sz w:val="24"/>
          <w:szCs w:val="24"/>
        </w:rPr>
        <w:t xml:space="preserve">Το </w:t>
      </w:r>
      <w:r w:rsidRPr="00E9189A">
        <w:rPr>
          <w:sz w:val="24"/>
          <w:szCs w:val="24"/>
        </w:rPr>
        <w:t xml:space="preserve">JIVEN </w:t>
      </w:r>
      <w:r>
        <w:rPr>
          <w:sz w:val="24"/>
          <w:szCs w:val="24"/>
        </w:rPr>
        <w:t>χρησιμοποιείται</w:t>
      </w:r>
      <w:r w:rsidRPr="00E9189A">
        <w:rPr>
          <w:sz w:val="24"/>
          <w:szCs w:val="24"/>
        </w:rPr>
        <w:t xml:space="preserve"> σε </w:t>
      </w:r>
      <w:r>
        <w:rPr>
          <w:sz w:val="24"/>
          <w:szCs w:val="24"/>
        </w:rPr>
        <w:t>φ</w:t>
      </w:r>
      <w:r w:rsidRPr="00CA7A19">
        <w:rPr>
          <w:sz w:val="24"/>
          <w:szCs w:val="24"/>
        </w:rPr>
        <w:t xml:space="preserve">λεγμονώδεις και μη φλεγμονώδεις ασθένειες του στόματος, που δεν οφείλονται σε μολυσματικά αίτια κι αποκρίνονται στην τοπική θεραπεία με </w:t>
      </w:r>
      <w:proofErr w:type="spellStart"/>
      <w:r w:rsidRPr="00CA7A19">
        <w:rPr>
          <w:sz w:val="24"/>
          <w:szCs w:val="24"/>
        </w:rPr>
        <w:t>κορτικοστεροειδή</w:t>
      </w:r>
      <w:proofErr w:type="spellEnd"/>
      <w:r>
        <w:rPr>
          <w:sz w:val="24"/>
          <w:szCs w:val="24"/>
        </w:rPr>
        <w:t xml:space="preserve">, </w:t>
      </w:r>
      <w:r w:rsidRPr="00CA7A19">
        <w:rPr>
          <w:sz w:val="24"/>
          <w:szCs w:val="24"/>
        </w:rPr>
        <w:t>όπως π.χ. στοματίτιδα (αφ</w:t>
      </w:r>
      <w:r>
        <w:rPr>
          <w:sz w:val="24"/>
          <w:szCs w:val="24"/>
        </w:rPr>
        <w:t>θ</w:t>
      </w:r>
      <w:r w:rsidRPr="00CA7A19">
        <w:rPr>
          <w:sz w:val="24"/>
          <w:szCs w:val="24"/>
        </w:rPr>
        <w:t>ώδη</w:t>
      </w:r>
      <w:r>
        <w:rPr>
          <w:sz w:val="24"/>
          <w:szCs w:val="24"/>
        </w:rPr>
        <w:t>ς</w:t>
      </w:r>
      <w:r w:rsidRPr="00CA7A19">
        <w:rPr>
          <w:sz w:val="24"/>
          <w:szCs w:val="24"/>
        </w:rPr>
        <w:t xml:space="preserve"> στοματίτιδα), ουλίτιδα (</w:t>
      </w:r>
      <w:r>
        <w:rPr>
          <w:sz w:val="24"/>
          <w:szCs w:val="24"/>
        </w:rPr>
        <w:t xml:space="preserve">εκτός της </w:t>
      </w:r>
      <w:r w:rsidR="00022B96">
        <w:rPr>
          <w:sz w:val="24"/>
          <w:szCs w:val="24"/>
        </w:rPr>
        <w:t xml:space="preserve">οφειλόμενης σε λοιμώδεις παράγοντες, σε </w:t>
      </w:r>
      <w:r>
        <w:rPr>
          <w:sz w:val="24"/>
          <w:szCs w:val="24"/>
        </w:rPr>
        <w:t xml:space="preserve">ανεπάρκεια </w:t>
      </w:r>
      <w:r w:rsidRPr="00E96B24">
        <w:rPr>
          <w:sz w:val="24"/>
          <w:szCs w:val="24"/>
        </w:rPr>
        <w:t xml:space="preserve">βιταμίνης C ή </w:t>
      </w:r>
      <w:r>
        <w:rPr>
          <w:sz w:val="24"/>
          <w:szCs w:val="24"/>
        </w:rPr>
        <w:t>τ</w:t>
      </w:r>
      <w:r w:rsidRPr="00E96B24">
        <w:rPr>
          <w:sz w:val="24"/>
          <w:szCs w:val="24"/>
        </w:rPr>
        <w:t>η</w:t>
      </w:r>
      <w:r>
        <w:rPr>
          <w:sz w:val="24"/>
          <w:szCs w:val="24"/>
        </w:rPr>
        <w:t>ς</w:t>
      </w:r>
      <w:r w:rsidRPr="00E96B24">
        <w:rPr>
          <w:sz w:val="24"/>
          <w:szCs w:val="24"/>
        </w:rPr>
        <w:t xml:space="preserve"> </w:t>
      </w:r>
      <w:proofErr w:type="spellStart"/>
      <w:r w:rsidRPr="00E96B24">
        <w:rPr>
          <w:sz w:val="24"/>
          <w:szCs w:val="24"/>
        </w:rPr>
        <w:t>υπερπλαστική</w:t>
      </w:r>
      <w:r>
        <w:rPr>
          <w:sz w:val="24"/>
          <w:szCs w:val="24"/>
        </w:rPr>
        <w:t>ς</w:t>
      </w:r>
      <w:proofErr w:type="spellEnd"/>
      <w:r w:rsidRPr="00E96B24">
        <w:rPr>
          <w:sz w:val="24"/>
          <w:szCs w:val="24"/>
        </w:rPr>
        <w:t xml:space="preserve"> ουλίτιδα</w:t>
      </w:r>
      <w:r>
        <w:rPr>
          <w:sz w:val="24"/>
          <w:szCs w:val="24"/>
        </w:rPr>
        <w:t>ς που εμφανίζεται</w:t>
      </w:r>
      <w:r w:rsidRPr="00E96B24">
        <w:rPr>
          <w:sz w:val="24"/>
          <w:szCs w:val="24"/>
        </w:rPr>
        <w:t xml:space="preserve"> κατά την διάρκεια της εγκυμοσύνης. </w:t>
      </w:r>
      <w:r w:rsidRPr="00E9189A">
        <w:rPr>
          <w:sz w:val="24"/>
          <w:szCs w:val="24"/>
        </w:rPr>
        <w:t>(βλ. ενότητα «Μην χρησιμοποιήσετε το JIVEN»).</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2.</w:t>
      </w:r>
      <w:r>
        <w:rPr>
          <w:b/>
          <w:sz w:val="24"/>
          <w:szCs w:val="24"/>
        </w:rPr>
        <w:t xml:space="preserve"> </w:t>
      </w:r>
      <w:r w:rsidRPr="00E9189A">
        <w:rPr>
          <w:b/>
          <w:sz w:val="24"/>
          <w:szCs w:val="24"/>
        </w:rPr>
        <w:t xml:space="preserve">Τι πρέπει να γνωρίζετε πριν χρησιμοποιήσετε το </w:t>
      </w:r>
      <w:r w:rsidRPr="00E9189A">
        <w:rPr>
          <w:b/>
          <w:sz w:val="24"/>
          <w:szCs w:val="24"/>
          <w:lang w:val="en-US"/>
        </w:rPr>
        <w:t>JIVEN</w:t>
      </w:r>
      <w:r w:rsidRPr="00E9189A" w:rsidDel="0047347A">
        <w:rPr>
          <w:b/>
          <w:sz w:val="24"/>
          <w:szCs w:val="24"/>
        </w:rPr>
        <w:t xml:space="preserve"> </w:t>
      </w:r>
    </w:p>
    <w:p w:rsidR="00E9189A" w:rsidRPr="00E9189A" w:rsidRDefault="00E9189A" w:rsidP="00E9189A">
      <w:pPr>
        <w:spacing w:line="360" w:lineRule="auto"/>
        <w:jc w:val="both"/>
        <w:rPr>
          <w:b/>
          <w:sz w:val="24"/>
          <w:szCs w:val="24"/>
        </w:rPr>
      </w:pPr>
      <w:r w:rsidRPr="00E9189A">
        <w:rPr>
          <w:b/>
          <w:sz w:val="24"/>
          <w:szCs w:val="24"/>
        </w:rPr>
        <w:t xml:space="preserve">Μην χρησιμοποιήσετε το </w:t>
      </w:r>
      <w:r w:rsidRPr="00E9189A">
        <w:rPr>
          <w:b/>
          <w:sz w:val="24"/>
          <w:szCs w:val="24"/>
          <w:lang w:val="en-US"/>
        </w:rPr>
        <w:t>JIVEN</w:t>
      </w:r>
    </w:p>
    <w:p w:rsidR="00E9189A" w:rsidRPr="00E9189A" w:rsidRDefault="00E9189A" w:rsidP="00E9189A">
      <w:pPr>
        <w:pStyle w:val="a6"/>
        <w:numPr>
          <w:ilvl w:val="0"/>
          <w:numId w:val="2"/>
        </w:numPr>
        <w:spacing w:line="360" w:lineRule="auto"/>
        <w:jc w:val="both"/>
        <w:rPr>
          <w:sz w:val="24"/>
          <w:szCs w:val="24"/>
        </w:rPr>
      </w:pPr>
      <w:r w:rsidRPr="00E9189A">
        <w:rPr>
          <w:sz w:val="24"/>
          <w:szCs w:val="24"/>
        </w:rPr>
        <w:t xml:space="preserve">Σε  περίπτωση αλλεργίας στο </w:t>
      </w:r>
      <w:proofErr w:type="spellStart"/>
      <w:r w:rsidRPr="00E9189A">
        <w:rPr>
          <w:sz w:val="24"/>
          <w:szCs w:val="24"/>
        </w:rPr>
        <w:t>ακετονίδιο</w:t>
      </w:r>
      <w:proofErr w:type="spellEnd"/>
      <w:r w:rsidRPr="00E9189A">
        <w:rPr>
          <w:sz w:val="24"/>
          <w:szCs w:val="24"/>
        </w:rPr>
        <w:t xml:space="preserve"> της </w:t>
      </w:r>
      <w:proofErr w:type="spellStart"/>
      <w:r w:rsidRPr="00E9189A">
        <w:rPr>
          <w:sz w:val="24"/>
          <w:szCs w:val="24"/>
        </w:rPr>
        <w:t>τριαμσινολόνης</w:t>
      </w:r>
      <w:proofErr w:type="spellEnd"/>
      <w:r w:rsidRPr="00E9189A">
        <w:rPr>
          <w:sz w:val="24"/>
          <w:szCs w:val="24"/>
        </w:rPr>
        <w:t xml:space="preserve"> ή σε οποιοδήποτε άλλο από τα συστατικά αυτού του φαρμάκου (αναφέρονται στην παράγραφο 6).</w:t>
      </w:r>
    </w:p>
    <w:p w:rsidR="00E9189A" w:rsidRPr="00E9189A" w:rsidRDefault="00E9189A" w:rsidP="00E9189A">
      <w:pPr>
        <w:pStyle w:val="a6"/>
        <w:numPr>
          <w:ilvl w:val="0"/>
          <w:numId w:val="2"/>
        </w:numPr>
        <w:spacing w:line="360" w:lineRule="auto"/>
        <w:jc w:val="both"/>
        <w:rPr>
          <w:sz w:val="24"/>
          <w:szCs w:val="24"/>
        </w:rPr>
      </w:pPr>
      <w:r w:rsidRPr="00E9189A">
        <w:rPr>
          <w:sz w:val="24"/>
          <w:szCs w:val="24"/>
        </w:rPr>
        <w:t xml:space="preserve">Ουλίτιδα </w:t>
      </w:r>
      <w:r w:rsidR="00D14728">
        <w:rPr>
          <w:sz w:val="24"/>
          <w:szCs w:val="24"/>
        </w:rPr>
        <w:t xml:space="preserve">από </w:t>
      </w:r>
      <w:r w:rsidRPr="00E9189A">
        <w:rPr>
          <w:sz w:val="24"/>
          <w:szCs w:val="24"/>
        </w:rPr>
        <w:t>ανεπάρκεια βιταμίνης C</w:t>
      </w:r>
      <w:r w:rsidR="00AC2ADA" w:rsidRPr="00AC2ADA">
        <w:rPr>
          <w:sz w:val="24"/>
          <w:szCs w:val="24"/>
        </w:rPr>
        <w:t>.</w:t>
      </w:r>
    </w:p>
    <w:p w:rsidR="00E9189A" w:rsidRPr="00E9189A" w:rsidRDefault="00E9189A" w:rsidP="00E9189A">
      <w:pPr>
        <w:pStyle w:val="a6"/>
        <w:numPr>
          <w:ilvl w:val="0"/>
          <w:numId w:val="2"/>
        </w:numPr>
        <w:spacing w:line="360" w:lineRule="auto"/>
        <w:jc w:val="both"/>
        <w:rPr>
          <w:sz w:val="24"/>
          <w:szCs w:val="24"/>
        </w:rPr>
      </w:pPr>
      <w:proofErr w:type="spellStart"/>
      <w:r w:rsidRPr="00E9189A">
        <w:rPr>
          <w:sz w:val="24"/>
          <w:szCs w:val="24"/>
        </w:rPr>
        <w:t>Υπερπλαστική</w:t>
      </w:r>
      <w:proofErr w:type="spellEnd"/>
      <w:r w:rsidRPr="00E9189A">
        <w:rPr>
          <w:sz w:val="24"/>
          <w:szCs w:val="24"/>
        </w:rPr>
        <w:t xml:space="preserve"> ουλίτιδα κατά την διάρκεια της εγκυμοσύνης</w:t>
      </w:r>
      <w:r w:rsidR="00AC2ADA" w:rsidRPr="00AC2ADA">
        <w:rPr>
          <w:sz w:val="24"/>
          <w:szCs w:val="24"/>
        </w:rPr>
        <w:t>.</w:t>
      </w:r>
    </w:p>
    <w:p w:rsidR="00D14728" w:rsidRDefault="00D14728" w:rsidP="00D14728">
      <w:pPr>
        <w:pStyle w:val="a6"/>
        <w:numPr>
          <w:ilvl w:val="0"/>
          <w:numId w:val="2"/>
        </w:numPr>
        <w:spacing w:line="360" w:lineRule="auto"/>
        <w:ind w:right="-199"/>
        <w:jc w:val="both"/>
        <w:rPr>
          <w:sz w:val="24"/>
          <w:szCs w:val="24"/>
        </w:rPr>
      </w:pPr>
      <w:r>
        <w:rPr>
          <w:sz w:val="24"/>
          <w:szCs w:val="24"/>
        </w:rPr>
        <w:lastRenderedPageBreak/>
        <w:t xml:space="preserve">Ιογενείς ή </w:t>
      </w:r>
      <w:proofErr w:type="spellStart"/>
      <w:r>
        <w:rPr>
          <w:sz w:val="24"/>
          <w:szCs w:val="24"/>
        </w:rPr>
        <w:t>βακτηριακές</w:t>
      </w:r>
      <w:proofErr w:type="spellEnd"/>
      <w:r>
        <w:rPr>
          <w:sz w:val="24"/>
          <w:szCs w:val="24"/>
        </w:rPr>
        <w:t xml:space="preserve"> λοιμώξεις, ή μυκητιάσεις, ιδιαίτερα του στόματος και του λάρυγγα</w:t>
      </w:r>
      <w:r w:rsidR="00AC2ADA" w:rsidRPr="00AC2ADA">
        <w:rPr>
          <w:sz w:val="24"/>
          <w:szCs w:val="24"/>
        </w:rPr>
        <w:t>.</w:t>
      </w:r>
    </w:p>
    <w:p w:rsidR="00D14728" w:rsidRPr="006800F0" w:rsidRDefault="00D14728" w:rsidP="00D14728">
      <w:pPr>
        <w:pStyle w:val="a6"/>
        <w:numPr>
          <w:ilvl w:val="0"/>
          <w:numId w:val="2"/>
        </w:numPr>
        <w:spacing w:line="360" w:lineRule="auto"/>
        <w:ind w:right="-199"/>
        <w:jc w:val="both"/>
        <w:rPr>
          <w:sz w:val="24"/>
          <w:szCs w:val="24"/>
        </w:rPr>
      </w:pPr>
      <w:proofErr w:type="spellStart"/>
      <w:r>
        <w:rPr>
          <w:sz w:val="24"/>
          <w:szCs w:val="24"/>
        </w:rPr>
        <w:t>Περιστοματική</w:t>
      </w:r>
      <w:proofErr w:type="spellEnd"/>
      <w:r>
        <w:rPr>
          <w:sz w:val="24"/>
          <w:szCs w:val="24"/>
        </w:rPr>
        <w:t xml:space="preserve"> δερματίτιδα</w:t>
      </w:r>
      <w:r w:rsidR="00AC2ADA">
        <w:rPr>
          <w:sz w:val="24"/>
          <w:szCs w:val="24"/>
          <w:lang w:val="en-US"/>
        </w:rPr>
        <w:t>.</w:t>
      </w:r>
    </w:p>
    <w:p w:rsidR="006800F0" w:rsidRDefault="006800F0" w:rsidP="006800F0">
      <w:pPr>
        <w:pStyle w:val="a6"/>
        <w:spacing w:line="360" w:lineRule="auto"/>
        <w:ind w:right="-199"/>
        <w:jc w:val="both"/>
        <w:rPr>
          <w:sz w:val="24"/>
          <w:szCs w:val="24"/>
        </w:rPr>
      </w:pPr>
    </w:p>
    <w:p w:rsidR="00D14728" w:rsidRDefault="00D14728" w:rsidP="00D14728">
      <w:pPr>
        <w:spacing w:line="360" w:lineRule="auto"/>
        <w:jc w:val="both"/>
        <w:rPr>
          <w:sz w:val="24"/>
          <w:szCs w:val="24"/>
        </w:rPr>
      </w:pPr>
      <w:r>
        <w:rPr>
          <w:sz w:val="24"/>
          <w:szCs w:val="24"/>
        </w:rPr>
        <w:t xml:space="preserve">Σε περίπτωση επαναλαμβανόμενης χρήσης, θα πρέπει να ελέγχονται οι αντενδείξεις της συστηματικής θεραπείας με </w:t>
      </w:r>
      <w:proofErr w:type="spellStart"/>
      <w:r>
        <w:rPr>
          <w:sz w:val="24"/>
          <w:szCs w:val="24"/>
        </w:rPr>
        <w:t>γλυκορτικοειδή</w:t>
      </w:r>
      <w:proofErr w:type="spellEnd"/>
      <w:r>
        <w:rPr>
          <w:sz w:val="24"/>
          <w:szCs w:val="24"/>
        </w:rPr>
        <w:t xml:space="preserve">, επειδή υπάρχει δυνατότητα </w:t>
      </w:r>
      <w:proofErr w:type="spellStart"/>
      <w:r>
        <w:rPr>
          <w:sz w:val="24"/>
          <w:szCs w:val="24"/>
        </w:rPr>
        <w:t>διαδερμικής</w:t>
      </w:r>
      <w:proofErr w:type="spellEnd"/>
      <w:r>
        <w:rPr>
          <w:sz w:val="24"/>
          <w:szCs w:val="24"/>
        </w:rPr>
        <w:t xml:space="preserve"> απορρόφησης. Αυτές είναι οι εξής:</w:t>
      </w:r>
    </w:p>
    <w:p w:rsidR="00D14728" w:rsidRDefault="00D14728" w:rsidP="00D14728">
      <w:pPr>
        <w:pStyle w:val="a6"/>
        <w:numPr>
          <w:ilvl w:val="0"/>
          <w:numId w:val="2"/>
        </w:numPr>
        <w:spacing w:line="360" w:lineRule="auto"/>
        <w:ind w:right="-199"/>
        <w:jc w:val="both"/>
        <w:rPr>
          <w:sz w:val="24"/>
          <w:szCs w:val="24"/>
        </w:rPr>
      </w:pPr>
      <w:r>
        <w:rPr>
          <w:sz w:val="24"/>
          <w:szCs w:val="24"/>
        </w:rPr>
        <w:t>Συνύπαρξη γαστρεντερικών ελκών</w:t>
      </w:r>
    </w:p>
    <w:p w:rsidR="00D14728" w:rsidRDefault="00D14728" w:rsidP="00D14728">
      <w:pPr>
        <w:pStyle w:val="a6"/>
        <w:numPr>
          <w:ilvl w:val="0"/>
          <w:numId w:val="2"/>
        </w:numPr>
        <w:spacing w:line="360" w:lineRule="auto"/>
        <w:ind w:right="-199"/>
        <w:jc w:val="both"/>
        <w:rPr>
          <w:sz w:val="24"/>
          <w:szCs w:val="24"/>
        </w:rPr>
      </w:pPr>
      <w:r>
        <w:rPr>
          <w:sz w:val="24"/>
          <w:szCs w:val="24"/>
        </w:rPr>
        <w:t xml:space="preserve">Σοβαρή οστεοπόρωση </w:t>
      </w:r>
    </w:p>
    <w:p w:rsidR="00D14728" w:rsidRDefault="00D14728" w:rsidP="00D14728">
      <w:pPr>
        <w:pStyle w:val="a6"/>
        <w:numPr>
          <w:ilvl w:val="0"/>
          <w:numId w:val="2"/>
        </w:numPr>
        <w:spacing w:line="360" w:lineRule="auto"/>
        <w:ind w:right="-199"/>
        <w:jc w:val="both"/>
        <w:rPr>
          <w:sz w:val="24"/>
          <w:szCs w:val="24"/>
        </w:rPr>
      </w:pPr>
      <w:r>
        <w:rPr>
          <w:sz w:val="24"/>
          <w:szCs w:val="24"/>
        </w:rPr>
        <w:t>Ψυχιατρικό ιστορικό</w:t>
      </w:r>
    </w:p>
    <w:p w:rsidR="00D14728" w:rsidRDefault="00D14728" w:rsidP="00D14728">
      <w:pPr>
        <w:pStyle w:val="a6"/>
        <w:numPr>
          <w:ilvl w:val="0"/>
          <w:numId w:val="2"/>
        </w:numPr>
        <w:spacing w:line="360" w:lineRule="auto"/>
        <w:ind w:right="-199"/>
        <w:jc w:val="both"/>
        <w:rPr>
          <w:sz w:val="24"/>
          <w:szCs w:val="24"/>
        </w:rPr>
      </w:pPr>
      <w:r>
        <w:rPr>
          <w:sz w:val="24"/>
          <w:szCs w:val="24"/>
        </w:rPr>
        <w:t xml:space="preserve">Οξείες ιογενείς λοιμώξεις (απλός </w:t>
      </w:r>
      <w:proofErr w:type="spellStart"/>
      <w:r>
        <w:rPr>
          <w:sz w:val="24"/>
          <w:szCs w:val="24"/>
        </w:rPr>
        <w:t>έρπης</w:t>
      </w:r>
      <w:proofErr w:type="spellEnd"/>
      <w:r>
        <w:rPr>
          <w:sz w:val="24"/>
          <w:szCs w:val="24"/>
        </w:rPr>
        <w:t xml:space="preserve">, </w:t>
      </w:r>
      <w:proofErr w:type="spellStart"/>
      <w:r>
        <w:rPr>
          <w:sz w:val="24"/>
          <w:szCs w:val="24"/>
        </w:rPr>
        <w:t>έρπης</w:t>
      </w:r>
      <w:proofErr w:type="spellEnd"/>
      <w:r>
        <w:rPr>
          <w:sz w:val="24"/>
          <w:szCs w:val="24"/>
        </w:rPr>
        <w:t xml:space="preserve"> ζωστήρ, ανεμοβλογιά)</w:t>
      </w:r>
    </w:p>
    <w:p w:rsidR="00D14728" w:rsidRDefault="00D14728" w:rsidP="00D14728">
      <w:pPr>
        <w:pStyle w:val="a6"/>
        <w:numPr>
          <w:ilvl w:val="0"/>
          <w:numId w:val="2"/>
        </w:numPr>
        <w:spacing w:line="360" w:lineRule="auto"/>
        <w:ind w:right="-199"/>
        <w:jc w:val="both"/>
        <w:rPr>
          <w:sz w:val="24"/>
          <w:szCs w:val="24"/>
        </w:rPr>
      </w:pPr>
      <w:r>
        <w:rPr>
          <w:sz w:val="24"/>
          <w:szCs w:val="24"/>
        </w:rPr>
        <w:t xml:space="preserve">χρόνια ενεργή ηπατίτιδα Β (θετικό αντιγόνο </w:t>
      </w:r>
      <w:proofErr w:type="spellStart"/>
      <w:r>
        <w:rPr>
          <w:sz w:val="24"/>
          <w:szCs w:val="24"/>
        </w:rPr>
        <w:t>HBsAg</w:t>
      </w:r>
      <w:proofErr w:type="spellEnd"/>
      <w:r>
        <w:rPr>
          <w:sz w:val="24"/>
          <w:szCs w:val="24"/>
        </w:rPr>
        <w:t xml:space="preserve">), </w:t>
      </w:r>
      <w:r w:rsidR="00022B96">
        <w:rPr>
          <w:sz w:val="24"/>
          <w:szCs w:val="24"/>
        </w:rPr>
        <w:t>καθώς επίσης και</w:t>
      </w:r>
      <w:r>
        <w:rPr>
          <w:sz w:val="24"/>
          <w:szCs w:val="24"/>
        </w:rPr>
        <w:t xml:space="preserve"> περίπου 8 εβδομάδες πριν </w:t>
      </w:r>
      <w:r w:rsidR="00022B96">
        <w:rPr>
          <w:sz w:val="24"/>
          <w:szCs w:val="24"/>
        </w:rPr>
        <w:t xml:space="preserve">έως </w:t>
      </w:r>
      <w:r>
        <w:rPr>
          <w:sz w:val="24"/>
          <w:szCs w:val="24"/>
        </w:rPr>
        <w:t>2 εβδομάδες μετά τον εμβολιασμό</w:t>
      </w:r>
      <w:r w:rsidR="00022B96">
        <w:rPr>
          <w:sz w:val="24"/>
          <w:szCs w:val="24"/>
        </w:rPr>
        <w:t xml:space="preserve"> για ηπατίτιδα Β</w:t>
      </w:r>
    </w:p>
    <w:p w:rsidR="00D14728" w:rsidRDefault="00DC76AB" w:rsidP="00D14728">
      <w:pPr>
        <w:pStyle w:val="a6"/>
        <w:numPr>
          <w:ilvl w:val="0"/>
          <w:numId w:val="2"/>
        </w:numPr>
        <w:spacing w:line="360" w:lineRule="auto"/>
        <w:ind w:right="-199"/>
        <w:jc w:val="both"/>
        <w:rPr>
          <w:sz w:val="24"/>
          <w:szCs w:val="24"/>
        </w:rPr>
      </w:pPr>
      <w:r>
        <w:rPr>
          <w:sz w:val="24"/>
          <w:szCs w:val="24"/>
        </w:rPr>
        <w:t>Αμοιβάδωση</w:t>
      </w:r>
      <w:r w:rsidR="00022B96">
        <w:rPr>
          <w:sz w:val="24"/>
          <w:szCs w:val="24"/>
        </w:rPr>
        <w:t xml:space="preserve"> </w:t>
      </w:r>
      <w:r w:rsidR="00D14728">
        <w:rPr>
          <w:sz w:val="24"/>
          <w:szCs w:val="24"/>
        </w:rPr>
        <w:t xml:space="preserve">Συστηματική μυκητίαση και παρασιτώσεις </w:t>
      </w:r>
    </w:p>
    <w:p w:rsidR="00D14728" w:rsidRDefault="00D14728" w:rsidP="00D14728">
      <w:pPr>
        <w:pStyle w:val="a6"/>
        <w:numPr>
          <w:ilvl w:val="0"/>
          <w:numId w:val="2"/>
        </w:numPr>
        <w:spacing w:line="360" w:lineRule="auto"/>
        <w:ind w:right="-199"/>
        <w:jc w:val="both"/>
        <w:rPr>
          <w:sz w:val="24"/>
          <w:szCs w:val="24"/>
        </w:rPr>
      </w:pPr>
      <w:r>
        <w:rPr>
          <w:sz w:val="24"/>
          <w:szCs w:val="24"/>
        </w:rPr>
        <w:t>Πολιομυελίτιδα</w:t>
      </w:r>
    </w:p>
    <w:p w:rsidR="00D14728" w:rsidRDefault="00D14728" w:rsidP="00D14728">
      <w:pPr>
        <w:pStyle w:val="a6"/>
        <w:numPr>
          <w:ilvl w:val="0"/>
          <w:numId w:val="2"/>
        </w:numPr>
        <w:spacing w:line="360" w:lineRule="auto"/>
        <w:ind w:right="-199"/>
        <w:jc w:val="both"/>
        <w:rPr>
          <w:sz w:val="24"/>
          <w:szCs w:val="24"/>
        </w:rPr>
      </w:pPr>
      <w:r>
        <w:rPr>
          <w:sz w:val="24"/>
          <w:szCs w:val="24"/>
        </w:rPr>
        <w:t>Λεμφαδενίτιδα μετά από εμβόλιο BCG (κατά της φυματίωσης)</w:t>
      </w:r>
    </w:p>
    <w:p w:rsidR="00E9189A" w:rsidRPr="00D14728" w:rsidRDefault="00D14728" w:rsidP="00D14728">
      <w:pPr>
        <w:pStyle w:val="a6"/>
        <w:numPr>
          <w:ilvl w:val="0"/>
          <w:numId w:val="2"/>
        </w:numPr>
        <w:spacing w:line="360" w:lineRule="auto"/>
        <w:ind w:right="-199"/>
        <w:jc w:val="both"/>
        <w:rPr>
          <w:sz w:val="24"/>
          <w:szCs w:val="24"/>
        </w:rPr>
      </w:pPr>
      <w:r w:rsidRPr="00D14728">
        <w:rPr>
          <w:sz w:val="24"/>
          <w:szCs w:val="24"/>
        </w:rPr>
        <w:t>Γλαύκωμα ανοικτής ή κλειστής γωνίας</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Προειδοποιήσεις και προφυλάξεις</w:t>
      </w:r>
    </w:p>
    <w:p w:rsidR="00E9189A" w:rsidRPr="00E9189A" w:rsidRDefault="00E9189A" w:rsidP="00E9189A">
      <w:pPr>
        <w:spacing w:line="360" w:lineRule="auto"/>
        <w:jc w:val="both"/>
        <w:rPr>
          <w:sz w:val="24"/>
          <w:szCs w:val="24"/>
        </w:rPr>
      </w:pPr>
      <w:r w:rsidRPr="00E9189A">
        <w:rPr>
          <w:sz w:val="24"/>
          <w:szCs w:val="24"/>
        </w:rPr>
        <w:t xml:space="preserve">Απευθυνθείτε στον γιατρό ή τον φαρμακοποιό σας πριν  χρησιμοποιήσετε το </w:t>
      </w:r>
      <w:r w:rsidR="00D14728">
        <w:rPr>
          <w:sz w:val="24"/>
          <w:szCs w:val="24"/>
          <w:lang w:val="en-US"/>
        </w:rPr>
        <w:t>JIVEN</w:t>
      </w:r>
      <w:r w:rsidRPr="00E9189A">
        <w:rPr>
          <w:sz w:val="24"/>
          <w:szCs w:val="24"/>
        </w:rPr>
        <w:t>.</w:t>
      </w:r>
    </w:p>
    <w:p w:rsidR="00D14728" w:rsidRDefault="00D14728" w:rsidP="00E9189A">
      <w:pPr>
        <w:spacing w:line="360" w:lineRule="auto"/>
        <w:jc w:val="both"/>
        <w:rPr>
          <w:sz w:val="24"/>
          <w:szCs w:val="24"/>
        </w:rPr>
      </w:pPr>
      <w:r w:rsidRPr="00D14728">
        <w:rPr>
          <w:sz w:val="24"/>
          <w:szCs w:val="24"/>
        </w:rPr>
        <w:t xml:space="preserve">Θα πρέπει να είστε ιδιαίτερα προσεκτικοί με το </w:t>
      </w:r>
      <w:r w:rsidRPr="00D14728">
        <w:rPr>
          <w:sz w:val="24"/>
          <w:szCs w:val="24"/>
          <w:lang w:val="en-US"/>
        </w:rPr>
        <w:t>JIVEN</w:t>
      </w:r>
      <w:r w:rsidRPr="00D14728">
        <w:rPr>
          <w:sz w:val="24"/>
          <w:szCs w:val="24"/>
        </w:rPr>
        <w:t xml:space="preserve"> στις ακόλουθες</w:t>
      </w:r>
      <w:r w:rsidR="00E9189A" w:rsidRPr="00D14728">
        <w:rPr>
          <w:sz w:val="24"/>
          <w:szCs w:val="24"/>
        </w:rPr>
        <w:t xml:space="preserve"> </w:t>
      </w:r>
      <w:r w:rsidRPr="00D14728">
        <w:rPr>
          <w:sz w:val="24"/>
          <w:szCs w:val="24"/>
        </w:rPr>
        <w:t xml:space="preserve">περιπτώσεις. </w:t>
      </w:r>
      <w:r w:rsidR="00E9189A" w:rsidRPr="00D14728">
        <w:rPr>
          <w:sz w:val="24"/>
          <w:szCs w:val="24"/>
        </w:rPr>
        <w:t xml:space="preserve">Συμβουλευτείτε </w:t>
      </w:r>
      <w:r w:rsidRPr="00D14728">
        <w:rPr>
          <w:sz w:val="24"/>
          <w:szCs w:val="24"/>
        </w:rPr>
        <w:t>τις παρακάτω πληροφορίες</w:t>
      </w:r>
      <w:r w:rsidR="00E9189A" w:rsidRPr="00D14728">
        <w:rPr>
          <w:sz w:val="24"/>
          <w:szCs w:val="24"/>
        </w:rPr>
        <w:t xml:space="preserve"> και ρωτήστε το γιατρό </w:t>
      </w:r>
      <w:r>
        <w:rPr>
          <w:sz w:val="24"/>
          <w:szCs w:val="24"/>
        </w:rPr>
        <w:t>σας, ακόμη κι αν σας έχει συμβεί κάτι από τα παρακάτω έστω και μία φορά:</w:t>
      </w:r>
      <w:r w:rsidR="00E9189A" w:rsidRPr="00E9189A">
        <w:rPr>
          <w:sz w:val="24"/>
          <w:szCs w:val="24"/>
        </w:rPr>
        <w:t xml:space="preserve"> </w:t>
      </w:r>
    </w:p>
    <w:p w:rsidR="00D14728" w:rsidRDefault="00D14728" w:rsidP="00E9189A">
      <w:pPr>
        <w:spacing w:line="360" w:lineRule="auto"/>
        <w:jc w:val="both"/>
        <w:rPr>
          <w:bCs/>
          <w:sz w:val="24"/>
          <w:szCs w:val="24"/>
        </w:rPr>
      </w:pPr>
    </w:p>
    <w:p w:rsidR="00D14728" w:rsidRDefault="00D14728" w:rsidP="00B21D0D">
      <w:pPr>
        <w:spacing w:line="360" w:lineRule="auto"/>
        <w:jc w:val="both"/>
        <w:rPr>
          <w:sz w:val="24"/>
          <w:szCs w:val="24"/>
        </w:rPr>
      </w:pPr>
      <w:r>
        <w:rPr>
          <w:sz w:val="24"/>
          <w:szCs w:val="24"/>
        </w:rPr>
        <w:t xml:space="preserve">Να είστε προσεκτικοί σε περιπτώσεις ιστορικού ελκών, </w:t>
      </w:r>
      <w:r w:rsidR="00EA4F76">
        <w:rPr>
          <w:sz w:val="24"/>
          <w:szCs w:val="24"/>
        </w:rPr>
        <w:t>φυματίωσης,</w:t>
      </w:r>
      <w:r w:rsidR="00EA4F76" w:rsidRPr="009948C2">
        <w:rPr>
          <w:sz w:val="24"/>
          <w:szCs w:val="24"/>
        </w:rPr>
        <w:t xml:space="preserve"> </w:t>
      </w:r>
      <w:r>
        <w:rPr>
          <w:sz w:val="24"/>
          <w:szCs w:val="24"/>
        </w:rPr>
        <w:t xml:space="preserve">σοβαρών </w:t>
      </w:r>
      <w:r w:rsidR="00DC76AB">
        <w:rPr>
          <w:sz w:val="24"/>
          <w:szCs w:val="24"/>
        </w:rPr>
        <w:t>μυοπαθειών</w:t>
      </w:r>
      <w:r>
        <w:rPr>
          <w:sz w:val="24"/>
          <w:szCs w:val="24"/>
        </w:rPr>
        <w:t xml:space="preserve">, </w:t>
      </w:r>
      <w:proofErr w:type="spellStart"/>
      <w:r>
        <w:rPr>
          <w:sz w:val="24"/>
          <w:szCs w:val="24"/>
        </w:rPr>
        <w:t>εκκολπωματίτιδας</w:t>
      </w:r>
      <w:proofErr w:type="spellEnd"/>
      <w:r>
        <w:rPr>
          <w:sz w:val="24"/>
          <w:szCs w:val="24"/>
        </w:rPr>
        <w:t xml:space="preserve">, πρόσφατης εντερικής αναστόμωσης, τάσης για θρόμβωση και εμβολή, μεταστατικών καρκίνων, σακχαρώδους διαβήτη, οξείας </w:t>
      </w:r>
      <w:proofErr w:type="spellStart"/>
      <w:r>
        <w:rPr>
          <w:sz w:val="24"/>
          <w:szCs w:val="24"/>
        </w:rPr>
        <w:t>σπειραματονεφρίτιδας</w:t>
      </w:r>
      <w:proofErr w:type="spellEnd"/>
      <w:r>
        <w:rPr>
          <w:sz w:val="24"/>
          <w:szCs w:val="24"/>
        </w:rPr>
        <w:t>, χρόνιας νεφρίτιδας.</w:t>
      </w:r>
    </w:p>
    <w:p w:rsidR="00D14728" w:rsidRDefault="00D14728" w:rsidP="00B21D0D">
      <w:pPr>
        <w:spacing w:line="360" w:lineRule="auto"/>
        <w:jc w:val="both"/>
        <w:rPr>
          <w:sz w:val="24"/>
          <w:szCs w:val="24"/>
        </w:rPr>
      </w:pPr>
      <w:r>
        <w:rPr>
          <w:sz w:val="24"/>
          <w:szCs w:val="24"/>
        </w:rPr>
        <w:t xml:space="preserve">Πρέπει να παρέχεται επαρκής </w:t>
      </w:r>
      <w:proofErr w:type="spellStart"/>
      <w:r>
        <w:rPr>
          <w:sz w:val="24"/>
          <w:szCs w:val="24"/>
        </w:rPr>
        <w:t>αντιβακτηριακή</w:t>
      </w:r>
      <w:proofErr w:type="spellEnd"/>
      <w:r>
        <w:rPr>
          <w:sz w:val="24"/>
          <w:szCs w:val="24"/>
        </w:rPr>
        <w:t xml:space="preserve"> και </w:t>
      </w:r>
      <w:proofErr w:type="spellStart"/>
      <w:r>
        <w:rPr>
          <w:sz w:val="24"/>
          <w:szCs w:val="24"/>
        </w:rPr>
        <w:t>αντιμ</w:t>
      </w:r>
      <w:r w:rsidR="00022B96">
        <w:rPr>
          <w:sz w:val="24"/>
          <w:szCs w:val="24"/>
        </w:rPr>
        <w:t>υ</w:t>
      </w:r>
      <w:r>
        <w:rPr>
          <w:sz w:val="24"/>
          <w:szCs w:val="24"/>
        </w:rPr>
        <w:t>κ</w:t>
      </w:r>
      <w:r w:rsidR="00022B96">
        <w:rPr>
          <w:sz w:val="24"/>
          <w:szCs w:val="24"/>
        </w:rPr>
        <w:t>η</w:t>
      </w:r>
      <w:r>
        <w:rPr>
          <w:sz w:val="24"/>
          <w:szCs w:val="24"/>
        </w:rPr>
        <w:t>τιασική</w:t>
      </w:r>
      <w:proofErr w:type="spellEnd"/>
      <w:r>
        <w:rPr>
          <w:sz w:val="24"/>
          <w:szCs w:val="24"/>
        </w:rPr>
        <w:t xml:space="preserve"> προστασία, ιδιαίτερα όταν γίνεται ταυτόχρονα χρήση </w:t>
      </w:r>
      <w:proofErr w:type="spellStart"/>
      <w:r>
        <w:rPr>
          <w:sz w:val="24"/>
          <w:szCs w:val="24"/>
        </w:rPr>
        <w:t>ανοσοκατασταλτικών</w:t>
      </w:r>
      <w:proofErr w:type="spellEnd"/>
      <w:r>
        <w:rPr>
          <w:sz w:val="24"/>
          <w:szCs w:val="24"/>
        </w:rPr>
        <w:t xml:space="preserve"> παραγόντων ή σε περίπτωση </w:t>
      </w:r>
      <w:r w:rsidR="00022B96">
        <w:rPr>
          <w:sz w:val="24"/>
          <w:szCs w:val="24"/>
        </w:rPr>
        <w:t xml:space="preserve">επίκτητης </w:t>
      </w:r>
      <w:r>
        <w:rPr>
          <w:sz w:val="24"/>
          <w:szCs w:val="24"/>
        </w:rPr>
        <w:t>ανεπάρκειας του ανοσοποιητικού (AIDS), επειδή υπάρχει κίνδυνος λοίμωξης.</w:t>
      </w:r>
    </w:p>
    <w:p w:rsidR="00D14728" w:rsidRDefault="00D14728" w:rsidP="00D14728">
      <w:pPr>
        <w:spacing w:line="360" w:lineRule="auto"/>
        <w:jc w:val="both"/>
        <w:rPr>
          <w:sz w:val="24"/>
          <w:szCs w:val="24"/>
        </w:rPr>
      </w:pPr>
      <w:r>
        <w:rPr>
          <w:sz w:val="24"/>
          <w:szCs w:val="24"/>
        </w:rPr>
        <w:t xml:space="preserve">Θα πρέπει να σημειωθεί ότι τα </w:t>
      </w:r>
      <w:proofErr w:type="spellStart"/>
      <w:r>
        <w:rPr>
          <w:sz w:val="24"/>
          <w:szCs w:val="24"/>
        </w:rPr>
        <w:t>γλυκορτικοειδή</w:t>
      </w:r>
      <w:proofErr w:type="spellEnd"/>
      <w:r>
        <w:rPr>
          <w:sz w:val="24"/>
          <w:szCs w:val="24"/>
        </w:rPr>
        <w:t xml:space="preserve"> μπορούν να προκαλέσουν καταστολή των αμυντικών μηχανισμών του </w:t>
      </w:r>
      <w:r w:rsidR="00022B96">
        <w:rPr>
          <w:sz w:val="24"/>
          <w:szCs w:val="24"/>
        </w:rPr>
        <w:t>οργανισμού</w:t>
      </w:r>
      <w:r>
        <w:rPr>
          <w:sz w:val="24"/>
          <w:szCs w:val="24"/>
        </w:rPr>
        <w:t>, και ως αποτέλεσμα να πολλαπλασιαστούν  αρχικά και σε μέτριο βαθμό οι φυσιολογικοί μικροοργανισμοί του στόματος</w:t>
      </w:r>
      <w:r w:rsidR="00B21D0D">
        <w:rPr>
          <w:sz w:val="24"/>
          <w:szCs w:val="24"/>
        </w:rPr>
        <w:t>.</w:t>
      </w:r>
    </w:p>
    <w:p w:rsidR="00B21D0D" w:rsidRDefault="00B21D0D" w:rsidP="00D14728">
      <w:pPr>
        <w:spacing w:line="360" w:lineRule="auto"/>
        <w:jc w:val="both"/>
        <w:rPr>
          <w:sz w:val="24"/>
          <w:szCs w:val="24"/>
        </w:rPr>
      </w:pPr>
    </w:p>
    <w:p w:rsidR="00E9189A" w:rsidRPr="00E9189A" w:rsidRDefault="00E9189A" w:rsidP="00E9189A">
      <w:pPr>
        <w:spacing w:line="360" w:lineRule="auto"/>
        <w:jc w:val="both"/>
        <w:rPr>
          <w:bCs/>
          <w:sz w:val="24"/>
          <w:szCs w:val="24"/>
        </w:rPr>
      </w:pPr>
      <w:r w:rsidRPr="00E9189A">
        <w:rPr>
          <w:sz w:val="24"/>
          <w:szCs w:val="24"/>
        </w:rPr>
        <w:lastRenderedPageBreak/>
        <w:t xml:space="preserve">Το </w:t>
      </w:r>
      <w:r w:rsidR="00D14728">
        <w:rPr>
          <w:sz w:val="24"/>
          <w:szCs w:val="24"/>
          <w:lang w:val="en-US"/>
        </w:rPr>
        <w:t>JIVEN</w:t>
      </w:r>
      <w:r w:rsidRPr="00E9189A">
        <w:rPr>
          <w:sz w:val="24"/>
          <w:szCs w:val="24"/>
        </w:rPr>
        <w:t xml:space="preserve"> δεν έχει καμία δράση στα μάτια.</w:t>
      </w:r>
    </w:p>
    <w:p w:rsidR="00E9189A" w:rsidRPr="00E9189A" w:rsidRDefault="00E9189A" w:rsidP="00E9189A">
      <w:pPr>
        <w:spacing w:line="360" w:lineRule="auto"/>
        <w:jc w:val="both"/>
        <w:rPr>
          <w:b/>
          <w:bCs/>
          <w:sz w:val="24"/>
          <w:szCs w:val="24"/>
        </w:rPr>
      </w:pPr>
    </w:p>
    <w:p w:rsidR="00E9189A" w:rsidRPr="00E9189A" w:rsidRDefault="00E9189A" w:rsidP="00E9189A">
      <w:pPr>
        <w:spacing w:line="360" w:lineRule="auto"/>
        <w:jc w:val="both"/>
        <w:rPr>
          <w:b/>
          <w:bCs/>
          <w:sz w:val="24"/>
          <w:szCs w:val="24"/>
        </w:rPr>
      </w:pPr>
      <w:r w:rsidRPr="00E9189A">
        <w:rPr>
          <w:b/>
          <w:bCs/>
          <w:sz w:val="24"/>
          <w:szCs w:val="24"/>
        </w:rPr>
        <w:t>Παιδιά</w:t>
      </w:r>
    </w:p>
    <w:p w:rsidR="00B21D0D" w:rsidRDefault="00B21D0D" w:rsidP="00B21D0D">
      <w:pPr>
        <w:spacing w:line="360" w:lineRule="auto"/>
        <w:jc w:val="both"/>
        <w:rPr>
          <w:sz w:val="24"/>
          <w:szCs w:val="24"/>
        </w:rPr>
      </w:pPr>
      <w:r>
        <w:rPr>
          <w:sz w:val="24"/>
          <w:szCs w:val="24"/>
        </w:rPr>
        <w:t xml:space="preserve">Όπως όλα τα τοπικά </w:t>
      </w:r>
      <w:proofErr w:type="spellStart"/>
      <w:r>
        <w:rPr>
          <w:sz w:val="24"/>
          <w:szCs w:val="24"/>
        </w:rPr>
        <w:t>κορτικοστεροειδή</w:t>
      </w:r>
      <w:proofErr w:type="spellEnd"/>
      <w:r>
        <w:rPr>
          <w:sz w:val="24"/>
          <w:szCs w:val="24"/>
        </w:rPr>
        <w:t xml:space="preserve"> σκευάσματα και το </w:t>
      </w:r>
      <w:r w:rsidRPr="00B21D0D">
        <w:rPr>
          <w:sz w:val="24"/>
          <w:szCs w:val="24"/>
        </w:rPr>
        <w:t>JIVEN</w:t>
      </w:r>
      <w:r w:rsidRPr="00CA7A19">
        <w:rPr>
          <w:sz w:val="24"/>
          <w:szCs w:val="24"/>
        </w:rPr>
        <w:t xml:space="preserve"> </w:t>
      </w:r>
      <w:r>
        <w:rPr>
          <w:sz w:val="24"/>
          <w:szCs w:val="24"/>
        </w:rPr>
        <w:t xml:space="preserve">δεν πρέπει να χρησιμοποιείται σε μεγάλες ποσότητες και για μεγάλο χρονικό διάστημα (περισσότερο από 4 εβδομάδες) σε παιδιά. </w:t>
      </w:r>
    </w:p>
    <w:p w:rsidR="00E9189A" w:rsidRPr="00E9189A" w:rsidRDefault="00E9189A" w:rsidP="00E9189A">
      <w:pPr>
        <w:spacing w:line="360" w:lineRule="auto"/>
        <w:jc w:val="both"/>
        <w:rPr>
          <w:b/>
          <w:bCs/>
          <w:sz w:val="24"/>
          <w:szCs w:val="24"/>
        </w:rPr>
      </w:pPr>
    </w:p>
    <w:p w:rsidR="00E9189A" w:rsidRPr="00E9189A" w:rsidRDefault="00E9189A" w:rsidP="00E9189A">
      <w:pPr>
        <w:spacing w:line="360" w:lineRule="auto"/>
        <w:jc w:val="both"/>
        <w:rPr>
          <w:b/>
          <w:bCs/>
          <w:sz w:val="24"/>
          <w:szCs w:val="24"/>
        </w:rPr>
      </w:pPr>
      <w:r w:rsidRPr="00E9189A">
        <w:rPr>
          <w:b/>
          <w:bCs/>
          <w:sz w:val="24"/>
          <w:szCs w:val="24"/>
        </w:rPr>
        <w:t xml:space="preserve">Άλλα φάρμακα και </w:t>
      </w:r>
      <w:r w:rsidR="00B21D0D" w:rsidRPr="00B21D0D">
        <w:rPr>
          <w:b/>
          <w:bCs/>
          <w:sz w:val="24"/>
          <w:szCs w:val="24"/>
          <w:lang w:val="en-US"/>
        </w:rPr>
        <w:t>JIVEN</w:t>
      </w:r>
    </w:p>
    <w:p w:rsidR="00E9189A" w:rsidRPr="00E9189A" w:rsidRDefault="00E9189A" w:rsidP="00E9189A">
      <w:pPr>
        <w:spacing w:line="360" w:lineRule="auto"/>
        <w:jc w:val="both"/>
        <w:rPr>
          <w:sz w:val="24"/>
          <w:szCs w:val="24"/>
        </w:rPr>
      </w:pPr>
      <w:r w:rsidRPr="00E9189A">
        <w:rPr>
          <w:sz w:val="24"/>
          <w:szCs w:val="24"/>
        </w:rPr>
        <w:t>Ενημερώστε τον γιατρό ή τον φαρμακοποιό σας εάν χρησιμοποιείτε, έχετε πρόσφατα χρησιμοποιήσει ή μπορεί να χρησιμοποιήσετε άλλα φάρμακα.</w:t>
      </w:r>
    </w:p>
    <w:p w:rsidR="00E9189A" w:rsidRPr="00E9189A" w:rsidRDefault="00E9189A" w:rsidP="00E9189A">
      <w:pPr>
        <w:spacing w:line="360" w:lineRule="auto"/>
        <w:jc w:val="both"/>
        <w:rPr>
          <w:b/>
          <w:bCs/>
          <w:sz w:val="24"/>
          <w:szCs w:val="24"/>
        </w:rPr>
      </w:pPr>
    </w:p>
    <w:p w:rsidR="00B21D0D" w:rsidRDefault="00B21D0D" w:rsidP="00B21D0D">
      <w:pPr>
        <w:spacing w:line="360" w:lineRule="auto"/>
        <w:jc w:val="both"/>
        <w:rPr>
          <w:sz w:val="24"/>
          <w:szCs w:val="24"/>
        </w:rPr>
      </w:pPr>
      <w:r>
        <w:rPr>
          <w:sz w:val="24"/>
          <w:szCs w:val="24"/>
        </w:rPr>
        <w:t xml:space="preserve">Μετά από επαναλαμβανόμενη χρήση, υπάρχει πιθανότητα </w:t>
      </w:r>
      <w:r w:rsidR="00DC76AB">
        <w:rPr>
          <w:sz w:val="24"/>
          <w:szCs w:val="24"/>
        </w:rPr>
        <w:t xml:space="preserve">να </w:t>
      </w:r>
      <w:r>
        <w:rPr>
          <w:sz w:val="24"/>
          <w:szCs w:val="24"/>
        </w:rPr>
        <w:t>παρατηρηθούν οι συνήθεις αλληλεπιδράσεις των κορτικοειδών, λόγω συστηματικής απορρόφησης:</w:t>
      </w:r>
    </w:p>
    <w:p w:rsidR="00B21D0D" w:rsidRPr="00B21D0D" w:rsidRDefault="00B21D0D" w:rsidP="00B21D0D">
      <w:pPr>
        <w:pStyle w:val="a6"/>
        <w:numPr>
          <w:ilvl w:val="0"/>
          <w:numId w:val="5"/>
        </w:numPr>
        <w:spacing w:line="360" w:lineRule="auto"/>
        <w:ind w:right="-199"/>
        <w:jc w:val="both"/>
        <w:rPr>
          <w:sz w:val="24"/>
          <w:szCs w:val="24"/>
        </w:rPr>
      </w:pPr>
      <w:r w:rsidRPr="00B21D0D">
        <w:rPr>
          <w:sz w:val="24"/>
          <w:szCs w:val="24"/>
        </w:rPr>
        <w:t xml:space="preserve">Ο κίνδυνος εμφάνισης γαστρεντερικού έλκους και γαστρεντερικής αιμορραγίας μπορεί να αυξηθεί με ταυτόχρονη χρήση σαλικυλικών, </w:t>
      </w:r>
      <w:proofErr w:type="spellStart"/>
      <w:r w:rsidRPr="00B21D0D">
        <w:rPr>
          <w:sz w:val="24"/>
          <w:szCs w:val="24"/>
        </w:rPr>
        <w:t>ινδομεθακίνης</w:t>
      </w:r>
      <w:proofErr w:type="spellEnd"/>
      <w:r w:rsidRPr="00B21D0D">
        <w:rPr>
          <w:sz w:val="24"/>
          <w:szCs w:val="24"/>
        </w:rPr>
        <w:t xml:space="preserve"> και άλλων μη στεροειδών αντιφλεγμονωδών φαρμάκων ή αντιρρευματικών παραγόντων.</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Η υπογλυκαιμική δράση των από του στόματος υπογλυκαιμικών παραγόντων και της ινσουλίνης μπορεί να μειωθεί. </w:t>
      </w:r>
      <w:proofErr w:type="spellStart"/>
      <w:r w:rsidRPr="0080075D">
        <w:rPr>
          <w:sz w:val="24"/>
          <w:szCs w:val="24"/>
        </w:rPr>
        <w:t>Επαγωγείς</w:t>
      </w:r>
      <w:proofErr w:type="spellEnd"/>
      <w:r w:rsidRPr="0080075D">
        <w:rPr>
          <w:sz w:val="24"/>
          <w:szCs w:val="24"/>
        </w:rPr>
        <w:t xml:space="preserve"> ενζύμων, όπως τα βαρβιτουρικά, η </w:t>
      </w:r>
      <w:proofErr w:type="spellStart"/>
      <w:r w:rsidRPr="0080075D">
        <w:rPr>
          <w:sz w:val="24"/>
          <w:szCs w:val="24"/>
        </w:rPr>
        <w:t>φαινυτοΐνη</w:t>
      </w:r>
      <w:proofErr w:type="spellEnd"/>
      <w:r w:rsidRPr="0080075D">
        <w:rPr>
          <w:sz w:val="24"/>
          <w:szCs w:val="24"/>
        </w:rPr>
        <w:t xml:space="preserve">, η </w:t>
      </w:r>
      <w:proofErr w:type="spellStart"/>
      <w:r w:rsidRPr="0080075D">
        <w:rPr>
          <w:sz w:val="24"/>
          <w:szCs w:val="24"/>
        </w:rPr>
        <w:t>πριμιδόνη</w:t>
      </w:r>
      <w:proofErr w:type="spellEnd"/>
      <w:r w:rsidRPr="0080075D">
        <w:rPr>
          <w:sz w:val="24"/>
          <w:szCs w:val="24"/>
        </w:rPr>
        <w:t xml:space="preserve">, η </w:t>
      </w:r>
      <w:proofErr w:type="spellStart"/>
      <w:r w:rsidRPr="0080075D">
        <w:rPr>
          <w:sz w:val="24"/>
          <w:szCs w:val="24"/>
        </w:rPr>
        <w:t>ριφαμπικίνη</w:t>
      </w:r>
      <w:proofErr w:type="spellEnd"/>
      <w:r w:rsidRPr="0080075D">
        <w:rPr>
          <w:sz w:val="24"/>
          <w:szCs w:val="24"/>
        </w:rPr>
        <w:t xml:space="preserve"> μπορεί να μειώσουν την αποτελεσματικότητα των κορτικοειδών.</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Τα επίπεδα της </w:t>
      </w:r>
      <w:proofErr w:type="spellStart"/>
      <w:r w:rsidRPr="0080075D">
        <w:rPr>
          <w:sz w:val="24"/>
          <w:szCs w:val="24"/>
        </w:rPr>
        <w:t>ισονιαζίδης</w:t>
      </w:r>
      <w:proofErr w:type="spellEnd"/>
      <w:r w:rsidRPr="0080075D">
        <w:rPr>
          <w:sz w:val="24"/>
          <w:szCs w:val="24"/>
        </w:rPr>
        <w:t xml:space="preserve"> στον ορό μπορεί να μειωθούν.</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Τα από του στόματος αντιπηκτικά (παράγωγα </w:t>
      </w:r>
      <w:proofErr w:type="spellStart"/>
      <w:r w:rsidRPr="0080075D">
        <w:rPr>
          <w:sz w:val="24"/>
          <w:szCs w:val="24"/>
        </w:rPr>
        <w:t>κουμαρίνης</w:t>
      </w:r>
      <w:proofErr w:type="spellEnd"/>
      <w:r w:rsidRPr="0080075D">
        <w:rPr>
          <w:sz w:val="24"/>
          <w:szCs w:val="24"/>
        </w:rPr>
        <w:t xml:space="preserve">) έχουν εξασθενημένη δράση. Όταν </w:t>
      </w:r>
      <w:proofErr w:type="spellStart"/>
      <w:r w:rsidRPr="0080075D">
        <w:rPr>
          <w:sz w:val="24"/>
          <w:szCs w:val="24"/>
        </w:rPr>
        <w:t>συγχορηγούνται</w:t>
      </w:r>
      <w:proofErr w:type="spellEnd"/>
      <w:r w:rsidRPr="0080075D">
        <w:rPr>
          <w:sz w:val="24"/>
          <w:szCs w:val="24"/>
        </w:rPr>
        <w:t xml:space="preserve"> πρέπει να γίνεται προσαρμογή της δόσης τους.</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Τα οιστρογόνα (π.χ. αντισυλληπτικά) μπορεί να αυξήσουν την κλινική αποτελεσματικότητα του </w:t>
      </w:r>
      <w:r>
        <w:rPr>
          <w:sz w:val="24"/>
          <w:szCs w:val="24"/>
          <w:lang w:val="en-US"/>
        </w:rPr>
        <w:t>JIVEN</w:t>
      </w:r>
      <w:r w:rsidRPr="00A44069">
        <w:rPr>
          <w:sz w:val="24"/>
          <w:szCs w:val="24"/>
        </w:rPr>
        <w:t>.</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Επιπρόσθετα δεν μπορεί να αποκλειστεί η αύξηση της </w:t>
      </w:r>
      <w:proofErr w:type="spellStart"/>
      <w:r w:rsidRPr="0080075D">
        <w:rPr>
          <w:sz w:val="24"/>
          <w:szCs w:val="24"/>
        </w:rPr>
        <w:t>ενδοφθάλμιας</w:t>
      </w:r>
      <w:proofErr w:type="spellEnd"/>
      <w:r w:rsidRPr="0080075D">
        <w:rPr>
          <w:sz w:val="24"/>
          <w:szCs w:val="24"/>
        </w:rPr>
        <w:t xml:space="preserve"> πίεσης με ταυτόχρονη χρήση του </w:t>
      </w:r>
      <w:r>
        <w:rPr>
          <w:sz w:val="24"/>
          <w:szCs w:val="24"/>
          <w:lang w:val="en-US"/>
        </w:rPr>
        <w:t>JIVEN</w:t>
      </w:r>
      <w:r w:rsidRPr="0080075D">
        <w:rPr>
          <w:sz w:val="24"/>
          <w:szCs w:val="24"/>
        </w:rPr>
        <w:t xml:space="preserve"> και </w:t>
      </w:r>
      <w:proofErr w:type="spellStart"/>
      <w:r w:rsidRPr="0080075D">
        <w:rPr>
          <w:sz w:val="24"/>
          <w:szCs w:val="24"/>
        </w:rPr>
        <w:t>ατροπίνης</w:t>
      </w:r>
      <w:proofErr w:type="spellEnd"/>
      <w:r w:rsidRPr="0080075D">
        <w:rPr>
          <w:sz w:val="24"/>
          <w:szCs w:val="24"/>
        </w:rPr>
        <w:t xml:space="preserve"> ή άλλων </w:t>
      </w:r>
      <w:proofErr w:type="spellStart"/>
      <w:r w:rsidRPr="0080075D">
        <w:rPr>
          <w:sz w:val="24"/>
          <w:szCs w:val="24"/>
        </w:rPr>
        <w:t>αντιχολινεργικών</w:t>
      </w:r>
      <w:proofErr w:type="spellEnd"/>
      <w:r w:rsidRPr="0080075D">
        <w:rPr>
          <w:sz w:val="24"/>
          <w:szCs w:val="24"/>
        </w:rPr>
        <w:t xml:space="preserve"> παραγόντων.</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Τα </w:t>
      </w:r>
      <w:proofErr w:type="spellStart"/>
      <w:r w:rsidRPr="0080075D">
        <w:rPr>
          <w:sz w:val="24"/>
          <w:szCs w:val="24"/>
        </w:rPr>
        <w:t>κορτικοστεροειδή</w:t>
      </w:r>
      <w:proofErr w:type="spellEnd"/>
      <w:r w:rsidRPr="0080075D">
        <w:rPr>
          <w:sz w:val="24"/>
          <w:szCs w:val="24"/>
        </w:rPr>
        <w:t xml:space="preserve"> μπορούν να αναστείλουν την δράση των αναστολέων της </w:t>
      </w:r>
      <w:proofErr w:type="spellStart"/>
      <w:r w:rsidRPr="0080075D">
        <w:rPr>
          <w:sz w:val="24"/>
          <w:szCs w:val="24"/>
        </w:rPr>
        <w:t>χολινεστεράσης</w:t>
      </w:r>
      <w:proofErr w:type="spellEnd"/>
      <w:r w:rsidRPr="0080075D">
        <w:rPr>
          <w:sz w:val="24"/>
          <w:szCs w:val="24"/>
        </w:rPr>
        <w:t>.</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Η δράση των καρδιακών γλυκοζιτών μπορεί αν ενισχυθεί λόγω έλλειψης καλίου.</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Με ταυτόχρονη χρήση διουρητικών μπορεί να εμφανιστεί επιπλέον απέκκριση καλίου.</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Επίσης, με χρήση καθαρτικών ή με ενδοφλέβια χορήγηση </w:t>
      </w:r>
      <w:proofErr w:type="spellStart"/>
      <w:r w:rsidRPr="0080075D">
        <w:rPr>
          <w:sz w:val="24"/>
          <w:szCs w:val="24"/>
        </w:rPr>
        <w:t>Αμφοτερικίνης</w:t>
      </w:r>
      <w:proofErr w:type="spellEnd"/>
      <w:r w:rsidRPr="0080075D">
        <w:rPr>
          <w:sz w:val="24"/>
          <w:szCs w:val="24"/>
        </w:rPr>
        <w:t xml:space="preserve"> Β, μπορεί να ενισχυθεί περαιτέρω η απώλεια καλίου.</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Η ταυτόχρονη θεραπεία με </w:t>
      </w:r>
      <w:proofErr w:type="spellStart"/>
      <w:r w:rsidRPr="0080075D">
        <w:rPr>
          <w:sz w:val="24"/>
          <w:szCs w:val="24"/>
        </w:rPr>
        <w:t>κορτικοστεροειδή</w:t>
      </w:r>
      <w:proofErr w:type="spellEnd"/>
      <w:r w:rsidRPr="0080075D">
        <w:rPr>
          <w:sz w:val="24"/>
          <w:szCs w:val="24"/>
        </w:rPr>
        <w:t xml:space="preserve"> και </w:t>
      </w:r>
      <w:proofErr w:type="spellStart"/>
      <w:r w:rsidRPr="0080075D">
        <w:rPr>
          <w:sz w:val="24"/>
          <w:szCs w:val="24"/>
        </w:rPr>
        <w:t>πραζικουαντέλη</w:t>
      </w:r>
      <w:proofErr w:type="spellEnd"/>
      <w:r w:rsidRPr="0080075D">
        <w:rPr>
          <w:sz w:val="24"/>
          <w:szCs w:val="24"/>
        </w:rPr>
        <w:t xml:space="preserve"> μπορεί να μειώσει τα επίπεδα της </w:t>
      </w:r>
      <w:proofErr w:type="spellStart"/>
      <w:r w:rsidRPr="0080075D">
        <w:rPr>
          <w:sz w:val="24"/>
          <w:szCs w:val="24"/>
        </w:rPr>
        <w:t>πραζικουαντέλης</w:t>
      </w:r>
      <w:proofErr w:type="spellEnd"/>
      <w:r w:rsidRPr="0080075D">
        <w:rPr>
          <w:sz w:val="24"/>
          <w:szCs w:val="24"/>
        </w:rPr>
        <w:t xml:space="preserve"> στον ορό.</w:t>
      </w:r>
    </w:p>
    <w:p w:rsidR="00E9189A" w:rsidRPr="00B21D0D" w:rsidRDefault="00B21D0D" w:rsidP="00E9189A">
      <w:pPr>
        <w:pStyle w:val="a6"/>
        <w:numPr>
          <w:ilvl w:val="0"/>
          <w:numId w:val="5"/>
        </w:numPr>
        <w:spacing w:line="360" w:lineRule="auto"/>
        <w:ind w:right="-199"/>
        <w:jc w:val="both"/>
        <w:rPr>
          <w:sz w:val="24"/>
          <w:szCs w:val="24"/>
        </w:rPr>
      </w:pPr>
      <w:r w:rsidRPr="00B21D0D">
        <w:rPr>
          <w:sz w:val="24"/>
          <w:szCs w:val="24"/>
        </w:rPr>
        <w:lastRenderedPageBreak/>
        <w:t xml:space="preserve">Τα </w:t>
      </w:r>
      <w:proofErr w:type="spellStart"/>
      <w:r w:rsidRPr="00B21D0D">
        <w:rPr>
          <w:sz w:val="24"/>
          <w:szCs w:val="24"/>
        </w:rPr>
        <w:t>κορτικοστεροειδή</w:t>
      </w:r>
      <w:proofErr w:type="spellEnd"/>
      <w:r w:rsidRPr="00B21D0D">
        <w:rPr>
          <w:sz w:val="24"/>
          <w:szCs w:val="24"/>
        </w:rPr>
        <w:t xml:space="preserve"> μπορούν να μειώσουν ή να αυξήσουν την επίδραση των μη </w:t>
      </w:r>
      <w:proofErr w:type="spellStart"/>
      <w:r w:rsidRPr="00B21D0D">
        <w:rPr>
          <w:sz w:val="24"/>
          <w:szCs w:val="24"/>
        </w:rPr>
        <w:t>εκπολωτικών</w:t>
      </w:r>
      <w:proofErr w:type="spellEnd"/>
      <w:r w:rsidRPr="00B21D0D">
        <w:rPr>
          <w:sz w:val="24"/>
          <w:szCs w:val="24"/>
        </w:rPr>
        <w:t xml:space="preserve"> </w:t>
      </w:r>
      <w:proofErr w:type="spellStart"/>
      <w:r w:rsidRPr="00B21D0D">
        <w:rPr>
          <w:sz w:val="24"/>
          <w:szCs w:val="24"/>
        </w:rPr>
        <w:t>μυοχαλαρωτικών</w:t>
      </w:r>
      <w:proofErr w:type="spellEnd"/>
      <w:r w:rsidRPr="00B21D0D">
        <w:rPr>
          <w:sz w:val="24"/>
          <w:szCs w:val="24"/>
        </w:rPr>
        <w:t xml:space="preserve"> στο </w:t>
      </w:r>
      <w:proofErr w:type="spellStart"/>
      <w:r w:rsidRPr="00B21D0D">
        <w:rPr>
          <w:sz w:val="24"/>
          <w:szCs w:val="24"/>
        </w:rPr>
        <w:t>νευρομυικό</w:t>
      </w:r>
      <w:proofErr w:type="spellEnd"/>
      <w:r w:rsidRPr="00B21D0D">
        <w:rPr>
          <w:sz w:val="24"/>
          <w:szCs w:val="24"/>
        </w:rPr>
        <w:t xml:space="preserve"> αποκλεισμό.</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Η </w:t>
      </w:r>
      <w:proofErr w:type="spellStart"/>
      <w:r w:rsidRPr="0080075D">
        <w:rPr>
          <w:sz w:val="24"/>
          <w:szCs w:val="24"/>
        </w:rPr>
        <w:t>συγχορήγηση</w:t>
      </w:r>
      <w:proofErr w:type="spellEnd"/>
      <w:r w:rsidRPr="0080075D">
        <w:rPr>
          <w:sz w:val="24"/>
          <w:szCs w:val="24"/>
        </w:rPr>
        <w:t xml:space="preserve"> αναστολέων ΜΕΑ, μπορεί να αυξήσει τον κίνδυνο εμφάνιση</w:t>
      </w:r>
      <w:r w:rsidR="00022B96">
        <w:rPr>
          <w:sz w:val="24"/>
          <w:szCs w:val="24"/>
        </w:rPr>
        <w:t>ς αιμα</w:t>
      </w:r>
      <w:r w:rsidRPr="0080075D">
        <w:rPr>
          <w:sz w:val="24"/>
          <w:szCs w:val="24"/>
        </w:rPr>
        <w:t>τολογικών διαταραχών.</w:t>
      </w:r>
    </w:p>
    <w:p w:rsidR="00B21D0D" w:rsidRPr="0080075D" w:rsidRDefault="00B21D0D" w:rsidP="00B21D0D">
      <w:pPr>
        <w:pStyle w:val="a6"/>
        <w:numPr>
          <w:ilvl w:val="0"/>
          <w:numId w:val="5"/>
        </w:numPr>
        <w:spacing w:line="360" w:lineRule="auto"/>
        <w:ind w:right="-199"/>
        <w:jc w:val="both"/>
        <w:rPr>
          <w:sz w:val="24"/>
          <w:szCs w:val="24"/>
        </w:rPr>
      </w:pPr>
      <w:proofErr w:type="spellStart"/>
      <w:r w:rsidRPr="0080075D">
        <w:rPr>
          <w:sz w:val="24"/>
          <w:szCs w:val="24"/>
        </w:rPr>
        <w:t>Χλωροκίνη</w:t>
      </w:r>
      <w:proofErr w:type="spellEnd"/>
      <w:r w:rsidRPr="0080075D">
        <w:rPr>
          <w:sz w:val="24"/>
          <w:szCs w:val="24"/>
        </w:rPr>
        <w:t xml:space="preserve">, </w:t>
      </w:r>
      <w:proofErr w:type="spellStart"/>
      <w:r w:rsidRPr="0080075D">
        <w:rPr>
          <w:sz w:val="24"/>
          <w:szCs w:val="24"/>
        </w:rPr>
        <w:t>υδροξυχλωροκίνη</w:t>
      </w:r>
      <w:proofErr w:type="spellEnd"/>
      <w:r w:rsidRPr="0080075D">
        <w:rPr>
          <w:sz w:val="24"/>
          <w:szCs w:val="24"/>
        </w:rPr>
        <w:t xml:space="preserve">, </w:t>
      </w:r>
      <w:proofErr w:type="spellStart"/>
      <w:r w:rsidRPr="0080075D">
        <w:rPr>
          <w:sz w:val="24"/>
          <w:szCs w:val="24"/>
        </w:rPr>
        <w:t>μεφλοκίνη</w:t>
      </w:r>
      <w:proofErr w:type="spellEnd"/>
      <w:r w:rsidRPr="0080075D">
        <w:rPr>
          <w:sz w:val="24"/>
          <w:szCs w:val="24"/>
        </w:rPr>
        <w:t>: Αυξημένος κίνδυνος εμφάνισης μυοπαθειών και μυοκαρδιοπαθειών.</w:t>
      </w:r>
    </w:p>
    <w:p w:rsidR="00B21D0D" w:rsidRPr="0080075D" w:rsidRDefault="00B21D0D" w:rsidP="00B21D0D">
      <w:pPr>
        <w:pStyle w:val="a6"/>
        <w:numPr>
          <w:ilvl w:val="0"/>
          <w:numId w:val="5"/>
        </w:numPr>
        <w:spacing w:line="360" w:lineRule="auto"/>
        <w:ind w:right="-199"/>
        <w:jc w:val="both"/>
        <w:rPr>
          <w:sz w:val="24"/>
          <w:szCs w:val="24"/>
        </w:rPr>
      </w:pPr>
      <w:r w:rsidRPr="0080075D">
        <w:rPr>
          <w:sz w:val="24"/>
          <w:szCs w:val="24"/>
        </w:rPr>
        <w:t xml:space="preserve">Σε μακροχρόνια χρήση η δράση της </w:t>
      </w:r>
      <w:proofErr w:type="spellStart"/>
      <w:r w:rsidRPr="0080075D">
        <w:rPr>
          <w:sz w:val="24"/>
          <w:szCs w:val="24"/>
        </w:rPr>
        <w:t>σωματοτροπίνης</w:t>
      </w:r>
      <w:proofErr w:type="spellEnd"/>
      <w:r w:rsidRPr="0080075D">
        <w:rPr>
          <w:sz w:val="24"/>
          <w:szCs w:val="24"/>
        </w:rPr>
        <w:t xml:space="preserve"> μπορεί να μειωθεί.</w:t>
      </w:r>
    </w:p>
    <w:p w:rsidR="00B21D0D" w:rsidRPr="0080075D" w:rsidRDefault="00B21D0D" w:rsidP="00B21D0D">
      <w:pPr>
        <w:pStyle w:val="a6"/>
        <w:numPr>
          <w:ilvl w:val="0"/>
          <w:numId w:val="5"/>
        </w:numPr>
        <w:spacing w:line="360" w:lineRule="auto"/>
        <w:ind w:right="-199"/>
        <w:jc w:val="both"/>
        <w:rPr>
          <w:sz w:val="24"/>
          <w:szCs w:val="24"/>
        </w:rPr>
      </w:pPr>
      <w:proofErr w:type="spellStart"/>
      <w:r w:rsidRPr="0080075D">
        <w:rPr>
          <w:sz w:val="24"/>
          <w:szCs w:val="24"/>
        </w:rPr>
        <w:t>Θυρεοειδικά</w:t>
      </w:r>
      <w:proofErr w:type="spellEnd"/>
      <w:r w:rsidRPr="0080075D">
        <w:rPr>
          <w:sz w:val="24"/>
          <w:szCs w:val="24"/>
        </w:rPr>
        <w:t xml:space="preserve"> σκευάσματα: η </w:t>
      </w:r>
      <w:r w:rsidR="00022B96">
        <w:rPr>
          <w:sz w:val="24"/>
          <w:szCs w:val="24"/>
        </w:rPr>
        <w:t>απόκριση</w:t>
      </w:r>
      <w:r w:rsidRPr="0080075D">
        <w:rPr>
          <w:sz w:val="24"/>
          <w:szCs w:val="24"/>
        </w:rPr>
        <w:t xml:space="preserve"> της TSH μετά την χορήγηση της ορμόνης απελευθέρωσης της </w:t>
      </w:r>
      <w:proofErr w:type="spellStart"/>
      <w:r w:rsidRPr="0080075D">
        <w:rPr>
          <w:sz w:val="24"/>
          <w:szCs w:val="24"/>
        </w:rPr>
        <w:t>θυρεοτροπίνης</w:t>
      </w:r>
      <w:proofErr w:type="spellEnd"/>
      <w:r w:rsidRPr="0080075D">
        <w:rPr>
          <w:sz w:val="24"/>
          <w:szCs w:val="24"/>
        </w:rPr>
        <w:t xml:space="preserve"> (TRH), μπορεί αν μειωθεί.</w:t>
      </w:r>
    </w:p>
    <w:p w:rsidR="00E9189A" w:rsidRPr="00E9189A" w:rsidRDefault="00B21D0D" w:rsidP="00B21D0D">
      <w:pPr>
        <w:pStyle w:val="a6"/>
        <w:numPr>
          <w:ilvl w:val="0"/>
          <w:numId w:val="5"/>
        </w:numPr>
        <w:spacing w:line="360" w:lineRule="auto"/>
        <w:ind w:right="-199"/>
        <w:jc w:val="both"/>
        <w:rPr>
          <w:sz w:val="24"/>
          <w:szCs w:val="24"/>
        </w:rPr>
      </w:pPr>
      <w:r w:rsidRPr="0080075D">
        <w:rPr>
          <w:sz w:val="24"/>
          <w:szCs w:val="24"/>
        </w:rPr>
        <w:t xml:space="preserve">Υπάρχει αυξημένος κίνδυνος επιληπτικών κρίσεων, λόγω αύξησης των επιπέδων </w:t>
      </w:r>
      <w:proofErr w:type="spellStart"/>
      <w:r w:rsidRPr="0080075D">
        <w:rPr>
          <w:sz w:val="24"/>
          <w:szCs w:val="24"/>
        </w:rPr>
        <w:t>κυκλοσπορίνης</w:t>
      </w:r>
      <w:proofErr w:type="spellEnd"/>
      <w:r w:rsidRPr="0080075D">
        <w:rPr>
          <w:sz w:val="24"/>
          <w:szCs w:val="24"/>
        </w:rPr>
        <w:t xml:space="preserve"> στο αίμα.</w:t>
      </w:r>
    </w:p>
    <w:p w:rsidR="00E9189A" w:rsidRPr="00B21D0D" w:rsidRDefault="00E9189A" w:rsidP="00E9189A">
      <w:pPr>
        <w:widowControl/>
        <w:autoSpaceDE w:val="0"/>
        <w:autoSpaceDN w:val="0"/>
        <w:adjustRightInd w:val="0"/>
        <w:spacing w:line="360" w:lineRule="auto"/>
        <w:jc w:val="both"/>
        <w:rPr>
          <w:sz w:val="24"/>
          <w:szCs w:val="24"/>
          <w:lang w:eastAsia="el-GR"/>
        </w:rPr>
      </w:pPr>
      <w:r w:rsidRPr="00B21D0D">
        <w:rPr>
          <w:bCs/>
          <w:sz w:val="24"/>
          <w:szCs w:val="24"/>
        </w:rPr>
        <w:t xml:space="preserve">Να σημειωθεί ότι η παραπάνω πληροφορίες </w:t>
      </w:r>
      <w:r w:rsidR="00B21D0D" w:rsidRPr="00B21D0D">
        <w:rPr>
          <w:bCs/>
          <w:sz w:val="24"/>
          <w:szCs w:val="24"/>
        </w:rPr>
        <w:t>ισχύουν και σε περίπτωση που κάποιο φάρμακο έχει χορηγηθεί πριν από πρόσφατο χρονικό διάστημα.</w:t>
      </w:r>
    </w:p>
    <w:p w:rsidR="00E9189A" w:rsidRPr="00E9189A" w:rsidRDefault="00E9189A" w:rsidP="00E9189A">
      <w:pPr>
        <w:spacing w:line="360" w:lineRule="auto"/>
        <w:jc w:val="both"/>
        <w:rPr>
          <w:b/>
          <w:sz w:val="24"/>
          <w:szCs w:val="24"/>
        </w:rPr>
      </w:pPr>
    </w:p>
    <w:p w:rsidR="00E9189A" w:rsidRPr="00E9189A" w:rsidRDefault="00327919" w:rsidP="00E9189A">
      <w:pPr>
        <w:spacing w:line="360" w:lineRule="auto"/>
        <w:jc w:val="both"/>
        <w:rPr>
          <w:sz w:val="24"/>
          <w:szCs w:val="24"/>
        </w:rPr>
      </w:pPr>
      <w:r>
        <w:rPr>
          <w:b/>
          <w:sz w:val="24"/>
          <w:szCs w:val="24"/>
        </w:rPr>
        <w:t>Κύηση</w:t>
      </w:r>
      <w:r w:rsidR="00E9189A" w:rsidRPr="00E9189A">
        <w:rPr>
          <w:b/>
          <w:sz w:val="24"/>
          <w:szCs w:val="24"/>
        </w:rPr>
        <w:t>, θηλασμός και γονιμότητα</w:t>
      </w:r>
    </w:p>
    <w:p w:rsidR="00E9189A" w:rsidRPr="00E9189A" w:rsidRDefault="00E9189A" w:rsidP="00E9189A">
      <w:pPr>
        <w:spacing w:line="360" w:lineRule="auto"/>
        <w:jc w:val="both"/>
        <w:rPr>
          <w:sz w:val="24"/>
          <w:szCs w:val="24"/>
        </w:rPr>
      </w:pPr>
      <w:r w:rsidRPr="00E9189A">
        <w:rPr>
          <w:sz w:val="24"/>
          <w:szCs w:val="24"/>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327919" w:rsidRPr="00327919" w:rsidRDefault="00327919" w:rsidP="00327919">
      <w:pPr>
        <w:spacing w:line="360" w:lineRule="auto"/>
        <w:jc w:val="both"/>
        <w:rPr>
          <w:sz w:val="24"/>
          <w:szCs w:val="24"/>
        </w:rPr>
      </w:pPr>
      <w:r w:rsidRPr="00327919">
        <w:rPr>
          <w:sz w:val="24"/>
          <w:szCs w:val="24"/>
        </w:rPr>
        <w:t xml:space="preserve">Η χρήση του </w:t>
      </w:r>
      <w:proofErr w:type="spellStart"/>
      <w:r w:rsidRPr="00327919">
        <w:rPr>
          <w:sz w:val="24"/>
          <w:szCs w:val="24"/>
        </w:rPr>
        <w:t>ακετονιδίου</w:t>
      </w:r>
      <w:proofErr w:type="spellEnd"/>
      <w:r w:rsidRPr="00327919">
        <w:rPr>
          <w:sz w:val="24"/>
          <w:szCs w:val="24"/>
        </w:rPr>
        <w:t xml:space="preserve"> της </w:t>
      </w:r>
      <w:proofErr w:type="spellStart"/>
      <w:r w:rsidRPr="00327919">
        <w:rPr>
          <w:sz w:val="24"/>
          <w:szCs w:val="24"/>
        </w:rPr>
        <w:t>τριαμσινολόνης</w:t>
      </w:r>
      <w:proofErr w:type="spellEnd"/>
      <w:r w:rsidRPr="00327919">
        <w:rPr>
          <w:sz w:val="24"/>
          <w:szCs w:val="24"/>
        </w:rPr>
        <w:t xml:space="preserve"> κατά τους 5 πρώτους μήνες της εγκυμοσύνης πρέπει να αποφεύγεται, επειδή μελέτες σε ζώα έδειξαν δυνητική τερατογόνο δράση (δυσπλασίες) και δεν υπάρχουν διαθέσιμα δεδομένα για την ασφάλεια της χρήσης της κατά την διάρκεια της εγκυμοσύνης σε ανθρώπους. Με μακροχρόνια χρήση, υπάρχει πιθανότητα να εμφανιστεί καθυστέρηση της ενδομήτριας ανάπτυξης. Η θεραπεία κατά το τέλος της εγκυμοσύνης ενέχει κίνδυνο εμφάνισης ατροφίας του φλοιού των επινεφριδίων για το έμβρυο. Επομένως, είναι απαραίτητη η προσεκτική παρακολούθηση για την εμφάνιση πιθανής υπολειτουργίας των επινεφριδίων, κι ενδεχομένως να χρειαστεί σταδιακή θεραπεία υποκατάστασης στο νεογνό.</w:t>
      </w:r>
    </w:p>
    <w:p w:rsidR="00327919" w:rsidRPr="00327919" w:rsidRDefault="00327919" w:rsidP="00327919">
      <w:pPr>
        <w:spacing w:line="360" w:lineRule="auto"/>
        <w:jc w:val="both"/>
        <w:rPr>
          <w:sz w:val="24"/>
          <w:szCs w:val="24"/>
        </w:rPr>
      </w:pPr>
      <w:r w:rsidRPr="00327919">
        <w:rPr>
          <w:sz w:val="24"/>
          <w:szCs w:val="24"/>
        </w:rPr>
        <w:t xml:space="preserve">Σε κάθε περίπτωση, είναι απαραίτητο να γίνεται προσεκτικά η αξιολόγηση κινδύνου-οφέλους από τον ιατρό ή οδοντίατρο πριν από τη χρήση του </w:t>
      </w:r>
      <w:r w:rsidRPr="00327919">
        <w:rPr>
          <w:sz w:val="24"/>
          <w:szCs w:val="24"/>
          <w:lang w:val="en-US"/>
        </w:rPr>
        <w:t>JIVEN</w:t>
      </w:r>
      <w:r w:rsidRPr="00327919">
        <w:rPr>
          <w:sz w:val="24"/>
          <w:szCs w:val="24"/>
        </w:rPr>
        <w:t xml:space="preserve"> κατά την εγκυμοσύνη.</w:t>
      </w:r>
    </w:p>
    <w:p w:rsidR="00327919" w:rsidRPr="00327919" w:rsidRDefault="00327919" w:rsidP="00327919">
      <w:pPr>
        <w:spacing w:line="360" w:lineRule="auto"/>
        <w:jc w:val="both"/>
        <w:rPr>
          <w:sz w:val="24"/>
          <w:szCs w:val="24"/>
        </w:rPr>
      </w:pPr>
      <w:r w:rsidRPr="00327919">
        <w:rPr>
          <w:sz w:val="24"/>
          <w:szCs w:val="24"/>
        </w:rPr>
        <w:t xml:space="preserve">Τα </w:t>
      </w:r>
      <w:proofErr w:type="spellStart"/>
      <w:r w:rsidRPr="00327919">
        <w:rPr>
          <w:sz w:val="24"/>
          <w:szCs w:val="24"/>
        </w:rPr>
        <w:t>γλυκοκορτικοειδή</w:t>
      </w:r>
      <w:proofErr w:type="spellEnd"/>
      <w:r w:rsidRPr="00327919">
        <w:rPr>
          <w:sz w:val="24"/>
          <w:szCs w:val="24"/>
        </w:rPr>
        <w:t xml:space="preserve"> εκκρίνονται στο μητρικό γάλα. Εάν απαιτείται θεραπεία με υψηλές δόσεις ή μακροχρόνια θεραπεία, ο θηλασμός θα πρέπει να διακοπεί.</w:t>
      </w:r>
    </w:p>
    <w:p w:rsidR="00E9189A" w:rsidRPr="00AA2E6B" w:rsidRDefault="00E9189A" w:rsidP="00E9189A">
      <w:pPr>
        <w:spacing w:line="360" w:lineRule="auto"/>
        <w:jc w:val="both"/>
        <w:rPr>
          <w:sz w:val="24"/>
          <w:szCs w:val="24"/>
        </w:rPr>
      </w:pPr>
    </w:p>
    <w:p w:rsidR="00E9189A" w:rsidRPr="00E9189A" w:rsidRDefault="00E9189A" w:rsidP="00E9189A">
      <w:pPr>
        <w:pStyle w:val="a3"/>
        <w:tabs>
          <w:tab w:val="clear" w:pos="4153"/>
          <w:tab w:val="clear" w:pos="8306"/>
        </w:tabs>
        <w:spacing w:line="360" w:lineRule="auto"/>
        <w:jc w:val="both"/>
        <w:rPr>
          <w:b/>
          <w:sz w:val="24"/>
          <w:szCs w:val="24"/>
        </w:rPr>
      </w:pPr>
      <w:r w:rsidRPr="00E9189A">
        <w:rPr>
          <w:b/>
          <w:sz w:val="24"/>
          <w:szCs w:val="24"/>
        </w:rPr>
        <w:t>Οδήγηση και χειρισμός μηχανημάτων</w:t>
      </w:r>
    </w:p>
    <w:p w:rsidR="00E9189A" w:rsidRPr="00E9189A" w:rsidRDefault="00327919" w:rsidP="00E9189A">
      <w:pPr>
        <w:spacing w:line="360" w:lineRule="auto"/>
        <w:jc w:val="both"/>
        <w:rPr>
          <w:bCs/>
          <w:sz w:val="24"/>
          <w:szCs w:val="24"/>
        </w:rPr>
      </w:pPr>
      <w:r w:rsidRPr="00327919">
        <w:rPr>
          <w:bCs/>
          <w:sz w:val="24"/>
          <w:szCs w:val="24"/>
        </w:rPr>
        <w:t xml:space="preserve">Το </w:t>
      </w:r>
      <w:proofErr w:type="spellStart"/>
      <w:r w:rsidR="00E9189A" w:rsidRPr="00327919">
        <w:rPr>
          <w:bCs/>
          <w:sz w:val="24"/>
          <w:szCs w:val="24"/>
        </w:rPr>
        <w:t>φάρμακ</w:t>
      </w:r>
      <w:proofErr w:type="spellEnd"/>
      <w:r w:rsidRPr="00327919">
        <w:rPr>
          <w:bCs/>
          <w:sz w:val="24"/>
          <w:szCs w:val="24"/>
          <w:lang w:val="en-US"/>
        </w:rPr>
        <w:t>o</w:t>
      </w:r>
      <w:r w:rsidR="00E9189A" w:rsidRPr="00327919">
        <w:rPr>
          <w:bCs/>
          <w:sz w:val="24"/>
          <w:szCs w:val="24"/>
        </w:rPr>
        <w:t xml:space="preserve"> </w:t>
      </w:r>
      <w:r w:rsidRPr="00327919">
        <w:rPr>
          <w:bCs/>
          <w:sz w:val="24"/>
          <w:szCs w:val="24"/>
        </w:rPr>
        <w:t xml:space="preserve">αυτό δεν αναμένεται </w:t>
      </w:r>
      <w:r w:rsidR="00E9189A" w:rsidRPr="00327919">
        <w:rPr>
          <w:bCs/>
          <w:sz w:val="24"/>
          <w:szCs w:val="24"/>
        </w:rPr>
        <w:t>να επηρεάσει την ικανότητά σας να οδηγείτε ή να χειρίζεστε μηχανήματα.</w:t>
      </w:r>
      <w:r w:rsidR="00E9189A" w:rsidRPr="00E9189A">
        <w:rPr>
          <w:bCs/>
          <w:sz w:val="24"/>
          <w:szCs w:val="24"/>
        </w:rPr>
        <w:t xml:space="preserve"> </w:t>
      </w:r>
    </w:p>
    <w:p w:rsidR="00E9189A" w:rsidRPr="00B53736"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3.</w:t>
      </w:r>
      <w:r w:rsidRPr="00E9189A">
        <w:rPr>
          <w:b/>
          <w:sz w:val="24"/>
          <w:szCs w:val="24"/>
        </w:rPr>
        <w:tab/>
        <w:t xml:space="preserve">Πώς να χρησιμοποιήσετε το </w:t>
      </w:r>
      <w:r w:rsidR="00327919" w:rsidRPr="00327919">
        <w:rPr>
          <w:b/>
          <w:sz w:val="24"/>
          <w:szCs w:val="24"/>
          <w:lang w:val="en-US"/>
        </w:rPr>
        <w:t>JIVEN</w:t>
      </w:r>
      <w:r w:rsidR="00327919" w:rsidRPr="00327919">
        <w:rPr>
          <w:b/>
          <w:sz w:val="24"/>
          <w:szCs w:val="24"/>
        </w:rPr>
        <w:t xml:space="preserve">  </w:t>
      </w:r>
    </w:p>
    <w:p w:rsidR="0077296E" w:rsidRPr="0077296E" w:rsidRDefault="0077296E" w:rsidP="0077296E">
      <w:pPr>
        <w:spacing w:line="360" w:lineRule="auto"/>
        <w:jc w:val="both"/>
        <w:rPr>
          <w:sz w:val="24"/>
          <w:szCs w:val="24"/>
        </w:rPr>
      </w:pPr>
      <w:r w:rsidRPr="0077296E">
        <w:rPr>
          <w:sz w:val="24"/>
          <w:szCs w:val="24"/>
        </w:rPr>
        <w:t>Πάντοτε να παίρνετε αυτό το φάρμακο ακριβώς όπως περιγράφεται σύμφωνα με τις οδηγίες του γιατρού σας. Αν έχετε αμφιβολίες, ρωτήστε τον γιατρό ή τον φαρμακοποιό σας.</w:t>
      </w:r>
    </w:p>
    <w:p w:rsidR="0077296E" w:rsidRPr="003D4CB9" w:rsidRDefault="0077296E" w:rsidP="0077296E">
      <w:pPr>
        <w:autoSpaceDE w:val="0"/>
        <w:autoSpaceDN w:val="0"/>
        <w:adjustRightInd w:val="0"/>
        <w:jc w:val="both"/>
        <w:rPr>
          <w:szCs w:val="21"/>
        </w:rPr>
      </w:pPr>
    </w:p>
    <w:p w:rsidR="006800F0" w:rsidRPr="00AC2ADA" w:rsidRDefault="006800F0" w:rsidP="006800F0">
      <w:pPr>
        <w:spacing w:line="360" w:lineRule="auto"/>
        <w:jc w:val="both"/>
        <w:rPr>
          <w:sz w:val="24"/>
          <w:szCs w:val="24"/>
        </w:rPr>
      </w:pPr>
    </w:p>
    <w:p w:rsidR="006800F0" w:rsidRPr="00E9189A" w:rsidRDefault="006800F0" w:rsidP="006800F0">
      <w:pPr>
        <w:spacing w:line="360" w:lineRule="auto"/>
        <w:jc w:val="both"/>
        <w:rPr>
          <w:sz w:val="24"/>
          <w:szCs w:val="24"/>
        </w:rPr>
      </w:pPr>
      <w:r w:rsidRPr="00A05486">
        <w:rPr>
          <w:sz w:val="24"/>
          <w:szCs w:val="24"/>
        </w:rPr>
        <w:t xml:space="preserve">Το </w:t>
      </w:r>
      <w:r>
        <w:rPr>
          <w:sz w:val="24"/>
          <w:szCs w:val="24"/>
        </w:rPr>
        <w:t>προϊόν προορίζεται γ</w:t>
      </w:r>
      <w:r w:rsidRPr="00E9189A">
        <w:rPr>
          <w:sz w:val="24"/>
          <w:szCs w:val="24"/>
        </w:rPr>
        <w:t xml:space="preserve">ια </w:t>
      </w:r>
      <w:r>
        <w:rPr>
          <w:sz w:val="24"/>
          <w:szCs w:val="24"/>
        </w:rPr>
        <w:t xml:space="preserve">τοπική </w:t>
      </w:r>
      <w:r w:rsidRPr="00E9189A">
        <w:rPr>
          <w:sz w:val="24"/>
          <w:szCs w:val="24"/>
        </w:rPr>
        <w:t>χρήση στη στοματική κοιλότητα</w:t>
      </w:r>
      <w:r>
        <w:rPr>
          <w:sz w:val="24"/>
          <w:szCs w:val="24"/>
        </w:rPr>
        <w:t>.</w:t>
      </w:r>
    </w:p>
    <w:p w:rsidR="00112DD0" w:rsidRDefault="00112DD0"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sz w:val="24"/>
          <w:szCs w:val="24"/>
        </w:rPr>
        <w:t>Η συνιστώμενη δόση είναι :</w:t>
      </w:r>
    </w:p>
    <w:p w:rsidR="00E9189A" w:rsidRPr="00E9189A" w:rsidRDefault="00E9189A" w:rsidP="00A37E3D">
      <w:pPr>
        <w:spacing w:line="360" w:lineRule="auto"/>
        <w:jc w:val="both"/>
        <w:rPr>
          <w:sz w:val="24"/>
          <w:szCs w:val="24"/>
        </w:rPr>
      </w:pPr>
      <w:r w:rsidRPr="00E9189A">
        <w:rPr>
          <w:sz w:val="24"/>
          <w:szCs w:val="24"/>
        </w:rPr>
        <w:t xml:space="preserve">Το προϊόν εφαρμόζεται </w:t>
      </w:r>
      <w:r w:rsidR="00327919">
        <w:rPr>
          <w:sz w:val="24"/>
          <w:szCs w:val="24"/>
        </w:rPr>
        <w:t xml:space="preserve">στην </w:t>
      </w:r>
      <w:r w:rsidR="00327919" w:rsidRPr="008E486F">
        <w:rPr>
          <w:sz w:val="24"/>
          <w:szCs w:val="24"/>
        </w:rPr>
        <w:t>πάσχουσα περιοχή</w:t>
      </w:r>
      <w:r w:rsidR="00327919">
        <w:rPr>
          <w:sz w:val="24"/>
          <w:szCs w:val="24"/>
        </w:rPr>
        <w:t xml:space="preserve"> </w:t>
      </w:r>
      <w:r w:rsidR="00327919" w:rsidRPr="00CA7A19">
        <w:rPr>
          <w:sz w:val="24"/>
          <w:szCs w:val="24"/>
        </w:rPr>
        <w:t>του στοματικού</w:t>
      </w:r>
      <w:r w:rsidR="00327919">
        <w:rPr>
          <w:sz w:val="24"/>
          <w:szCs w:val="24"/>
        </w:rPr>
        <w:t xml:space="preserve"> β</w:t>
      </w:r>
      <w:r w:rsidR="00327919" w:rsidRPr="00CA7A19">
        <w:rPr>
          <w:sz w:val="24"/>
          <w:szCs w:val="24"/>
        </w:rPr>
        <w:t>λεννογόνου</w:t>
      </w:r>
      <w:r w:rsidR="00327919" w:rsidRPr="00E9189A">
        <w:rPr>
          <w:sz w:val="24"/>
          <w:szCs w:val="24"/>
        </w:rPr>
        <w:t xml:space="preserve"> </w:t>
      </w:r>
      <w:r w:rsidRPr="00E9189A">
        <w:rPr>
          <w:sz w:val="24"/>
          <w:szCs w:val="24"/>
        </w:rPr>
        <w:t>1-2 φορές την ημέρα, σχηματίζοντας ένα λεπτό στρώμα. Για σοβαρά συμπτώματα μπορεί να απαιτείται εφαρμογή 2-3 φορές την ημέρα. Η συχνότητα εφαρμογής είναι δυνατό να μειωθεί με βελτίωση των συμπτωμάτων.</w:t>
      </w:r>
    </w:p>
    <w:p w:rsidR="00327919" w:rsidRPr="00327919" w:rsidRDefault="00327919" w:rsidP="00A37E3D">
      <w:pPr>
        <w:spacing w:line="360" w:lineRule="auto"/>
        <w:jc w:val="both"/>
        <w:rPr>
          <w:sz w:val="24"/>
          <w:szCs w:val="24"/>
        </w:rPr>
      </w:pPr>
      <w:r w:rsidRPr="00327919">
        <w:rPr>
          <w:sz w:val="24"/>
          <w:szCs w:val="24"/>
        </w:rPr>
        <w:t xml:space="preserve">Είναι προτιμότερο να εφαρμόζεται το βράδυ, επειδή σχηματίζεται ένα λεπτό στρώμα, που επιτρέπει να απορροφηθεί το φάρμακο κατά την διάρκεια του ύπνου. </w:t>
      </w:r>
    </w:p>
    <w:p w:rsidR="00327919" w:rsidRPr="00327919" w:rsidRDefault="00327919" w:rsidP="00A37E3D">
      <w:pPr>
        <w:spacing w:line="360" w:lineRule="auto"/>
        <w:jc w:val="both"/>
        <w:rPr>
          <w:sz w:val="24"/>
          <w:szCs w:val="24"/>
        </w:rPr>
      </w:pPr>
      <w:r w:rsidRPr="00327919">
        <w:rPr>
          <w:sz w:val="24"/>
          <w:szCs w:val="24"/>
        </w:rPr>
        <w:t>Αν είναι απαραίτητη η εφαρμογή με συχνότητα 2-3 φορές ημερησίως, αυτή θα πρέπει να γίνεται μετά τα γεύματα.</w:t>
      </w:r>
    </w:p>
    <w:p w:rsidR="00A37E3D" w:rsidRDefault="00A37E3D" w:rsidP="00A37E3D">
      <w:pPr>
        <w:spacing w:line="360" w:lineRule="auto"/>
        <w:jc w:val="both"/>
        <w:rPr>
          <w:sz w:val="24"/>
          <w:szCs w:val="24"/>
        </w:rPr>
      </w:pPr>
      <w:r>
        <w:rPr>
          <w:sz w:val="24"/>
          <w:szCs w:val="24"/>
        </w:rPr>
        <w:t>Να μην τρίβεται</w:t>
      </w:r>
      <w:r w:rsidRPr="00CA7A19">
        <w:rPr>
          <w:sz w:val="24"/>
          <w:szCs w:val="24"/>
        </w:rPr>
        <w:t>.</w:t>
      </w:r>
      <w:r>
        <w:rPr>
          <w:sz w:val="24"/>
          <w:szCs w:val="24"/>
        </w:rPr>
        <w:t xml:space="preserve"> Αρχικά</w:t>
      </w:r>
      <w:r w:rsidRPr="00CF3388">
        <w:rPr>
          <w:sz w:val="24"/>
          <w:szCs w:val="24"/>
        </w:rPr>
        <w:t xml:space="preserve"> </w:t>
      </w:r>
      <w:r>
        <w:rPr>
          <w:sz w:val="24"/>
          <w:szCs w:val="24"/>
        </w:rPr>
        <w:t>το</w:t>
      </w:r>
      <w:r w:rsidRPr="00CF3388">
        <w:rPr>
          <w:sz w:val="24"/>
          <w:szCs w:val="24"/>
        </w:rPr>
        <w:t xml:space="preserve"> </w:t>
      </w:r>
      <w:r>
        <w:rPr>
          <w:sz w:val="24"/>
          <w:szCs w:val="24"/>
        </w:rPr>
        <w:t>προϊόν</w:t>
      </w:r>
      <w:r w:rsidRPr="00CF3388">
        <w:rPr>
          <w:sz w:val="24"/>
          <w:szCs w:val="24"/>
        </w:rPr>
        <w:t xml:space="preserve"> </w:t>
      </w:r>
      <w:r>
        <w:rPr>
          <w:sz w:val="24"/>
          <w:szCs w:val="24"/>
        </w:rPr>
        <w:t>έχει</w:t>
      </w:r>
      <w:r w:rsidRPr="00CF3388">
        <w:rPr>
          <w:sz w:val="24"/>
          <w:szCs w:val="24"/>
        </w:rPr>
        <w:t xml:space="preserve"> </w:t>
      </w:r>
      <w:r>
        <w:rPr>
          <w:sz w:val="24"/>
          <w:szCs w:val="24"/>
        </w:rPr>
        <w:t>κοκκώδη</w:t>
      </w:r>
      <w:r w:rsidRPr="00CF3388">
        <w:rPr>
          <w:sz w:val="24"/>
          <w:szCs w:val="24"/>
        </w:rPr>
        <w:t xml:space="preserve"> </w:t>
      </w:r>
      <w:r>
        <w:rPr>
          <w:sz w:val="24"/>
          <w:szCs w:val="24"/>
        </w:rPr>
        <w:t>υφή</w:t>
      </w:r>
      <w:r w:rsidRPr="00CF3388">
        <w:rPr>
          <w:sz w:val="24"/>
          <w:szCs w:val="24"/>
        </w:rPr>
        <w:t xml:space="preserve">, </w:t>
      </w:r>
      <w:r>
        <w:rPr>
          <w:sz w:val="24"/>
          <w:szCs w:val="24"/>
        </w:rPr>
        <w:t>μετά</w:t>
      </w:r>
      <w:r w:rsidRPr="00CF3388">
        <w:rPr>
          <w:sz w:val="24"/>
          <w:szCs w:val="24"/>
        </w:rPr>
        <w:t xml:space="preserve"> </w:t>
      </w:r>
      <w:r>
        <w:rPr>
          <w:sz w:val="24"/>
          <w:szCs w:val="24"/>
        </w:rPr>
        <w:t>την</w:t>
      </w:r>
      <w:r w:rsidRPr="00CF3388">
        <w:rPr>
          <w:sz w:val="24"/>
          <w:szCs w:val="24"/>
        </w:rPr>
        <w:t xml:space="preserve"> </w:t>
      </w:r>
      <w:r>
        <w:rPr>
          <w:sz w:val="24"/>
          <w:szCs w:val="24"/>
        </w:rPr>
        <w:t>εφαρμογή σχηματίζεται ένα μαλακό κολλώδες στρώμα (φιλμ).</w:t>
      </w:r>
    </w:p>
    <w:p w:rsidR="00327919" w:rsidRPr="00327919" w:rsidRDefault="00327919" w:rsidP="00A37E3D">
      <w:pPr>
        <w:spacing w:line="360" w:lineRule="auto"/>
        <w:jc w:val="both"/>
        <w:rPr>
          <w:sz w:val="24"/>
          <w:szCs w:val="24"/>
        </w:rPr>
      </w:pPr>
      <w:r w:rsidRPr="00327919">
        <w:rPr>
          <w:sz w:val="24"/>
          <w:szCs w:val="24"/>
        </w:rPr>
        <w:t xml:space="preserve">Αν ο βλεννογόνος είναι πολύ ξηρός, καλό θα είναι να διαβρέξετε ελαφρώς την περιοχή με το δάχτυλο πριν την εφαρμογή του φαρμάκου. </w:t>
      </w:r>
    </w:p>
    <w:p w:rsidR="00327919" w:rsidRPr="00327919" w:rsidRDefault="00327919" w:rsidP="00A37E3D">
      <w:pPr>
        <w:spacing w:line="360" w:lineRule="auto"/>
        <w:jc w:val="both"/>
        <w:rPr>
          <w:sz w:val="24"/>
          <w:szCs w:val="24"/>
        </w:rPr>
      </w:pPr>
      <w:r w:rsidRPr="00327919">
        <w:rPr>
          <w:sz w:val="24"/>
          <w:szCs w:val="24"/>
        </w:rPr>
        <w:t>Αν ο ασθενής πάσχει από σοβαρές οπτικές δυσκολίες μπορεί να χρειαστεί η βοήθεια ενός δεύτερου ατόμου. Το κεφάλι θα πρέπει να κοιτάει προς τα πάνω, για να αποφευχθεί η ροή σίελου.</w:t>
      </w:r>
    </w:p>
    <w:p w:rsidR="00E9189A" w:rsidRPr="00327919" w:rsidRDefault="00E9189A" w:rsidP="00E9189A">
      <w:pPr>
        <w:spacing w:line="360" w:lineRule="auto"/>
        <w:jc w:val="both"/>
        <w:rPr>
          <w:sz w:val="24"/>
          <w:szCs w:val="24"/>
          <w:u w:val="single"/>
        </w:rPr>
      </w:pPr>
      <w:r w:rsidRPr="00327919">
        <w:rPr>
          <w:sz w:val="24"/>
          <w:szCs w:val="24"/>
          <w:u w:val="single"/>
        </w:rPr>
        <w:t>Σημείωση</w:t>
      </w:r>
    </w:p>
    <w:p w:rsidR="006800F0" w:rsidRPr="00E9189A" w:rsidRDefault="006800F0" w:rsidP="006800F0">
      <w:pPr>
        <w:spacing w:line="360" w:lineRule="auto"/>
        <w:ind w:right="-199"/>
        <w:jc w:val="both"/>
        <w:rPr>
          <w:bCs/>
          <w:sz w:val="24"/>
          <w:szCs w:val="24"/>
        </w:rPr>
      </w:pPr>
      <w:r>
        <w:rPr>
          <w:sz w:val="24"/>
          <w:szCs w:val="24"/>
        </w:rPr>
        <w:t>Το JIVEN</w:t>
      </w:r>
      <w:r w:rsidRPr="002F7EB9">
        <w:rPr>
          <w:sz w:val="24"/>
          <w:szCs w:val="24"/>
        </w:rPr>
        <w:t xml:space="preserve"> δεν πρέπει να εφαρμόζεται</w:t>
      </w:r>
      <w:r>
        <w:rPr>
          <w:sz w:val="24"/>
          <w:szCs w:val="24"/>
        </w:rPr>
        <w:t xml:space="preserve"> </w:t>
      </w:r>
      <w:r w:rsidRPr="00E9189A">
        <w:rPr>
          <w:sz w:val="24"/>
          <w:szCs w:val="24"/>
        </w:rPr>
        <w:t>στα μάτια.</w:t>
      </w:r>
    </w:p>
    <w:p w:rsidR="00E9189A" w:rsidRPr="00112DD0" w:rsidRDefault="00E9189A" w:rsidP="00E9189A">
      <w:pPr>
        <w:spacing w:line="360" w:lineRule="auto"/>
        <w:jc w:val="both"/>
        <w:rPr>
          <w:sz w:val="24"/>
          <w:szCs w:val="24"/>
          <w:u w:val="single"/>
        </w:rPr>
      </w:pPr>
      <w:r w:rsidRPr="00112DD0">
        <w:rPr>
          <w:sz w:val="24"/>
          <w:szCs w:val="24"/>
          <w:u w:val="single"/>
        </w:rPr>
        <w:t>Διάρκεια θεραπείας</w:t>
      </w:r>
    </w:p>
    <w:p w:rsidR="00E9189A" w:rsidRPr="00E9189A" w:rsidRDefault="00E9189A" w:rsidP="00E9189A">
      <w:pPr>
        <w:spacing w:line="360" w:lineRule="auto"/>
        <w:jc w:val="both"/>
        <w:rPr>
          <w:sz w:val="24"/>
          <w:szCs w:val="24"/>
        </w:rPr>
      </w:pPr>
      <w:r w:rsidRPr="00E9189A">
        <w:rPr>
          <w:sz w:val="24"/>
          <w:szCs w:val="24"/>
        </w:rPr>
        <w:t>Αν δεν υπάρξει θεραπεία η βελτίωση σε 7 ημέρες, απαιτείται επανεξέταση από τον γιατρό, ο οποίος θα αποφασίσει για την συνέχεια της θεραπείας.</w:t>
      </w:r>
    </w:p>
    <w:p w:rsidR="00E9189A" w:rsidRPr="00E9189A" w:rsidRDefault="00E9189A" w:rsidP="00E9189A">
      <w:pPr>
        <w:spacing w:line="360" w:lineRule="auto"/>
        <w:jc w:val="both"/>
        <w:rPr>
          <w:sz w:val="24"/>
          <w:szCs w:val="24"/>
        </w:rPr>
      </w:pPr>
      <w:r w:rsidRPr="00E9189A">
        <w:rPr>
          <w:sz w:val="24"/>
          <w:szCs w:val="24"/>
        </w:rPr>
        <w:t xml:space="preserve">Παρακαλώ απευθυνθείτε στο γιατρό ή τον φαρμακοποιό σας αν πιστεύεται πως η δράση </w:t>
      </w:r>
      <w:r w:rsidR="00112DD0">
        <w:rPr>
          <w:sz w:val="24"/>
          <w:szCs w:val="24"/>
        </w:rPr>
        <w:t>του</w:t>
      </w:r>
      <w:r w:rsidRPr="00E9189A">
        <w:rPr>
          <w:sz w:val="24"/>
          <w:szCs w:val="24"/>
        </w:rPr>
        <w:t xml:space="preserve"> </w:t>
      </w:r>
      <w:r w:rsidR="00112DD0">
        <w:rPr>
          <w:sz w:val="24"/>
          <w:szCs w:val="24"/>
          <w:lang w:val="en-US"/>
        </w:rPr>
        <w:t>JIVEN</w:t>
      </w:r>
      <w:r w:rsidR="00112DD0" w:rsidRPr="00E9189A">
        <w:rPr>
          <w:sz w:val="24"/>
          <w:szCs w:val="24"/>
        </w:rPr>
        <w:t xml:space="preserve"> </w:t>
      </w:r>
      <w:r w:rsidRPr="00E9189A">
        <w:rPr>
          <w:sz w:val="24"/>
          <w:szCs w:val="24"/>
        </w:rPr>
        <w:t xml:space="preserve">είναι πολύ δυνατή ή πολύ αδύναμη. </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 xml:space="preserve">Εάν χρησιμοποιήσετε μεγαλύτερη δόση </w:t>
      </w:r>
      <w:r w:rsidR="00112DD0" w:rsidRPr="00112DD0">
        <w:rPr>
          <w:b/>
          <w:sz w:val="24"/>
          <w:szCs w:val="24"/>
          <w:lang w:val="en-US"/>
        </w:rPr>
        <w:t>JIVEN</w:t>
      </w:r>
      <w:r w:rsidRPr="00E9189A">
        <w:rPr>
          <w:b/>
          <w:sz w:val="24"/>
          <w:szCs w:val="24"/>
        </w:rPr>
        <w:t xml:space="preserve"> από την κανονική</w:t>
      </w:r>
    </w:p>
    <w:p w:rsidR="00E9189A" w:rsidRPr="00E9189A" w:rsidRDefault="00E9189A" w:rsidP="00E9189A">
      <w:pPr>
        <w:spacing w:line="360" w:lineRule="auto"/>
        <w:jc w:val="both"/>
        <w:rPr>
          <w:sz w:val="24"/>
          <w:szCs w:val="24"/>
        </w:rPr>
      </w:pPr>
      <w:r w:rsidRPr="00E9189A">
        <w:rPr>
          <w:sz w:val="24"/>
          <w:szCs w:val="24"/>
        </w:rPr>
        <w:t>Μπορείτε να συνεχίσετε την θεραπεία χρησιμοποιώντας την προβλεπόμενη δόση. Βραχυπρόθεσμ</w:t>
      </w:r>
      <w:r w:rsidR="00112DD0">
        <w:rPr>
          <w:sz w:val="24"/>
          <w:szCs w:val="24"/>
        </w:rPr>
        <w:t>η</w:t>
      </w:r>
      <w:r w:rsidRPr="00E9189A">
        <w:rPr>
          <w:sz w:val="24"/>
          <w:szCs w:val="24"/>
        </w:rPr>
        <w:t xml:space="preserve"> </w:t>
      </w:r>
      <w:proofErr w:type="spellStart"/>
      <w:r w:rsidRPr="00E9189A">
        <w:rPr>
          <w:sz w:val="24"/>
          <w:szCs w:val="24"/>
        </w:rPr>
        <w:t>υπερδοσολογία</w:t>
      </w:r>
      <w:proofErr w:type="spellEnd"/>
      <w:r w:rsidRPr="00E9189A">
        <w:rPr>
          <w:sz w:val="24"/>
          <w:szCs w:val="24"/>
        </w:rPr>
        <w:t xml:space="preserve"> δεν αναμένεται να προκαλέσει προβλήματα.</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b/>
          <w:sz w:val="24"/>
          <w:szCs w:val="24"/>
        </w:rPr>
      </w:pPr>
      <w:r w:rsidRPr="00E9189A">
        <w:rPr>
          <w:b/>
          <w:sz w:val="24"/>
          <w:szCs w:val="24"/>
        </w:rPr>
        <w:t xml:space="preserve">Εάν ξεχάσετε να χρησιμοποιήσετε το </w:t>
      </w:r>
      <w:r w:rsidR="00112DD0" w:rsidRPr="00112DD0">
        <w:rPr>
          <w:b/>
          <w:sz w:val="24"/>
          <w:szCs w:val="24"/>
          <w:lang w:val="en-US"/>
        </w:rPr>
        <w:t>JIVEN</w:t>
      </w:r>
    </w:p>
    <w:p w:rsidR="00E9189A" w:rsidRPr="00E9189A" w:rsidRDefault="00E9189A" w:rsidP="00E9189A">
      <w:pPr>
        <w:spacing w:line="360" w:lineRule="auto"/>
        <w:jc w:val="both"/>
        <w:rPr>
          <w:sz w:val="24"/>
          <w:szCs w:val="24"/>
        </w:rPr>
      </w:pPr>
      <w:r w:rsidRPr="00E9189A">
        <w:rPr>
          <w:sz w:val="24"/>
          <w:szCs w:val="24"/>
        </w:rPr>
        <w:t>Μην πάρετε διπλή δόση για να αναπληρώσετε τη δόση που ξεχάσατε.</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b/>
          <w:bCs/>
          <w:sz w:val="24"/>
          <w:szCs w:val="24"/>
        </w:rPr>
      </w:pPr>
      <w:r w:rsidRPr="00E9189A">
        <w:rPr>
          <w:b/>
          <w:bCs/>
          <w:sz w:val="24"/>
          <w:szCs w:val="24"/>
        </w:rPr>
        <w:t xml:space="preserve">Εάν σταματήσετε να χρησιμοποιείτε το </w:t>
      </w:r>
      <w:r w:rsidR="00112DD0" w:rsidRPr="00112DD0">
        <w:rPr>
          <w:b/>
          <w:sz w:val="24"/>
          <w:szCs w:val="24"/>
          <w:lang w:val="en-US"/>
        </w:rPr>
        <w:t>JIVEN</w:t>
      </w:r>
    </w:p>
    <w:p w:rsidR="00E9189A" w:rsidRPr="00E9189A" w:rsidRDefault="00E9189A" w:rsidP="00E9189A">
      <w:pPr>
        <w:spacing w:line="360" w:lineRule="auto"/>
        <w:jc w:val="both"/>
        <w:rPr>
          <w:bCs/>
          <w:sz w:val="24"/>
          <w:szCs w:val="24"/>
        </w:rPr>
      </w:pPr>
      <w:r w:rsidRPr="00E9189A">
        <w:rPr>
          <w:bCs/>
          <w:sz w:val="24"/>
          <w:szCs w:val="24"/>
        </w:rPr>
        <w:t xml:space="preserve">Μπορεί να </w:t>
      </w:r>
      <w:r w:rsidR="00112DD0">
        <w:rPr>
          <w:bCs/>
          <w:sz w:val="24"/>
          <w:szCs w:val="24"/>
        </w:rPr>
        <w:t>μην είναι αποτελεσματική η θεραπεία</w:t>
      </w:r>
      <w:r w:rsidRPr="00E9189A">
        <w:rPr>
          <w:bCs/>
          <w:sz w:val="24"/>
          <w:szCs w:val="24"/>
        </w:rPr>
        <w:t>. Παρακαλώ επικοινωνήστε με τον γιατρό σας πριν σταματήσετε να χρησιμοποιείτε</w:t>
      </w:r>
      <w:r w:rsidRPr="00E9189A">
        <w:rPr>
          <w:b/>
          <w:bCs/>
          <w:sz w:val="24"/>
          <w:szCs w:val="24"/>
        </w:rPr>
        <w:t xml:space="preserve"> </w:t>
      </w:r>
      <w:r w:rsidR="00112DD0">
        <w:rPr>
          <w:bCs/>
          <w:sz w:val="24"/>
          <w:szCs w:val="24"/>
        </w:rPr>
        <w:t>το</w:t>
      </w:r>
      <w:r w:rsidR="00112DD0" w:rsidRPr="00112DD0">
        <w:rPr>
          <w:sz w:val="24"/>
          <w:szCs w:val="24"/>
        </w:rPr>
        <w:t xml:space="preserve"> </w:t>
      </w:r>
      <w:r w:rsidR="00112DD0">
        <w:rPr>
          <w:sz w:val="24"/>
          <w:szCs w:val="24"/>
          <w:lang w:val="en-US"/>
        </w:rPr>
        <w:t>JIVEN</w:t>
      </w:r>
      <w:r w:rsidRPr="00E9189A">
        <w:rPr>
          <w:bCs/>
          <w:sz w:val="24"/>
          <w:szCs w:val="24"/>
        </w:rPr>
        <w:t>.</w:t>
      </w:r>
    </w:p>
    <w:p w:rsidR="00E9189A" w:rsidRPr="00E9189A" w:rsidRDefault="00E9189A" w:rsidP="00E9189A">
      <w:pPr>
        <w:spacing w:line="360" w:lineRule="auto"/>
        <w:jc w:val="both"/>
        <w:rPr>
          <w:sz w:val="24"/>
          <w:szCs w:val="24"/>
        </w:rPr>
      </w:pPr>
      <w:r w:rsidRPr="00E9189A">
        <w:rPr>
          <w:sz w:val="24"/>
          <w:szCs w:val="24"/>
        </w:rPr>
        <w:t>Εάν έχετε περισσότερες ερωτήσεις σχετικά με τη χρήση αυτού του φαρμάκου, ρωτήστε τον γιατρό ή τον φαρμακοποιό σας.</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4.</w:t>
      </w:r>
      <w:r w:rsidRPr="00E9189A">
        <w:rPr>
          <w:b/>
          <w:sz w:val="24"/>
          <w:szCs w:val="24"/>
        </w:rPr>
        <w:tab/>
        <w:t>Πιθανές ανεπιθύμητες ενέργειες</w:t>
      </w:r>
    </w:p>
    <w:p w:rsidR="00E9189A" w:rsidRPr="00E9189A" w:rsidRDefault="00E9189A" w:rsidP="00E9189A">
      <w:pPr>
        <w:spacing w:line="360" w:lineRule="auto"/>
        <w:jc w:val="both"/>
        <w:rPr>
          <w:sz w:val="24"/>
          <w:szCs w:val="24"/>
        </w:rPr>
      </w:pPr>
      <w:r w:rsidRPr="00E9189A">
        <w:rPr>
          <w:sz w:val="24"/>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sz w:val="24"/>
          <w:szCs w:val="24"/>
        </w:rPr>
        <w:t>Πολύ συχνές:</w:t>
      </w:r>
      <w:r w:rsidRPr="00E9189A">
        <w:rPr>
          <w:sz w:val="24"/>
          <w:szCs w:val="24"/>
        </w:rPr>
        <w:tab/>
        <w:t>πάνω από 1 στους 10 ανθρώπους</w:t>
      </w:r>
    </w:p>
    <w:p w:rsidR="00112DD0" w:rsidRDefault="00E9189A" w:rsidP="00E9189A">
      <w:pPr>
        <w:spacing w:line="360" w:lineRule="auto"/>
        <w:jc w:val="both"/>
        <w:rPr>
          <w:sz w:val="24"/>
          <w:szCs w:val="24"/>
        </w:rPr>
      </w:pPr>
      <w:r w:rsidRPr="00E9189A">
        <w:rPr>
          <w:sz w:val="24"/>
          <w:szCs w:val="24"/>
        </w:rPr>
        <w:t>Συχνές</w:t>
      </w:r>
      <w:r w:rsidR="00112DD0">
        <w:rPr>
          <w:sz w:val="24"/>
          <w:szCs w:val="24"/>
        </w:rPr>
        <w:t xml:space="preserve">: από </w:t>
      </w:r>
      <w:r w:rsidRPr="00E9189A">
        <w:rPr>
          <w:sz w:val="24"/>
          <w:szCs w:val="24"/>
        </w:rPr>
        <w:t>1 έως 10 χρήστες στους</w:t>
      </w:r>
      <w:r w:rsidR="00112DD0">
        <w:rPr>
          <w:sz w:val="24"/>
          <w:szCs w:val="24"/>
        </w:rPr>
        <w:t xml:space="preserve"> 100</w:t>
      </w:r>
    </w:p>
    <w:p w:rsidR="00112DD0" w:rsidRDefault="00112DD0" w:rsidP="00E9189A">
      <w:pPr>
        <w:spacing w:line="360" w:lineRule="auto"/>
        <w:jc w:val="both"/>
        <w:rPr>
          <w:sz w:val="24"/>
          <w:szCs w:val="24"/>
        </w:rPr>
      </w:pPr>
      <w:r>
        <w:rPr>
          <w:sz w:val="24"/>
          <w:szCs w:val="24"/>
        </w:rPr>
        <w:t>Όχι συχνές: από 1 έως 10 χρήστες στους 1000</w:t>
      </w:r>
    </w:p>
    <w:p w:rsidR="00112DD0" w:rsidRDefault="00E9189A" w:rsidP="00E9189A">
      <w:pPr>
        <w:spacing w:line="360" w:lineRule="auto"/>
        <w:jc w:val="both"/>
        <w:rPr>
          <w:sz w:val="24"/>
          <w:szCs w:val="24"/>
        </w:rPr>
      </w:pPr>
      <w:r w:rsidRPr="00E9189A">
        <w:rPr>
          <w:sz w:val="24"/>
          <w:szCs w:val="24"/>
        </w:rPr>
        <w:t>Σπάνιες:</w:t>
      </w:r>
      <w:r w:rsidR="00112DD0">
        <w:rPr>
          <w:sz w:val="24"/>
          <w:szCs w:val="24"/>
        </w:rPr>
        <w:t xml:space="preserve"> από </w:t>
      </w:r>
      <w:r w:rsidRPr="00E9189A">
        <w:rPr>
          <w:sz w:val="24"/>
          <w:szCs w:val="24"/>
        </w:rPr>
        <w:t>1 έως 10 χρήστες στους 10000</w:t>
      </w:r>
    </w:p>
    <w:p w:rsidR="00112DD0" w:rsidRDefault="00E9189A" w:rsidP="00E9189A">
      <w:pPr>
        <w:spacing w:line="360" w:lineRule="auto"/>
        <w:jc w:val="both"/>
        <w:rPr>
          <w:sz w:val="24"/>
          <w:szCs w:val="24"/>
        </w:rPr>
      </w:pPr>
      <w:r w:rsidRPr="00E9189A">
        <w:rPr>
          <w:sz w:val="24"/>
          <w:szCs w:val="24"/>
        </w:rPr>
        <w:t>Πολύ σπάνιες:</w:t>
      </w:r>
      <w:r w:rsidR="00112DD0">
        <w:rPr>
          <w:sz w:val="24"/>
          <w:szCs w:val="24"/>
        </w:rPr>
        <w:t xml:space="preserve"> </w:t>
      </w:r>
      <w:r w:rsidRPr="00E9189A">
        <w:rPr>
          <w:sz w:val="24"/>
          <w:szCs w:val="24"/>
        </w:rPr>
        <w:t>λιγότεροι από 1 χρήστες στους 10000</w:t>
      </w:r>
    </w:p>
    <w:p w:rsidR="00E9189A" w:rsidRDefault="00E9189A" w:rsidP="00E9189A">
      <w:pPr>
        <w:spacing w:line="360" w:lineRule="auto"/>
        <w:jc w:val="both"/>
        <w:rPr>
          <w:sz w:val="24"/>
          <w:szCs w:val="24"/>
        </w:rPr>
      </w:pPr>
      <w:r w:rsidRPr="00E9189A">
        <w:rPr>
          <w:sz w:val="24"/>
          <w:szCs w:val="24"/>
        </w:rPr>
        <w:t>Μη γνωστές:</w:t>
      </w:r>
      <w:r w:rsidR="00112DD0">
        <w:rPr>
          <w:sz w:val="24"/>
          <w:szCs w:val="24"/>
        </w:rPr>
        <w:t xml:space="preserve"> </w:t>
      </w:r>
      <w:r w:rsidRPr="00E9189A">
        <w:rPr>
          <w:sz w:val="24"/>
          <w:szCs w:val="24"/>
        </w:rPr>
        <w:t>δεν μπορούν να εκτιμηθούν με βάση τα διαθέσιμα δεδομένα</w:t>
      </w:r>
    </w:p>
    <w:p w:rsidR="00112DD0" w:rsidRPr="00E9189A" w:rsidRDefault="00112DD0"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sz w:val="24"/>
          <w:szCs w:val="24"/>
        </w:rPr>
        <w:t>Σε ορισμένες περιπτώσεις, μπορεί να οδηγήσει σε αντιδράσεις υπερευαισθησίας.</w:t>
      </w:r>
    </w:p>
    <w:p w:rsidR="006628A6" w:rsidRDefault="006628A6" w:rsidP="00E9189A">
      <w:pPr>
        <w:spacing w:line="360" w:lineRule="auto"/>
        <w:jc w:val="both"/>
        <w:rPr>
          <w:sz w:val="24"/>
          <w:szCs w:val="24"/>
        </w:rPr>
      </w:pPr>
      <w:r>
        <w:rPr>
          <w:sz w:val="24"/>
          <w:szCs w:val="24"/>
        </w:rPr>
        <w:t>Κατά την</w:t>
      </w:r>
      <w:r w:rsidRPr="00E96B24">
        <w:rPr>
          <w:sz w:val="24"/>
          <w:szCs w:val="24"/>
        </w:rPr>
        <w:t xml:space="preserve"> επαναλαμβανόμενη </w:t>
      </w:r>
      <w:r>
        <w:rPr>
          <w:sz w:val="24"/>
          <w:szCs w:val="24"/>
        </w:rPr>
        <w:t xml:space="preserve">χρήση, πρέπει να λαμβάνονται </w:t>
      </w:r>
      <w:proofErr w:type="spellStart"/>
      <w:r>
        <w:rPr>
          <w:sz w:val="24"/>
          <w:szCs w:val="24"/>
        </w:rPr>
        <w:t>υπ</w:t>
      </w:r>
      <w:r w:rsidRPr="00E96B24">
        <w:rPr>
          <w:sz w:val="24"/>
          <w:szCs w:val="24"/>
        </w:rPr>
        <w:t>όψιν</w:t>
      </w:r>
      <w:proofErr w:type="spellEnd"/>
      <w:r w:rsidRPr="00E96B24">
        <w:rPr>
          <w:sz w:val="24"/>
          <w:szCs w:val="24"/>
        </w:rPr>
        <w:t xml:space="preserve"> οι παρακάτω </w:t>
      </w:r>
      <w:r w:rsidR="006E39D2">
        <w:rPr>
          <w:sz w:val="24"/>
          <w:szCs w:val="24"/>
        </w:rPr>
        <w:t>ανεπιθύμητες ενέργειες</w:t>
      </w:r>
      <w:r w:rsidRPr="00E96B24">
        <w:rPr>
          <w:sz w:val="24"/>
          <w:szCs w:val="24"/>
        </w:rPr>
        <w:t xml:space="preserve"> της συστηματικής θεραπείας με </w:t>
      </w:r>
      <w:proofErr w:type="spellStart"/>
      <w:r w:rsidRPr="00E96B24">
        <w:rPr>
          <w:sz w:val="24"/>
          <w:szCs w:val="24"/>
        </w:rPr>
        <w:t>γλυκορτικοειδή</w:t>
      </w:r>
      <w:proofErr w:type="spellEnd"/>
      <w:r w:rsidRPr="00E96B24">
        <w:rPr>
          <w:sz w:val="24"/>
          <w:szCs w:val="24"/>
        </w:rPr>
        <w:t xml:space="preserve">, λόγω της </w:t>
      </w:r>
      <w:r>
        <w:rPr>
          <w:sz w:val="24"/>
          <w:szCs w:val="24"/>
        </w:rPr>
        <w:t>πιθανότητας</w:t>
      </w:r>
      <w:r w:rsidRPr="00E96B24">
        <w:rPr>
          <w:sz w:val="24"/>
          <w:szCs w:val="24"/>
        </w:rPr>
        <w:t xml:space="preserve"> συστηματικής απορρόφησης: </w:t>
      </w:r>
    </w:p>
    <w:p w:rsidR="00E9189A" w:rsidRPr="00E9189A" w:rsidRDefault="006E39D2" w:rsidP="00E9189A">
      <w:pPr>
        <w:spacing w:line="360" w:lineRule="auto"/>
        <w:jc w:val="both"/>
        <w:rPr>
          <w:sz w:val="24"/>
          <w:szCs w:val="24"/>
        </w:rPr>
      </w:pPr>
      <w:r>
        <w:rPr>
          <w:sz w:val="24"/>
          <w:szCs w:val="24"/>
        </w:rPr>
        <w:t>Οίδημα</w:t>
      </w:r>
      <w:r w:rsidR="00E9189A" w:rsidRPr="00E9189A">
        <w:rPr>
          <w:sz w:val="24"/>
          <w:szCs w:val="24"/>
        </w:rPr>
        <w:t xml:space="preserve"> στο πρόσωπο, σύνδρομο </w:t>
      </w:r>
      <w:r w:rsidR="00E9189A" w:rsidRPr="00E9189A">
        <w:rPr>
          <w:sz w:val="24"/>
          <w:szCs w:val="24"/>
          <w:lang w:val="en-US"/>
        </w:rPr>
        <w:t>Cushing</w:t>
      </w:r>
      <w:r w:rsidR="00E9189A" w:rsidRPr="00E9189A">
        <w:rPr>
          <w:sz w:val="24"/>
          <w:szCs w:val="24"/>
        </w:rPr>
        <w:t>, μυϊκή αδυναμία, απώλει</w:t>
      </w:r>
      <w:r w:rsidR="006628A6">
        <w:rPr>
          <w:sz w:val="24"/>
          <w:szCs w:val="24"/>
        </w:rPr>
        <w:t xml:space="preserve">α μυϊκής μάζας, </w:t>
      </w:r>
      <w:r w:rsidR="00E9189A" w:rsidRPr="00E9189A">
        <w:rPr>
          <w:sz w:val="24"/>
          <w:szCs w:val="24"/>
        </w:rPr>
        <w:t>οστεοπόρωση, μειωμένη ανοχή στη γλυκόζη, σακχαρώδη</w:t>
      </w:r>
      <w:r w:rsidR="006628A6">
        <w:rPr>
          <w:sz w:val="24"/>
          <w:szCs w:val="24"/>
        </w:rPr>
        <w:t>ς</w:t>
      </w:r>
      <w:r w:rsidR="00E9189A" w:rsidRPr="00E9189A">
        <w:rPr>
          <w:sz w:val="24"/>
          <w:szCs w:val="24"/>
        </w:rPr>
        <w:t xml:space="preserve"> διαβήτη</w:t>
      </w:r>
      <w:r w:rsidR="006628A6">
        <w:rPr>
          <w:sz w:val="24"/>
          <w:szCs w:val="24"/>
        </w:rPr>
        <w:t>ς, σεξουαλική δυσλειτουργία (</w:t>
      </w:r>
      <w:r w:rsidR="00E9189A" w:rsidRPr="00E9189A">
        <w:rPr>
          <w:sz w:val="24"/>
          <w:szCs w:val="24"/>
        </w:rPr>
        <w:t xml:space="preserve">αμηνόρροια, διαταραχές της εμμήνου ρήσεως, </w:t>
      </w:r>
      <w:proofErr w:type="spellStart"/>
      <w:r w:rsidR="00E9189A" w:rsidRPr="00E9189A">
        <w:rPr>
          <w:sz w:val="24"/>
          <w:szCs w:val="24"/>
        </w:rPr>
        <w:t>υπετρτρίχωση</w:t>
      </w:r>
      <w:proofErr w:type="spellEnd"/>
      <w:r w:rsidR="00E9189A" w:rsidRPr="00E9189A">
        <w:rPr>
          <w:sz w:val="24"/>
          <w:szCs w:val="24"/>
        </w:rPr>
        <w:t>, ανικανότητα), ορισμένες δερματικές αλλοιώσεις όπως ερυθρές ραβδώσεις, αιμορραγίες στο δέρμα ή τους βλεννογόνους (</w:t>
      </w:r>
      <w:proofErr w:type="spellStart"/>
      <w:r w:rsidR="00E9189A" w:rsidRPr="00E9189A">
        <w:rPr>
          <w:sz w:val="24"/>
          <w:szCs w:val="24"/>
        </w:rPr>
        <w:t>πετέχειες</w:t>
      </w:r>
      <w:proofErr w:type="spellEnd"/>
      <w:r w:rsidR="00E9189A" w:rsidRPr="00E9189A">
        <w:rPr>
          <w:sz w:val="24"/>
          <w:szCs w:val="24"/>
        </w:rPr>
        <w:t xml:space="preserve">, εκχυμώσεις,), ακμή λόγω στεροειδών. Αυξημένη έκκριση καλίου, αδράνεια ή ατροφία του φλοιού των επινεφριδίων, φλεγμονή των αγγείων (αγγειίτιδα), έλκος του βλεννογόνου του οισοφάγου, γαστρεντερικές ενοχλήσεις, γαστρικό έλκος, αύξηση του κινδύνου λοιμώξεων,  </w:t>
      </w:r>
      <w:r w:rsidR="006628A6">
        <w:rPr>
          <w:sz w:val="24"/>
          <w:szCs w:val="24"/>
        </w:rPr>
        <w:t>καταστολή</w:t>
      </w:r>
      <w:r w:rsidR="006628A6" w:rsidRPr="00E96B24">
        <w:rPr>
          <w:sz w:val="24"/>
          <w:szCs w:val="24"/>
        </w:rPr>
        <w:t xml:space="preserve"> </w:t>
      </w:r>
      <w:r w:rsidR="00E9189A" w:rsidRPr="00E9189A">
        <w:rPr>
          <w:sz w:val="24"/>
          <w:szCs w:val="24"/>
        </w:rPr>
        <w:t xml:space="preserve">ανοσοποιητικών </w:t>
      </w:r>
      <w:r w:rsidR="00DC76AB">
        <w:rPr>
          <w:sz w:val="24"/>
          <w:szCs w:val="24"/>
        </w:rPr>
        <w:t>μηχανισμών,</w:t>
      </w:r>
      <w:r w:rsidR="00E9189A" w:rsidRPr="00E9189A">
        <w:rPr>
          <w:sz w:val="24"/>
          <w:szCs w:val="24"/>
        </w:rPr>
        <w:t xml:space="preserve"> καθυστερημένη επούλωση πληγών και οστών, διαταραχές της ανάπτυξης σε παιδιά, νέκρωση οστικού ιστού (</w:t>
      </w:r>
      <w:r w:rsidR="006628A6">
        <w:rPr>
          <w:sz w:val="24"/>
          <w:szCs w:val="24"/>
        </w:rPr>
        <w:t>α</w:t>
      </w:r>
      <w:r w:rsidR="00E9189A" w:rsidRPr="00E9189A">
        <w:rPr>
          <w:sz w:val="24"/>
          <w:szCs w:val="24"/>
        </w:rPr>
        <w:t>σηπτ</w:t>
      </w:r>
      <w:r w:rsidR="006628A6">
        <w:rPr>
          <w:sz w:val="24"/>
          <w:szCs w:val="24"/>
        </w:rPr>
        <w:t>ική</w:t>
      </w:r>
      <w:r w:rsidR="00E9189A" w:rsidRPr="00E9189A">
        <w:rPr>
          <w:sz w:val="24"/>
          <w:szCs w:val="24"/>
        </w:rPr>
        <w:t xml:space="preserve"> νέκρωση οστών), πονοκέφαλο</w:t>
      </w:r>
      <w:r w:rsidR="006628A6">
        <w:rPr>
          <w:sz w:val="24"/>
          <w:szCs w:val="24"/>
        </w:rPr>
        <w:t>ς</w:t>
      </w:r>
      <w:r>
        <w:rPr>
          <w:sz w:val="24"/>
          <w:szCs w:val="24"/>
        </w:rPr>
        <w:t>, αυξημένη εφίδρωση, ζ</w:t>
      </w:r>
      <w:r w:rsidR="00E9189A" w:rsidRPr="00E9189A">
        <w:rPr>
          <w:sz w:val="24"/>
          <w:szCs w:val="24"/>
        </w:rPr>
        <w:t>ά</w:t>
      </w:r>
      <w:r>
        <w:rPr>
          <w:sz w:val="24"/>
          <w:szCs w:val="24"/>
        </w:rPr>
        <w:t>λη</w:t>
      </w:r>
      <w:r w:rsidR="00E9189A" w:rsidRPr="00E9189A">
        <w:rPr>
          <w:sz w:val="24"/>
          <w:szCs w:val="24"/>
        </w:rPr>
        <w:t xml:space="preserve">, </w:t>
      </w:r>
      <w:proofErr w:type="spellStart"/>
      <w:r w:rsidR="00E9189A" w:rsidRPr="00E9189A">
        <w:rPr>
          <w:sz w:val="24"/>
          <w:szCs w:val="24"/>
        </w:rPr>
        <w:t>ενδοκρ</w:t>
      </w:r>
      <w:r w:rsidR="006628A6">
        <w:rPr>
          <w:sz w:val="24"/>
          <w:szCs w:val="24"/>
        </w:rPr>
        <w:t>α</w:t>
      </w:r>
      <w:r w:rsidR="00E9189A" w:rsidRPr="00E9189A">
        <w:rPr>
          <w:sz w:val="24"/>
          <w:szCs w:val="24"/>
        </w:rPr>
        <w:t>νια</w:t>
      </w:r>
      <w:r w:rsidR="006628A6">
        <w:rPr>
          <w:sz w:val="24"/>
          <w:szCs w:val="24"/>
        </w:rPr>
        <w:t>κή</w:t>
      </w:r>
      <w:proofErr w:type="spellEnd"/>
      <w:r w:rsidR="00E9189A" w:rsidRPr="00E9189A">
        <w:rPr>
          <w:sz w:val="24"/>
          <w:szCs w:val="24"/>
        </w:rPr>
        <w:t xml:space="preserve"> υπέρταση με </w:t>
      </w:r>
      <w:r w:rsidR="00E9189A" w:rsidRPr="00E9189A">
        <w:rPr>
          <w:sz w:val="24"/>
          <w:szCs w:val="24"/>
        </w:rPr>
        <w:lastRenderedPageBreak/>
        <w:t xml:space="preserve">οίδημα της οπτικής θηλής (ιδιοπαθής </w:t>
      </w:r>
      <w:proofErr w:type="spellStart"/>
      <w:r w:rsidR="006628A6" w:rsidRPr="00E9189A">
        <w:rPr>
          <w:sz w:val="24"/>
          <w:szCs w:val="24"/>
        </w:rPr>
        <w:t>ενδοκρ</w:t>
      </w:r>
      <w:r w:rsidR="006628A6">
        <w:rPr>
          <w:sz w:val="24"/>
          <w:szCs w:val="24"/>
        </w:rPr>
        <w:t>α</w:t>
      </w:r>
      <w:r w:rsidR="006628A6" w:rsidRPr="00E9189A">
        <w:rPr>
          <w:sz w:val="24"/>
          <w:szCs w:val="24"/>
        </w:rPr>
        <w:t>νια</w:t>
      </w:r>
      <w:r w:rsidR="006628A6">
        <w:rPr>
          <w:sz w:val="24"/>
          <w:szCs w:val="24"/>
        </w:rPr>
        <w:t>κή</w:t>
      </w:r>
      <w:proofErr w:type="spellEnd"/>
      <w:r w:rsidR="006628A6" w:rsidRPr="00E9189A">
        <w:rPr>
          <w:sz w:val="24"/>
          <w:szCs w:val="24"/>
        </w:rPr>
        <w:t xml:space="preserve"> </w:t>
      </w:r>
      <w:r w:rsidR="00E9189A" w:rsidRPr="00E9189A">
        <w:rPr>
          <w:sz w:val="24"/>
          <w:szCs w:val="24"/>
        </w:rPr>
        <w:t>υπέρταση), γλαύκωμα, καταρράκτη</w:t>
      </w:r>
      <w:r w:rsidR="006628A6">
        <w:rPr>
          <w:sz w:val="24"/>
          <w:szCs w:val="24"/>
        </w:rPr>
        <w:t>ς</w:t>
      </w:r>
      <w:r w:rsidR="00E9189A" w:rsidRPr="00E9189A">
        <w:rPr>
          <w:sz w:val="24"/>
          <w:szCs w:val="24"/>
        </w:rPr>
        <w:t>, ψυχικές διαταραχές, αυξημένο</w:t>
      </w:r>
      <w:r w:rsidR="006628A6">
        <w:rPr>
          <w:sz w:val="24"/>
          <w:szCs w:val="24"/>
        </w:rPr>
        <w:t>ς</w:t>
      </w:r>
      <w:r w:rsidR="00E9189A" w:rsidRPr="00E9189A">
        <w:rPr>
          <w:sz w:val="24"/>
          <w:szCs w:val="24"/>
        </w:rPr>
        <w:t xml:space="preserve"> κίνδυνο</w:t>
      </w:r>
      <w:r w:rsidR="006628A6">
        <w:rPr>
          <w:sz w:val="24"/>
          <w:szCs w:val="24"/>
        </w:rPr>
        <w:t>ς</w:t>
      </w:r>
      <w:r w:rsidR="00E9189A" w:rsidRPr="00E9189A">
        <w:rPr>
          <w:sz w:val="24"/>
          <w:szCs w:val="24"/>
        </w:rPr>
        <w:t xml:space="preserve"> θρόμβωσης, παγκρεατίτιδα.</w:t>
      </w:r>
    </w:p>
    <w:p w:rsidR="00E9189A" w:rsidRPr="00E9189A" w:rsidRDefault="00E9189A" w:rsidP="00E9189A">
      <w:pPr>
        <w:spacing w:line="360" w:lineRule="auto"/>
        <w:jc w:val="both"/>
        <w:rPr>
          <w:sz w:val="24"/>
          <w:szCs w:val="24"/>
        </w:rPr>
      </w:pPr>
    </w:p>
    <w:p w:rsidR="00E9189A" w:rsidRPr="006628A6" w:rsidRDefault="00E9189A" w:rsidP="00E9189A">
      <w:pPr>
        <w:spacing w:line="360" w:lineRule="auto"/>
        <w:jc w:val="both"/>
        <w:rPr>
          <w:sz w:val="24"/>
          <w:szCs w:val="24"/>
          <w:u w:val="single"/>
        </w:rPr>
      </w:pPr>
      <w:r w:rsidRPr="006628A6">
        <w:rPr>
          <w:sz w:val="24"/>
          <w:szCs w:val="24"/>
          <w:u w:val="single"/>
        </w:rPr>
        <w:t>Ειδικές οδηγίες</w:t>
      </w:r>
    </w:p>
    <w:p w:rsidR="00E9189A" w:rsidRPr="00E9189A" w:rsidRDefault="00E9189A" w:rsidP="00E9189A">
      <w:pPr>
        <w:spacing w:line="360" w:lineRule="auto"/>
        <w:jc w:val="both"/>
        <w:rPr>
          <w:sz w:val="24"/>
          <w:szCs w:val="24"/>
        </w:rPr>
      </w:pPr>
      <w:r w:rsidRPr="00E9189A">
        <w:rPr>
          <w:sz w:val="24"/>
          <w:szCs w:val="24"/>
        </w:rPr>
        <w:t>Σε περίπτωση αντίδρασης υπερευαισθησίας, θα πρέπει να ενημερωθεί ο γιατρός. Μπορεί να χρειαστεί να διακοπεί η θεραπεία.</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b/>
          <w:sz w:val="24"/>
          <w:szCs w:val="24"/>
        </w:rPr>
      </w:pPr>
      <w:r w:rsidRPr="00E9189A">
        <w:rPr>
          <w:b/>
          <w:sz w:val="24"/>
          <w:szCs w:val="24"/>
        </w:rPr>
        <w:t>Αναφορά ανεπιθύμητων ενεργειών</w:t>
      </w:r>
    </w:p>
    <w:p w:rsidR="00E9189A" w:rsidRPr="00E9189A" w:rsidRDefault="00E9189A" w:rsidP="00E9189A">
      <w:pPr>
        <w:spacing w:line="360" w:lineRule="auto"/>
        <w:jc w:val="both"/>
        <w:rPr>
          <w:sz w:val="24"/>
          <w:szCs w:val="24"/>
        </w:rPr>
      </w:pPr>
      <w:r w:rsidRPr="00E9189A">
        <w:rPr>
          <w:sz w:val="24"/>
          <w:szCs w:val="24"/>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Pr="00E9189A">
        <w:rPr>
          <w:bCs/>
          <w:sz w:val="24"/>
          <w:szCs w:val="24"/>
        </w:rPr>
        <w:t xml:space="preserve">του Εθνικού Οργανισμού Φαρμάκων, Μεσογείων 284, 15562 Χολαργός, Αθήνα, </w:t>
      </w:r>
      <w:proofErr w:type="spellStart"/>
      <w:r w:rsidRPr="00E9189A">
        <w:rPr>
          <w:bCs/>
          <w:sz w:val="24"/>
          <w:szCs w:val="24"/>
        </w:rPr>
        <w:t>Τηλ</w:t>
      </w:r>
      <w:proofErr w:type="spellEnd"/>
      <w:r w:rsidRPr="00E9189A">
        <w:rPr>
          <w:bCs/>
          <w:sz w:val="24"/>
          <w:szCs w:val="24"/>
        </w:rPr>
        <w:t xml:space="preserve">: + 30 21 32040380/337, Φαξ: + 30 21 06549585, </w:t>
      </w:r>
      <w:proofErr w:type="spellStart"/>
      <w:r w:rsidRPr="00E9189A">
        <w:rPr>
          <w:bCs/>
          <w:sz w:val="24"/>
          <w:szCs w:val="24"/>
        </w:rPr>
        <w:t>Ιστότοπος</w:t>
      </w:r>
      <w:proofErr w:type="spellEnd"/>
      <w:r w:rsidRPr="00E9189A">
        <w:rPr>
          <w:bCs/>
          <w:sz w:val="24"/>
          <w:szCs w:val="24"/>
        </w:rPr>
        <w:t xml:space="preserve">: </w:t>
      </w:r>
      <w:r w:rsidRPr="00FA53E5">
        <w:rPr>
          <w:bCs/>
          <w:sz w:val="24"/>
          <w:szCs w:val="24"/>
          <w:lang w:val="en-GB"/>
        </w:rPr>
        <w:t>http</w:t>
      </w:r>
      <w:r w:rsidRPr="00FA53E5">
        <w:rPr>
          <w:bCs/>
          <w:sz w:val="24"/>
          <w:szCs w:val="24"/>
        </w:rPr>
        <w:t>://</w:t>
      </w:r>
      <w:r w:rsidRPr="00FA53E5">
        <w:rPr>
          <w:bCs/>
          <w:sz w:val="24"/>
          <w:szCs w:val="24"/>
          <w:lang w:val="en-GB"/>
        </w:rPr>
        <w:t>www</w:t>
      </w:r>
      <w:r w:rsidRPr="00FA53E5">
        <w:rPr>
          <w:bCs/>
          <w:sz w:val="24"/>
          <w:szCs w:val="24"/>
        </w:rPr>
        <w:t>.</w:t>
      </w:r>
      <w:proofErr w:type="spellStart"/>
      <w:r w:rsidRPr="00FA53E5">
        <w:rPr>
          <w:bCs/>
          <w:sz w:val="24"/>
          <w:szCs w:val="24"/>
          <w:lang w:val="en-GB"/>
        </w:rPr>
        <w:t>eof</w:t>
      </w:r>
      <w:proofErr w:type="spellEnd"/>
      <w:r w:rsidRPr="00FA53E5">
        <w:rPr>
          <w:bCs/>
          <w:sz w:val="24"/>
          <w:szCs w:val="24"/>
        </w:rPr>
        <w:t>.</w:t>
      </w:r>
      <w:r w:rsidRPr="00FA53E5">
        <w:rPr>
          <w:bCs/>
          <w:sz w:val="24"/>
          <w:szCs w:val="24"/>
          <w:lang w:val="en-GB"/>
        </w:rPr>
        <w:t>gr</w:t>
      </w:r>
      <w:r w:rsidRPr="00E9189A">
        <w:rPr>
          <w:bCs/>
          <w:sz w:val="24"/>
          <w:szCs w:val="24"/>
        </w:rPr>
        <w:t xml:space="preserve">. </w:t>
      </w:r>
      <w:r w:rsidRPr="00E9189A">
        <w:rPr>
          <w:sz w:val="24"/>
          <w:szCs w:val="24"/>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9189A" w:rsidRPr="00AA2E6B" w:rsidRDefault="00E9189A" w:rsidP="00E9189A">
      <w:pPr>
        <w:spacing w:line="360" w:lineRule="auto"/>
        <w:jc w:val="both"/>
        <w:rPr>
          <w:b/>
          <w:sz w:val="24"/>
          <w:szCs w:val="24"/>
        </w:rPr>
      </w:pPr>
    </w:p>
    <w:p w:rsidR="00E9189A" w:rsidRPr="00AA2E6B" w:rsidRDefault="00E9189A" w:rsidP="00E9189A">
      <w:pPr>
        <w:spacing w:line="360" w:lineRule="auto"/>
        <w:jc w:val="both"/>
        <w:rPr>
          <w:sz w:val="24"/>
          <w:szCs w:val="24"/>
        </w:rPr>
      </w:pPr>
      <w:r w:rsidRPr="00E9189A">
        <w:rPr>
          <w:b/>
          <w:sz w:val="24"/>
          <w:szCs w:val="24"/>
        </w:rPr>
        <w:t>5.</w:t>
      </w:r>
      <w:r w:rsidRPr="00E9189A">
        <w:rPr>
          <w:b/>
          <w:sz w:val="24"/>
          <w:szCs w:val="24"/>
        </w:rPr>
        <w:tab/>
        <w:t xml:space="preserve">Πώς να φυλάσσετε το  </w:t>
      </w:r>
      <w:r w:rsidR="006628A6">
        <w:rPr>
          <w:b/>
          <w:sz w:val="24"/>
          <w:szCs w:val="24"/>
          <w:lang w:val="en-US"/>
        </w:rPr>
        <w:t>JIVEN</w:t>
      </w:r>
    </w:p>
    <w:p w:rsidR="00E9189A" w:rsidRPr="00E9189A" w:rsidRDefault="006800F0" w:rsidP="00E9189A">
      <w:pPr>
        <w:spacing w:line="360" w:lineRule="auto"/>
        <w:jc w:val="both"/>
        <w:rPr>
          <w:sz w:val="24"/>
          <w:szCs w:val="24"/>
        </w:rPr>
      </w:pPr>
      <w:r w:rsidRPr="00813E9A">
        <w:rPr>
          <w:sz w:val="24"/>
          <w:szCs w:val="24"/>
        </w:rPr>
        <w:t>Δεν υπάρχουν ειδικές οδηγίες διατήρησης για το προϊόν αυτό</w:t>
      </w:r>
      <w:r w:rsidRPr="006800F0">
        <w:rPr>
          <w:sz w:val="24"/>
          <w:szCs w:val="24"/>
        </w:rPr>
        <w:t xml:space="preserve">. </w:t>
      </w:r>
      <w:r w:rsidR="00E9189A" w:rsidRPr="00E9189A">
        <w:rPr>
          <w:sz w:val="24"/>
          <w:szCs w:val="24"/>
        </w:rPr>
        <w:t>Το φάρμακο αυτό πρέπει να φυλάσσεται σε μέρη που δεν το βλέπουν και δεν το φθάνουν τα παιδιά.</w:t>
      </w:r>
    </w:p>
    <w:p w:rsidR="00E9189A" w:rsidRPr="00E9189A" w:rsidRDefault="00E9189A" w:rsidP="00E9189A">
      <w:pPr>
        <w:spacing w:line="360" w:lineRule="auto"/>
        <w:jc w:val="both"/>
        <w:rPr>
          <w:sz w:val="24"/>
          <w:szCs w:val="24"/>
        </w:rPr>
      </w:pPr>
      <w:r w:rsidRPr="00E9189A">
        <w:rPr>
          <w:sz w:val="24"/>
          <w:szCs w:val="24"/>
        </w:rPr>
        <w:t xml:space="preserve">Να μη χρησιμοποιείτε αυτό το φάρμακο μετά την ημερομηνία λήξης που αναφέρεται στην </w:t>
      </w:r>
      <w:r w:rsidRPr="006628A6">
        <w:rPr>
          <w:sz w:val="24"/>
          <w:szCs w:val="24"/>
        </w:rPr>
        <w:t>επισήμανση στο κουτί</w:t>
      </w:r>
      <w:r w:rsidRPr="00E9189A">
        <w:rPr>
          <w:sz w:val="24"/>
          <w:szCs w:val="24"/>
        </w:rPr>
        <w:t>. Η ημερομηνία  λήξης είναι η τελευταία ημέρα του μήνα που αναφέρεται εκεί.</w:t>
      </w:r>
      <w:r w:rsidR="003C319A" w:rsidRPr="003C319A">
        <w:rPr>
          <w:sz w:val="24"/>
          <w:szCs w:val="24"/>
        </w:rPr>
        <w:t xml:space="preserve"> </w:t>
      </w:r>
      <w:r w:rsidRPr="00E9189A">
        <w:rPr>
          <w:sz w:val="24"/>
          <w:szCs w:val="24"/>
        </w:rPr>
        <w:t>Τ</w:t>
      </w:r>
      <w:r w:rsidR="006628A6">
        <w:rPr>
          <w:sz w:val="24"/>
          <w:szCs w:val="24"/>
        </w:rPr>
        <w:t>ο</w:t>
      </w:r>
      <w:r w:rsidRPr="00E9189A">
        <w:rPr>
          <w:sz w:val="24"/>
          <w:szCs w:val="24"/>
        </w:rPr>
        <w:t xml:space="preserve"> καπάκι </w:t>
      </w:r>
      <w:r w:rsidR="006628A6">
        <w:rPr>
          <w:sz w:val="24"/>
          <w:szCs w:val="24"/>
        </w:rPr>
        <w:t>του</w:t>
      </w:r>
      <w:r w:rsidRPr="00E9189A">
        <w:rPr>
          <w:sz w:val="24"/>
          <w:szCs w:val="24"/>
        </w:rPr>
        <w:t xml:space="preserve"> σωληναρί</w:t>
      </w:r>
      <w:r w:rsidR="006628A6">
        <w:rPr>
          <w:sz w:val="24"/>
          <w:szCs w:val="24"/>
        </w:rPr>
        <w:t>ου</w:t>
      </w:r>
      <w:r w:rsidRPr="00E9189A">
        <w:rPr>
          <w:sz w:val="24"/>
          <w:szCs w:val="24"/>
        </w:rPr>
        <w:t xml:space="preserve"> θα πρέπει να καθαρίζ</w:t>
      </w:r>
      <w:r w:rsidR="006628A6">
        <w:rPr>
          <w:sz w:val="24"/>
          <w:szCs w:val="24"/>
        </w:rPr>
        <w:t>ε</w:t>
      </w:r>
      <w:r w:rsidRPr="00E9189A">
        <w:rPr>
          <w:sz w:val="24"/>
          <w:szCs w:val="24"/>
        </w:rPr>
        <w:t xml:space="preserve">ται προσεκτικά και </w:t>
      </w:r>
      <w:r w:rsidR="006628A6">
        <w:rPr>
          <w:sz w:val="24"/>
          <w:szCs w:val="24"/>
        </w:rPr>
        <w:t>να βιδώνε</w:t>
      </w:r>
      <w:r w:rsidRPr="00E9189A">
        <w:rPr>
          <w:sz w:val="24"/>
          <w:szCs w:val="24"/>
        </w:rPr>
        <w:t>ται σφιχτά.</w:t>
      </w:r>
    </w:p>
    <w:p w:rsidR="00E9189A" w:rsidRPr="00E9189A" w:rsidRDefault="00E9189A" w:rsidP="00E9189A">
      <w:pPr>
        <w:spacing w:line="360" w:lineRule="auto"/>
        <w:jc w:val="both"/>
        <w:rPr>
          <w:sz w:val="24"/>
          <w:szCs w:val="24"/>
        </w:rPr>
      </w:pPr>
      <w:r w:rsidRPr="00E9189A">
        <w:rPr>
          <w:sz w:val="24"/>
          <w:szCs w:val="24"/>
        </w:rPr>
        <w:t xml:space="preserve">Μην πετάτε φάρμακα στο νερό της αποχέτευσης ή στα οικιακά </w:t>
      </w:r>
      <w:r w:rsidR="006628A6" w:rsidRPr="00E9189A">
        <w:rPr>
          <w:sz w:val="24"/>
          <w:szCs w:val="24"/>
        </w:rPr>
        <w:t>απορρίμματα</w:t>
      </w:r>
      <w:r w:rsidRPr="00E9189A">
        <w:rPr>
          <w:sz w:val="24"/>
          <w:szCs w:val="24"/>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E9189A" w:rsidRPr="00E9189A"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6.</w:t>
      </w:r>
      <w:r w:rsidRPr="00E9189A">
        <w:rPr>
          <w:b/>
          <w:sz w:val="24"/>
          <w:szCs w:val="24"/>
        </w:rPr>
        <w:tab/>
        <w:t>Περιεχόμενα της συσκευασίας και λοιπές πληροφορίες</w:t>
      </w:r>
    </w:p>
    <w:p w:rsidR="00E9189A" w:rsidRPr="00E9189A" w:rsidRDefault="00E9189A" w:rsidP="00E9189A">
      <w:pPr>
        <w:spacing w:line="360" w:lineRule="auto"/>
        <w:jc w:val="both"/>
        <w:rPr>
          <w:b/>
          <w:bCs/>
          <w:sz w:val="24"/>
          <w:szCs w:val="24"/>
        </w:rPr>
      </w:pPr>
      <w:r w:rsidRPr="00E9189A">
        <w:rPr>
          <w:b/>
          <w:bCs/>
          <w:sz w:val="24"/>
          <w:szCs w:val="24"/>
        </w:rPr>
        <w:t xml:space="preserve">Τι περιέχει το </w:t>
      </w:r>
      <w:r w:rsidR="006628A6">
        <w:rPr>
          <w:b/>
          <w:sz w:val="24"/>
          <w:szCs w:val="24"/>
          <w:lang w:val="en-US"/>
        </w:rPr>
        <w:t>JIVEN</w:t>
      </w:r>
    </w:p>
    <w:p w:rsidR="00FA53E5" w:rsidRPr="00AA2E6B" w:rsidRDefault="00E9189A" w:rsidP="00FA53E5">
      <w:pPr>
        <w:pStyle w:val="a6"/>
        <w:numPr>
          <w:ilvl w:val="0"/>
          <w:numId w:val="1"/>
        </w:numPr>
        <w:spacing w:line="360" w:lineRule="auto"/>
        <w:jc w:val="both"/>
        <w:rPr>
          <w:sz w:val="24"/>
          <w:szCs w:val="24"/>
        </w:rPr>
      </w:pPr>
      <w:r w:rsidRPr="00AA2E6B">
        <w:rPr>
          <w:sz w:val="24"/>
          <w:szCs w:val="24"/>
        </w:rPr>
        <w:t xml:space="preserve">Η  δραστική  ουσία είναι </w:t>
      </w:r>
      <w:proofErr w:type="spellStart"/>
      <w:r w:rsidRPr="00AA2E6B">
        <w:rPr>
          <w:sz w:val="24"/>
          <w:szCs w:val="24"/>
        </w:rPr>
        <w:t>ακετονίδιο</w:t>
      </w:r>
      <w:proofErr w:type="spellEnd"/>
      <w:r w:rsidRPr="00AA2E6B">
        <w:rPr>
          <w:sz w:val="24"/>
          <w:szCs w:val="24"/>
        </w:rPr>
        <w:t xml:space="preserve"> της </w:t>
      </w:r>
      <w:proofErr w:type="spellStart"/>
      <w:r w:rsidRPr="00AA2E6B">
        <w:rPr>
          <w:sz w:val="24"/>
          <w:szCs w:val="24"/>
        </w:rPr>
        <w:t>τριαμσινολόνης</w:t>
      </w:r>
      <w:proofErr w:type="spellEnd"/>
    </w:p>
    <w:p w:rsidR="00FA53E5" w:rsidRPr="00DC76AB" w:rsidRDefault="00E9189A" w:rsidP="00FA53E5">
      <w:pPr>
        <w:pStyle w:val="a6"/>
        <w:numPr>
          <w:ilvl w:val="0"/>
          <w:numId w:val="1"/>
        </w:numPr>
        <w:spacing w:line="360" w:lineRule="auto"/>
        <w:jc w:val="both"/>
        <w:rPr>
          <w:sz w:val="24"/>
          <w:szCs w:val="24"/>
          <w:lang w:val="en-US"/>
        </w:rPr>
      </w:pPr>
      <w:r w:rsidRPr="00A37E3D">
        <w:rPr>
          <w:sz w:val="24"/>
          <w:szCs w:val="24"/>
        </w:rPr>
        <w:t>Τα</w:t>
      </w:r>
      <w:r w:rsidRPr="00DC76AB">
        <w:rPr>
          <w:sz w:val="24"/>
          <w:szCs w:val="24"/>
          <w:lang w:val="en-US"/>
        </w:rPr>
        <w:t xml:space="preserve"> </w:t>
      </w:r>
      <w:r w:rsidRPr="00A37E3D">
        <w:rPr>
          <w:sz w:val="24"/>
          <w:szCs w:val="24"/>
        </w:rPr>
        <w:t>άλλα</w:t>
      </w:r>
      <w:r w:rsidRPr="00DC76AB">
        <w:rPr>
          <w:sz w:val="24"/>
          <w:szCs w:val="24"/>
          <w:lang w:val="en-US"/>
        </w:rPr>
        <w:t xml:space="preserve"> </w:t>
      </w:r>
      <w:r w:rsidRPr="00A37E3D">
        <w:rPr>
          <w:sz w:val="24"/>
          <w:szCs w:val="24"/>
        </w:rPr>
        <w:t>έκδοχα</w:t>
      </w:r>
      <w:r w:rsidRPr="00DC76AB">
        <w:rPr>
          <w:sz w:val="24"/>
          <w:szCs w:val="24"/>
          <w:lang w:val="en-US"/>
        </w:rPr>
        <w:t xml:space="preserve"> </w:t>
      </w:r>
      <w:r w:rsidRPr="00A37E3D">
        <w:rPr>
          <w:sz w:val="24"/>
          <w:szCs w:val="24"/>
        </w:rPr>
        <w:t>είναι</w:t>
      </w:r>
      <w:r w:rsidRPr="00DC76AB">
        <w:rPr>
          <w:sz w:val="24"/>
          <w:szCs w:val="24"/>
          <w:lang w:val="en-US"/>
        </w:rPr>
        <w:t xml:space="preserve"> </w:t>
      </w:r>
      <w:r w:rsidR="00FA53E5" w:rsidRPr="00FA53E5">
        <w:rPr>
          <w:sz w:val="24"/>
          <w:szCs w:val="24"/>
          <w:lang w:val="en-US"/>
        </w:rPr>
        <w:t>Gelatin</w:t>
      </w:r>
      <w:r w:rsidR="00FA53E5" w:rsidRPr="00DC76AB">
        <w:rPr>
          <w:sz w:val="24"/>
          <w:szCs w:val="24"/>
          <w:lang w:val="en-US"/>
        </w:rPr>
        <w:t xml:space="preserve">, </w:t>
      </w:r>
      <w:r w:rsidR="00FA53E5" w:rsidRPr="00FA53E5">
        <w:rPr>
          <w:sz w:val="24"/>
          <w:szCs w:val="24"/>
          <w:lang w:val="en-US"/>
        </w:rPr>
        <w:t>Pectin</w:t>
      </w:r>
      <w:r w:rsidR="00FA53E5" w:rsidRPr="00DC76AB">
        <w:rPr>
          <w:sz w:val="24"/>
          <w:szCs w:val="24"/>
          <w:lang w:val="en-US"/>
        </w:rPr>
        <w:t xml:space="preserve">, </w:t>
      </w:r>
      <w:proofErr w:type="spellStart"/>
      <w:r w:rsidR="00FA53E5" w:rsidRPr="00FA53E5">
        <w:rPr>
          <w:sz w:val="24"/>
          <w:szCs w:val="24"/>
          <w:lang w:val="en-US"/>
        </w:rPr>
        <w:t>Carmellose</w:t>
      </w:r>
      <w:proofErr w:type="spellEnd"/>
      <w:r w:rsidR="00FA53E5" w:rsidRPr="00DC76AB">
        <w:rPr>
          <w:sz w:val="24"/>
          <w:szCs w:val="24"/>
          <w:lang w:val="en-US"/>
        </w:rPr>
        <w:t xml:space="preserve"> </w:t>
      </w:r>
      <w:r w:rsidR="00FA53E5" w:rsidRPr="00FA53E5">
        <w:rPr>
          <w:sz w:val="24"/>
          <w:szCs w:val="24"/>
          <w:lang w:val="en-US"/>
        </w:rPr>
        <w:t>sodium</w:t>
      </w:r>
      <w:r w:rsidR="00FA53E5" w:rsidRPr="00DC76AB">
        <w:rPr>
          <w:sz w:val="24"/>
          <w:szCs w:val="24"/>
          <w:lang w:val="en-US"/>
        </w:rPr>
        <w:t xml:space="preserve">, </w:t>
      </w:r>
      <w:proofErr w:type="spellStart"/>
      <w:r w:rsidR="00FA53E5" w:rsidRPr="00FA53E5">
        <w:rPr>
          <w:sz w:val="24"/>
          <w:szCs w:val="24"/>
          <w:lang w:val="en-US"/>
        </w:rPr>
        <w:t>Hydrophobes</w:t>
      </w:r>
      <w:proofErr w:type="spellEnd"/>
      <w:r w:rsidR="00FA53E5" w:rsidRPr="00DC76AB">
        <w:rPr>
          <w:sz w:val="24"/>
          <w:szCs w:val="24"/>
          <w:lang w:val="en-US"/>
        </w:rPr>
        <w:t xml:space="preserve"> </w:t>
      </w:r>
      <w:proofErr w:type="spellStart"/>
      <w:r w:rsidR="00FA53E5" w:rsidRPr="00FA53E5">
        <w:rPr>
          <w:sz w:val="24"/>
          <w:szCs w:val="24"/>
          <w:lang w:val="en-US"/>
        </w:rPr>
        <w:t>Basisgel</w:t>
      </w:r>
      <w:proofErr w:type="spellEnd"/>
    </w:p>
    <w:p w:rsidR="00E9189A" w:rsidRPr="00DC76AB" w:rsidRDefault="00E9189A" w:rsidP="00E9189A">
      <w:pPr>
        <w:spacing w:line="360" w:lineRule="auto"/>
        <w:jc w:val="both"/>
        <w:rPr>
          <w:b/>
          <w:bCs/>
          <w:sz w:val="24"/>
          <w:szCs w:val="24"/>
          <w:lang w:val="en-US"/>
        </w:rPr>
      </w:pPr>
    </w:p>
    <w:p w:rsidR="00E9189A" w:rsidRPr="00E9189A" w:rsidRDefault="00E9189A" w:rsidP="00E9189A">
      <w:pPr>
        <w:spacing w:line="360" w:lineRule="auto"/>
        <w:jc w:val="both"/>
        <w:rPr>
          <w:b/>
          <w:bCs/>
          <w:sz w:val="24"/>
          <w:szCs w:val="24"/>
        </w:rPr>
      </w:pPr>
      <w:r w:rsidRPr="00E9189A">
        <w:rPr>
          <w:b/>
          <w:bCs/>
          <w:sz w:val="24"/>
          <w:szCs w:val="24"/>
        </w:rPr>
        <w:t xml:space="preserve">Εμφάνιση του </w:t>
      </w:r>
      <w:r w:rsidR="006628A6">
        <w:rPr>
          <w:b/>
          <w:sz w:val="24"/>
          <w:szCs w:val="24"/>
          <w:lang w:val="en-US"/>
        </w:rPr>
        <w:t>JIVEN</w:t>
      </w:r>
      <w:r w:rsidRPr="00E9189A">
        <w:rPr>
          <w:b/>
          <w:bCs/>
          <w:sz w:val="24"/>
          <w:szCs w:val="24"/>
        </w:rPr>
        <w:t xml:space="preserve"> και  περιεχόμενα της συσκευασίας</w:t>
      </w:r>
    </w:p>
    <w:p w:rsidR="00A37E3D" w:rsidRPr="00E6171F" w:rsidRDefault="00E9189A" w:rsidP="00A37E3D">
      <w:pPr>
        <w:spacing w:line="360" w:lineRule="auto"/>
        <w:ind w:right="-199"/>
        <w:jc w:val="both"/>
        <w:rPr>
          <w:sz w:val="24"/>
          <w:szCs w:val="24"/>
        </w:rPr>
      </w:pPr>
      <w:r w:rsidRPr="00E9189A">
        <w:rPr>
          <w:bCs/>
          <w:sz w:val="24"/>
          <w:szCs w:val="24"/>
        </w:rPr>
        <w:t xml:space="preserve">Το </w:t>
      </w:r>
      <w:r w:rsidR="006628A6" w:rsidRPr="006628A6">
        <w:rPr>
          <w:sz w:val="24"/>
          <w:szCs w:val="24"/>
          <w:lang w:val="en-US"/>
        </w:rPr>
        <w:t>JIVEN</w:t>
      </w:r>
      <w:r w:rsidRPr="00E9189A">
        <w:rPr>
          <w:bCs/>
          <w:sz w:val="24"/>
          <w:szCs w:val="24"/>
        </w:rPr>
        <w:t xml:space="preserve"> είναι μία υποκίτρινη </w:t>
      </w:r>
      <w:r w:rsidRPr="006628A6">
        <w:rPr>
          <w:bCs/>
          <w:sz w:val="24"/>
          <w:szCs w:val="24"/>
        </w:rPr>
        <w:t>πάστα</w:t>
      </w:r>
      <w:r w:rsidRPr="00E9189A">
        <w:rPr>
          <w:bCs/>
          <w:sz w:val="24"/>
          <w:szCs w:val="24"/>
        </w:rPr>
        <w:t>. Συσκευάζεται σε σωληνάρια αλουμ</w:t>
      </w:r>
      <w:r w:rsidR="00FA53E5">
        <w:rPr>
          <w:bCs/>
          <w:sz w:val="24"/>
          <w:szCs w:val="24"/>
        </w:rPr>
        <w:t>ι</w:t>
      </w:r>
      <w:r w:rsidRPr="00E9189A">
        <w:rPr>
          <w:bCs/>
          <w:sz w:val="24"/>
          <w:szCs w:val="24"/>
        </w:rPr>
        <w:t>ν</w:t>
      </w:r>
      <w:r w:rsidR="00FA53E5">
        <w:rPr>
          <w:bCs/>
          <w:sz w:val="24"/>
          <w:szCs w:val="24"/>
        </w:rPr>
        <w:t>ίου</w:t>
      </w:r>
      <w:r w:rsidRPr="00E9189A">
        <w:rPr>
          <w:bCs/>
          <w:sz w:val="24"/>
          <w:szCs w:val="24"/>
        </w:rPr>
        <w:t xml:space="preserve"> των </w:t>
      </w:r>
      <w:r w:rsidR="00A71C59" w:rsidRPr="00A71C59">
        <w:rPr>
          <w:bCs/>
          <w:sz w:val="24"/>
          <w:szCs w:val="24"/>
        </w:rPr>
        <w:t>10</w:t>
      </w:r>
      <w:r w:rsidR="00A71C59">
        <w:rPr>
          <w:bCs/>
          <w:sz w:val="24"/>
          <w:szCs w:val="24"/>
          <w:lang w:val="en-US"/>
        </w:rPr>
        <w:t>g</w:t>
      </w:r>
      <w:r w:rsidR="00A71C59" w:rsidRPr="00A71C59">
        <w:rPr>
          <w:bCs/>
          <w:sz w:val="24"/>
          <w:szCs w:val="24"/>
        </w:rPr>
        <w:t xml:space="preserve"> </w:t>
      </w:r>
      <w:r w:rsidR="00A71C59">
        <w:rPr>
          <w:bCs/>
          <w:sz w:val="24"/>
          <w:szCs w:val="24"/>
        </w:rPr>
        <w:t xml:space="preserve">ή των </w:t>
      </w:r>
      <w:r w:rsidRPr="00E9189A">
        <w:rPr>
          <w:bCs/>
          <w:sz w:val="24"/>
          <w:szCs w:val="24"/>
        </w:rPr>
        <w:t xml:space="preserve">20 </w:t>
      </w:r>
      <w:r w:rsidRPr="00E9189A">
        <w:rPr>
          <w:bCs/>
          <w:sz w:val="24"/>
          <w:szCs w:val="24"/>
          <w:lang w:val="en-US"/>
        </w:rPr>
        <w:t>g</w:t>
      </w:r>
      <w:r w:rsidRPr="00E9189A">
        <w:rPr>
          <w:bCs/>
          <w:sz w:val="24"/>
          <w:szCs w:val="24"/>
        </w:rPr>
        <w:t xml:space="preserve"> </w:t>
      </w:r>
      <w:r w:rsidR="00A37E3D">
        <w:rPr>
          <w:sz w:val="24"/>
          <w:szCs w:val="24"/>
        </w:rPr>
        <w:t xml:space="preserve">με </w:t>
      </w:r>
      <w:r w:rsidR="00A37E3D" w:rsidRPr="005F7AB7">
        <w:rPr>
          <w:sz w:val="24"/>
          <w:szCs w:val="24"/>
        </w:rPr>
        <w:t>βιδωτό πλαστικό</w:t>
      </w:r>
      <w:r w:rsidR="00A37E3D">
        <w:rPr>
          <w:sz w:val="24"/>
          <w:szCs w:val="24"/>
        </w:rPr>
        <w:t xml:space="preserve"> πώμα</w:t>
      </w:r>
      <w:r w:rsidR="00A37E3D" w:rsidRPr="005F7AB7">
        <w:rPr>
          <w:sz w:val="24"/>
          <w:szCs w:val="24"/>
        </w:rPr>
        <w:t>.</w:t>
      </w:r>
    </w:p>
    <w:p w:rsidR="00A71C59" w:rsidRPr="00A71C59" w:rsidRDefault="00A71C59" w:rsidP="00A71C59">
      <w:pPr>
        <w:spacing w:line="360" w:lineRule="auto"/>
        <w:jc w:val="both"/>
        <w:rPr>
          <w:bCs/>
          <w:sz w:val="24"/>
          <w:szCs w:val="24"/>
        </w:rPr>
      </w:pPr>
      <w:r w:rsidRPr="00A71C59">
        <w:rPr>
          <w:bCs/>
          <w:sz w:val="24"/>
          <w:szCs w:val="24"/>
        </w:rPr>
        <w:lastRenderedPageBreak/>
        <w:t>Μπορεί να μην κυκλοφορούν όλες οι συσκευασίες.</w:t>
      </w:r>
    </w:p>
    <w:p w:rsidR="00E9189A" w:rsidRPr="00E9189A" w:rsidRDefault="00E9189A" w:rsidP="00E9189A">
      <w:pPr>
        <w:spacing w:line="360" w:lineRule="auto"/>
        <w:jc w:val="both"/>
        <w:rPr>
          <w:b/>
          <w:bCs/>
          <w:sz w:val="24"/>
          <w:szCs w:val="24"/>
        </w:rPr>
      </w:pPr>
    </w:p>
    <w:p w:rsidR="00E9189A" w:rsidRPr="00E9189A" w:rsidRDefault="00E9189A" w:rsidP="00E9189A">
      <w:pPr>
        <w:spacing w:line="360" w:lineRule="auto"/>
        <w:jc w:val="both"/>
        <w:rPr>
          <w:sz w:val="24"/>
          <w:szCs w:val="24"/>
        </w:rPr>
      </w:pPr>
      <w:r w:rsidRPr="00E9189A">
        <w:rPr>
          <w:b/>
          <w:bCs/>
          <w:sz w:val="24"/>
          <w:szCs w:val="24"/>
        </w:rPr>
        <w:t>Κάτοχος Άδειας Κυκλοφορίας και Παρασκευαστής</w:t>
      </w:r>
    </w:p>
    <w:p w:rsidR="00E9189A" w:rsidRPr="00E9189A" w:rsidRDefault="00E9189A" w:rsidP="00E9189A">
      <w:pPr>
        <w:spacing w:line="360" w:lineRule="auto"/>
        <w:jc w:val="both"/>
        <w:rPr>
          <w:b/>
          <w:bCs/>
          <w:sz w:val="24"/>
          <w:szCs w:val="24"/>
        </w:rPr>
      </w:pPr>
      <w:r w:rsidRPr="00E9189A">
        <w:rPr>
          <w:b/>
          <w:bCs/>
          <w:sz w:val="24"/>
          <w:szCs w:val="24"/>
        </w:rPr>
        <w:t xml:space="preserve">Κάτοχος Άδειας Κυκλοφορίας </w:t>
      </w:r>
    </w:p>
    <w:p w:rsidR="00E9189A" w:rsidRPr="00E9189A" w:rsidRDefault="00E9189A" w:rsidP="00E9189A">
      <w:pPr>
        <w:spacing w:line="360" w:lineRule="auto"/>
        <w:jc w:val="both"/>
        <w:rPr>
          <w:bCs/>
          <w:sz w:val="24"/>
          <w:szCs w:val="24"/>
        </w:rPr>
      </w:pPr>
      <w:proofErr w:type="spellStart"/>
      <w:r w:rsidRPr="00E9189A">
        <w:rPr>
          <w:b/>
          <w:bCs/>
          <w:sz w:val="24"/>
          <w:szCs w:val="24"/>
          <w:lang w:val="en-US"/>
        </w:rPr>
        <w:t>Nassington</w:t>
      </w:r>
      <w:proofErr w:type="spellEnd"/>
      <w:r w:rsidRPr="00E9189A">
        <w:rPr>
          <w:b/>
          <w:bCs/>
          <w:sz w:val="24"/>
          <w:szCs w:val="24"/>
        </w:rPr>
        <w:t xml:space="preserve"> </w:t>
      </w:r>
      <w:r w:rsidRPr="00E9189A">
        <w:rPr>
          <w:b/>
          <w:bCs/>
          <w:sz w:val="24"/>
          <w:szCs w:val="24"/>
          <w:lang w:val="en-US"/>
        </w:rPr>
        <w:t>Ltd</w:t>
      </w:r>
      <w:r w:rsidRPr="00E9189A">
        <w:rPr>
          <w:b/>
          <w:bCs/>
          <w:sz w:val="24"/>
          <w:szCs w:val="24"/>
        </w:rPr>
        <w:t xml:space="preserve">, </w:t>
      </w:r>
      <w:r w:rsidRPr="00E9189A">
        <w:rPr>
          <w:bCs/>
          <w:sz w:val="24"/>
          <w:szCs w:val="24"/>
        </w:rPr>
        <w:t>Ιπποκράτους 3</w:t>
      </w:r>
      <w:r w:rsidRPr="00E9189A">
        <w:rPr>
          <w:bCs/>
          <w:sz w:val="24"/>
          <w:szCs w:val="24"/>
          <w:vertAlign w:val="superscript"/>
        </w:rPr>
        <w:t>Α</w:t>
      </w:r>
      <w:r w:rsidRPr="00E9189A">
        <w:rPr>
          <w:bCs/>
          <w:sz w:val="24"/>
          <w:szCs w:val="24"/>
        </w:rPr>
        <w:t xml:space="preserve"> Ακρόπολη, 2006 Λευκωσία, Κύπρος.</w:t>
      </w:r>
    </w:p>
    <w:p w:rsidR="006628A6" w:rsidRDefault="006628A6" w:rsidP="00E9189A">
      <w:pPr>
        <w:spacing w:line="360" w:lineRule="auto"/>
        <w:jc w:val="both"/>
        <w:rPr>
          <w:b/>
          <w:bCs/>
          <w:sz w:val="24"/>
          <w:szCs w:val="24"/>
        </w:rPr>
      </w:pPr>
    </w:p>
    <w:p w:rsidR="00E9189A" w:rsidRPr="00E9189A" w:rsidRDefault="00E9189A" w:rsidP="00E9189A">
      <w:pPr>
        <w:spacing w:line="360" w:lineRule="auto"/>
        <w:jc w:val="both"/>
        <w:rPr>
          <w:color w:val="FF0000"/>
          <w:sz w:val="24"/>
          <w:szCs w:val="24"/>
        </w:rPr>
      </w:pPr>
      <w:r w:rsidRPr="00E9189A">
        <w:rPr>
          <w:b/>
          <w:bCs/>
          <w:sz w:val="24"/>
          <w:szCs w:val="24"/>
        </w:rPr>
        <w:t>Παρασκευαστής</w:t>
      </w:r>
      <w:r w:rsidRPr="00E9189A">
        <w:rPr>
          <w:color w:val="FF0000"/>
          <w:sz w:val="24"/>
          <w:szCs w:val="24"/>
        </w:rPr>
        <w:t xml:space="preserve"> </w:t>
      </w:r>
    </w:p>
    <w:p w:rsidR="00E9189A" w:rsidRPr="00E9189A" w:rsidRDefault="00E9189A" w:rsidP="00E9189A">
      <w:pPr>
        <w:spacing w:line="360" w:lineRule="auto"/>
        <w:jc w:val="both"/>
        <w:rPr>
          <w:sz w:val="24"/>
          <w:szCs w:val="24"/>
        </w:rPr>
      </w:pPr>
      <w:r w:rsidRPr="00E9189A">
        <w:rPr>
          <w:b/>
          <w:sz w:val="24"/>
          <w:szCs w:val="24"/>
          <w:lang w:val="en-US"/>
        </w:rPr>
        <w:t>HELP</w:t>
      </w:r>
      <w:r w:rsidRPr="00E9189A">
        <w:rPr>
          <w:b/>
          <w:sz w:val="24"/>
          <w:szCs w:val="24"/>
        </w:rPr>
        <w:t xml:space="preserve"> </w:t>
      </w:r>
      <w:r w:rsidRPr="00E9189A">
        <w:rPr>
          <w:b/>
          <w:sz w:val="24"/>
          <w:szCs w:val="24"/>
          <w:lang w:val="en-US"/>
        </w:rPr>
        <w:t>S</w:t>
      </w:r>
      <w:r w:rsidRPr="00E9189A">
        <w:rPr>
          <w:b/>
          <w:sz w:val="24"/>
          <w:szCs w:val="24"/>
        </w:rPr>
        <w:t>.</w:t>
      </w:r>
      <w:r w:rsidRPr="00E9189A">
        <w:rPr>
          <w:b/>
          <w:sz w:val="24"/>
          <w:szCs w:val="24"/>
          <w:lang w:val="en-US"/>
        </w:rPr>
        <w:t>A</w:t>
      </w:r>
      <w:r w:rsidRPr="00E9189A">
        <w:rPr>
          <w:sz w:val="24"/>
          <w:szCs w:val="24"/>
        </w:rPr>
        <w:t>., Πεδινή Ιωαννίνων, Ιωάννινα, 45500, Ελλάδα</w:t>
      </w:r>
    </w:p>
    <w:p w:rsidR="00E9189A" w:rsidRPr="00AA2E6B" w:rsidRDefault="00E9189A" w:rsidP="00E9189A">
      <w:pPr>
        <w:spacing w:line="360" w:lineRule="auto"/>
        <w:jc w:val="both"/>
        <w:rPr>
          <w:sz w:val="24"/>
          <w:szCs w:val="24"/>
        </w:rPr>
      </w:pPr>
    </w:p>
    <w:p w:rsidR="00E9189A" w:rsidRPr="00E9189A" w:rsidRDefault="00E9189A" w:rsidP="00E9189A">
      <w:pPr>
        <w:spacing w:line="360" w:lineRule="auto"/>
        <w:jc w:val="both"/>
        <w:rPr>
          <w:sz w:val="24"/>
          <w:szCs w:val="24"/>
        </w:rPr>
      </w:pPr>
      <w:r w:rsidRPr="00E9189A">
        <w:rPr>
          <w:b/>
          <w:sz w:val="24"/>
          <w:szCs w:val="24"/>
        </w:rPr>
        <w:t>Το</w:t>
      </w:r>
      <w:r w:rsidR="003C319A">
        <w:rPr>
          <w:b/>
          <w:sz w:val="24"/>
          <w:szCs w:val="24"/>
        </w:rPr>
        <w:t xml:space="preserve"> παρόν φύλλο οδηγιών χρήσης αναθ</w:t>
      </w:r>
      <w:r w:rsidRPr="00E9189A">
        <w:rPr>
          <w:b/>
          <w:sz w:val="24"/>
          <w:szCs w:val="24"/>
        </w:rPr>
        <w:t xml:space="preserve">εωρήθηκε για τελευταία φορά στις </w:t>
      </w:r>
    </w:p>
    <w:p w:rsidR="00E9189A" w:rsidRPr="00E9189A" w:rsidRDefault="00E9189A" w:rsidP="00E9189A">
      <w:pPr>
        <w:spacing w:line="360" w:lineRule="auto"/>
        <w:jc w:val="both"/>
        <w:rPr>
          <w:sz w:val="24"/>
          <w:szCs w:val="24"/>
        </w:rPr>
      </w:pPr>
    </w:p>
    <w:sectPr w:rsidR="00E9189A" w:rsidRPr="00E9189A" w:rsidSect="006800F0">
      <w:footerReference w:type="first" r:id="rId8"/>
      <w:endnotePr>
        <w:numFmt w:val="decimal"/>
      </w:endnotePr>
      <w:pgSz w:w="11907" w:h="16840" w:code="9"/>
      <w:pgMar w:top="1134" w:right="1418" w:bottom="1134" w:left="1418"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6A" w:rsidRDefault="00292E6A" w:rsidP="00424D0B">
      <w:r>
        <w:separator/>
      </w:r>
    </w:p>
  </w:endnote>
  <w:endnote w:type="continuationSeparator" w:id="0">
    <w:p w:rsidR="00292E6A" w:rsidRDefault="00292E6A" w:rsidP="004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F0" w:rsidRDefault="0012359D" w:rsidP="006800F0">
    <w:pPr>
      <w:pStyle w:val="a4"/>
    </w:pPr>
    <w:r>
      <w:fldChar w:fldCharType="begin"/>
    </w:r>
    <w:r>
      <w:instrText xml:space="preserve">PAGE  </w:instrText>
    </w:r>
    <w:r>
      <w:fldChar w:fldCharType="separate"/>
    </w:r>
    <w:r w:rsidR="00877B1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6A" w:rsidRDefault="00292E6A" w:rsidP="00424D0B">
      <w:r>
        <w:separator/>
      </w:r>
    </w:p>
  </w:footnote>
  <w:footnote w:type="continuationSeparator" w:id="0">
    <w:p w:rsidR="00292E6A" w:rsidRDefault="00292E6A" w:rsidP="00424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9F"/>
    <w:multiLevelType w:val="hybridMultilevel"/>
    <w:tmpl w:val="60D68208"/>
    <w:lvl w:ilvl="0" w:tplc="91AC1582">
      <w:start w:val="6"/>
      <w:numFmt w:val="bullet"/>
      <w:lvlText w:val="-"/>
      <w:lvlJc w:val="left"/>
      <w:pPr>
        <w:tabs>
          <w:tab w:val="num" w:pos="-161"/>
        </w:tabs>
        <w:ind w:left="-161" w:hanging="690"/>
      </w:pPr>
      <w:rPr>
        <w:rFonts w:ascii="Times New Roman" w:eastAsia="Times New Roman" w:hAnsi="Times New Roman" w:cs="Times New Roman"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0F4A42B6"/>
    <w:multiLevelType w:val="hybridMultilevel"/>
    <w:tmpl w:val="5FB62B16"/>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EC1B43"/>
    <w:multiLevelType w:val="hybridMultilevel"/>
    <w:tmpl w:val="18A035BE"/>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947BF0"/>
    <w:multiLevelType w:val="hybridMultilevel"/>
    <w:tmpl w:val="7C9E3D26"/>
    <w:lvl w:ilvl="0" w:tplc="91AC1582">
      <w:start w:val="6"/>
      <w:numFmt w:val="bullet"/>
      <w:lvlText w:val="-"/>
      <w:lvlJc w:val="left"/>
      <w:pPr>
        <w:tabs>
          <w:tab w:val="num" w:pos="690"/>
        </w:tabs>
        <w:ind w:left="69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9591996"/>
    <w:multiLevelType w:val="hybridMultilevel"/>
    <w:tmpl w:val="A986FFD4"/>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2527A0"/>
    <w:multiLevelType w:val="hybridMultilevel"/>
    <w:tmpl w:val="BE18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8D6A7A"/>
    <w:multiLevelType w:val="hybridMultilevel"/>
    <w:tmpl w:val="3E442ED4"/>
    <w:lvl w:ilvl="0" w:tplc="FFFFFFFF">
      <w:start w:val="1"/>
      <w:numFmt w:val="bullet"/>
      <w:lvlText w:val="-"/>
      <w:lvlJc w:val="left"/>
      <w:pPr>
        <w:ind w:left="218" w:hanging="360"/>
      </w:pPr>
      <w:rPr>
        <w:rFonts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9A"/>
    <w:rsid w:val="00022B96"/>
    <w:rsid w:val="0004606D"/>
    <w:rsid w:val="00112DD0"/>
    <w:rsid w:val="0012359D"/>
    <w:rsid w:val="001341AB"/>
    <w:rsid w:val="002926D4"/>
    <w:rsid w:val="00292E6A"/>
    <w:rsid w:val="00321C97"/>
    <w:rsid w:val="00321E1A"/>
    <w:rsid w:val="00327919"/>
    <w:rsid w:val="00330FAE"/>
    <w:rsid w:val="003B5F0F"/>
    <w:rsid w:val="003C319A"/>
    <w:rsid w:val="00424D0B"/>
    <w:rsid w:val="00432E57"/>
    <w:rsid w:val="00625565"/>
    <w:rsid w:val="0063025E"/>
    <w:rsid w:val="006628A6"/>
    <w:rsid w:val="00675498"/>
    <w:rsid w:val="006800F0"/>
    <w:rsid w:val="006E39D2"/>
    <w:rsid w:val="0077296E"/>
    <w:rsid w:val="007E14F9"/>
    <w:rsid w:val="00877B18"/>
    <w:rsid w:val="00A07CA0"/>
    <w:rsid w:val="00A21CF9"/>
    <w:rsid w:val="00A37E3D"/>
    <w:rsid w:val="00A5720F"/>
    <w:rsid w:val="00A71C59"/>
    <w:rsid w:val="00AA2E6B"/>
    <w:rsid w:val="00AC2ADA"/>
    <w:rsid w:val="00AC48A2"/>
    <w:rsid w:val="00AF1892"/>
    <w:rsid w:val="00B21D0D"/>
    <w:rsid w:val="00B34F8F"/>
    <w:rsid w:val="00B53736"/>
    <w:rsid w:val="00BA350B"/>
    <w:rsid w:val="00BA517F"/>
    <w:rsid w:val="00BE1B71"/>
    <w:rsid w:val="00D14728"/>
    <w:rsid w:val="00DB7FD6"/>
    <w:rsid w:val="00DC76AB"/>
    <w:rsid w:val="00E513D6"/>
    <w:rsid w:val="00E9189A"/>
    <w:rsid w:val="00EA4F76"/>
    <w:rsid w:val="00EA7C16"/>
    <w:rsid w:val="00F1158C"/>
    <w:rsid w:val="00FA4D73"/>
    <w:rsid w:val="00FA5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9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189A"/>
    <w:pPr>
      <w:tabs>
        <w:tab w:val="center" w:pos="4153"/>
        <w:tab w:val="right" w:pos="8306"/>
      </w:tabs>
    </w:pPr>
  </w:style>
  <w:style w:type="character" w:customStyle="1" w:styleId="Char">
    <w:name w:val="Κεφαλίδα Char"/>
    <w:basedOn w:val="a0"/>
    <w:link w:val="a3"/>
    <w:rsid w:val="00E9189A"/>
    <w:rPr>
      <w:rFonts w:ascii="Times New Roman" w:eastAsia="Times New Roman" w:hAnsi="Times New Roman" w:cs="Times New Roman"/>
      <w:szCs w:val="20"/>
    </w:rPr>
  </w:style>
  <w:style w:type="paragraph" w:styleId="a4">
    <w:name w:val="footer"/>
    <w:basedOn w:val="a"/>
    <w:link w:val="Char0"/>
    <w:uiPriority w:val="99"/>
    <w:rsid w:val="00E9189A"/>
    <w:pPr>
      <w:tabs>
        <w:tab w:val="center" w:pos="4536"/>
        <w:tab w:val="center" w:pos="8930"/>
      </w:tabs>
      <w:jc w:val="center"/>
    </w:pPr>
    <w:rPr>
      <w:rFonts w:ascii="Arial" w:hAnsi="Arial" w:cs="Arial"/>
      <w:sz w:val="16"/>
      <w:lang w:val="fr-FR"/>
    </w:rPr>
  </w:style>
  <w:style w:type="character" w:customStyle="1" w:styleId="Char0">
    <w:name w:val="Υποσέλιδο Char"/>
    <w:basedOn w:val="a0"/>
    <w:link w:val="a4"/>
    <w:uiPriority w:val="99"/>
    <w:rsid w:val="00E9189A"/>
    <w:rPr>
      <w:rFonts w:ascii="Arial" w:eastAsia="Times New Roman" w:hAnsi="Arial" w:cs="Arial"/>
      <w:sz w:val="16"/>
      <w:szCs w:val="20"/>
      <w:lang w:val="fr-FR"/>
    </w:rPr>
  </w:style>
  <w:style w:type="character" w:styleId="-">
    <w:name w:val="Hyperlink"/>
    <w:rsid w:val="00E9189A"/>
    <w:rPr>
      <w:color w:val="0000FF"/>
      <w:u w:val="single"/>
    </w:rPr>
  </w:style>
  <w:style w:type="paragraph" w:styleId="a5">
    <w:name w:val="Body Text"/>
    <w:basedOn w:val="a"/>
    <w:link w:val="Char1"/>
    <w:rsid w:val="00E9189A"/>
    <w:pPr>
      <w:jc w:val="center"/>
    </w:pPr>
  </w:style>
  <w:style w:type="character" w:customStyle="1" w:styleId="Char1">
    <w:name w:val="Σώμα κειμένου Char"/>
    <w:basedOn w:val="a0"/>
    <w:link w:val="a5"/>
    <w:rsid w:val="00E9189A"/>
    <w:rPr>
      <w:rFonts w:ascii="Times New Roman" w:eastAsia="Times New Roman" w:hAnsi="Times New Roman" w:cs="Times New Roman"/>
      <w:szCs w:val="20"/>
    </w:rPr>
  </w:style>
  <w:style w:type="paragraph" w:styleId="a6">
    <w:name w:val="List Paragraph"/>
    <w:basedOn w:val="a"/>
    <w:uiPriority w:val="34"/>
    <w:qFormat/>
    <w:rsid w:val="00E9189A"/>
    <w:pPr>
      <w:ind w:left="720"/>
      <w:contextualSpacing/>
    </w:pPr>
  </w:style>
  <w:style w:type="paragraph" w:styleId="a7">
    <w:name w:val="Balloon Text"/>
    <w:basedOn w:val="a"/>
    <w:link w:val="Char2"/>
    <w:uiPriority w:val="99"/>
    <w:semiHidden/>
    <w:unhideWhenUsed/>
    <w:rsid w:val="00877B18"/>
    <w:rPr>
      <w:rFonts w:ascii="Tahoma" w:hAnsi="Tahoma" w:cs="Tahoma"/>
      <w:sz w:val="16"/>
      <w:szCs w:val="16"/>
    </w:rPr>
  </w:style>
  <w:style w:type="character" w:customStyle="1" w:styleId="Char2">
    <w:name w:val="Κείμενο πλαισίου Char"/>
    <w:basedOn w:val="a0"/>
    <w:link w:val="a7"/>
    <w:uiPriority w:val="99"/>
    <w:semiHidden/>
    <w:rsid w:val="00877B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9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189A"/>
    <w:pPr>
      <w:tabs>
        <w:tab w:val="center" w:pos="4153"/>
        <w:tab w:val="right" w:pos="8306"/>
      </w:tabs>
    </w:pPr>
  </w:style>
  <w:style w:type="character" w:customStyle="1" w:styleId="Char">
    <w:name w:val="Κεφαλίδα Char"/>
    <w:basedOn w:val="a0"/>
    <w:link w:val="a3"/>
    <w:rsid w:val="00E9189A"/>
    <w:rPr>
      <w:rFonts w:ascii="Times New Roman" w:eastAsia="Times New Roman" w:hAnsi="Times New Roman" w:cs="Times New Roman"/>
      <w:szCs w:val="20"/>
    </w:rPr>
  </w:style>
  <w:style w:type="paragraph" w:styleId="a4">
    <w:name w:val="footer"/>
    <w:basedOn w:val="a"/>
    <w:link w:val="Char0"/>
    <w:uiPriority w:val="99"/>
    <w:rsid w:val="00E9189A"/>
    <w:pPr>
      <w:tabs>
        <w:tab w:val="center" w:pos="4536"/>
        <w:tab w:val="center" w:pos="8930"/>
      </w:tabs>
      <w:jc w:val="center"/>
    </w:pPr>
    <w:rPr>
      <w:rFonts w:ascii="Arial" w:hAnsi="Arial" w:cs="Arial"/>
      <w:sz w:val="16"/>
      <w:lang w:val="fr-FR"/>
    </w:rPr>
  </w:style>
  <w:style w:type="character" w:customStyle="1" w:styleId="Char0">
    <w:name w:val="Υποσέλιδο Char"/>
    <w:basedOn w:val="a0"/>
    <w:link w:val="a4"/>
    <w:uiPriority w:val="99"/>
    <w:rsid w:val="00E9189A"/>
    <w:rPr>
      <w:rFonts w:ascii="Arial" w:eastAsia="Times New Roman" w:hAnsi="Arial" w:cs="Arial"/>
      <w:sz w:val="16"/>
      <w:szCs w:val="20"/>
      <w:lang w:val="fr-FR"/>
    </w:rPr>
  </w:style>
  <w:style w:type="character" w:styleId="-">
    <w:name w:val="Hyperlink"/>
    <w:rsid w:val="00E9189A"/>
    <w:rPr>
      <w:color w:val="0000FF"/>
      <w:u w:val="single"/>
    </w:rPr>
  </w:style>
  <w:style w:type="paragraph" w:styleId="a5">
    <w:name w:val="Body Text"/>
    <w:basedOn w:val="a"/>
    <w:link w:val="Char1"/>
    <w:rsid w:val="00E9189A"/>
    <w:pPr>
      <w:jc w:val="center"/>
    </w:pPr>
  </w:style>
  <w:style w:type="character" w:customStyle="1" w:styleId="Char1">
    <w:name w:val="Σώμα κειμένου Char"/>
    <w:basedOn w:val="a0"/>
    <w:link w:val="a5"/>
    <w:rsid w:val="00E9189A"/>
    <w:rPr>
      <w:rFonts w:ascii="Times New Roman" w:eastAsia="Times New Roman" w:hAnsi="Times New Roman" w:cs="Times New Roman"/>
      <w:szCs w:val="20"/>
    </w:rPr>
  </w:style>
  <w:style w:type="paragraph" w:styleId="a6">
    <w:name w:val="List Paragraph"/>
    <w:basedOn w:val="a"/>
    <w:uiPriority w:val="34"/>
    <w:qFormat/>
    <w:rsid w:val="00E9189A"/>
    <w:pPr>
      <w:ind w:left="720"/>
      <w:contextualSpacing/>
    </w:pPr>
  </w:style>
  <w:style w:type="paragraph" w:styleId="a7">
    <w:name w:val="Balloon Text"/>
    <w:basedOn w:val="a"/>
    <w:link w:val="Char2"/>
    <w:uiPriority w:val="99"/>
    <w:semiHidden/>
    <w:unhideWhenUsed/>
    <w:rsid w:val="00877B18"/>
    <w:rPr>
      <w:rFonts w:ascii="Tahoma" w:hAnsi="Tahoma" w:cs="Tahoma"/>
      <w:sz w:val="16"/>
      <w:szCs w:val="16"/>
    </w:rPr>
  </w:style>
  <w:style w:type="character" w:customStyle="1" w:styleId="Char2">
    <w:name w:val="Κείμενο πλαισίου Char"/>
    <w:basedOn w:val="a0"/>
    <w:link w:val="a7"/>
    <w:uiPriority w:val="99"/>
    <w:semiHidden/>
    <w:rsid w:val="00877B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919">
      <w:bodyDiv w:val="1"/>
      <w:marLeft w:val="0"/>
      <w:marRight w:val="0"/>
      <w:marTop w:val="0"/>
      <w:marBottom w:val="0"/>
      <w:divBdr>
        <w:top w:val="none" w:sz="0" w:space="0" w:color="auto"/>
        <w:left w:val="none" w:sz="0" w:space="0" w:color="auto"/>
        <w:bottom w:val="none" w:sz="0" w:space="0" w:color="auto"/>
        <w:right w:val="none" w:sz="0" w:space="0" w:color="auto"/>
      </w:divBdr>
    </w:div>
    <w:div w:id="16787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11821</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efstathiou</dc:creator>
  <cp:lastModifiedBy>ΣΑΡΜΟΥΣΑΚΗ ΜΑΡΙΑ</cp:lastModifiedBy>
  <cp:revision>2</cp:revision>
  <cp:lastPrinted>2017-07-12T05:29:00Z</cp:lastPrinted>
  <dcterms:created xsi:type="dcterms:W3CDTF">2017-07-12T05:30:00Z</dcterms:created>
  <dcterms:modified xsi:type="dcterms:W3CDTF">2017-07-12T05:30:00Z</dcterms:modified>
</cp:coreProperties>
</file>