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44" w:rsidRDefault="00FA0673" w:rsidP="00AA7650">
      <w:pPr>
        <w:jc w:val="center"/>
        <w:outlineLvl w:val="0"/>
        <w:rPr>
          <w:rFonts w:ascii="Arial" w:hAnsi="Arial" w:cs="Arial"/>
          <w:b/>
          <w:sz w:val="22"/>
          <w:szCs w:val="22"/>
        </w:rPr>
      </w:pPr>
      <w:bookmarkStart w:id="0" w:name="bookmark0"/>
      <w:bookmarkStart w:id="1" w:name="_GoBack"/>
      <w:bookmarkEnd w:id="1"/>
      <w:r w:rsidRPr="00AA7650">
        <w:rPr>
          <w:rFonts w:ascii="Arial" w:eastAsia="Arial" w:hAnsi="Arial" w:cs="Arial"/>
          <w:b/>
          <w:sz w:val="22"/>
          <w:szCs w:val="22"/>
          <w:lang w:bidi="el-GR"/>
        </w:rPr>
        <w:t>Φύλλο οδηγιών χρήσης: Πληροφορίες για τον χρήστη</w:t>
      </w:r>
      <w:bookmarkEnd w:id="0"/>
    </w:p>
    <w:p w:rsidR="00AA7650" w:rsidRDefault="00494929" w:rsidP="00AA7650">
      <w:pPr>
        <w:jc w:val="center"/>
        <w:rPr>
          <w:rFonts w:ascii="Arial" w:hAnsi="Arial" w:cs="Arial"/>
          <w:sz w:val="22"/>
          <w:szCs w:val="22"/>
        </w:rPr>
      </w:pPr>
      <w:r w:rsidRPr="00494929">
        <w:rPr>
          <w:rFonts w:ascii="Arial" w:eastAsia="Arial" w:hAnsi="Arial" w:cs="Arial"/>
          <w:sz w:val="22"/>
          <w:szCs w:val="22"/>
          <w:lang w:bidi="el-GR"/>
        </w:rPr>
        <w:t xml:space="preserve">SIVENACIN </w:t>
      </w:r>
      <w:r w:rsidR="00FA0673" w:rsidRPr="00AA7650">
        <w:rPr>
          <w:rFonts w:ascii="Arial" w:eastAsia="Arial" w:hAnsi="Arial" w:cs="Arial"/>
          <w:sz w:val="22"/>
          <w:szCs w:val="22"/>
          <w:lang w:bidi="el-GR"/>
        </w:rPr>
        <w:t xml:space="preserve">5 </w:t>
      </w:r>
      <w:proofErr w:type="spellStart"/>
      <w:r w:rsidR="00FA0673" w:rsidRPr="00AA7650">
        <w:rPr>
          <w:rFonts w:ascii="Arial" w:eastAsia="Arial" w:hAnsi="Arial" w:cs="Arial"/>
          <w:sz w:val="22"/>
          <w:szCs w:val="22"/>
          <w:lang w:bidi="el-GR"/>
        </w:rPr>
        <w:t>mg</w:t>
      </w:r>
      <w:proofErr w:type="spellEnd"/>
      <w:r w:rsidR="00FA0673" w:rsidRPr="00AA7650">
        <w:rPr>
          <w:rFonts w:ascii="Arial" w:eastAsia="Arial" w:hAnsi="Arial" w:cs="Arial"/>
          <w:sz w:val="22"/>
          <w:szCs w:val="22"/>
          <w:lang w:bidi="el-GR"/>
        </w:rPr>
        <w:t>, επικαλυμμένο με λεπτό υμένιο δισκίο</w:t>
      </w:r>
    </w:p>
    <w:p w:rsidR="009F5E44" w:rsidRDefault="00494929" w:rsidP="00AA7650">
      <w:pPr>
        <w:jc w:val="center"/>
        <w:rPr>
          <w:rFonts w:ascii="Arial" w:hAnsi="Arial" w:cs="Arial"/>
          <w:sz w:val="22"/>
          <w:szCs w:val="22"/>
        </w:rPr>
      </w:pPr>
      <w:r w:rsidRPr="00494929">
        <w:rPr>
          <w:rFonts w:ascii="Arial" w:eastAsia="Arial" w:hAnsi="Arial" w:cs="Arial"/>
          <w:sz w:val="22"/>
          <w:szCs w:val="22"/>
          <w:highlight w:val="lightGray"/>
          <w:lang w:bidi="el-GR"/>
        </w:rPr>
        <w:t xml:space="preserve">SIVENACIN </w:t>
      </w:r>
      <w:r w:rsidR="00FA0673" w:rsidRPr="00494929">
        <w:rPr>
          <w:rFonts w:ascii="Arial" w:eastAsia="Arial" w:hAnsi="Arial" w:cs="Arial"/>
          <w:sz w:val="22"/>
          <w:szCs w:val="22"/>
          <w:highlight w:val="lightGray"/>
          <w:lang w:bidi="el-GR"/>
        </w:rPr>
        <w:t>10 mg, επικαλυμμένο με λεπτό υμένιο δισκίο</w:t>
      </w:r>
    </w:p>
    <w:p w:rsidR="009F5E44" w:rsidRPr="00BC170C" w:rsidRDefault="00FA0673" w:rsidP="00AA7650">
      <w:pPr>
        <w:jc w:val="center"/>
        <w:rPr>
          <w:rFonts w:ascii="Arial" w:hAnsi="Arial" w:cs="Arial"/>
          <w:sz w:val="22"/>
          <w:szCs w:val="22"/>
        </w:rPr>
      </w:pPr>
      <w:r w:rsidRPr="00BC170C">
        <w:rPr>
          <w:rFonts w:ascii="Arial" w:eastAsia="Arial" w:hAnsi="Arial" w:cs="Arial"/>
          <w:sz w:val="22"/>
          <w:szCs w:val="22"/>
          <w:lang w:bidi="el-GR"/>
        </w:rPr>
        <w:t xml:space="preserve">Ηλεκτρική </w:t>
      </w:r>
      <w:proofErr w:type="spellStart"/>
      <w:r w:rsidRPr="00BC170C">
        <w:rPr>
          <w:rFonts w:ascii="Arial" w:eastAsia="Arial" w:hAnsi="Arial" w:cs="Arial"/>
          <w:sz w:val="22"/>
          <w:szCs w:val="22"/>
          <w:lang w:bidi="el-GR"/>
        </w:rPr>
        <w:t>σολιφενασίνη</w:t>
      </w:r>
      <w:proofErr w:type="spellEnd"/>
    </w:p>
    <w:p w:rsidR="00AA7650" w:rsidRPr="00BC170C" w:rsidRDefault="00AA7650" w:rsidP="00AA7650">
      <w:pPr>
        <w:jc w:val="center"/>
        <w:rPr>
          <w:rFonts w:ascii="Arial" w:hAnsi="Arial" w:cs="Arial"/>
          <w:sz w:val="22"/>
          <w:szCs w:val="22"/>
        </w:rPr>
      </w:pPr>
    </w:p>
    <w:p w:rsidR="009F5E44" w:rsidRPr="00BC170C" w:rsidRDefault="00FA0673">
      <w:pPr>
        <w:outlineLvl w:val="0"/>
        <w:rPr>
          <w:rFonts w:ascii="Arial" w:hAnsi="Arial" w:cs="Arial"/>
          <w:b/>
          <w:sz w:val="22"/>
          <w:szCs w:val="22"/>
        </w:rPr>
      </w:pPr>
      <w:bookmarkStart w:id="2" w:name="bookmark1"/>
      <w:r w:rsidRPr="00BC170C">
        <w:rPr>
          <w:rFonts w:ascii="Arial" w:eastAsia="Arial" w:hAnsi="Arial" w:cs="Arial"/>
          <w:b/>
          <w:sz w:val="22"/>
          <w:szCs w:val="22"/>
          <w:lang w:bidi="el-GR"/>
        </w:rPr>
        <w:t>Διαβάστε προσεκτικά ολόκληρο το φύλλο οδηγιών χρήσης πριν αρχίσετε να παίρνετε αυτό το φάρμακο, διότι περιλαμβάνει σημαντικές πληροφορίες για εσάς.</w:t>
      </w:r>
      <w:bookmarkEnd w:id="2"/>
    </w:p>
    <w:p w:rsidR="009F5E44" w:rsidRPr="00BC170C" w:rsidRDefault="00FA0673" w:rsidP="00AA7650">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Φυλάξτε αυτό το φύλλο οδηγιών χρήσης. Ίσως χρειαστεί να το διαβάσετε ξανά.</w:t>
      </w:r>
    </w:p>
    <w:p w:rsidR="009F5E44" w:rsidRPr="00BC170C" w:rsidRDefault="00FA0673" w:rsidP="00AA7650">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 xml:space="preserve">Εάν έχετε περαιτέρω απορίες, ρωτήστε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w:t>
      </w:r>
    </w:p>
    <w:p w:rsidR="009F5E44" w:rsidRPr="00BC170C" w:rsidRDefault="00FA0673" w:rsidP="000D0C0A">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Η συνταγή για αυτό το φάρμακο χορηγήθηκε αποκλειστικά για σας. Δεν πρέπει να δώσετε το φάρμακο σε άλλους. Μπορεί να τους προκαλέσει βλάβη,</w:t>
      </w:r>
      <w:r w:rsidR="000D0C0A">
        <w:rPr>
          <w:rFonts w:ascii="Arial" w:hAnsi="Arial" w:cs="Arial"/>
          <w:sz w:val="22"/>
          <w:szCs w:val="22"/>
        </w:rPr>
        <w:t xml:space="preserve"> </w:t>
      </w:r>
      <w:r w:rsidRPr="00BC170C">
        <w:rPr>
          <w:rFonts w:ascii="Arial" w:eastAsia="Arial" w:hAnsi="Arial" w:cs="Arial"/>
          <w:sz w:val="22"/>
          <w:szCs w:val="22"/>
          <w:lang w:bidi="el-GR"/>
        </w:rPr>
        <w:t>ακόμα και όταν τα συμπτώματα της ασθένειάς τους είναι ίδια με τα δικά σας.</w:t>
      </w:r>
    </w:p>
    <w:p w:rsidR="009F5E44" w:rsidRPr="00BC170C" w:rsidRDefault="00FA0673" w:rsidP="000D0C0A">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 xml:space="preserve">Εάν παρατηρήσετε κάποια ανεπιθύμητη ενέργεια, ενημερώστε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σας 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 Αυτό ισχύει και για κάθε πιθανή</w:t>
      </w:r>
      <w:r w:rsidR="000D0C0A">
        <w:rPr>
          <w:rFonts w:ascii="Arial" w:eastAsia="Arial" w:hAnsi="Arial" w:cs="Arial"/>
          <w:sz w:val="22"/>
          <w:szCs w:val="22"/>
          <w:lang w:bidi="el-GR"/>
        </w:rPr>
        <w:t xml:space="preserve"> </w:t>
      </w:r>
      <w:r w:rsidRPr="00BC170C">
        <w:rPr>
          <w:rFonts w:ascii="Arial" w:eastAsia="Arial" w:hAnsi="Arial" w:cs="Arial"/>
          <w:sz w:val="22"/>
          <w:szCs w:val="22"/>
          <w:lang w:bidi="el-GR"/>
        </w:rPr>
        <w:t>ανεπιθύμητη ενέργεια που δεν αναφέρεται στ</w:t>
      </w:r>
      <w:r w:rsidR="000D0C0A">
        <w:rPr>
          <w:rFonts w:ascii="Arial" w:eastAsia="Arial" w:hAnsi="Arial" w:cs="Arial"/>
          <w:sz w:val="22"/>
          <w:szCs w:val="22"/>
          <w:lang w:bidi="el-GR"/>
        </w:rPr>
        <w:t>ο παρόν φύλλο οδηγιών χρήσης. Βλέπε</w:t>
      </w:r>
      <w:r w:rsidRPr="00BC170C">
        <w:rPr>
          <w:rFonts w:ascii="Arial" w:eastAsia="Arial" w:hAnsi="Arial" w:cs="Arial"/>
          <w:sz w:val="22"/>
          <w:szCs w:val="22"/>
          <w:lang w:bidi="el-GR"/>
        </w:rPr>
        <w:t xml:space="preserve"> παράγραφο 4.</w:t>
      </w:r>
    </w:p>
    <w:p w:rsidR="00E57B62" w:rsidRPr="00BC170C" w:rsidRDefault="00E57B62">
      <w:pPr>
        <w:rPr>
          <w:rFonts w:ascii="Arial" w:hAnsi="Arial" w:cs="Arial"/>
          <w:sz w:val="22"/>
          <w:szCs w:val="22"/>
        </w:rPr>
      </w:pPr>
    </w:p>
    <w:p w:rsidR="009F5E44" w:rsidRPr="00BC170C" w:rsidRDefault="00FA0673">
      <w:pPr>
        <w:rPr>
          <w:rFonts w:ascii="Arial" w:hAnsi="Arial" w:cs="Arial"/>
          <w:b/>
          <w:sz w:val="22"/>
          <w:szCs w:val="22"/>
        </w:rPr>
      </w:pPr>
      <w:r w:rsidRPr="00BC170C">
        <w:rPr>
          <w:rFonts w:ascii="Arial" w:eastAsia="Arial" w:hAnsi="Arial" w:cs="Arial"/>
          <w:b/>
          <w:sz w:val="22"/>
          <w:szCs w:val="22"/>
          <w:lang w:bidi="el-GR"/>
        </w:rPr>
        <w:t>Τι περιέχει το παρόν φύλλο οδηγιών:</w:t>
      </w:r>
    </w:p>
    <w:p w:rsidR="009F5E44" w:rsidRPr="00BC170C" w:rsidRDefault="00FA0673" w:rsidP="00E57B62">
      <w:pPr>
        <w:tabs>
          <w:tab w:val="left" w:pos="426"/>
        </w:tabs>
        <w:rPr>
          <w:rFonts w:ascii="Arial" w:hAnsi="Arial" w:cs="Arial"/>
          <w:sz w:val="22"/>
          <w:szCs w:val="22"/>
        </w:rPr>
      </w:pPr>
      <w:r w:rsidRPr="00BC170C">
        <w:rPr>
          <w:rFonts w:ascii="Arial" w:eastAsia="Arial" w:hAnsi="Arial" w:cs="Arial"/>
          <w:sz w:val="22"/>
          <w:szCs w:val="22"/>
          <w:lang w:bidi="el-GR"/>
        </w:rPr>
        <w:t>1.</w:t>
      </w:r>
      <w:r w:rsidRPr="00BC170C">
        <w:rPr>
          <w:rFonts w:ascii="Arial" w:eastAsia="Arial" w:hAnsi="Arial" w:cs="Arial"/>
          <w:sz w:val="22"/>
          <w:szCs w:val="22"/>
          <w:lang w:bidi="el-GR"/>
        </w:rPr>
        <w:tab/>
        <w:t xml:space="preserve">Τι είναι το </w:t>
      </w:r>
      <w:r w:rsidR="00494929" w:rsidRPr="00BC170C">
        <w:rPr>
          <w:rFonts w:ascii="Arial" w:eastAsia="Arial" w:hAnsi="Arial" w:cs="Arial"/>
          <w:sz w:val="22"/>
          <w:szCs w:val="22"/>
          <w:lang w:bidi="el-GR"/>
        </w:rPr>
        <w:t>SIVENACIN</w:t>
      </w:r>
      <w:r w:rsidR="004C3AA9" w:rsidRPr="00BC170C">
        <w:rPr>
          <w:rFonts w:ascii="Arial" w:eastAsia="Arial" w:hAnsi="Arial" w:cs="Arial"/>
          <w:sz w:val="22"/>
          <w:szCs w:val="22"/>
          <w:lang w:bidi="el-GR"/>
        </w:rPr>
        <w:t xml:space="preserve"> </w:t>
      </w:r>
      <w:r w:rsidRPr="00BC170C">
        <w:rPr>
          <w:rFonts w:ascii="Arial" w:eastAsia="Arial" w:hAnsi="Arial" w:cs="Arial"/>
          <w:sz w:val="22"/>
          <w:szCs w:val="22"/>
          <w:lang w:bidi="el-GR"/>
        </w:rPr>
        <w:t>και ποια είναι η χρήση του</w:t>
      </w:r>
    </w:p>
    <w:p w:rsidR="009F5E44" w:rsidRPr="00BC170C" w:rsidRDefault="00FA0673" w:rsidP="00E57B62">
      <w:pPr>
        <w:tabs>
          <w:tab w:val="left" w:pos="426"/>
        </w:tabs>
        <w:rPr>
          <w:rFonts w:ascii="Arial" w:hAnsi="Arial" w:cs="Arial"/>
          <w:sz w:val="22"/>
          <w:szCs w:val="22"/>
        </w:rPr>
      </w:pPr>
      <w:r w:rsidRPr="00BC170C">
        <w:rPr>
          <w:rFonts w:ascii="Arial" w:eastAsia="Arial" w:hAnsi="Arial" w:cs="Arial"/>
          <w:sz w:val="22"/>
          <w:szCs w:val="22"/>
          <w:lang w:bidi="el-GR"/>
        </w:rPr>
        <w:t>2.</w:t>
      </w:r>
      <w:r w:rsidRPr="00BC170C">
        <w:rPr>
          <w:rFonts w:ascii="Arial" w:eastAsia="Arial" w:hAnsi="Arial" w:cs="Arial"/>
          <w:sz w:val="22"/>
          <w:szCs w:val="22"/>
          <w:lang w:bidi="el-GR"/>
        </w:rPr>
        <w:tab/>
        <w:t xml:space="preserve">Τι πρέπει να γνωρίζετε πριν πάρετε το </w:t>
      </w:r>
      <w:r w:rsidR="00494929" w:rsidRPr="00BC170C">
        <w:rPr>
          <w:rFonts w:ascii="Arial" w:eastAsia="Arial" w:hAnsi="Arial" w:cs="Arial"/>
          <w:sz w:val="22"/>
          <w:szCs w:val="22"/>
          <w:lang w:bidi="el-GR"/>
        </w:rPr>
        <w:t>SIVENACIN</w:t>
      </w:r>
    </w:p>
    <w:p w:rsidR="009F5E44" w:rsidRPr="00BC170C" w:rsidRDefault="00FA0673" w:rsidP="00E57B62">
      <w:pPr>
        <w:tabs>
          <w:tab w:val="left" w:pos="426"/>
        </w:tabs>
        <w:rPr>
          <w:rFonts w:ascii="Arial" w:hAnsi="Arial" w:cs="Arial"/>
          <w:sz w:val="22"/>
          <w:szCs w:val="22"/>
        </w:rPr>
      </w:pPr>
      <w:r w:rsidRPr="00BC170C">
        <w:rPr>
          <w:rFonts w:ascii="Arial" w:eastAsia="Arial" w:hAnsi="Arial" w:cs="Arial"/>
          <w:sz w:val="22"/>
          <w:szCs w:val="22"/>
          <w:lang w:bidi="el-GR"/>
        </w:rPr>
        <w:t>3.</w:t>
      </w:r>
      <w:r w:rsidRPr="00BC170C">
        <w:rPr>
          <w:rFonts w:ascii="Arial" w:eastAsia="Arial" w:hAnsi="Arial" w:cs="Arial"/>
          <w:sz w:val="22"/>
          <w:szCs w:val="22"/>
          <w:lang w:bidi="el-GR"/>
        </w:rPr>
        <w:tab/>
        <w:t xml:space="preserve">Πώς να πάρετε το </w:t>
      </w:r>
      <w:r w:rsidR="00494929" w:rsidRPr="00BC170C">
        <w:rPr>
          <w:rFonts w:ascii="Arial" w:eastAsia="Arial" w:hAnsi="Arial" w:cs="Arial"/>
          <w:sz w:val="22"/>
          <w:szCs w:val="22"/>
          <w:lang w:bidi="el-GR"/>
        </w:rPr>
        <w:t>SIVENACIN</w:t>
      </w:r>
    </w:p>
    <w:p w:rsidR="009F5E44" w:rsidRPr="00BC170C" w:rsidRDefault="00FA0673" w:rsidP="00E57B62">
      <w:pPr>
        <w:tabs>
          <w:tab w:val="left" w:pos="426"/>
        </w:tabs>
        <w:rPr>
          <w:rFonts w:ascii="Arial" w:hAnsi="Arial" w:cs="Arial"/>
          <w:sz w:val="22"/>
          <w:szCs w:val="22"/>
        </w:rPr>
      </w:pPr>
      <w:r w:rsidRPr="00BC170C">
        <w:rPr>
          <w:rFonts w:ascii="Arial" w:eastAsia="Arial" w:hAnsi="Arial" w:cs="Arial"/>
          <w:sz w:val="22"/>
          <w:szCs w:val="22"/>
          <w:lang w:bidi="el-GR"/>
        </w:rPr>
        <w:t>4.</w:t>
      </w:r>
      <w:r w:rsidRPr="00BC170C">
        <w:rPr>
          <w:rFonts w:ascii="Arial" w:eastAsia="Arial" w:hAnsi="Arial" w:cs="Arial"/>
          <w:sz w:val="22"/>
          <w:szCs w:val="22"/>
          <w:lang w:bidi="el-GR"/>
        </w:rPr>
        <w:tab/>
        <w:t>Πιθανές ανεπιθύμητες ενέργειες</w:t>
      </w:r>
    </w:p>
    <w:p w:rsidR="009F5E44" w:rsidRPr="00BC170C" w:rsidRDefault="00FA0673" w:rsidP="00E57B62">
      <w:pPr>
        <w:tabs>
          <w:tab w:val="left" w:pos="426"/>
        </w:tabs>
        <w:rPr>
          <w:rFonts w:ascii="Arial" w:hAnsi="Arial" w:cs="Arial"/>
          <w:sz w:val="22"/>
          <w:szCs w:val="22"/>
        </w:rPr>
      </w:pPr>
      <w:r w:rsidRPr="00BC170C">
        <w:rPr>
          <w:rFonts w:ascii="Arial" w:eastAsia="Arial" w:hAnsi="Arial" w:cs="Arial"/>
          <w:sz w:val="22"/>
          <w:szCs w:val="22"/>
          <w:lang w:bidi="el-GR"/>
        </w:rPr>
        <w:t>5.</w:t>
      </w:r>
      <w:r w:rsidRPr="00BC170C">
        <w:rPr>
          <w:rFonts w:ascii="Arial" w:eastAsia="Arial" w:hAnsi="Arial" w:cs="Arial"/>
          <w:sz w:val="22"/>
          <w:szCs w:val="22"/>
          <w:lang w:bidi="el-GR"/>
        </w:rPr>
        <w:tab/>
        <w:t xml:space="preserve">Πώς να φυλάσσετε το </w:t>
      </w:r>
      <w:r w:rsidR="00494929" w:rsidRPr="00BC170C">
        <w:rPr>
          <w:rFonts w:ascii="Arial" w:eastAsia="Arial" w:hAnsi="Arial" w:cs="Arial"/>
          <w:sz w:val="22"/>
          <w:szCs w:val="22"/>
          <w:lang w:bidi="el-GR"/>
        </w:rPr>
        <w:t>SIVENACIN</w:t>
      </w:r>
    </w:p>
    <w:p w:rsidR="009F5E44" w:rsidRPr="00BC170C" w:rsidRDefault="00FA0673" w:rsidP="00E57B62">
      <w:pPr>
        <w:tabs>
          <w:tab w:val="left" w:pos="426"/>
        </w:tabs>
        <w:rPr>
          <w:rFonts w:ascii="Arial" w:hAnsi="Arial" w:cs="Arial"/>
          <w:sz w:val="22"/>
          <w:szCs w:val="22"/>
        </w:rPr>
      </w:pPr>
      <w:r w:rsidRPr="00BC170C">
        <w:rPr>
          <w:rFonts w:ascii="Arial" w:eastAsia="Arial" w:hAnsi="Arial" w:cs="Arial"/>
          <w:sz w:val="22"/>
          <w:szCs w:val="22"/>
          <w:lang w:bidi="el-GR"/>
        </w:rPr>
        <w:t>6.</w:t>
      </w:r>
      <w:r w:rsidRPr="00BC170C">
        <w:rPr>
          <w:rFonts w:ascii="Arial" w:eastAsia="Arial" w:hAnsi="Arial" w:cs="Arial"/>
          <w:sz w:val="22"/>
          <w:szCs w:val="22"/>
          <w:lang w:bidi="el-GR"/>
        </w:rPr>
        <w:tab/>
        <w:t>Περιεχόμενο της συσκευασίας και λοιπές πληροφορίες</w:t>
      </w:r>
    </w:p>
    <w:p w:rsidR="00E57B62" w:rsidRPr="00BC170C" w:rsidRDefault="00E57B62" w:rsidP="00E57B62">
      <w:pPr>
        <w:tabs>
          <w:tab w:val="left" w:pos="426"/>
        </w:tabs>
        <w:rPr>
          <w:rFonts w:ascii="Arial" w:hAnsi="Arial" w:cs="Arial"/>
          <w:sz w:val="22"/>
          <w:szCs w:val="22"/>
        </w:rPr>
      </w:pPr>
    </w:p>
    <w:p w:rsidR="009F5E44" w:rsidRPr="00BC170C" w:rsidRDefault="00FA0673">
      <w:pPr>
        <w:tabs>
          <w:tab w:val="left" w:pos="1154"/>
        </w:tabs>
        <w:outlineLvl w:val="0"/>
        <w:rPr>
          <w:rFonts w:ascii="Arial" w:hAnsi="Arial" w:cs="Arial"/>
          <w:b/>
          <w:sz w:val="22"/>
          <w:szCs w:val="22"/>
        </w:rPr>
      </w:pPr>
      <w:bookmarkStart w:id="3" w:name="bookmark2"/>
      <w:r w:rsidRPr="00BC170C">
        <w:rPr>
          <w:rFonts w:ascii="Arial" w:eastAsia="Arial" w:hAnsi="Arial" w:cs="Arial"/>
          <w:b/>
          <w:sz w:val="22"/>
          <w:szCs w:val="22"/>
          <w:lang w:bidi="el-GR"/>
        </w:rPr>
        <w:t>1.</w:t>
      </w:r>
      <w:r w:rsidRPr="00BC170C">
        <w:rPr>
          <w:rFonts w:ascii="Arial" w:eastAsia="Arial" w:hAnsi="Arial" w:cs="Arial"/>
          <w:b/>
          <w:sz w:val="22"/>
          <w:szCs w:val="22"/>
          <w:lang w:bidi="el-GR"/>
        </w:rPr>
        <w:tab/>
        <w:t xml:space="preserve">Τι είναι το </w:t>
      </w:r>
      <w:r w:rsidR="00494929" w:rsidRPr="00BC170C">
        <w:rPr>
          <w:rFonts w:ascii="Arial" w:eastAsia="Arial" w:hAnsi="Arial" w:cs="Arial"/>
          <w:b/>
          <w:sz w:val="22"/>
          <w:szCs w:val="22"/>
          <w:lang w:bidi="el-GR"/>
        </w:rPr>
        <w:t>SIVENACIN</w:t>
      </w:r>
      <w:r w:rsidR="004C3AA9" w:rsidRPr="00BC170C">
        <w:rPr>
          <w:rFonts w:ascii="Arial" w:eastAsia="Arial" w:hAnsi="Arial" w:cs="Arial"/>
          <w:b/>
          <w:sz w:val="22"/>
          <w:szCs w:val="22"/>
          <w:lang w:bidi="el-GR"/>
        </w:rPr>
        <w:t xml:space="preserve"> </w:t>
      </w:r>
      <w:r w:rsidRPr="00BC170C">
        <w:rPr>
          <w:rFonts w:ascii="Arial" w:eastAsia="Arial" w:hAnsi="Arial" w:cs="Arial"/>
          <w:b/>
          <w:sz w:val="22"/>
          <w:szCs w:val="22"/>
          <w:lang w:bidi="el-GR"/>
        </w:rPr>
        <w:t>και ποια είναι η χρήση του</w:t>
      </w:r>
      <w:bookmarkEnd w:id="3"/>
    </w:p>
    <w:p w:rsidR="009F5E44" w:rsidRPr="00BC170C" w:rsidRDefault="00FA0673">
      <w:pPr>
        <w:rPr>
          <w:rFonts w:ascii="Arial" w:hAnsi="Arial" w:cs="Arial"/>
          <w:sz w:val="22"/>
          <w:szCs w:val="22"/>
        </w:rPr>
      </w:pPr>
      <w:r w:rsidRPr="00BC170C">
        <w:rPr>
          <w:rFonts w:ascii="Arial" w:eastAsia="Arial" w:hAnsi="Arial" w:cs="Arial"/>
          <w:sz w:val="22"/>
          <w:szCs w:val="22"/>
          <w:lang w:bidi="el-GR"/>
        </w:rPr>
        <w:t>Η δραστική ουσία της σολιφενασίνης ανήκει στην κατηγορία των αντιχολινεργικών. Αυτά τα φάρμακα χρησιμοποιούνται για τη μείωση της δραστηριότητας της υπερλειτουργικής ουροδόχου κύστης. Αυτό σας επιτρέπει να περιμένετε περισσότερο προτού χρειαστεί να πάτε στο μπάνιο και αυξάνει την ποσότητα των ούρων που μπορεί να κρατήσει η ουροδόχος κύστη σας.</w:t>
      </w:r>
    </w:p>
    <w:p w:rsidR="00E57B62" w:rsidRPr="00BC170C" w:rsidRDefault="00E57B62">
      <w:pPr>
        <w:rPr>
          <w:rFonts w:ascii="Arial" w:hAnsi="Arial" w:cs="Arial"/>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t>Η σολιφενασίνη χρησιμοποιείται για τη θεραπεία των συμπτωμάτων μιας πάθησης που ονομάζεται υπερλειτουργική ουροδόχος κύστη. Τα συμπτώματα αυτά περιλαμβάνουν: την έντονη και ξαφνική επιτακτικότητα ούρησης χωρίς προηγούμενη προειδοποίηση, τη συχνή ούρηση ή την ακράτεια ούρων λόγω μη έγκαιρης προσέλευσης στο μπάνιο.</w:t>
      </w:r>
    </w:p>
    <w:p w:rsidR="00E57B62" w:rsidRPr="00BC170C" w:rsidRDefault="00E57B62">
      <w:pPr>
        <w:rPr>
          <w:rFonts w:ascii="Arial" w:hAnsi="Arial" w:cs="Arial"/>
          <w:sz w:val="22"/>
          <w:szCs w:val="22"/>
        </w:rPr>
      </w:pPr>
    </w:p>
    <w:p w:rsidR="00E57B62" w:rsidRPr="00BC170C" w:rsidRDefault="00FA0673">
      <w:pPr>
        <w:tabs>
          <w:tab w:val="left" w:pos="1154"/>
        </w:tabs>
        <w:outlineLvl w:val="0"/>
        <w:rPr>
          <w:rFonts w:ascii="Arial" w:hAnsi="Arial" w:cs="Arial"/>
          <w:b/>
          <w:sz w:val="22"/>
          <w:szCs w:val="22"/>
        </w:rPr>
      </w:pPr>
      <w:bookmarkStart w:id="4" w:name="bookmark3"/>
      <w:r w:rsidRPr="00BC170C">
        <w:rPr>
          <w:rFonts w:ascii="Arial" w:eastAsia="Arial" w:hAnsi="Arial" w:cs="Arial"/>
          <w:b/>
          <w:sz w:val="22"/>
          <w:szCs w:val="22"/>
          <w:lang w:bidi="el-GR"/>
        </w:rPr>
        <w:t>2.</w:t>
      </w:r>
      <w:r w:rsidRPr="00BC170C">
        <w:rPr>
          <w:rFonts w:ascii="Arial" w:eastAsia="Arial" w:hAnsi="Arial" w:cs="Arial"/>
          <w:b/>
          <w:sz w:val="22"/>
          <w:szCs w:val="22"/>
          <w:lang w:bidi="el-GR"/>
        </w:rPr>
        <w:tab/>
        <w:t xml:space="preserve">Τι πρέπει να γνωρίζετε πριν πάρετε το </w:t>
      </w:r>
      <w:r w:rsidR="00494929" w:rsidRPr="00BC170C">
        <w:rPr>
          <w:rFonts w:ascii="Arial" w:eastAsia="Arial" w:hAnsi="Arial" w:cs="Arial"/>
          <w:b/>
          <w:sz w:val="22"/>
          <w:szCs w:val="22"/>
          <w:lang w:bidi="el-GR"/>
        </w:rPr>
        <w:t>SIVENACIN</w:t>
      </w:r>
    </w:p>
    <w:p w:rsidR="00E57B62" w:rsidRPr="00BC170C" w:rsidRDefault="00E57B62">
      <w:pPr>
        <w:tabs>
          <w:tab w:val="left" w:pos="1154"/>
        </w:tabs>
        <w:outlineLvl w:val="0"/>
        <w:rPr>
          <w:rFonts w:ascii="Arial" w:hAnsi="Arial" w:cs="Arial"/>
          <w:b/>
          <w:sz w:val="22"/>
          <w:szCs w:val="22"/>
        </w:rPr>
      </w:pPr>
    </w:p>
    <w:p w:rsidR="009F5E44" w:rsidRPr="00BC170C" w:rsidRDefault="00FA0673">
      <w:pPr>
        <w:tabs>
          <w:tab w:val="left" w:pos="1154"/>
        </w:tabs>
        <w:outlineLvl w:val="0"/>
        <w:rPr>
          <w:rFonts w:ascii="Arial" w:hAnsi="Arial" w:cs="Arial"/>
          <w:b/>
          <w:sz w:val="22"/>
          <w:szCs w:val="22"/>
        </w:rPr>
      </w:pPr>
      <w:r w:rsidRPr="00BC170C">
        <w:rPr>
          <w:rFonts w:ascii="Arial" w:eastAsia="Arial" w:hAnsi="Arial" w:cs="Arial"/>
          <w:b/>
          <w:sz w:val="22"/>
          <w:szCs w:val="22"/>
          <w:lang w:bidi="el-GR"/>
        </w:rPr>
        <w:t xml:space="preserve">Μην πάρετε το </w:t>
      </w:r>
      <w:r w:rsidR="00494929" w:rsidRPr="00BC170C">
        <w:rPr>
          <w:rFonts w:ascii="Arial" w:eastAsia="Arial" w:hAnsi="Arial" w:cs="Arial"/>
          <w:b/>
          <w:sz w:val="22"/>
          <w:szCs w:val="22"/>
          <w:lang w:bidi="el-GR"/>
        </w:rPr>
        <w:t>SIVENACIN</w:t>
      </w:r>
      <w:bookmarkEnd w:id="4"/>
    </w:p>
    <w:p w:rsidR="009F5E44" w:rsidRPr="00BC170C" w:rsidRDefault="00FA0673" w:rsidP="00E57B6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δεν μπορείτε να ουρήσετε ή να αδειάσετε πλήρως την ουροδόχο κύστη σας (κατακράτηση ούρων)</w:t>
      </w:r>
    </w:p>
    <w:p w:rsidR="009F5E44" w:rsidRPr="00BC170C" w:rsidRDefault="00FA0673" w:rsidP="00E57B6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έχετε κάποια σοβαρή στομαχική ή εντερική πάθηση (συμπεριλαμβανομένου του τοξικού μεγάκολου, μιας επιπλοκής που σχετίζεται με την ελκώδη κολίτιδα)</w:t>
      </w:r>
    </w:p>
    <w:p w:rsidR="009F5E44" w:rsidRPr="00BC170C" w:rsidRDefault="00FA0673" w:rsidP="00E57B6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πάσχετε από τη μυϊκή νόσο που ονομάζεται μυασθένεια gravis, η οποία μπορεί να προκαλέσει υπερβολική αδυναμία σε ορισμένους μύες</w:t>
      </w:r>
    </w:p>
    <w:p w:rsidR="009F5E44" w:rsidRPr="00BC170C" w:rsidRDefault="00FA0673" w:rsidP="00E57B6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πάσχετε από αυξημένη πίεση στους οφθαλμούς, με προοδευτική απώλεια όρασης (γλαύκωμα)</w:t>
      </w:r>
    </w:p>
    <w:p w:rsidR="009F5E44" w:rsidRPr="00BC170C" w:rsidRDefault="00FA0673" w:rsidP="00E57B6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σε περίπτωση αλλεργίας στη σολιφενασίνη ή οποιοδήποτε άλλο από τα συστατικά αυτού του φαρμάκου (όπως αναφέρονται στην παράγραφο 6)</w:t>
      </w:r>
    </w:p>
    <w:p w:rsidR="009F5E44" w:rsidRPr="00BC170C" w:rsidRDefault="00FA0673" w:rsidP="00E57B62">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υποβάλλεστε σε αιμοκάθαρση</w:t>
      </w:r>
    </w:p>
    <w:p w:rsidR="009F5E44" w:rsidRPr="00BC170C" w:rsidRDefault="00FA0673" w:rsidP="00E57B62">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πάσχετε από σοβαρή ηπατική νόσο</w:t>
      </w:r>
    </w:p>
    <w:p w:rsidR="009F5E44" w:rsidRPr="00BC170C" w:rsidRDefault="00FA0673" w:rsidP="006A73F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πάσχετε από σοβαρή νεφροπάθεια ή μέτρια ηπατική νόσο ΚΑΙ συγχρόνως λαμβάνετε θεραπεία με φάρμακα που μπορούν να μειώσουν την απομάκρυνση της σολιφενασίνης από τον οργανισμό (για παράδειγμα, κετοκοναζόλη). Ο γιατρός ή ο φαρμακοποιός σας θα σας ενημερώσει σε μια τέτοια περίπτωση.</w:t>
      </w:r>
    </w:p>
    <w:p w:rsidR="006A73F2" w:rsidRPr="00BC170C" w:rsidRDefault="006A73F2" w:rsidP="006A73F2">
      <w:pPr>
        <w:tabs>
          <w:tab w:val="left" w:pos="426"/>
        </w:tabs>
        <w:ind w:left="420" w:hanging="420"/>
        <w:rPr>
          <w:rFonts w:ascii="Arial" w:hAnsi="Arial" w:cs="Arial"/>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lastRenderedPageBreak/>
        <w:t xml:space="preserve">Ενημερώστε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σας εάν έχετε ή εάν είχατε ποτέ κάποια από τις παραπάνω παθήσεις πριν από την έναρξη της θεραπείας με σολιφενασίνη.</w:t>
      </w:r>
    </w:p>
    <w:p w:rsidR="006A73F2" w:rsidRPr="00BC170C" w:rsidRDefault="006A73F2">
      <w:pPr>
        <w:rPr>
          <w:rFonts w:ascii="Arial" w:hAnsi="Arial" w:cs="Arial"/>
          <w:sz w:val="22"/>
          <w:szCs w:val="22"/>
        </w:rPr>
      </w:pPr>
    </w:p>
    <w:p w:rsidR="009F5E44" w:rsidRPr="00BC170C" w:rsidRDefault="00FA0673">
      <w:pPr>
        <w:ind w:left="360" w:hanging="360"/>
        <w:outlineLvl w:val="0"/>
        <w:rPr>
          <w:rFonts w:ascii="Arial" w:hAnsi="Arial" w:cs="Arial"/>
          <w:b/>
          <w:sz w:val="22"/>
          <w:szCs w:val="22"/>
        </w:rPr>
      </w:pPr>
      <w:bookmarkStart w:id="5" w:name="bookmark4"/>
      <w:r w:rsidRPr="00BC170C">
        <w:rPr>
          <w:rFonts w:ascii="Arial" w:eastAsia="Arial" w:hAnsi="Arial" w:cs="Arial"/>
          <w:b/>
          <w:sz w:val="22"/>
          <w:szCs w:val="22"/>
          <w:lang w:bidi="el-GR"/>
        </w:rPr>
        <w:t>Προειδοποιήσεις και προφυλάξεις</w:t>
      </w:r>
      <w:bookmarkEnd w:id="5"/>
    </w:p>
    <w:p w:rsidR="006A73F2" w:rsidRPr="00BC170C" w:rsidRDefault="00FA0673" w:rsidP="000D0C0A">
      <w:pPr>
        <w:ind w:left="360" w:hanging="360"/>
        <w:rPr>
          <w:rFonts w:ascii="Arial" w:hAnsi="Arial" w:cs="Arial"/>
          <w:sz w:val="22"/>
          <w:szCs w:val="22"/>
        </w:rPr>
      </w:pPr>
      <w:r w:rsidRPr="00BC170C">
        <w:rPr>
          <w:rFonts w:ascii="Arial" w:eastAsia="Arial" w:hAnsi="Arial" w:cs="Arial"/>
          <w:sz w:val="22"/>
          <w:szCs w:val="22"/>
          <w:lang w:bidi="el-GR"/>
        </w:rPr>
        <w:t>Απευθυνθείτε σ</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 πριν πάρετε το </w:t>
      </w:r>
      <w:r w:rsidR="00494929" w:rsidRPr="00BC170C">
        <w:rPr>
          <w:rFonts w:ascii="Arial" w:eastAsia="Arial" w:hAnsi="Arial" w:cs="Arial"/>
          <w:sz w:val="22"/>
          <w:szCs w:val="22"/>
          <w:lang w:bidi="el-GR"/>
        </w:rPr>
        <w:t>SIVENACIN</w:t>
      </w:r>
      <w:r w:rsidRPr="00BC170C">
        <w:rPr>
          <w:rFonts w:ascii="Arial" w:eastAsia="Arial" w:hAnsi="Arial" w:cs="Arial"/>
          <w:sz w:val="22"/>
          <w:szCs w:val="22"/>
          <w:lang w:bidi="el-GR"/>
        </w:rPr>
        <w:t>.</w:t>
      </w:r>
    </w:p>
    <w:p w:rsidR="009F5E44" w:rsidRPr="00BC170C" w:rsidRDefault="00FA0673" w:rsidP="006A73F2">
      <w:pPr>
        <w:tabs>
          <w:tab w:val="left" w:pos="426"/>
        </w:tabs>
        <w:ind w:left="426" w:hanging="36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έχετε πρόβλημα κένωσης της ουροδόχου κύστης σας (δηλ. απόφραξη ουροδόχου κύστης) ή δυσκολεύεστε κατά την ούρηση (π.χ. μικρή ροή ούρων). Ο κίνδυνος συσσώρευσης ούρων στην ουροδόχο κύστη (κατακράτηση ούρων) είναι πολύ υψηλότερος.</w:t>
      </w:r>
    </w:p>
    <w:p w:rsidR="009F5E44" w:rsidRPr="00BC170C" w:rsidRDefault="00FA0673" w:rsidP="006A73F2">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έχετε κάποια απόφραξη στο πεπτικό σύστημα (δυσκοιλιότητα).</w:t>
      </w:r>
    </w:p>
    <w:p w:rsidR="009F5E44" w:rsidRPr="00BC170C" w:rsidRDefault="00FA0673" w:rsidP="006A73F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διατρέχετε κίνδυνο επιβράδυνσης του πεπτικού σας συστήματος (κινήσεις στομάχου και εντέρων). Ο γιατρός ή ο φαρμακοποιός σας θα σας ενημερώσει σε μια τέτοια περίπτωση.</w:t>
      </w:r>
    </w:p>
    <w:p w:rsidR="009F5E44" w:rsidRPr="00BC170C" w:rsidRDefault="00FA0673" w:rsidP="006A73F2">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πάσχετε από σοβαρή νεφροπάθεια.</w:t>
      </w:r>
    </w:p>
    <w:p w:rsidR="009F5E44" w:rsidRPr="00BC170C" w:rsidRDefault="00FA0673" w:rsidP="006A73F2">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πάσχετε από μέτρια ηπατική νόσο.</w:t>
      </w:r>
    </w:p>
    <w:p w:rsidR="009F5E44" w:rsidRPr="00BC170C" w:rsidRDefault="00FA0673" w:rsidP="006A73F2">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έχετε ρήξη στομάχου (κήλη οισοφαγικού τρήματος) ή δυσπεψία.</w:t>
      </w:r>
    </w:p>
    <w:p w:rsidR="009F5E44" w:rsidRPr="00BC170C" w:rsidRDefault="00FA0673" w:rsidP="006A73F2">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εάν έχετε νευρική διαταραχή (αυτόνομη νευροπάθεια).</w:t>
      </w:r>
    </w:p>
    <w:p w:rsidR="006A73F2" w:rsidRPr="00BC170C" w:rsidRDefault="006A73F2" w:rsidP="006A73F2">
      <w:pPr>
        <w:tabs>
          <w:tab w:val="left" w:pos="426"/>
        </w:tabs>
        <w:rPr>
          <w:rFonts w:ascii="Arial" w:hAnsi="Arial" w:cs="Arial"/>
          <w:sz w:val="22"/>
          <w:szCs w:val="22"/>
        </w:rPr>
      </w:pPr>
    </w:p>
    <w:p w:rsidR="006A73F2" w:rsidRPr="00BC170C" w:rsidRDefault="00FA0673">
      <w:pPr>
        <w:outlineLvl w:val="0"/>
        <w:rPr>
          <w:rFonts w:ascii="Arial" w:hAnsi="Arial" w:cs="Arial"/>
          <w:b/>
          <w:sz w:val="22"/>
          <w:szCs w:val="22"/>
        </w:rPr>
      </w:pPr>
      <w:bookmarkStart w:id="6" w:name="bookmark5"/>
      <w:r w:rsidRPr="00BC170C">
        <w:rPr>
          <w:rFonts w:ascii="Arial" w:eastAsia="Arial" w:hAnsi="Arial" w:cs="Arial"/>
          <w:b/>
          <w:sz w:val="22"/>
          <w:szCs w:val="22"/>
          <w:lang w:bidi="el-GR"/>
        </w:rPr>
        <w:t>Παιδιά και έφηβοι</w:t>
      </w:r>
      <w:bookmarkEnd w:id="6"/>
    </w:p>
    <w:p w:rsidR="009F5E44" w:rsidRPr="00BC170C" w:rsidRDefault="000D0C0A">
      <w:pPr>
        <w:outlineLvl w:val="0"/>
        <w:rPr>
          <w:rFonts w:ascii="Arial" w:hAnsi="Arial" w:cs="Arial"/>
          <w:b/>
          <w:sz w:val="22"/>
          <w:szCs w:val="22"/>
        </w:rPr>
      </w:pPr>
      <w:bookmarkStart w:id="7" w:name="bookmark6"/>
      <w:r>
        <w:rPr>
          <w:rFonts w:ascii="Arial" w:eastAsia="Arial" w:hAnsi="Arial" w:cs="Arial"/>
          <w:b/>
          <w:sz w:val="22"/>
          <w:szCs w:val="22"/>
          <w:lang w:bidi="el-GR"/>
        </w:rPr>
        <w:t>Τ</w:t>
      </w:r>
      <w:r w:rsidR="00FA0673" w:rsidRPr="00BC170C">
        <w:rPr>
          <w:rFonts w:ascii="Arial" w:eastAsia="Arial" w:hAnsi="Arial" w:cs="Arial"/>
          <w:b/>
          <w:sz w:val="22"/>
          <w:szCs w:val="22"/>
          <w:lang w:bidi="el-GR"/>
        </w:rPr>
        <w:t xml:space="preserve">ο </w:t>
      </w:r>
      <w:r w:rsidR="00494929" w:rsidRPr="00BC170C">
        <w:rPr>
          <w:rFonts w:ascii="Arial" w:eastAsia="Arial" w:hAnsi="Arial" w:cs="Arial"/>
          <w:b/>
          <w:sz w:val="22"/>
          <w:szCs w:val="22"/>
          <w:lang w:bidi="el-GR"/>
        </w:rPr>
        <w:t>SIVENACIN</w:t>
      </w:r>
      <w:r w:rsidR="00A41C52" w:rsidRPr="00BC170C">
        <w:rPr>
          <w:rFonts w:ascii="Arial" w:eastAsia="Arial" w:hAnsi="Arial" w:cs="Arial"/>
          <w:b/>
          <w:sz w:val="22"/>
          <w:szCs w:val="22"/>
          <w:lang w:bidi="el-GR"/>
        </w:rPr>
        <w:t xml:space="preserve"> </w:t>
      </w:r>
      <w:r w:rsidR="00FA0673" w:rsidRPr="00BC170C">
        <w:rPr>
          <w:rFonts w:ascii="Arial" w:eastAsia="Arial" w:hAnsi="Arial" w:cs="Arial"/>
          <w:b/>
          <w:sz w:val="22"/>
          <w:szCs w:val="22"/>
          <w:lang w:bidi="el-GR"/>
        </w:rPr>
        <w:t>δεν πρέπει να χρησιμοποιείται σε παιδιά ή εφήβους κάτω των 18 ετών.</w:t>
      </w:r>
      <w:bookmarkEnd w:id="7"/>
    </w:p>
    <w:p w:rsidR="006A73F2" w:rsidRPr="00BC170C" w:rsidRDefault="006A73F2">
      <w:pPr>
        <w:outlineLvl w:val="0"/>
        <w:rPr>
          <w:rFonts w:ascii="Arial" w:hAnsi="Arial" w:cs="Arial"/>
          <w:b/>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Ενημερώστε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σας εάν έχετε ή εάν είχατε ποτέ κάποια από τις παραπάνω παθήσεις πριν από την έναρξη της θεραπείας με </w:t>
      </w:r>
      <w:r w:rsidR="00494929" w:rsidRPr="00BC170C">
        <w:rPr>
          <w:rFonts w:ascii="Arial" w:eastAsia="Arial" w:hAnsi="Arial" w:cs="Arial"/>
          <w:sz w:val="22"/>
          <w:szCs w:val="22"/>
          <w:lang w:bidi="el-GR"/>
        </w:rPr>
        <w:t>SIVENACIN</w:t>
      </w:r>
      <w:r w:rsidRPr="00BC170C">
        <w:rPr>
          <w:rFonts w:ascii="Arial" w:eastAsia="Arial" w:hAnsi="Arial" w:cs="Arial"/>
          <w:sz w:val="22"/>
          <w:szCs w:val="22"/>
          <w:lang w:bidi="el-GR"/>
        </w:rPr>
        <w:t>.</w:t>
      </w:r>
    </w:p>
    <w:p w:rsidR="006A73F2" w:rsidRPr="00BC170C" w:rsidRDefault="006A73F2">
      <w:pPr>
        <w:rPr>
          <w:rFonts w:ascii="Arial" w:hAnsi="Arial" w:cs="Arial"/>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Πριν ξεκινήσετε το </w:t>
      </w:r>
      <w:r w:rsidR="00494929" w:rsidRPr="00BC170C">
        <w:rPr>
          <w:rFonts w:ascii="Arial" w:eastAsia="Arial" w:hAnsi="Arial" w:cs="Arial"/>
          <w:sz w:val="22"/>
          <w:szCs w:val="22"/>
          <w:lang w:bidi="el-GR"/>
        </w:rPr>
        <w:t>SIVENACIN</w:t>
      </w:r>
      <w:r w:rsidRPr="00BC170C">
        <w:rPr>
          <w:rFonts w:ascii="Arial" w:eastAsia="Arial" w:hAnsi="Arial" w:cs="Arial"/>
          <w:sz w:val="22"/>
          <w:szCs w:val="22"/>
          <w:lang w:bidi="el-GR"/>
        </w:rPr>
        <w:t>, ο γιατρός σας θα αξιολογήσει εάν υπάρχουν άλλες αιτίες για την ανάγκη σας για συχνή ούρηση [για παράδειγμα καρδιακή ανεπάρκεια (ανεπαρκής ισχύς άντλησης της καρδιάς) ή νεφροπάθεια]. Εάν έχετε ουρολοίμωξη, ο γιατρός σας θα σας συνταγογραφήσει ένα αντιβιοτικό (μια θεραπεία έναντι συγκεκριμένων βακτηριακών λοιμώξεων).</w:t>
      </w:r>
    </w:p>
    <w:p w:rsidR="006A73F2" w:rsidRPr="00BC170C" w:rsidRDefault="006A73F2">
      <w:pPr>
        <w:rPr>
          <w:rFonts w:ascii="Arial" w:hAnsi="Arial" w:cs="Arial"/>
          <w:sz w:val="22"/>
          <w:szCs w:val="22"/>
        </w:rPr>
      </w:pPr>
    </w:p>
    <w:p w:rsidR="009F5E44" w:rsidRPr="00BC170C" w:rsidRDefault="00FA0673">
      <w:pPr>
        <w:outlineLvl w:val="0"/>
        <w:rPr>
          <w:rFonts w:ascii="Arial" w:hAnsi="Arial" w:cs="Arial"/>
          <w:b/>
          <w:sz w:val="22"/>
          <w:szCs w:val="22"/>
        </w:rPr>
      </w:pPr>
      <w:bookmarkStart w:id="8" w:name="bookmark7"/>
      <w:r w:rsidRPr="00BC170C">
        <w:rPr>
          <w:rFonts w:ascii="Arial" w:eastAsia="Arial" w:hAnsi="Arial" w:cs="Arial"/>
          <w:b/>
          <w:sz w:val="22"/>
          <w:szCs w:val="22"/>
          <w:lang w:bidi="el-GR"/>
        </w:rPr>
        <w:t xml:space="preserve">Άλλα φάρμακα και </w:t>
      </w:r>
      <w:r w:rsidR="00494929" w:rsidRPr="00BC170C">
        <w:rPr>
          <w:rFonts w:ascii="Arial" w:eastAsia="Arial" w:hAnsi="Arial" w:cs="Arial"/>
          <w:b/>
          <w:sz w:val="22"/>
          <w:szCs w:val="22"/>
          <w:lang w:bidi="el-GR"/>
        </w:rPr>
        <w:t>SIVENACIN</w:t>
      </w:r>
      <w:bookmarkEnd w:id="8"/>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Ενημερώστε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 εάν παίρνετε, έχετε πρόσφατα πάρει ή μπορεί να πάρετε άλλα φάρμακα.</w:t>
      </w: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Είναι ιδιαίτερα σημαντικό να ενημερώσετε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σας εάν παίρνετε:</w:t>
      </w:r>
    </w:p>
    <w:p w:rsidR="009F5E44" w:rsidRPr="00BC170C" w:rsidRDefault="00FA0673" w:rsidP="006A73F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άλλα αντιχολινεργικά φάρμακα, οι επιδράσεις και οι παρενέργειες και των δύο φαρμάκων μπορεί να ενισχυθούν.</w:t>
      </w:r>
    </w:p>
    <w:p w:rsidR="009F5E44" w:rsidRPr="00BC170C" w:rsidRDefault="00FA0673" w:rsidP="006A73F2">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χολινεργικά καθώς μπορεί να μειώσουν τη δράση της σολιφενασίνης.</w:t>
      </w:r>
    </w:p>
    <w:p w:rsidR="009F5E44" w:rsidRPr="00BC170C" w:rsidRDefault="00FA0673" w:rsidP="006A73F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 xml:space="preserve">φάρμακα, όπως η μετοκλοπραμίδη και η σισαπρίδη, που κάνουν το πεπτικό σύστημα να λειτουργεί ταχύτερα. Η </w:t>
      </w:r>
      <w:proofErr w:type="spellStart"/>
      <w:r w:rsidR="000D0C0A" w:rsidRPr="00BC170C">
        <w:rPr>
          <w:rFonts w:ascii="Arial" w:eastAsia="Arial" w:hAnsi="Arial" w:cs="Arial"/>
          <w:sz w:val="22"/>
          <w:szCs w:val="22"/>
          <w:lang w:bidi="el-GR"/>
        </w:rPr>
        <w:t>σολιφενασίνη</w:t>
      </w:r>
      <w:proofErr w:type="spellEnd"/>
      <w:r w:rsidRPr="00BC170C">
        <w:rPr>
          <w:rFonts w:ascii="Arial" w:eastAsia="Arial" w:hAnsi="Arial" w:cs="Arial"/>
          <w:sz w:val="22"/>
          <w:szCs w:val="22"/>
          <w:lang w:bidi="el-GR"/>
        </w:rPr>
        <w:t xml:space="preserve"> μπορεί να μειώσει τη δράση τους.</w:t>
      </w:r>
    </w:p>
    <w:p w:rsidR="009F5E44" w:rsidRPr="00BC170C" w:rsidRDefault="00FA0673" w:rsidP="006A73F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φάρμακα, όπως η κετοκοναζόλη, η ριτοναβίρη, η ιτρακοναζόλη, η βεραπαμίλη και η διλτιαζέμη, που μειώνουν τον ρυθμό με τον οποίο η σολιφενασίνη διασπάται από τον οργανισμό.</w:t>
      </w:r>
    </w:p>
    <w:p w:rsidR="009F5E44" w:rsidRPr="00BC170C" w:rsidRDefault="00FA0673" w:rsidP="006A73F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φάρμακα όπως η ριφαμπικίνη, η φαινυτοΐνη και η καρβαμαζεπίνη, καθώς μπορεί να αυξήσουν τον ρυθμό με τον οποίο η σολιφενασίνη διασπάται από τον οργανισμό.</w:t>
      </w:r>
    </w:p>
    <w:p w:rsidR="009F5E44" w:rsidRPr="00BC170C" w:rsidRDefault="00FA0673" w:rsidP="006A73F2">
      <w:pPr>
        <w:tabs>
          <w:tab w:val="left" w:pos="426"/>
        </w:tabs>
        <w:ind w:left="420" w:hanging="42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φάρμακα όπως τα διφωσφονικά, τα οποία μπορούν να προκαλέσουν ή να επιτείνουν τη φλεγμονή του οισοφάγου (οισοφαγίτιδα).</w:t>
      </w:r>
    </w:p>
    <w:p w:rsidR="00220634" w:rsidRPr="00BC170C" w:rsidRDefault="00220634" w:rsidP="006A73F2">
      <w:pPr>
        <w:tabs>
          <w:tab w:val="left" w:pos="426"/>
        </w:tabs>
        <w:ind w:left="420" w:hanging="420"/>
        <w:rPr>
          <w:rFonts w:ascii="Arial" w:hAnsi="Arial" w:cs="Arial"/>
          <w:sz w:val="22"/>
          <w:szCs w:val="22"/>
        </w:rPr>
      </w:pPr>
    </w:p>
    <w:p w:rsidR="009F5E44" w:rsidRPr="00BC170C" w:rsidRDefault="00FA0673">
      <w:pPr>
        <w:outlineLvl w:val="0"/>
        <w:rPr>
          <w:rFonts w:ascii="Arial" w:hAnsi="Arial" w:cs="Arial"/>
          <w:b/>
          <w:sz w:val="22"/>
          <w:szCs w:val="22"/>
        </w:rPr>
      </w:pPr>
      <w:bookmarkStart w:id="9" w:name="bookmark8"/>
      <w:r w:rsidRPr="00BC170C">
        <w:rPr>
          <w:rFonts w:ascii="Arial" w:eastAsia="Arial" w:hAnsi="Arial" w:cs="Arial"/>
          <w:b/>
          <w:sz w:val="22"/>
          <w:szCs w:val="22"/>
          <w:lang w:bidi="el-GR"/>
        </w:rPr>
        <w:t>Κύηση, θηλασμός και γονιμότητα</w:t>
      </w:r>
      <w:bookmarkEnd w:id="9"/>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Δεν πρέπει να χρησιμοποιήσετε το </w:t>
      </w:r>
      <w:r w:rsidR="00494929" w:rsidRPr="00BC170C">
        <w:rPr>
          <w:rFonts w:ascii="Arial" w:eastAsia="Arial" w:hAnsi="Arial" w:cs="Arial"/>
          <w:sz w:val="22"/>
          <w:szCs w:val="22"/>
          <w:lang w:bidi="el-GR"/>
        </w:rPr>
        <w:t>SIVENACIN</w:t>
      </w:r>
      <w:r w:rsidR="000D0C0A">
        <w:rPr>
          <w:rFonts w:ascii="Arial" w:eastAsia="Arial" w:hAnsi="Arial" w:cs="Arial"/>
          <w:sz w:val="22"/>
          <w:szCs w:val="22"/>
          <w:lang w:bidi="el-GR"/>
        </w:rPr>
        <w:t xml:space="preserve"> </w:t>
      </w:r>
      <w:r w:rsidRPr="00BC170C">
        <w:rPr>
          <w:rFonts w:ascii="Arial" w:eastAsia="Arial" w:hAnsi="Arial" w:cs="Arial"/>
          <w:sz w:val="22"/>
          <w:szCs w:val="22"/>
          <w:lang w:bidi="el-GR"/>
        </w:rPr>
        <w:t>εάν είστε έγκυος, εκτός εάν είναι σαφώς απαραίτητο.</w:t>
      </w: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Μη χρησιμοποιήσετε το </w:t>
      </w:r>
      <w:r w:rsidR="00494929" w:rsidRPr="00BC170C">
        <w:rPr>
          <w:rFonts w:ascii="Arial" w:eastAsia="Arial" w:hAnsi="Arial" w:cs="Arial"/>
          <w:sz w:val="22"/>
          <w:szCs w:val="22"/>
          <w:lang w:bidi="el-GR"/>
        </w:rPr>
        <w:t>SIVENACIN</w:t>
      </w:r>
      <w:r w:rsidR="000D0C0A">
        <w:rPr>
          <w:rFonts w:ascii="Arial" w:eastAsia="Arial" w:hAnsi="Arial" w:cs="Arial"/>
          <w:sz w:val="22"/>
          <w:szCs w:val="22"/>
          <w:lang w:bidi="el-GR"/>
        </w:rPr>
        <w:t xml:space="preserve"> </w:t>
      </w:r>
      <w:r w:rsidRPr="00BC170C">
        <w:rPr>
          <w:rFonts w:ascii="Arial" w:eastAsia="Arial" w:hAnsi="Arial" w:cs="Arial"/>
          <w:sz w:val="22"/>
          <w:szCs w:val="22"/>
          <w:lang w:bidi="el-GR"/>
        </w:rPr>
        <w:t>εάν θηλάζετε, καθώς η σολιφενασίνη μπορεί να περάσει στο μητρικό γάλα.</w:t>
      </w:r>
    </w:p>
    <w:p w:rsidR="009F5E44" w:rsidRPr="00BC170C" w:rsidRDefault="00FA0673">
      <w:pPr>
        <w:rPr>
          <w:rFonts w:ascii="Arial" w:hAnsi="Arial" w:cs="Arial"/>
          <w:sz w:val="22"/>
          <w:szCs w:val="22"/>
        </w:rPr>
      </w:pPr>
      <w:r w:rsidRPr="00BC170C">
        <w:rPr>
          <w:rFonts w:ascii="Arial" w:eastAsia="Arial" w:hAnsi="Arial" w:cs="Arial"/>
          <w:sz w:val="22"/>
          <w:szCs w:val="22"/>
          <w:lang w:bidi="el-GR"/>
        </w:rPr>
        <w:t>Ζητήστε τη συμβουλή του γιατρού ή του φαρμακοποιού σας πριν πάρετε αυτό το φάρμακο.</w:t>
      </w:r>
    </w:p>
    <w:p w:rsidR="00220634" w:rsidRPr="00BC170C" w:rsidRDefault="00220634">
      <w:pPr>
        <w:rPr>
          <w:rFonts w:ascii="Arial" w:hAnsi="Arial" w:cs="Arial"/>
          <w:sz w:val="22"/>
          <w:szCs w:val="22"/>
        </w:rPr>
      </w:pPr>
    </w:p>
    <w:p w:rsidR="009F5E44" w:rsidRPr="00BC170C" w:rsidRDefault="00FA0673">
      <w:pPr>
        <w:outlineLvl w:val="0"/>
        <w:rPr>
          <w:rFonts w:ascii="Arial" w:hAnsi="Arial" w:cs="Arial"/>
          <w:b/>
          <w:sz w:val="22"/>
          <w:szCs w:val="22"/>
        </w:rPr>
      </w:pPr>
      <w:bookmarkStart w:id="10" w:name="bookmark9"/>
      <w:r w:rsidRPr="00BC170C">
        <w:rPr>
          <w:rFonts w:ascii="Arial" w:eastAsia="Arial" w:hAnsi="Arial" w:cs="Arial"/>
          <w:b/>
          <w:sz w:val="22"/>
          <w:szCs w:val="22"/>
          <w:lang w:bidi="el-GR"/>
        </w:rPr>
        <w:t>Οδήγηση και χειρισμός μηχανημάτων</w:t>
      </w:r>
      <w:bookmarkEnd w:id="10"/>
    </w:p>
    <w:p w:rsidR="009F5E44" w:rsidRPr="00BC170C" w:rsidRDefault="00FA0673">
      <w:pPr>
        <w:rPr>
          <w:rFonts w:ascii="Arial" w:hAnsi="Arial" w:cs="Arial"/>
          <w:sz w:val="22"/>
          <w:szCs w:val="22"/>
        </w:rPr>
      </w:pPr>
      <w:r w:rsidRPr="00BC170C">
        <w:rPr>
          <w:rFonts w:ascii="Arial" w:eastAsia="Arial" w:hAnsi="Arial" w:cs="Arial"/>
          <w:sz w:val="22"/>
          <w:szCs w:val="22"/>
          <w:lang w:bidi="el-GR"/>
        </w:rPr>
        <w:lastRenderedPageBreak/>
        <w:t xml:space="preserve">Το </w:t>
      </w:r>
      <w:r w:rsidR="00494929" w:rsidRPr="00BC170C">
        <w:rPr>
          <w:rFonts w:ascii="Arial" w:eastAsia="Arial" w:hAnsi="Arial" w:cs="Arial"/>
          <w:sz w:val="22"/>
          <w:szCs w:val="22"/>
          <w:lang w:bidi="el-GR"/>
        </w:rPr>
        <w:t>SIVENACIN</w:t>
      </w:r>
      <w:r w:rsidR="000D0C0A">
        <w:rPr>
          <w:rFonts w:ascii="Arial" w:eastAsia="Arial" w:hAnsi="Arial" w:cs="Arial"/>
          <w:sz w:val="22"/>
          <w:szCs w:val="22"/>
          <w:lang w:bidi="el-GR"/>
        </w:rPr>
        <w:t xml:space="preserve"> </w:t>
      </w:r>
      <w:r w:rsidRPr="00BC170C">
        <w:rPr>
          <w:rFonts w:ascii="Arial" w:eastAsia="Arial" w:hAnsi="Arial" w:cs="Arial"/>
          <w:sz w:val="22"/>
          <w:szCs w:val="22"/>
          <w:lang w:bidi="el-GR"/>
        </w:rPr>
        <w:t>μπορεί να προκαλέσει θολή όραση και μερικές φορές υπνηλία ή κόπωση. Εάν πάσχετε από οποιαδήποτε από αυτές τις ανεπιθύμητες ενέργειες, μην οδηγείτε ή χειρίζεστε μηχανήματα.</w:t>
      </w:r>
    </w:p>
    <w:p w:rsidR="00220634" w:rsidRPr="00BC170C" w:rsidRDefault="00220634">
      <w:pPr>
        <w:rPr>
          <w:rFonts w:ascii="Arial" w:hAnsi="Arial" w:cs="Arial"/>
          <w:sz w:val="22"/>
          <w:szCs w:val="22"/>
        </w:rPr>
      </w:pPr>
    </w:p>
    <w:p w:rsidR="009F5E44" w:rsidRPr="00BC170C" w:rsidRDefault="00FA0673">
      <w:pPr>
        <w:outlineLvl w:val="0"/>
        <w:rPr>
          <w:rFonts w:ascii="Arial" w:hAnsi="Arial" w:cs="Arial"/>
          <w:b/>
          <w:sz w:val="22"/>
          <w:szCs w:val="22"/>
        </w:rPr>
      </w:pPr>
      <w:bookmarkStart w:id="11" w:name="bookmark10"/>
      <w:r w:rsidRPr="00BC170C">
        <w:rPr>
          <w:rFonts w:ascii="Arial" w:eastAsia="Arial" w:hAnsi="Arial" w:cs="Arial"/>
          <w:b/>
          <w:sz w:val="22"/>
          <w:szCs w:val="22"/>
          <w:lang w:bidi="el-GR"/>
        </w:rPr>
        <w:t xml:space="preserve">Το </w:t>
      </w:r>
      <w:r w:rsidR="00494929" w:rsidRPr="00BC170C">
        <w:rPr>
          <w:rFonts w:ascii="Arial" w:eastAsia="Arial" w:hAnsi="Arial" w:cs="Arial"/>
          <w:b/>
          <w:sz w:val="22"/>
          <w:szCs w:val="22"/>
          <w:lang w:bidi="el-GR"/>
        </w:rPr>
        <w:t>SIVENACIN</w:t>
      </w:r>
      <w:r w:rsidR="000D0C0A">
        <w:rPr>
          <w:rFonts w:ascii="Arial" w:eastAsia="Arial" w:hAnsi="Arial" w:cs="Arial"/>
          <w:b/>
          <w:sz w:val="22"/>
          <w:szCs w:val="22"/>
          <w:lang w:bidi="el-GR"/>
        </w:rPr>
        <w:t xml:space="preserve"> </w:t>
      </w:r>
      <w:r w:rsidRPr="00BC170C">
        <w:rPr>
          <w:rFonts w:ascii="Arial" w:eastAsia="Arial" w:hAnsi="Arial" w:cs="Arial"/>
          <w:b/>
          <w:sz w:val="22"/>
          <w:szCs w:val="22"/>
          <w:lang w:bidi="el-GR"/>
        </w:rPr>
        <w:t>περιέχει λακτόζη.</w:t>
      </w:r>
      <w:bookmarkEnd w:id="11"/>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Εάν έχετε ενημερωθεί από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σας ότι έχετε δυσανεξία σε ορισμένα σάκχαρα, επικοινωνήστε μαζί του προτού πάρετε αυτό το φαρμακευτικό προϊόν.</w:t>
      </w:r>
    </w:p>
    <w:p w:rsidR="00220634" w:rsidRPr="00BC170C" w:rsidRDefault="00220634">
      <w:pPr>
        <w:rPr>
          <w:rFonts w:ascii="Arial" w:hAnsi="Arial" w:cs="Arial"/>
          <w:sz w:val="22"/>
          <w:szCs w:val="22"/>
        </w:rPr>
      </w:pPr>
    </w:p>
    <w:p w:rsidR="009F5E44" w:rsidRPr="00BC170C" w:rsidRDefault="00FA0673">
      <w:pPr>
        <w:tabs>
          <w:tab w:val="left" w:pos="1044"/>
        </w:tabs>
        <w:outlineLvl w:val="0"/>
        <w:rPr>
          <w:rFonts w:ascii="Arial" w:hAnsi="Arial" w:cs="Arial"/>
          <w:b/>
          <w:sz w:val="22"/>
          <w:szCs w:val="22"/>
        </w:rPr>
      </w:pPr>
      <w:bookmarkStart w:id="12" w:name="bookmark11"/>
      <w:r w:rsidRPr="00BC170C">
        <w:rPr>
          <w:rFonts w:ascii="Arial" w:eastAsia="Arial" w:hAnsi="Arial" w:cs="Arial"/>
          <w:b/>
          <w:sz w:val="22"/>
          <w:szCs w:val="22"/>
          <w:lang w:bidi="el-GR"/>
        </w:rPr>
        <w:t>3.</w:t>
      </w:r>
      <w:r w:rsidRPr="00BC170C">
        <w:rPr>
          <w:rFonts w:ascii="Arial" w:eastAsia="Arial" w:hAnsi="Arial" w:cs="Arial"/>
          <w:b/>
          <w:sz w:val="22"/>
          <w:szCs w:val="22"/>
          <w:lang w:bidi="el-GR"/>
        </w:rPr>
        <w:tab/>
        <w:t xml:space="preserve">Πώς να πάρετε το </w:t>
      </w:r>
      <w:r w:rsidR="00494929" w:rsidRPr="00BC170C">
        <w:rPr>
          <w:rFonts w:ascii="Arial" w:eastAsia="Arial" w:hAnsi="Arial" w:cs="Arial"/>
          <w:b/>
          <w:sz w:val="22"/>
          <w:szCs w:val="22"/>
          <w:lang w:bidi="el-GR"/>
        </w:rPr>
        <w:t>SIVENACIN</w:t>
      </w:r>
      <w:bookmarkEnd w:id="12"/>
    </w:p>
    <w:p w:rsidR="00220634" w:rsidRPr="00BC170C" w:rsidRDefault="00220634">
      <w:pPr>
        <w:tabs>
          <w:tab w:val="left" w:pos="1044"/>
        </w:tabs>
        <w:outlineLvl w:val="0"/>
        <w:rPr>
          <w:rFonts w:ascii="Arial" w:hAnsi="Arial" w:cs="Arial"/>
          <w:b/>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Πάντοτε να παίρνετε το φάρμακο αυτό αυστηρά σύμφωνα με τις οδηγίες του γιατρού σας. Εάν έχετε αμφιβολίες, ρωτήστε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w:t>
      </w:r>
    </w:p>
    <w:p w:rsidR="009F5E44" w:rsidRPr="00BC170C" w:rsidRDefault="00FA0673">
      <w:pPr>
        <w:rPr>
          <w:rFonts w:ascii="Arial" w:hAnsi="Arial" w:cs="Arial"/>
          <w:sz w:val="22"/>
          <w:szCs w:val="22"/>
        </w:rPr>
      </w:pPr>
      <w:r w:rsidRPr="00BC170C">
        <w:rPr>
          <w:rFonts w:ascii="Arial" w:eastAsia="Arial" w:hAnsi="Arial" w:cs="Arial"/>
          <w:sz w:val="22"/>
          <w:szCs w:val="22"/>
          <w:lang w:bidi="el-GR"/>
        </w:rPr>
        <w:t>Πρέπει να καταπίνετε ολόκληρο το δισκίο με κάποιο υγρό. Μπορεί να λαμβάνεται με ή χωρίς φαγητό, ανάλογα τις προτιμήσεις σας. Μην συνθλίβετε τα δισκία.</w:t>
      </w:r>
    </w:p>
    <w:p w:rsidR="009F5E44" w:rsidRPr="00BC170C" w:rsidRDefault="00FA0673">
      <w:pPr>
        <w:rPr>
          <w:rFonts w:ascii="Arial" w:hAnsi="Arial" w:cs="Arial"/>
          <w:sz w:val="22"/>
          <w:szCs w:val="22"/>
        </w:rPr>
      </w:pPr>
      <w:r w:rsidRPr="00BC170C">
        <w:rPr>
          <w:rFonts w:ascii="Arial" w:eastAsia="Arial" w:hAnsi="Arial" w:cs="Arial"/>
          <w:sz w:val="22"/>
          <w:szCs w:val="22"/>
          <w:lang w:bidi="el-GR"/>
        </w:rPr>
        <w:t>Η συνήθης δόση είναι 5 mg ανά ημέρα, εκτός εάν ο γιατρός σας σάς πει να παίρνετε 10 mg ανά ημέρα.</w:t>
      </w:r>
    </w:p>
    <w:p w:rsidR="00220634" w:rsidRPr="00BC170C" w:rsidRDefault="00220634">
      <w:pPr>
        <w:rPr>
          <w:rFonts w:ascii="Arial" w:hAnsi="Arial" w:cs="Arial"/>
          <w:sz w:val="22"/>
          <w:szCs w:val="22"/>
        </w:rPr>
      </w:pPr>
    </w:p>
    <w:p w:rsidR="009F5E44" w:rsidRPr="00BC170C" w:rsidRDefault="00FA0673">
      <w:pPr>
        <w:outlineLvl w:val="0"/>
        <w:rPr>
          <w:rFonts w:ascii="Arial" w:hAnsi="Arial" w:cs="Arial"/>
          <w:b/>
          <w:sz w:val="22"/>
          <w:szCs w:val="22"/>
        </w:rPr>
      </w:pPr>
      <w:bookmarkStart w:id="13" w:name="bookmark12"/>
      <w:r w:rsidRPr="00BC170C">
        <w:rPr>
          <w:rFonts w:ascii="Arial" w:eastAsia="Arial" w:hAnsi="Arial" w:cs="Arial"/>
          <w:b/>
          <w:sz w:val="22"/>
          <w:szCs w:val="22"/>
          <w:lang w:bidi="el-GR"/>
        </w:rPr>
        <w:t xml:space="preserve">Εάν πάρετε μεγαλύτερη δόση </w:t>
      </w:r>
      <w:r w:rsidR="00494929" w:rsidRPr="00BC170C">
        <w:rPr>
          <w:rFonts w:ascii="Arial" w:eastAsia="Arial" w:hAnsi="Arial" w:cs="Arial"/>
          <w:b/>
          <w:sz w:val="22"/>
          <w:szCs w:val="22"/>
          <w:lang w:bidi="el-GR"/>
        </w:rPr>
        <w:t>SIVENACIN</w:t>
      </w:r>
      <w:r w:rsidRPr="00BC170C">
        <w:rPr>
          <w:rFonts w:ascii="Arial" w:eastAsia="Arial" w:hAnsi="Arial" w:cs="Arial"/>
          <w:b/>
          <w:sz w:val="22"/>
          <w:szCs w:val="22"/>
          <w:lang w:bidi="el-GR"/>
        </w:rPr>
        <w:t>από την κανονική</w:t>
      </w:r>
      <w:bookmarkEnd w:id="13"/>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Εάν έχετε πάρει πολύ μεγαλύτερη δόση </w:t>
      </w:r>
      <w:r w:rsidR="00494929" w:rsidRPr="00BC170C">
        <w:rPr>
          <w:rFonts w:ascii="Arial" w:eastAsia="Arial" w:hAnsi="Arial" w:cs="Arial"/>
          <w:sz w:val="22"/>
          <w:szCs w:val="22"/>
          <w:lang w:bidi="el-GR"/>
        </w:rPr>
        <w:t>SIVENACIN</w:t>
      </w:r>
      <w:r w:rsidR="000D0C0A">
        <w:rPr>
          <w:rFonts w:ascii="Arial" w:eastAsia="Arial" w:hAnsi="Arial" w:cs="Arial"/>
          <w:sz w:val="22"/>
          <w:szCs w:val="22"/>
          <w:lang w:bidi="el-GR"/>
        </w:rPr>
        <w:t xml:space="preserve"> </w:t>
      </w:r>
      <w:r w:rsidRPr="00BC170C">
        <w:rPr>
          <w:rFonts w:ascii="Arial" w:eastAsia="Arial" w:hAnsi="Arial" w:cs="Arial"/>
          <w:sz w:val="22"/>
          <w:szCs w:val="22"/>
          <w:lang w:bidi="el-GR"/>
        </w:rPr>
        <w:t xml:space="preserve">ή εάν ένα παιδί πάρει κατά λάθος </w:t>
      </w:r>
      <w:r w:rsidR="00494929" w:rsidRPr="00BC170C">
        <w:rPr>
          <w:rFonts w:ascii="Arial" w:eastAsia="Arial" w:hAnsi="Arial" w:cs="Arial"/>
          <w:sz w:val="22"/>
          <w:szCs w:val="22"/>
          <w:lang w:bidi="el-GR"/>
        </w:rPr>
        <w:t>SIVENACIN</w:t>
      </w:r>
      <w:r w:rsidRPr="00BC170C">
        <w:rPr>
          <w:rFonts w:ascii="Arial" w:eastAsia="Arial" w:hAnsi="Arial" w:cs="Arial"/>
          <w:sz w:val="22"/>
          <w:szCs w:val="22"/>
          <w:lang w:bidi="el-GR"/>
        </w:rPr>
        <w:t xml:space="preserve">, επικοινωνήστε αμέσως με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w:t>
      </w:r>
    </w:p>
    <w:p w:rsidR="009F5E44" w:rsidRPr="00BC170C" w:rsidRDefault="00FA0673">
      <w:pPr>
        <w:rPr>
          <w:rFonts w:ascii="Arial" w:hAnsi="Arial" w:cs="Arial"/>
          <w:sz w:val="22"/>
          <w:szCs w:val="22"/>
        </w:rPr>
      </w:pPr>
      <w:r w:rsidRPr="00BC170C">
        <w:rPr>
          <w:rFonts w:ascii="Arial" w:eastAsia="Arial" w:hAnsi="Arial" w:cs="Arial"/>
          <w:sz w:val="22"/>
          <w:szCs w:val="22"/>
          <w:lang w:bidi="el-GR"/>
        </w:rPr>
        <w:t>Τα συμπτώματα υπερδοσολογίας μπορεί να περιλαμβάνουν: κεφαλαλγία, ξηροστομία, ζάλη, υπνηλία και θολή όραση, αντίληψη πραγμάτων που δεν υπάρχουν (ψευδαισθήσεις), υπερ-ευσυγκινησία, επιληπτικές κρίσεις (σπασμοί), δυσκολία στην αναπνοή, αυξημένο καρδιακό ρυθμό (ταχυκαρδία), συσσώρευση ούρων στην ουροδόχο κύστη (κατακράτηση ούρων) και διεσταλμένες κόρες (μυδρίαση).</w:t>
      </w:r>
    </w:p>
    <w:p w:rsidR="00220634" w:rsidRPr="00BC170C" w:rsidRDefault="00220634">
      <w:pPr>
        <w:rPr>
          <w:rFonts w:ascii="Arial" w:hAnsi="Arial" w:cs="Arial"/>
          <w:sz w:val="22"/>
          <w:szCs w:val="22"/>
        </w:rPr>
      </w:pPr>
    </w:p>
    <w:p w:rsidR="009F5E44" w:rsidRPr="00BC170C" w:rsidRDefault="00FA0673">
      <w:pPr>
        <w:outlineLvl w:val="0"/>
        <w:rPr>
          <w:rFonts w:ascii="Arial" w:hAnsi="Arial" w:cs="Arial"/>
          <w:b/>
          <w:sz w:val="22"/>
          <w:szCs w:val="22"/>
        </w:rPr>
      </w:pPr>
      <w:bookmarkStart w:id="14" w:name="bookmark13"/>
      <w:r w:rsidRPr="00BC170C">
        <w:rPr>
          <w:rFonts w:ascii="Arial" w:eastAsia="Arial" w:hAnsi="Arial" w:cs="Arial"/>
          <w:b/>
          <w:sz w:val="22"/>
          <w:szCs w:val="22"/>
          <w:lang w:bidi="el-GR"/>
        </w:rPr>
        <w:t xml:space="preserve">Εάν ξεχάσετε να πάρετε το </w:t>
      </w:r>
      <w:r w:rsidR="00494929" w:rsidRPr="00BC170C">
        <w:rPr>
          <w:rFonts w:ascii="Arial" w:eastAsia="Arial" w:hAnsi="Arial" w:cs="Arial"/>
          <w:b/>
          <w:sz w:val="22"/>
          <w:szCs w:val="22"/>
          <w:lang w:bidi="el-GR"/>
        </w:rPr>
        <w:t>SIVENACIN</w:t>
      </w:r>
      <w:bookmarkEnd w:id="14"/>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Εάν ξεχάσετε να πάρετε μια δόση στη συνηθισμένη ώρα, πάρτε την αμέσως μόλις τη θυμηθείτε, εκτός εάν πλησιάζει η ώρα για την επόμενη δόση σας. Ποτέ μην πάρετε περισσότερες από μία δόσεις ανά ημέρα. Εάν έχετε αμφιβολία, να συμβουλεύεστε πάντα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w:t>
      </w:r>
    </w:p>
    <w:p w:rsidR="00220634" w:rsidRPr="00BC170C" w:rsidRDefault="00220634">
      <w:pPr>
        <w:rPr>
          <w:rFonts w:ascii="Arial" w:hAnsi="Arial" w:cs="Arial"/>
          <w:sz w:val="22"/>
          <w:szCs w:val="22"/>
        </w:rPr>
      </w:pPr>
    </w:p>
    <w:p w:rsidR="009F5E44" w:rsidRPr="00BC170C" w:rsidRDefault="00FA0673">
      <w:pPr>
        <w:outlineLvl w:val="0"/>
        <w:rPr>
          <w:rFonts w:ascii="Arial" w:hAnsi="Arial" w:cs="Arial"/>
          <w:b/>
          <w:sz w:val="22"/>
          <w:szCs w:val="22"/>
        </w:rPr>
      </w:pPr>
      <w:bookmarkStart w:id="15" w:name="bookmark14"/>
      <w:r w:rsidRPr="00BC170C">
        <w:rPr>
          <w:rFonts w:ascii="Arial" w:eastAsia="Arial" w:hAnsi="Arial" w:cs="Arial"/>
          <w:b/>
          <w:sz w:val="22"/>
          <w:szCs w:val="22"/>
          <w:lang w:bidi="el-GR"/>
        </w:rPr>
        <w:t xml:space="preserve">Εάν σταματήσετε να παίρνετε το </w:t>
      </w:r>
      <w:r w:rsidR="00494929" w:rsidRPr="00BC170C">
        <w:rPr>
          <w:rFonts w:ascii="Arial" w:eastAsia="Arial" w:hAnsi="Arial" w:cs="Arial"/>
          <w:b/>
          <w:sz w:val="22"/>
          <w:szCs w:val="22"/>
          <w:lang w:bidi="el-GR"/>
        </w:rPr>
        <w:t>SIVENACIN</w:t>
      </w:r>
      <w:bookmarkEnd w:id="15"/>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Εάν σταματήσετε να παίρνετε το </w:t>
      </w:r>
      <w:r w:rsidR="00494929" w:rsidRPr="00BC170C">
        <w:rPr>
          <w:rFonts w:ascii="Arial" w:eastAsia="Arial" w:hAnsi="Arial" w:cs="Arial"/>
          <w:sz w:val="22"/>
          <w:szCs w:val="22"/>
          <w:lang w:bidi="el-GR"/>
        </w:rPr>
        <w:t>SIVENACIN</w:t>
      </w:r>
      <w:r w:rsidRPr="00BC170C">
        <w:rPr>
          <w:rFonts w:ascii="Arial" w:eastAsia="Arial" w:hAnsi="Arial" w:cs="Arial"/>
          <w:sz w:val="22"/>
          <w:szCs w:val="22"/>
          <w:lang w:bidi="el-GR"/>
        </w:rPr>
        <w:t xml:space="preserve">, τα συμπτώματα υπερλειτουργικής ουροδόχου κύστης μπορεί να επανεμφανιστούν ή να επιδεινωθούν. Να συμβουλεύεστε πάντα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σας, αν σκέφτεστε να διακόψετε τη θεραπεία.</w:t>
      </w:r>
    </w:p>
    <w:p w:rsidR="00220634" w:rsidRPr="00BC170C" w:rsidRDefault="00220634">
      <w:pPr>
        <w:rPr>
          <w:rFonts w:ascii="Arial" w:hAnsi="Arial" w:cs="Arial"/>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Εάν έχετε περισσότερες ερωτήσεις σχετικά με τη χρήση αυτού του προϊόντος, ρωτήστε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w:t>
      </w:r>
    </w:p>
    <w:p w:rsidR="00220634" w:rsidRPr="00BC170C" w:rsidRDefault="00220634">
      <w:pPr>
        <w:rPr>
          <w:rFonts w:ascii="Arial" w:hAnsi="Arial" w:cs="Arial"/>
          <w:sz w:val="22"/>
          <w:szCs w:val="22"/>
        </w:rPr>
      </w:pPr>
    </w:p>
    <w:p w:rsidR="009F5E44" w:rsidRPr="00BC170C" w:rsidRDefault="00FA0673">
      <w:pPr>
        <w:tabs>
          <w:tab w:val="left" w:pos="1044"/>
        </w:tabs>
        <w:outlineLvl w:val="0"/>
        <w:rPr>
          <w:rFonts w:ascii="Arial" w:hAnsi="Arial" w:cs="Arial"/>
          <w:b/>
          <w:sz w:val="22"/>
          <w:szCs w:val="22"/>
        </w:rPr>
      </w:pPr>
      <w:bookmarkStart w:id="16" w:name="bookmark15"/>
      <w:r w:rsidRPr="00BC170C">
        <w:rPr>
          <w:rFonts w:ascii="Arial" w:eastAsia="Arial" w:hAnsi="Arial" w:cs="Arial"/>
          <w:b/>
          <w:sz w:val="22"/>
          <w:szCs w:val="22"/>
          <w:lang w:bidi="el-GR"/>
        </w:rPr>
        <w:t>4.</w:t>
      </w:r>
      <w:r w:rsidRPr="00BC170C">
        <w:rPr>
          <w:rFonts w:ascii="Arial" w:eastAsia="Arial" w:hAnsi="Arial" w:cs="Arial"/>
          <w:b/>
          <w:sz w:val="22"/>
          <w:szCs w:val="22"/>
          <w:lang w:bidi="el-GR"/>
        </w:rPr>
        <w:tab/>
        <w:t>Πιθανές ανεπιθύμητες ενέργειες</w:t>
      </w:r>
      <w:bookmarkEnd w:id="16"/>
    </w:p>
    <w:p w:rsidR="00220634" w:rsidRPr="00BC170C" w:rsidRDefault="00220634">
      <w:pPr>
        <w:tabs>
          <w:tab w:val="left" w:pos="1044"/>
        </w:tabs>
        <w:outlineLvl w:val="0"/>
        <w:rPr>
          <w:rFonts w:ascii="Arial" w:hAnsi="Arial" w:cs="Arial"/>
          <w:b/>
          <w:sz w:val="22"/>
          <w:szCs w:val="22"/>
        </w:rPr>
      </w:pPr>
    </w:p>
    <w:p w:rsidR="009F5E44" w:rsidRPr="00BC170C" w:rsidRDefault="00FA0673" w:rsidP="00A41C52">
      <w:pPr>
        <w:rPr>
          <w:rFonts w:ascii="Arial" w:hAnsi="Arial" w:cs="Arial"/>
          <w:sz w:val="22"/>
          <w:szCs w:val="22"/>
        </w:rPr>
      </w:pPr>
      <w:r w:rsidRPr="00BC170C">
        <w:rPr>
          <w:rFonts w:ascii="Arial" w:eastAsia="Arial" w:hAnsi="Arial" w:cs="Arial"/>
          <w:sz w:val="22"/>
          <w:szCs w:val="22"/>
          <w:lang w:bidi="el-GR"/>
        </w:rPr>
        <w:t>Όπως όλα τα φάρμακα, έτσι και αυτό το φάρμακο μπ</w:t>
      </w:r>
      <w:r w:rsidR="00A41C52" w:rsidRPr="00BC170C">
        <w:rPr>
          <w:rFonts w:ascii="Arial" w:eastAsia="Arial" w:hAnsi="Arial" w:cs="Arial"/>
          <w:sz w:val="22"/>
          <w:szCs w:val="22"/>
          <w:lang w:bidi="el-GR"/>
        </w:rPr>
        <w:t xml:space="preserve">ορεί να προκαλέσει ανεπιθύμητες </w:t>
      </w:r>
      <w:r w:rsidRPr="00BC170C">
        <w:rPr>
          <w:rFonts w:ascii="Arial" w:eastAsia="Arial" w:hAnsi="Arial" w:cs="Arial"/>
          <w:sz w:val="22"/>
          <w:szCs w:val="22"/>
          <w:lang w:bidi="el-GR"/>
        </w:rPr>
        <w:t>ενέργειες, αν και δεν παρουσιάζονται σε όλους τους ανθρώπους.</w:t>
      </w: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Εάν παρουσιάσετε αλλεργική αντίδραση ή σοβαρή δερματική αντίδραση (π.χ. φλύκταινες και ξεφλούδισμα του δέρματος), πρέπει να ενημερώσετε αμέσως </w:t>
      </w:r>
      <w:r w:rsidR="000D0C0A">
        <w:rPr>
          <w:rFonts w:ascii="Arial" w:eastAsia="Arial" w:hAnsi="Arial" w:cs="Arial"/>
          <w:sz w:val="22"/>
          <w:szCs w:val="22"/>
          <w:lang w:bidi="el-GR"/>
        </w:rPr>
        <w:t xml:space="preserve">το γιατρό </w:t>
      </w:r>
      <w:r w:rsidRPr="00BC170C">
        <w:rPr>
          <w:rFonts w:ascii="Arial" w:eastAsia="Arial" w:hAnsi="Arial" w:cs="Arial"/>
          <w:sz w:val="22"/>
          <w:szCs w:val="22"/>
          <w:lang w:bidi="el-GR"/>
        </w:rPr>
        <w:t xml:space="preserve">ή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w:t>
      </w:r>
    </w:p>
    <w:p w:rsidR="009F5E44" w:rsidRPr="00BC170C" w:rsidRDefault="00FA0673">
      <w:pPr>
        <w:rPr>
          <w:rFonts w:ascii="Arial" w:hAnsi="Arial" w:cs="Arial"/>
          <w:sz w:val="22"/>
          <w:szCs w:val="22"/>
        </w:rPr>
      </w:pPr>
      <w:r w:rsidRPr="00BC170C">
        <w:rPr>
          <w:rFonts w:ascii="Arial" w:eastAsia="Arial" w:hAnsi="Arial" w:cs="Arial"/>
          <w:sz w:val="22"/>
          <w:szCs w:val="22"/>
          <w:lang w:bidi="el-GR"/>
        </w:rPr>
        <w:t>Έχει αναφερθεί αγγειοοίδημα (αλλεργία του δέρματος που έχει ως αποτέλεσμα τη διόγκωση που εμφανίζεται στον ιστό ακριβώς κάτω από την επιφάνεια του δέρματος) με απόφραξη των αεραγωγών (δυσκολία στην αναπνοή) σε ορισμένους ασθενείς που λαμβάνουν ηλεκτρική σολιφενασίνη. Εάν εμφανιστεί αγγειοοίδημα , η ηλεκτρική σολιφενασίνη πρέπει να διακοπεί αμέσως και να ληφθεί κατάλληλη θεραπεία ή/και κατάλληλα μέτρα.</w:t>
      </w:r>
    </w:p>
    <w:p w:rsidR="00220634" w:rsidRPr="00BC170C" w:rsidRDefault="00220634">
      <w:pPr>
        <w:rPr>
          <w:rFonts w:ascii="Arial" w:hAnsi="Arial" w:cs="Arial"/>
          <w:sz w:val="22"/>
          <w:szCs w:val="22"/>
        </w:rPr>
      </w:pPr>
    </w:p>
    <w:p w:rsidR="009F5E44" w:rsidRDefault="00FA0673">
      <w:pPr>
        <w:ind w:left="360" w:hanging="360"/>
        <w:rPr>
          <w:rFonts w:ascii="Arial" w:eastAsia="Arial" w:hAnsi="Arial" w:cs="Arial"/>
          <w:sz w:val="22"/>
          <w:szCs w:val="22"/>
          <w:lang w:bidi="el-GR"/>
        </w:rPr>
      </w:pPr>
      <w:r w:rsidRPr="00BC170C">
        <w:rPr>
          <w:rFonts w:ascii="Arial" w:eastAsia="Arial" w:hAnsi="Arial" w:cs="Arial"/>
          <w:sz w:val="22"/>
          <w:szCs w:val="22"/>
          <w:lang w:bidi="el-GR"/>
        </w:rPr>
        <w:t xml:space="preserve">Το </w:t>
      </w:r>
      <w:r w:rsidR="00494929" w:rsidRPr="00BC170C">
        <w:rPr>
          <w:rFonts w:ascii="Arial" w:eastAsia="Arial" w:hAnsi="Arial" w:cs="Arial"/>
          <w:sz w:val="22"/>
          <w:szCs w:val="22"/>
          <w:lang w:bidi="el-GR"/>
        </w:rPr>
        <w:t>SIVENACIN</w:t>
      </w:r>
      <w:r w:rsidR="00A41C52" w:rsidRPr="00BC170C">
        <w:rPr>
          <w:rFonts w:ascii="Arial" w:eastAsia="Arial" w:hAnsi="Arial" w:cs="Arial"/>
          <w:sz w:val="22"/>
          <w:szCs w:val="22"/>
          <w:lang w:bidi="el-GR"/>
        </w:rPr>
        <w:t xml:space="preserve"> </w:t>
      </w:r>
      <w:r w:rsidRPr="00BC170C">
        <w:rPr>
          <w:rFonts w:ascii="Arial" w:eastAsia="Arial" w:hAnsi="Arial" w:cs="Arial"/>
          <w:sz w:val="22"/>
          <w:szCs w:val="22"/>
          <w:lang w:bidi="el-GR"/>
        </w:rPr>
        <w:t>μπορεί να προκαλέσει τις ακόλουθες ανεπιθύμητες ενέργειες:</w:t>
      </w:r>
    </w:p>
    <w:p w:rsidR="000D0C0A" w:rsidRPr="00BC170C" w:rsidRDefault="000D0C0A">
      <w:pPr>
        <w:ind w:left="360" w:hanging="360"/>
        <w:rPr>
          <w:rFonts w:ascii="Arial" w:hAnsi="Arial" w:cs="Arial"/>
          <w:sz w:val="22"/>
          <w:szCs w:val="22"/>
        </w:rPr>
      </w:pPr>
    </w:p>
    <w:p w:rsidR="00220634" w:rsidRPr="00BC170C" w:rsidRDefault="00FA0673" w:rsidP="000D0C0A">
      <w:pPr>
        <w:ind w:left="360" w:hanging="360"/>
        <w:rPr>
          <w:rFonts w:ascii="Arial" w:hAnsi="Arial" w:cs="Arial"/>
          <w:sz w:val="22"/>
          <w:szCs w:val="22"/>
        </w:rPr>
      </w:pPr>
      <w:r w:rsidRPr="00BC170C">
        <w:rPr>
          <w:rFonts w:ascii="Arial" w:eastAsia="Arial" w:hAnsi="Arial" w:cs="Arial"/>
          <w:sz w:val="22"/>
          <w:szCs w:val="22"/>
          <w:lang w:bidi="el-GR"/>
        </w:rPr>
        <w:t>Πολύ συχνές (ενδέχεται να επηρεάσουν περισσότερα από 1 στα 10 άτομα)</w:t>
      </w:r>
    </w:p>
    <w:p w:rsidR="009F5E44" w:rsidRPr="00BC170C" w:rsidRDefault="00FA0673" w:rsidP="00220634">
      <w:pPr>
        <w:tabs>
          <w:tab w:val="left" w:pos="426"/>
        </w:tabs>
        <w:rPr>
          <w:rFonts w:ascii="Arial" w:hAnsi="Arial" w:cs="Arial"/>
          <w:sz w:val="22"/>
          <w:szCs w:val="22"/>
        </w:rPr>
      </w:pPr>
      <w:r w:rsidRPr="00BC170C">
        <w:rPr>
          <w:rFonts w:ascii="Arial" w:eastAsia="Arial" w:hAnsi="Arial" w:cs="Arial"/>
          <w:sz w:val="22"/>
          <w:szCs w:val="22"/>
          <w:lang w:bidi="el-GR"/>
        </w:rPr>
        <w:lastRenderedPageBreak/>
        <w:t>-</w:t>
      </w:r>
      <w:r w:rsidRPr="00BC170C">
        <w:rPr>
          <w:rFonts w:ascii="Arial" w:eastAsia="Arial" w:hAnsi="Arial" w:cs="Arial"/>
          <w:sz w:val="22"/>
          <w:szCs w:val="22"/>
          <w:lang w:bidi="el-GR"/>
        </w:rPr>
        <w:tab/>
        <w:t>ξηροστομία</w:t>
      </w:r>
    </w:p>
    <w:p w:rsidR="00220634" w:rsidRPr="00BC170C" w:rsidRDefault="00220634" w:rsidP="00220634">
      <w:pPr>
        <w:tabs>
          <w:tab w:val="left" w:pos="426"/>
        </w:tabs>
        <w:rPr>
          <w:rFonts w:ascii="Arial" w:hAnsi="Arial" w:cs="Arial"/>
          <w:sz w:val="22"/>
          <w:szCs w:val="22"/>
        </w:rPr>
      </w:pPr>
    </w:p>
    <w:p w:rsidR="00220634" w:rsidRPr="00BC170C" w:rsidRDefault="00FA0673" w:rsidP="00220634">
      <w:pPr>
        <w:tabs>
          <w:tab w:val="left" w:pos="426"/>
        </w:tabs>
        <w:rPr>
          <w:rFonts w:ascii="Arial" w:hAnsi="Arial" w:cs="Arial"/>
          <w:sz w:val="22"/>
          <w:szCs w:val="22"/>
        </w:rPr>
      </w:pPr>
      <w:r w:rsidRPr="00BC170C">
        <w:rPr>
          <w:rFonts w:ascii="Arial" w:eastAsia="Arial" w:hAnsi="Arial" w:cs="Arial"/>
          <w:sz w:val="22"/>
          <w:szCs w:val="22"/>
          <w:lang w:bidi="el-GR"/>
        </w:rPr>
        <w:t>Συχνές (ενδέχεται να επηρεάσουν έως και 1 στα 10 άτομα)</w:t>
      </w:r>
    </w:p>
    <w:p w:rsidR="009F5E44" w:rsidRPr="00BC170C" w:rsidRDefault="00FA0673" w:rsidP="00220634">
      <w:pPr>
        <w:tabs>
          <w:tab w:val="left" w:pos="426"/>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θολή όραση</w:t>
      </w:r>
    </w:p>
    <w:p w:rsidR="009F5E44" w:rsidRPr="00BC170C" w:rsidRDefault="00FA0673" w:rsidP="00220634">
      <w:pPr>
        <w:tabs>
          <w:tab w:val="left" w:pos="426"/>
        </w:tabs>
        <w:ind w:left="360" w:hanging="360"/>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δυσκοιλιότητα, ναυτία, δυσπεψία με συμπτώματα, όπως κοιλιακή πληρότητα, κοιλιακό άλγος, ρέψιμο, ναυτία και αίσθημα καύσου (δυσπεψία), δυσφορία του στομάχου</w:t>
      </w:r>
    </w:p>
    <w:p w:rsidR="00220634" w:rsidRPr="00BC170C" w:rsidRDefault="00220634" w:rsidP="00220634">
      <w:pPr>
        <w:tabs>
          <w:tab w:val="left" w:pos="426"/>
        </w:tabs>
        <w:ind w:left="360" w:hanging="360"/>
        <w:rPr>
          <w:rFonts w:ascii="Arial" w:hAnsi="Arial" w:cs="Arial"/>
          <w:sz w:val="22"/>
          <w:szCs w:val="22"/>
        </w:rPr>
      </w:pPr>
    </w:p>
    <w:p w:rsidR="00220634" w:rsidRPr="00BC170C" w:rsidRDefault="00FA0673">
      <w:pPr>
        <w:rPr>
          <w:rFonts w:ascii="Arial" w:hAnsi="Arial" w:cs="Arial"/>
          <w:sz w:val="22"/>
          <w:szCs w:val="22"/>
        </w:rPr>
      </w:pPr>
      <w:r w:rsidRPr="00BC170C">
        <w:rPr>
          <w:rFonts w:ascii="Arial" w:eastAsia="Arial" w:hAnsi="Arial" w:cs="Arial"/>
          <w:sz w:val="22"/>
          <w:szCs w:val="22"/>
          <w:lang w:bidi="el-GR"/>
        </w:rPr>
        <w:t>Όχι συχνές (ενδέχεται να επηρεάσουν έως και 1 στα 100 άτομα)</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ουρολοίμωξη, λοίμωξη της ουροδόχου κύστης</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υπνηλία, μειωμένη αίσθηση της γεύσης (δυσγευσία)</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ξηρά (ερεθισμένα) μάτια</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ξηρότητα των ρινικών κοιλοτήτων</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νόσο γαστροοισοφαγικής παλινδρόμησης, ξηρότητα φάρυγγα</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ξηροδερμία</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δυσκολία στην ούρηση</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κόπωση, συσσώρευση υγρών στα κάτω άκρα (οίδημα)</w:t>
      </w:r>
    </w:p>
    <w:p w:rsidR="00220634" w:rsidRPr="00BC170C" w:rsidRDefault="00220634" w:rsidP="00220634">
      <w:pPr>
        <w:tabs>
          <w:tab w:val="left" w:pos="284"/>
        </w:tabs>
        <w:rPr>
          <w:rFonts w:ascii="Arial" w:hAnsi="Arial" w:cs="Arial"/>
          <w:sz w:val="22"/>
          <w:szCs w:val="22"/>
        </w:rPr>
      </w:pPr>
    </w:p>
    <w:p w:rsidR="0022063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Σπάνιες (ενδέχεται να επηρεάσουν έως και 1 στα 1.000 άτομα)</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συσσώρευση μεγάλης ποσότητας σκληρών κοπράνων στο παχύ έντερο (ενσφήνωση κοπράνων)</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συσσώρευση ούρων στην ουροδόχο κύστη εξαιτίας ανικανότητας κένωσης της κύστης (κατακράτηση ούρων)</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ζάλη, κεφαλαλγία</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έμετος</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κνησμός, εξάνθημα</w:t>
      </w:r>
    </w:p>
    <w:p w:rsidR="00220634" w:rsidRPr="00BC170C" w:rsidRDefault="00220634" w:rsidP="00220634">
      <w:pPr>
        <w:tabs>
          <w:tab w:val="left" w:pos="284"/>
        </w:tabs>
        <w:rPr>
          <w:rFonts w:ascii="Arial" w:hAnsi="Arial" w:cs="Arial"/>
          <w:sz w:val="22"/>
          <w:szCs w:val="22"/>
        </w:rPr>
      </w:pPr>
    </w:p>
    <w:p w:rsidR="0022063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Πολύ σπάνιες (ενδέχεται να επηρεάσουν έως και 1 στα 10.000 άτομα)</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ψευδαισθήσεις, σύγχυση</w:t>
      </w:r>
    </w:p>
    <w:p w:rsidR="009F5E4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αλλεργικό εξάνθημα</w:t>
      </w:r>
    </w:p>
    <w:p w:rsidR="00220634" w:rsidRPr="00BC170C" w:rsidRDefault="00220634" w:rsidP="00220634">
      <w:pPr>
        <w:tabs>
          <w:tab w:val="left" w:pos="284"/>
        </w:tabs>
        <w:rPr>
          <w:rFonts w:ascii="Arial" w:hAnsi="Arial" w:cs="Arial"/>
          <w:sz w:val="22"/>
          <w:szCs w:val="22"/>
        </w:rPr>
      </w:pPr>
    </w:p>
    <w:p w:rsidR="00220634" w:rsidRPr="00BC170C" w:rsidRDefault="00FA0673" w:rsidP="00220634">
      <w:pPr>
        <w:tabs>
          <w:tab w:val="left" w:pos="284"/>
        </w:tabs>
        <w:rPr>
          <w:rFonts w:ascii="Arial" w:hAnsi="Arial" w:cs="Arial"/>
          <w:sz w:val="22"/>
          <w:szCs w:val="22"/>
        </w:rPr>
      </w:pPr>
      <w:r w:rsidRPr="00BC170C">
        <w:rPr>
          <w:rFonts w:ascii="Arial" w:eastAsia="Arial" w:hAnsi="Arial" w:cs="Arial"/>
          <w:sz w:val="22"/>
          <w:szCs w:val="22"/>
          <w:lang w:bidi="el-GR"/>
        </w:rPr>
        <w:t>Μη γνωστές (η συχνότητά τους δεν μπορεί να εκτιμηθεί με βάση τα διαθέσιμα δεδομένα)</w:t>
      </w:r>
    </w:p>
    <w:p w:rsidR="009F5E44" w:rsidRPr="00BC170C" w:rsidRDefault="00FA0673" w:rsidP="00220634">
      <w:pPr>
        <w:tabs>
          <w:tab w:val="left" w:pos="284"/>
        </w:tabs>
        <w:ind w:left="284" w:hanging="284"/>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μειωμένη όρεξη, υψηλά επίπεδα καλίου στο αίμα, τα οποία μπορεί να προκαλέσουν μη φυσιολογικό καρδιακό ρυθμό</w:t>
      </w:r>
    </w:p>
    <w:p w:rsidR="009F5E44" w:rsidRPr="00BC170C" w:rsidRDefault="00FA0673" w:rsidP="00220634">
      <w:pPr>
        <w:tabs>
          <w:tab w:val="left" w:pos="284"/>
          <w:tab w:val="left" w:pos="877"/>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αυξημένη πίεση στους οφθαλμούς</w:t>
      </w:r>
    </w:p>
    <w:p w:rsidR="009F5E44" w:rsidRPr="00BC170C" w:rsidRDefault="00FA0673" w:rsidP="00350BA6">
      <w:pPr>
        <w:tabs>
          <w:tab w:val="left" w:pos="284"/>
        </w:tabs>
        <w:ind w:left="284" w:hanging="284"/>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αλλαγές στην ηλεκτρική δραστηριότητα της καρδιάς (ΗΚΓ), μη κανονικός καρδιακός ρυθμός, αίσθημα παλμών, ταχυπαλμία</w:t>
      </w:r>
    </w:p>
    <w:p w:rsidR="009F5E44" w:rsidRPr="00BC170C" w:rsidRDefault="00FA0673" w:rsidP="00350BA6">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διαταραχή στη φωνή</w:t>
      </w:r>
    </w:p>
    <w:p w:rsidR="009F5E44" w:rsidRPr="00BC170C" w:rsidRDefault="00FA0673" w:rsidP="00350BA6">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ηπατικές διαταραχές</w:t>
      </w:r>
    </w:p>
    <w:p w:rsidR="009F5E44" w:rsidRPr="00BC170C" w:rsidRDefault="00FA0673" w:rsidP="00350BA6">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μυϊκή αδυναμία</w:t>
      </w:r>
    </w:p>
    <w:p w:rsidR="009F5E44" w:rsidRPr="00BC170C" w:rsidRDefault="00FA0673" w:rsidP="00350BA6">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νεφρική διαταραχή</w:t>
      </w:r>
    </w:p>
    <w:p w:rsidR="00350BA6" w:rsidRPr="00BC170C" w:rsidRDefault="00350BA6" w:rsidP="00350BA6">
      <w:pPr>
        <w:tabs>
          <w:tab w:val="left" w:pos="284"/>
        </w:tabs>
        <w:rPr>
          <w:rFonts w:ascii="Arial" w:hAnsi="Arial" w:cs="Arial"/>
          <w:sz w:val="22"/>
          <w:szCs w:val="22"/>
        </w:rPr>
      </w:pPr>
    </w:p>
    <w:p w:rsidR="00F71BF0" w:rsidRPr="00BC170C" w:rsidRDefault="00F71BF0" w:rsidP="00F71BF0">
      <w:pPr>
        <w:jc w:val="both"/>
        <w:rPr>
          <w:rFonts w:ascii="Arial" w:hAnsi="Arial" w:cs="Arial"/>
          <w:b/>
          <w:sz w:val="22"/>
          <w:szCs w:val="22"/>
          <w:u w:val="single"/>
        </w:rPr>
      </w:pPr>
      <w:r w:rsidRPr="00BC170C">
        <w:rPr>
          <w:rFonts w:ascii="Arial" w:hAnsi="Arial" w:cs="Arial"/>
          <w:b/>
          <w:sz w:val="22"/>
          <w:szCs w:val="22"/>
          <w:u w:val="single"/>
        </w:rPr>
        <w:t>Αναφορά ανεπιθύμητων ενεργειών</w:t>
      </w:r>
    </w:p>
    <w:p w:rsidR="00F71BF0" w:rsidRPr="00BC170C" w:rsidRDefault="00F71BF0" w:rsidP="00F71BF0">
      <w:pPr>
        <w:numPr>
          <w:ilvl w:val="12"/>
          <w:numId w:val="0"/>
        </w:numPr>
        <w:jc w:val="both"/>
        <w:rPr>
          <w:rFonts w:ascii="Arial" w:hAnsi="Arial" w:cs="Arial"/>
          <w:sz w:val="22"/>
          <w:szCs w:val="22"/>
        </w:rPr>
      </w:pPr>
      <w:r w:rsidRPr="00BC170C">
        <w:rPr>
          <w:rFonts w:ascii="Arial" w:hAnsi="Arial" w:cs="Arial"/>
          <w:sz w:val="22"/>
          <w:szCs w:val="22"/>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F71BF0" w:rsidRPr="00BC170C" w:rsidRDefault="00F71BF0" w:rsidP="00F71BF0">
      <w:pPr>
        <w:numPr>
          <w:ilvl w:val="12"/>
          <w:numId w:val="0"/>
        </w:numPr>
        <w:rPr>
          <w:rFonts w:ascii="Arial" w:hAnsi="Arial" w:cs="Arial"/>
          <w:i/>
          <w:sz w:val="22"/>
          <w:szCs w:val="22"/>
        </w:rPr>
      </w:pPr>
    </w:p>
    <w:tbl>
      <w:tblPr>
        <w:tblW w:w="0" w:type="auto"/>
        <w:tblInd w:w="360" w:type="dxa"/>
        <w:tblLook w:val="04A0" w:firstRow="1" w:lastRow="0" w:firstColumn="1" w:lastColumn="0" w:noHBand="0" w:noVBand="1"/>
      </w:tblPr>
      <w:tblGrid>
        <w:gridCol w:w="4488"/>
        <w:gridCol w:w="4397"/>
      </w:tblGrid>
      <w:tr w:rsidR="00F71BF0" w:rsidRPr="00BC170C" w:rsidTr="00A10FC3">
        <w:tc>
          <w:tcPr>
            <w:tcW w:w="4643" w:type="dxa"/>
          </w:tcPr>
          <w:p w:rsidR="00F71BF0" w:rsidRPr="00BC170C" w:rsidRDefault="00F71BF0" w:rsidP="00A10FC3">
            <w:pPr>
              <w:numPr>
                <w:ilvl w:val="12"/>
                <w:numId w:val="0"/>
              </w:numPr>
              <w:rPr>
                <w:rFonts w:ascii="Arial" w:hAnsi="Arial" w:cs="Arial"/>
                <w:b/>
                <w:bCs/>
                <w:sz w:val="22"/>
                <w:szCs w:val="22"/>
              </w:rPr>
            </w:pPr>
            <w:r w:rsidRPr="00BC170C">
              <w:rPr>
                <w:rFonts w:ascii="Arial" w:hAnsi="Arial" w:cs="Arial"/>
                <w:b/>
                <w:bCs/>
                <w:sz w:val="22"/>
                <w:szCs w:val="22"/>
              </w:rPr>
              <w:t>Ελλάδα</w:t>
            </w:r>
          </w:p>
          <w:p w:rsidR="00F71BF0" w:rsidRPr="00BC170C" w:rsidRDefault="00F71BF0" w:rsidP="00A10FC3">
            <w:pPr>
              <w:numPr>
                <w:ilvl w:val="12"/>
                <w:numId w:val="0"/>
              </w:numPr>
              <w:rPr>
                <w:rFonts w:ascii="Arial" w:hAnsi="Arial" w:cs="Arial"/>
                <w:bCs/>
                <w:sz w:val="22"/>
                <w:szCs w:val="22"/>
              </w:rPr>
            </w:pPr>
            <w:r w:rsidRPr="00BC170C">
              <w:rPr>
                <w:rFonts w:ascii="Arial" w:hAnsi="Arial" w:cs="Arial"/>
                <w:bCs/>
                <w:sz w:val="22"/>
                <w:szCs w:val="22"/>
              </w:rPr>
              <w:t>Εθνικός Οργανισμός Φαρμάκων</w:t>
            </w:r>
          </w:p>
          <w:p w:rsidR="00F71BF0" w:rsidRPr="00BC170C" w:rsidRDefault="00F71BF0" w:rsidP="00A10FC3">
            <w:pPr>
              <w:numPr>
                <w:ilvl w:val="12"/>
                <w:numId w:val="0"/>
              </w:numPr>
              <w:rPr>
                <w:rFonts w:ascii="Arial" w:hAnsi="Arial" w:cs="Arial"/>
                <w:bCs/>
                <w:sz w:val="22"/>
                <w:szCs w:val="22"/>
              </w:rPr>
            </w:pPr>
            <w:r w:rsidRPr="00BC170C">
              <w:rPr>
                <w:rFonts w:ascii="Arial" w:hAnsi="Arial" w:cs="Arial"/>
                <w:bCs/>
                <w:sz w:val="22"/>
                <w:szCs w:val="22"/>
              </w:rPr>
              <w:t>Μεσογείων 284</w:t>
            </w:r>
          </w:p>
          <w:p w:rsidR="00F71BF0" w:rsidRPr="00BC170C" w:rsidRDefault="00F71BF0" w:rsidP="00A10FC3">
            <w:pPr>
              <w:numPr>
                <w:ilvl w:val="12"/>
                <w:numId w:val="0"/>
              </w:numPr>
              <w:rPr>
                <w:rFonts w:ascii="Arial" w:hAnsi="Arial" w:cs="Arial"/>
                <w:bCs/>
                <w:sz w:val="22"/>
                <w:szCs w:val="22"/>
              </w:rPr>
            </w:pPr>
            <w:r w:rsidRPr="00BC170C">
              <w:rPr>
                <w:rFonts w:ascii="Arial" w:hAnsi="Arial" w:cs="Arial"/>
                <w:bCs/>
                <w:sz w:val="22"/>
                <w:szCs w:val="22"/>
              </w:rPr>
              <w:t>GR-15562 Χολαργός, Αθήνα</w:t>
            </w:r>
          </w:p>
          <w:p w:rsidR="00F71BF0" w:rsidRPr="00BC170C" w:rsidRDefault="00F71BF0" w:rsidP="00A10FC3">
            <w:pPr>
              <w:numPr>
                <w:ilvl w:val="12"/>
                <w:numId w:val="0"/>
              </w:numPr>
              <w:rPr>
                <w:rFonts w:ascii="Arial" w:hAnsi="Arial" w:cs="Arial"/>
                <w:bCs/>
                <w:sz w:val="22"/>
                <w:szCs w:val="22"/>
              </w:rPr>
            </w:pPr>
            <w:r w:rsidRPr="00BC170C">
              <w:rPr>
                <w:rFonts w:ascii="Arial" w:hAnsi="Arial" w:cs="Arial"/>
                <w:bCs/>
                <w:sz w:val="22"/>
                <w:szCs w:val="22"/>
              </w:rPr>
              <w:t>Τηλ: + 30 21 32040380/337</w:t>
            </w:r>
          </w:p>
          <w:p w:rsidR="00F71BF0" w:rsidRPr="00BC170C" w:rsidRDefault="00F71BF0" w:rsidP="00A10FC3">
            <w:pPr>
              <w:numPr>
                <w:ilvl w:val="12"/>
                <w:numId w:val="0"/>
              </w:numPr>
              <w:rPr>
                <w:rFonts w:ascii="Arial" w:hAnsi="Arial" w:cs="Arial"/>
                <w:bCs/>
                <w:sz w:val="22"/>
                <w:szCs w:val="22"/>
              </w:rPr>
            </w:pPr>
            <w:r w:rsidRPr="00BC170C">
              <w:rPr>
                <w:rFonts w:ascii="Arial" w:hAnsi="Arial" w:cs="Arial"/>
                <w:bCs/>
                <w:sz w:val="22"/>
                <w:szCs w:val="22"/>
              </w:rPr>
              <w:t xml:space="preserve">Φαξ: + 30 21 06549585 </w:t>
            </w:r>
          </w:p>
          <w:p w:rsidR="00F71BF0" w:rsidRPr="00BC170C" w:rsidRDefault="00F71BF0" w:rsidP="00A10FC3">
            <w:pPr>
              <w:numPr>
                <w:ilvl w:val="12"/>
                <w:numId w:val="0"/>
              </w:numPr>
              <w:rPr>
                <w:rFonts w:ascii="Arial" w:hAnsi="Arial" w:cs="Arial"/>
                <w:bCs/>
                <w:i/>
                <w:sz w:val="22"/>
                <w:szCs w:val="22"/>
              </w:rPr>
            </w:pPr>
            <w:r w:rsidRPr="00BC170C">
              <w:rPr>
                <w:rFonts w:ascii="Arial" w:hAnsi="Arial" w:cs="Arial"/>
                <w:bCs/>
                <w:sz w:val="22"/>
                <w:szCs w:val="22"/>
              </w:rPr>
              <w:t xml:space="preserve">Ιστότοπος: </w:t>
            </w:r>
            <w:hyperlink r:id="rId7" w:history="1">
              <w:r w:rsidRPr="00BC170C">
                <w:rPr>
                  <w:rFonts w:ascii="Arial" w:hAnsi="Arial" w:cs="Arial"/>
                  <w:bCs/>
                  <w:color w:val="0000FF"/>
                  <w:sz w:val="22"/>
                  <w:szCs w:val="22"/>
                  <w:u w:val="single"/>
                </w:rPr>
                <w:t>http://www.eof.gr</w:t>
              </w:r>
            </w:hyperlink>
          </w:p>
        </w:tc>
        <w:tc>
          <w:tcPr>
            <w:tcW w:w="4643" w:type="dxa"/>
          </w:tcPr>
          <w:p w:rsidR="00F71BF0" w:rsidRPr="00BC170C" w:rsidRDefault="00F71BF0" w:rsidP="00A10FC3">
            <w:pPr>
              <w:numPr>
                <w:ilvl w:val="12"/>
                <w:numId w:val="0"/>
              </w:numPr>
              <w:rPr>
                <w:rFonts w:ascii="Arial" w:hAnsi="Arial" w:cs="Arial"/>
                <w:bCs/>
                <w:i/>
                <w:sz w:val="22"/>
                <w:szCs w:val="22"/>
              </w:rPr>
            </w:pPr>
          </w:p>
        </w:tc>
      </w:tr>
    </w:tbl>
    <w:p w:rsidR="00350BA6" w:rsidRPr="000D0C0A" w:rsidRDefault="00350BA6">
      <w:pPr>
        <w:rPr>
          <w:rFonts w:ascii="Arial" w:hAnsi="Arial" w:cs="Arial"/>
          <w:sz w:val="22"/>
          <w:szCs w:val="22"/>
        </w:rPr>
      </w:pPr>
    </w:p>
    <w:p w:rsidR="00F71BF0" w:rsidRPr="000D0C0A" w:rsidRDefault="00F71BF0">
      <w:pPr>
        <w:rPr>
          <w:rFonts w:ascii="Arial" w:hAnsi="Arial" w:cs="Arial"/>
          <w:sz w:val="22"/>
          <w:szCs w:val="22"/>
        </w:rPr>
      </w:pPr>
    </w:p>
    <w:p w:rsidR="009F5E44" w:rsidRPr="00BC170C" w:rsidRDefault="00FA0673">
      <w:pPr>
        <w:tabs>
          <w:tab w:val="left" w:pos="1109"/>
        </w:tabs>
        <w:outlineLvl w:val="0"/>
        <w:rPr>
          <w:rFonts w:ascii="Arial" w:hAnsi="Arial" w:cs="Arial"/>
          <w:b/>
          <w:sz w:val="22"/>
          <w:szCs w:val="22"/>
        </w:rPr>
      </w:pPr>
      <w:bookmarkStart w:id="17" w:name="bookmark17"/>
      <w:r w:rsidRPr="00BC170C">
        <w:rPr>
          <w:rFonts w:ascii="Arial" w:eastAsia="Arial" w:hAnsi="Arial" w:cs="Arial"/>
          <w:b/>
          <w:sz w:val="22"/>
          <w:szCs w:val="22"/>
          <w:lang w:bidi="el-GR"/>
        </w:rPr>
        <w:t>5.</w:t>
      </w:r>
      <w:r w:rsidRPr="00BC170C">
        <w:rPr>
          <w:rFonts w:ascii="Arial" w:eastAsia="Arial" w:hAnsi="Arial" w:cs="Arial"/>
          <w:b/>
          <w:sz w:val="22"/>
          <w:szCs w:val="22"/>
          <w:lang w:bidi="el-GR"/>
        </w:rPr>
        <w:tab/>
        <w:t xml:space="preserve">Πώς να φυλάσσετε το </w:t>
      </w:r>
      <w:r w:rsidR="00494929" w:rsidRPr="00BC170C">
        <w:rPr>
          <w:rFonts w:ascii="Arial" w:eastAsia="Arial" w:hAnsi="Arial" w:cs="Arial"/>
          <w:b/>
          <w:sz w:val="22"/>
          <w:szCs w:val="22"/>
          <w:lang w:bidi="el-GR"/>
        </w:rPr>
        <w:t>SIVENACIN</w:t>
      </w:r>
      <w:bookmarkEnd w:id="17"/>
    </w:p>
    <w:p w:rsidR="00350BA6" w:rsidRPr="00BC170C" w:rsidRDefault="00350BA6">
      <w:pPr>
        <w:tabs>
          <w:tab w:val="left" w:pos="1109"/>
        </w:tabs>
        <w:outlineLvl w:val="0"/>
        <w:rPr>
          <w:rFonts w:ascii="Arial" w:hAnsi="Arial" w:cs="Arial"/>
          <w:b/>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t>Το φάρμακο αυτό πρέπει να φυλάσσεται σε μέρη που δεν το βλέπουν και δεν το φθάνουν τα παιδιά.</w:t>
      </w: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Να μην χρησιμοποιείτε το </w:t>
      </w:r>
      <w:r w:rsidR="00494929" w:rsidRPr="00BC170C">
        <w:rPr>
          <w:rFonts w:ascii="Arial" w:eastAsia="Arial" w:hAnsi="Arial" w:cs="Arial"/>
          <w:sz w:val="22"/>
          <w:szCs w:val="22"/>
          <w:lang w:bidi="el-GR"/>
        </w:rPr>
        <w:t>SIVENACIN</w:t>
      </w:r>
      <w:r w:rsidR="00FD6378" w:rsidRPr="00BC170C">
        <w:rPr>
          <w:rFonts w:ascii="Arial" w:eastAsia="Arial" w:hAnsi="Arial" w:cs="Arial"/>
          <w:sz w:val="22"/>
          <w:szCs w:val="22"/>
          <w:lang w:bidi="el-GR"/>
        </w:rPr>
        <w:t xml:space="preserve"> </w:t>
      </w:r>
      <w:r w:rsidRPr="00BC170C">
        <w:rPr>
          <w:rFonts w:ascii="Arial" w:eastAsia="Arial" w:hAnsi="Arial" w:cs="Arial"/>
          <w:sz w:val="22"/>
          <w:szCs w:val="22"/>
          <w:lang w:bidi="el-GR"/>
        </w:rPr>
        <w:t xml:space="preserve">μετά την ημερομηνία λήξης που </w:t>
      </w:r>
      <w:r w:rsidR="00B12644">
        <w:rPr>
          <w:rFonts w:ascii="Arial" w:eastAsia="Arial" w:hAnsi="Arial" w:cs="Arial"/>
          <w:sz w:val="22"/>
          <w:szCs w:val="22"/>
          <w:lang w:bidi="el-GR"/>
        </w:rPr>
        <w:t xml:space="preserve">αναφέρεται στο κουτί ή </w:t>
      </w:r>
      <w:r w:rsidRPr="00BC170C">
        <w:rPr>
          <w:rFonts w:ascii="Arial" w:eastAsia="Arial" w:hAnsi="Arial" w:cs="Arial"/>
          <w:sz w:val="22"/>
          <w:szCs w:val="22"/>
          <w:lang w:bidi="el-GR"/>
        </w:rPr>
        <w:t xml:space="preserve">τη συσκευασία τύπου </w:t>
      </w:r>
      <w:proofErr w:type="spellStart"/>
      <w:r w:rsidRPr="00BC170C">
        <w:rPr>
          <w:rFonts w:ascii="Arial" w:eastAsia="Arial" w:hAnsi="Arial" w:cs="Arial"/>
          <w:sz w:val="22"/>
          <w:szCs w:val="22"/>
          <w:lang w:bidi="el-GR"/>
        </w:rPr>
        <w:t>blister</w:t>
      </w:r>
      <w:proofErr w:type="spellEnd"/>
      <w:r w:rsidRPr="00BC170C">
        <w:rPr>
          <w:rFonts w:ascii="Arial" w:eastAsia="Arial" w:hAnsi="Arial" w:cs="Arial"/>
          <w:sz w:val="22"/>
          <w:szCs w:val="22"/>
          <w:lang w:bidi="el-GR"/>
        </w:rPr>
        <w:t xml:space="preserve"> μετά τη ΛΗΞΗ. Η ημερομηνία λήξης είναι η τελευταία ημέρα του μήνα που αναφέρεται εκεί.</w:t>
      </w:r>
    </w:p>
    <w:p w:rsidR="009F5E44" w:rsidRPr="00BC170C" w:rsidRDefault="00FA0673">
      <w:pPr>
        <w:rPr>
          <w:rFonts w:ascii="Arial" w:hAnsi="Arial" w:cs="Arial"/>
          <w:sz w:val="22"/>
          <w:szCs w:val="22"/>
        </w:rPr>
      </w:pPr>
      <w:r w:rsidRPr="00BC170C">
        <w:rPr>
          <w:rFonts w:ascii="Arial" w:eastAsia="Arial" w:hAnsi="Arial" w:cs="Arial"/>
          <w:sz w:val="22"/>
          <w:szCs w:val="22"/>
          <w:lang w:bidi="el-GR"/>
        </w:rPr>
        <w:t>Δεν υπάρχουν ιδιαίτερες προφυλάξεις για τη φύλαξη του προϊόντος.</w:t>
      </w:r>
    </w:p>
    <w:p w:rsidR="009F5E44" w:rsidRPr="00BC170C" w:rsidRDefault="00FA0673">
      <w:pPr>
        <w:rPr>
          <w:rFonts w:ascii="Arial" w:hAnsi="Arial" w:cs="Arial"/>
          <w:sz w:val="22"/>
          <w:szCs w:val="22"/>
        </w:rPr>
      </w:pPr>
      <w:r w:rsidRPr="00BC170C">
        <w:rPr>
          <w:rFonts w:ascii="Arial" w:eastAsia="Arial" w:hAnsi="Arial" w:cs="Arial"/>
          <w:sz w:val="22"/>
          <w:szCs w:val="22"/>
          <w:lang w:bidi="el-GR"/>
        </w:rPr>
        <w:t>Μην πετάτε φάρμ</w:t>
      </w:r>
      <w:r w:rsidR="00B12644">
        <w:rPr>
          <w:rFonts w:ascii="Arial" w:eastAsia="Arial" w:hAnsi="Arial" w:cs="Arial"/>
          <w:sz w:val="22"/>
          <w:szCs w:val="22"/>
          <w:lang w:bidi="el-GR"/>
        </w:rPr>
        <w:t xml:space="preserve">ακα στο νερό της αποχέτευσης ή </w:t>
      </w:r>
      <w:r w:rsidRPr="00BC170C">
        <w:rPr>
          <w:rFonts w:ascii="Arial" w:eastAsia="Arial" w:hAnsi="Arial" w:cs="Arial"/>
          <w:sz w:val="22"/>
          <w:szCs w:val="22"/>
          <w:lang w:bidi="el-GR"/>
        </w:rPr>
        <w:t>τα οικιακά απορρί</w:t>
      </w:r>
      <w:r w:rsidR="00B12644">
        <w:rPr>
          <w:rFonts w:ascii="Arial" w:eastAsia="Arial" w:hAnsi="Arial" w:cs="Arial"/>
          <w:sz w:val="22"/>
          <w:szCs w:val="22"/>
          <w:lang w:bidi="el-GR"/>
        </w:rPr>
        <w:t>μ</w:t>
      </w:r>
      <w:r w:rsidRPr="00BC170C">
        <w:rPr>
          <w:rFonts w:ascii="Arial" w:eastAsia="Arial" w:hAnsi="Arial" w:cs="Arial"/>
          <w:sz w:val="22"/>
          <w:szCs w:val="22"/>
          <w:lang w:bidi="el-GR"/>
        </w:rPr>
        <w:t xml:space="preserve">ματα. Ρωτήστε </w:t>
      </w:r>
      <w:r w:rsidR="000D0C0A">
        <w:rPr>
          <w:rFonts w:ascii="Arial" w:eastAsia="Arial" w:hAnsi="Arial" w:cs="Arial"/>
          <w:sz w:val="22"/>
          <w:szCs w:val="22"/>
          <w:lang w:bidi="el-GR"/>
        </w:rPr>
        <w:t>το φαρμακοποιό</w:t>
      </w:r>
      <w:r w:rsidRPr="00BC170C">
        <w:rPr>
          <w:rFonts w:ascii="Arial" w:eastAsia="Arial" w:hAnsi="Arial" w:cs="Arial"/>
          <w:sz w:val="22"/>
          <w:szCs w:val="22"/>
          <w:lang w:bidi="el-GR"/>
        </w:rPr>
        <w:t xml:space="preserve"> σας για το πώς να πετάξετε τα φάρμακα που δεν χρησιμοποιείτε πια. Αυτά τα μέτρα θα βοηθήσουν στην προστασία του περιβάλλοντος.</w:t>
      </w:r>
    </w:p>
    <w:p w:rsidR="00350BA6" w:rsidRPr="00BC170C" w:rsidRDefault="00350BA6">
      <w:pPr>
        <w:rPr>
          <w:rFonts w:ascii="Arial" w:hAnsi="Arial" w:cs="Arial"/>
          <w:sz w:val="22"/>
          <w:szCs w:val="22"/>
        </w:rPr>
      </w:pPr>
    </w:p>
    <w:p w:rsidR="00350BA6" w:rsidRPr="00BC170C" w:rsidRDefault="00FA0673">
      <w:pPr>
        <w:tabs>
          <w:tab w:val="left" w:pos="1109"/>
        </w:tabs>
        <w:outlineLvl w:val="0"/>
        <w:rPr>
          <w:rFonts w:ascii="Arial" w:hAnsi="Arial" w:cs="Arial"/>
          <w:b/>
          <w:sz w:val="22"/>
          <w:szCs w:val="22"/>
        </w:rPr>
      </w:pPr>
      <w:bookmarkStart w:id="18" w:name="bookmark18"/>
      <w:r w:rsidRPr="00BC170C">
        <w:rPr>
          <w:rFonts w:ascii="Arial" w:eastAsia="Arial" w:hAnsi="Arial" w:cs="Arial"/>
          <w:b/>
          <w:sz w:val="22"/>
          <w:szCs w:val="22"/>
          <w:lang w:bidi="el-GR"/>
        </w:rPr>
        <w:t>6.</w:t>
      </w:r>
      <w:r w:rsidRPr="00BC170C">
        <w:rPr>
          <w:rFonts w:ascii="Arial" w:eastAsia="Arial" w:hAnsi="Arial" w:cs="Arial"/>
          <w:b/>
          <w:sz w:val="22"/>
          <w:szCs w:val="22"/>
          <w:lang w:bidi="el-GR"/>
        </w:rPr>
        <w:tab/>
        <w:t>Περιεχόμενο της συσκευασίας και λοιπές πληροφορίες</w:t>
      </w:r>
    </w:p>
    <w:p w:rsidR="00B12644" w:rsidRDefault="00B12644">
      <w:pPr>
        <w:tabs>
          <w:tab w:val="left" w:pos="1109"/>
        </w:tabs>
        <w:outlineLvl w:val="0"/>
        <w:rPr>
          <w:rFonts w:ascii="Arial" w:eastAsia="Arial" w:hAnsi="Arial" w:cs="Arial"/>
          <w:b/>
          <w:sz w:val="22"/>
          <w:szCs w:val="22"/>
          <w:lang w:bidi="el-GR"/>
        </w:rPr>
      </w:pPr>
    </w:p>
    <w:p w:rsidR="00350BA6" w:rsidRPr="00BC170C" w:rsidRDefault="00FA0673">
      <w:pPr>
        <w:tabs>
          <w:tab w:val="left" w:pos="1109"/>
        </w:tabs>
        <w:outlineLvl w:val="0"/>
        <w:rPr>
          <w:rFonts w:ascii="Arial" w:hAnsi="Arial" w:cs="Arial"/>
          <w:b/>
          <w:sz w:val="22"/>
          <w:szCs w:val="22"/>
        </w:rPr>
      </w:pPr>
      <w:r w:rsidRPr="00BC170C">
        <w:rPr>
          <w:rFonts w:ascii="Arial" w:eastAsia="Arial" w:hAnsi="Arial" w:cs="Arial"/>
          <w:b/>
          <w:sz w:val="22"/>
          <w:szCs w:val="22"/>
          <w:lang w:bidi="el-GR"/>
        </w:rPr>
        <w:t xml:space="preserve">Τι περιέχει το </w:t>
      </w:r>
      <w:r w:rsidR="00494929" w:rsidRPr="00BC170C">
        <w:rPr>
          <w:rFonts w:ascii="Arial" w:eastAsia="Arial" w:hAnsi="Arial" w:cs="Arial"/>
          <w:b/>
          <w:sz w:val="22"/>
          <w:szCs w:val="22"/>
          <w:lang w:bidi="el-GR"/>
        </w:rPr>
        <w:t>SIVENACIN</w:t>
      </w:r>
      <w:bookmarkEnd w:id="18"/>
    </w:p>
    <w:p w:rsidR="009F5E44" w:rsidRPr="00BC170C" w:rsidRDefault="00FA0673" w:rsidP="00350BA6">
      <w:pPr>
        <w:tabs>
          <w:tab w:val="left" w:pos="284"/>
        </w:tabs>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 xml:space="preserve">Η δραστική ουσία είναι η ηλεκτρική σολιφενασίνη 5 mg </w:t>
      </w:r>
      <w:r w:rsidRPr="00B12644">
        <w:rPr>
          <w:rFonts w:ascii="Arial" w:eastAsia="Arial" w:hAnsi="Arial" w:cs="Arial"/>
          <w:sz w:val="22"/>
          <w:szCs w:val="22"/>
          <w:highlight w:val="lightGray"/>
          <w:lang w:bidi="el-GR"/>
        </w:rPr>
        <w:t>ή 10 mg</w:t>
      </w:r>
      <w:r w:rsidRPr="00BC170C">
        <w:rPr>
          <w:rFonts w:ascii="Arial" w:eastAsia="Arial" w:hAnsi="Arial" w:cs="Arial"/>
          <w:sz w:val="22"/>
          <w:szCs w:val="22"/>
          <w:highlight w:val="lightGray"/>
          <w:lang w:bidi="el-GR"/>
        </w:rPr>
        <w:t>.</w:t>
      </w:r>
    </w:p>
    <w:p w:rsidR="009F5E44" w:rsidRPr="00BC170C" w:rsidRDefault="00FA0673" w:rsidP="00350BA6">
      <w:pPr>
        <w:tabs>
          <w:tab w:val="left" w:pos="284"/>
        </w:tabs>
        <w:ind w:left="284" w:hanging="284"/>
        <w:rPr>
          <w:rFonts w:ascii="Arial" w:hAnsi="Arial" w:cs="Arial"/>
          <w:sz w:val="22"/>
          <w:szCs w:val="22"/>
        </w:rPr>
      </w:pPr>
      <w:r w:rsidRPr="00BC170C">
        <w:rPr>
          <w:rFonts w:ascii="Arial" w:eastAsia="Arial" w:hAnsi="Arial" w:cs="Arial"/>
          <w:sz w:val="22"/>
          <w:szCs w:val="22"/>
          <w:lang w:bidi="el-GR"/>
        </w:rPr>
        <w:t>-</w:t>
      </w:r>
      <w:r w:rsidRPr="00BC170C">
        <w:rPr>
          <w:rFonts w:ascii="Arial" w:eastAsia="Arial" w:hAnsi="Arial" w:cs="Arial"/>
          <w:sz w:val="22"/>
          <w:szCs w:val="22"/>
          <w:lang w:bidi="el-GR"/>
        </w:rPr>
        <w:tab/>
        <w:t>Τα άλλα συστατικά είναι</w:t>
      </w:r>
      <w:r w:rsidR="00B12644">
        <w:rPr>
          <w:rFonts w:ascii="Arial" w:eastAsia="Arial" w:hAnsi="Arial" w:cs="Arial"/>
          <w:sz w:val="22"/>
          <w:szCs w:val="22"/>
          <w:lang w:bidi="el-GR"/>
        </w:rPr>
        <w:t xml:space="preserve">: </w:t>
      </w:r>
      <w:proofErr w:type="spellStart"/>
      <w:r w:rsidR="00B12644" w:rsidRPr="00BC170C">
        <w:rPr>
          <w:rFonts w:ascii="Arial" w:eastAsia="Arial" w:hAnsi="Arial" w:cs="Arial"/>
          <w:sz w:val="22"/>
          <w:szCs w:val="22"/>
          <w:lang w:bidi="el-GR"/>
        </w:rPr>
        <w:t>μονοϋδρική</w:t>
      </w:r>
      <w:proofErr w:type="spellEnd"/>
      <w:r w:rsidRPr="00BC170C">
        <w:rPr>
          <w:rFonts w:ascii="Arial" w:eastAsia="Arial" w:hAnsi="Arial" w:cs="Arial"/>
          <w:sz w:val="22"/>
          <w:szCs w:val="22"/>
          <w:lang w:bidi="el-GR"/>
        </w:rPr>
        <w:t xml:space="preserve"> λακτόζη, άμυλο αραβοσίτου, υδροξυπροπυλοκυτταρίνη, στεατικό μαγνήσιο και υπρομελλόζη, διοξείδιο του τιτανίου (Ε 171) και </w:t>
      </w:r>
      <w:proofErr w:type="spellStart"/>
      <w:r w:rsidR="00B12644">
        <w:rPr>
          <w:rFonts w:ascii="Arial" w:eastAsia="Arial" w:hAnsi="Arial" w:cs="Arial"/>
          <w:sz w:val="22"/>
          <w:szCs w:val="22"/>
          <w:lang w:bidi="el-GR"/>
        </w:rPr>
        <w:t>πολυαιθυλενογλυκόλη</w:t>
      </w:r>
      <w:proofErr w:type="spellEnd"/>
      <w:r w:rsidRPr="00BC170C">
        <w:rPr>
          <w:rFonts w:ascii="Arial" w:eastAsia="Arial" w:hAnsi="Arial" w:cs="Arial"/>
          <w:sz w:val="22"/>
          <w:szCs w:val="22"/>
          <w:lang w:bidi="el-GR"/>
        </w:rPr>
        <w:t>.</w:t>
      </w:r>
    </w:p>
    <w:p w:rsidR="0040588A" w:rsidRPr="00BC170C" w:rsidRDefault="0040588A" w:rsidP="00350BA6">
      <w:pPr>
        <w:tabs>
          <w:tab w:val="left" w:pos="284"/>
        </w:tabs>
        <w:ind w:left="284" w:hanging="284"/>
        <w:rPr>
          <w:rFonts w:ascii="Arial" w:hAnsi="Arial" w:cs="Arial"/>
          <w:sz w:val="22"/>
          <w:szCs w:val="22"/>
        </w:rPr>
      </w:pPr>
    </w:p>
    <w:p w:rsidR="009F5E44" w:rsidRPr="00BC170C" w:rsidRDefault="00FA0673">
      <w:pPr>
        <w:outlineLvl w:val="0"/>
        <w:rPr>
          <w:rFonts w:ascii="Arial" w:hAnsi="Arial" w:cs="Arial"/>
          <w:b/>
          <w:sz w:val="22"/>
          <w:szCs w:val="22"/>
        </w:rPr>
      </w:pPr>
      <w:bookmarkStart w:id="19" w:name="bookmark19"/>
      <w:r w:rsidRPr="00BC170C">
        <w:rPr>
          <w:rFonts w:ascii="Arial" w:eastAsia="Arial" w:hAnsi="Arial" w:cs="Arial"/>
          <w:b/>
          <w:sz w:val="22"/>
          <w:szCs w:val="22"/>
          <w:lang w:bidi="el-GR"/>
        </w:rPr>
        <w:t xml:space="preserve">Εμφάνιση του </w:t>
      </w:r>
      <w:r w:rsidR="00494929" w:rsidRPr="00BC170C">
        <w:rPr>
          <w:rFonts w:ascii="Arial" w:eastAsia="Arial" w:hAnsi="Arial" w:cs="Arial"/>
          <w:b/>
          <w:sz w:val="22"/>
          <w:szCs w:val="22"/>
          <w:lang w:bidi="el-GR"/>
        </w:rPr>
        <w:t>SIVENACIN</w:t>
      </w:r>
      <w:r w:rsidR="00FD6378" w:rsidRPr="00BC170C">
        <w:rPr>
          <w:rFonts w:ascii="Arial" w:eastAsia="Arial" w:hAnsi="Arial" w:cs="Arial"/>
          <w:b/>
          <w:sz w:val="22"/>
          <w:szCs w:val="22"/>
          <w:lang w:bidi="el-GR"/>
        </w:rPr>
        <w:t xml:space="preserve"> </w:t>
      </w:r>
      <w:r w:rsidRPr="00BC170C">
        <w:rPr>
          <w:rFonts w:ascii="Arial" w:eastAsia="Arial" w:hAnsi="Arial" w:cs="Arial"/>
          <w:b/>
          <w:sz w:val="22"/>
          <w:szCs w:val="22"/>
          <w:lang w:bidi="el-GR"/>
        </w:rPr>
        <w:t>και περιεχόμενα της συσκευασίας</w:t>
      </w:r>
      <w:bookmarkEnd w:id="19"/>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Το </w:t>
      </w:r>
      <w:r w:rsidR="00494929" w:rsidRPr="00BC170C">
        <w:rPr>
          <w:rFonts w:ascii="Arial" w:eastAsia="Arial" w:hAnsi="Arial" w:cs="Arial"/>
          <w:sz w:val="22"/>
          <w:szCs w:val="22"/>
          <w:lang w:bidi="el-GR"/>
        </w:rPr>
        <w:t>SIVENACIN</w:t>
      </w:r>
      <w:r w:rsidR="00FD6378" w:rsidRPr="00BC170C">
        <w:rPr>
          <w:rFonts w:ascii="Arial" w:eastAsia="Arial" w:hAnsi="Arial" w:cs="Arial"/>
          <w:sz w:val="22"/>
          <w:szCs w:val="22"/>
          <w:lang w:bidi="el-GR"/>
        </w:rPr>
        <w:t xml:space="preserve"> </w:t>
      </w:r>
      <w:r w:rsidRPr="00BC170C">
        <w:rPr>
          <w:rFonts w:ascii="Arial" w:eastAsia="Arial" w:hAnsi="Arial" w:cs="Arial"/>
          <w:sz w:val="22"/>
          <w:szCs w:val="22"/>
          <w:lang w:bidi="el-GR"/>
        </w:rPr>
        <w:t xml:space="preserve">5 </w:t>
      </w:r>
      <w:proofErr w:type="spellStart"/>
      <w:r w:rsidRPr="00BC170C">
        <w:rPr>
          <w:rFonts w:ascii="Arial" w:eastAsia="Arial" w:hAnsi="Arial" w:cs="Arial"/>
          <w:sz w:val="22"/>
          <w:szCs w:val="22"/>
          <w:lang w:bidi="el-GR"/>
        </w:rPr>
        <w:t>mg</w:t>
      </w:r>
      <w:proofErr w:type="spellEnd"/>
      <w:r w:rsidRPr="00BC170C">
        <w:rPr>
          <w:rFonts w:ascii="Arial" w:eastAsia="Arial" w:hAnsi="Arial" w:cs="Arial"/>
          <w:sz w:val="22"/>
          <w:szCs w:val="22"/>
          <w:lang w:bidi="el-GR"/>
        </w:rPr>
        <w:t xml:space="preserve"> επικαλυμμένο με λεπτό υμένιο δισκίο είναι ένα στρογγυλό, λευκό έως υπόλευκο δισκίο με χαραγμένο τον αριθμό «5» στη μία πλευρά και κενό στην άλλη πλευρά, διαμέτρου 7,6 mm και πάχους 3,4 mm.</w:t>
      </w:r>
    </w:p>
    <w:p w:rsidR="0040588A" w:rsidRPr="00BC170C" w:rsidRDefault="0040588A">
      <w:pPr>
        <w:rPr>
          <w:rFonts w:ascii="Arial" w:hAnsi="Arial" w:cs="Arial"/>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highlight w:val="lightGray"/>
          <w:lang w:bidi="el-GR"/>
        </w:rPr>
        <w:t xml:space="preserve">Το </w:t>
      </w:r>
      <w:r w:rsidR="00494929" w:rsidRPr="00BC170C">
        <w:rPr>
          <w:rFonts w:ascii="Arial" w:eastAsia="Arial" w:hAnsi="Arial" w:cs="Arial"/>
          <w:sz w:val="22"/>
          <w:szCs w:val="22"/>
          <w:highlight w:val="lightGray"/>
          <w:lang w:bidi="el-GR"/>
        </w:rPr>
        <w:t>SIVENACIN</w:t>
      </w:r>
      <w:r w:rsidRPr="00BC170C">
        <w:rPr>
          <w:rFonts w:ascii="Arial" w:eastAsia="Arial" w:hAnsi="Arial" w:cs="Arial"/>
          <w:sz w:val="22"/>
          <w:szCs w:val="22"/>
          <w:highlight w:val="lightGray"/>
          <w:lang w:bidi="el-GR"/>
        </w:rPr>
        <w:t>10 mg επικαλυμμένο με λεπτό υμένιο δισκίο είναι ένα στρογγυλό, λευκό έως υπόλευκο δισκίο με χαραγμένο τον αριθμό «10» στη μία πλευρά και κενό στην άλλη πλευρά, διαμέτρου 9,6 mm και πάχους 4,3 mm.</w:t>
      </w:r>
    </w:p>
    <w:p w:rsidR="0040588A" w:rsidRPr="00BC170C" w:rsidRDefault="0040588A">
      <w:pPr>
        <w:rPr>
          <w:rFonts w:ascii="Arial" w:hAnsi="Arial" w:cs="Arial"/>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t xml:space="preserve">Τα δισκία </w:t>
      </w:r>
      <w:r w:rsidR="00494929" w:rsidRPr="00BC170C">
        <w:rPr>
          <w:rFonts w:ascii="Arial" w:eastAsia="Arial" w:hAnsi="Arial" w:cs="Arial"/>
          <w:sz w:val="22"/>
          <w:szCs w:val="22"/>
          <w:lang w:bidi="el-GR"/>
        </w:rPr>
        <w:t>SIVENACIN</w:t>
      </w:r>
      <w:r w:rsidR="00B12644">
        <w:rPr>
          <w:rFonts w:ascii="Arial" w:eastAsia="Arial" w:hAnsi="Arial" w:cs="Arial"/>
          <w:sz w:val="22"/>
          <w:szCs w:val="22"/>
          <w:lang w:bidi="el-GR"/>
        </w:rPr>
        <w:t xml:space="preserve"> </w:t>
      </w:r>
      <w:r w:rsidRPr="00BC170C">
        <w:rPr>
          <w:rFonts w:ascii="Arial" w:eastAsia="Arial" w:hAnsi="Arial" w:cs="Arial"/>
          <w:sz w:val="22"/>
          <w:szCs w:val="22"/>
          <w:lang w:bidi="el-GR"/>
        </w:rPr>
        <w:t>διατίθεται επίσης σε συσκευασίες τύπου blister των 10, 20, 30, 50, 90 ή 100 δισκίων.</w:t>
      </w:r>
    </w:p>
    <w:p w:rsidR="0040588A" w:rsidRPr="00BC170C" w:rsidRDefault="0040588A">
      <w:pPr>
        <w:rPr>
          <w:rFonts w:ascii="Arial" w:hAnsi="Arial" w:cs="Arial"/>
          <w:sz w:val="22"/>
          <w:szCs w:val="22"/>
        </w:rPr>
      </w:pPr>
    </w:p>
    <w:p w:rsidR="009F5E44" w:rsidRPr="00BC170C" w:rsidRDefault="00FA0673">
      <w:pPr>
        <w:rPr>
          <w:rFonts w:ascii="Arial" w:hAnsi="Arial" w:cs="Arial"/>
          <w:sz w:val="22"/>
          <w:szCs w:val="22"/>
        </w:rPr>
      </w:pPr>
      <w:r w:rsidRPr="00BC170C">
        <w:rPr>
          <w:rFonts w:ascii="Arial" w:eastAsia="Arial" w:hAnsi="Arial" w:cs="Arial"/>
          <w:sz w:val="22"/>
          <w:szCs w:val="22"/>
          <w:lang w:bidi="el-GR"/>
        </w:rPr>
        <w:t>Μπορεί να μην κυκλοφορούν όλες οι συσκευασίες.</w:t>
      </w:r>
    </w:p>
    <w:p w:rsidR="0040588A" w:rsidRPr="00BC170C" w:rsidRDefault="0040588A">
      <w:pPr>
        <w:rPr>
          <w:rFonts w:ascii="Arial" w:hAnsi="Arial" w:cs="Arial"/>
          <w:sz w:val="22"/>
          <w:szCs w:val="22"/>
        </w:rPr>
      </w:pPr>
    </w:p>
    <w:p w:rsidR="009F5E44" w:rsidRPr="00BC170C" w:rsidRDefault="00FA0673">
      <w:pPr>
        <w:outlineLvl w:val="0"/>
        <w:rPr>
          <w:rFonts w:ascii="Arial" w:hAnsi="Arial" w:cs="Arial"/>
          <w:b/>
          <w:sz w:val="22"/>
          <w:szCs w:val="22"/>
        </w:rPr>
      </w:pPr>
      <w:bookmarkStart w:id="20" w:name="bookmark20"/>
      <w:r w:rsidRPr="00BC170C">
        <w:rPr>
          <w:rFonts w:ascii="Arial" w:eastAsia="Arial" w:hAnsi="Arial" w:cs="Arial"/>
          <w:b/>
          <w:sz w:val="22"/>
          <w:szCs w:val="22"/>
          <w:lang w:bidi="el-GR"/>
        </w:rPr>
        <w:t>Κάτοχος άδειας κυκλοφορίας</w:t>
      </w:r>
      <w:bookmarkEnd w:id="20"/>
    </w:p>
    <w:p w:rsidR="009F5E44" w:rsidRPr="00BC170C" w:rsidRDefault="00EB65CC">
      <w:pPr>
        <w:rPr>
          <w:rFonts w:ascii="Arial" w:eastAsia="Arial" w:hAnsi="Arial" w:cs="Arial"/>
          <w:sz w:val="22"/>
          <w:szCs w:val="22"/>
          <w:lang w:bidi="el-GR"/>
        </w:rPr>
      </w:pPr>
      <w:r w:rsidRPr="00BC170C">
        <w:rPr>
          <w:rFonts w:ascii="Arial" w:eastAsia="Arial" w:hAnsi="Arial" w:cs="Arial"/>
          <w:sz w:val="22"/>
          <w:szCs w:val="22"/>
          <w:lang w:val="en-US" w:bidi="el-GR"/>
        </w:rPr>
        <w:t>RAFARM</w:t>
      </w:r>
      <w:r w:rsidRPr="00BC170C">
        <w:rPr>
          <w:rFonts w:ascii="Arial" w:eastAsia="Arial" w:hAnsi="Arial" w:cs="Arial"/>
          <w:sz w:val="22"/>
          <w:szCs w:val="22"/>
          <w:lang w:bidi="el-GR"/>
        </w:rPr>
        <w:t xml:space="preserve"> </w:t>
      </w:r>
      <w:r w:rsidRPr="00BC170C">
        <w:rPr>
          <w:rFonts w:ascii="Arial" w:eastAsia="Arial" w:hAnsi="Arial" w:cs="Arial"/>
          <w:sz w:val="22"/>
          <w:szCs w:val="22"/>
          <w:lang w:val="en-US" w:bidi="el-GR"/>
        </w:rPr>
        <w:t>AEBE</w:t>
      </w:r>
    </w:p>
    <w:p w:rsidR="00EB65CC" w:rsidRPr="00BC170C" w:rsidRDefault="00EB65CC">
      <w:pPr>
        <w:rPr>
          <w:rFonts w:ascii="Arial" w:eastAsia="Arial" w:hAnsi="Arial" w:cs="Arial"/>
          <w:sz w:val="22"/>
          <w:szCs w:val="22"/>
          <w:lang w:bidi="el-GR"/>
        </w:rPr>
      </w:pPr>
      <w:r w:rsidRPr="00BC170C">
        <w:rPr>
          <w:rFonts w:ascii="Arial" w:eastAsia="Arial" w:hAnsi="Arial" w:cs="Arial"/>
          <w:sz w:val="22"/>
          <w:szCs w:val="22"/>
          <w:lang w:bidi="el-GR"/>
        </w:rPr>
        <w:t>Κορίνθου 12, Ν. Ψυχικό 15451</w:t>
      </w:r>
    </w:p>
    <w:p w:rsidR="00EB65CC" w:rsidRPr="00BC170C" w:rsidRDefault="00EB65CC">
      <w:pPr>
        <w:rPr>
          <w:rFonts w:ascii="Arial" w:eastAsia="Arial" w:hAnsi="Arial" w:cs="Arial"/>
          <w:sz w:val="22"/>
          <w:szCs w:val="22"/>
          <w:lang w:bidi="el-GR"/>
        </w:rPr>
      </w:pPr>
      <w:r w:rsidRPr="00BC170C">
        <w:rPr>
          <w:rFonts w:ascii="Arial" w:eastAsia="Arial" w:hAnsi="Arial" w:cs="Arial"/>
          <w:sz w:val="22"/>
          <w:szCs w:val="22"/>
          <w:lang w:bidi="el-GR"/>
        </w:rPr>
        <w:t>Αθήνα, Ελλάδα</w:t>
      </w:r>
    </w:p>
    <w:p w:rsidR="00EB65CC" w:rsidRPr="00BC170C" w:rsidRDefault="00EB65CC">
      <w:pPr>
        <w:rPr>
          <w:rFonts w:ascii="Arial" w:hAnsi="Arial" w:cs="Arial"/>
          <w:sz w:val="22"/>
          <w:szCs w:val="22"/>
        </w:rPr>
      </w:pPr>
      <w:r w:rsidRPr="00BC170C">
        <w:rPr>
          <w:rFonts w:ascii="Arial" w:eastAsia="Arial" w:hAnsi="Arial" w:cs="Arial"/>
          <w:sz w:val="22"/>
          <w:szCs w:val="22"/>
          <w:lang w:bidi="el-GR"/>
        </w:rPr>
        <w:t>Τηλ 210 6776550</w:t>
      </w:r>
    </w:p>
    <w:p w:rsidR="0040588A" w:rsidRPr="00BC170C" w:rsidRDefault="0040588A">
      <w:pPr>
        <w:rPr>
          <w:rFonts w:ascii="Arial" w:hAnsi="Arial" w:cs="Arial"/>
          <w:sz w:val="22"/>
          <w:szCs w:val="22"/>
        </w:rPr>
      </w:pPr>
    </w:p>
    <w:p w:rsidR="009F5E44" w:rsidRPr="00BC170C" w:rsidRDefault="00FA0673">
      <w:pPr>
        <w:outlineLvl w:val="0"/>
        <w:rPr>
          <w:rFonts w:ascii="Arial" w:hAnsi="Arial" w:cs="Arial"/>
          <w:b/>
          <w:sz w:val="22"/>
          <w:szCs w:val="22"/>
        </w:rPr>
      </w:pPr>
      <w:bookmarkStart w:id="21" w:name="bookmark21"/>
      <w:r w:rsidRPr="00BC170C">
        <w:rPr>
          <w:rFonts w:ascii="Arial" w:eastAsia="Arial" w:hAnsi="Arial" w:cs="Arial"/>
          <w:b/>
          <w:sz w:val="22"/>
          <w:szCs w:val="22"/>
          <w:lang w:bidi="el-GR"/>
        </w:rPr>
        <w:t>Παρασκευαστής</w:t>
      </w:r>
      <w:bookmarkEnd w:id="21"/>
    </w:p>
    <w:p w:rsidR="009F5E44" w:rsidRPr="00BC170C" w:rsidRDefault="00FA0673">
      <w:pPr>
        <w:outlineLvl w:val="0"/>
        <w:rPr>
          <w:rFonts w:ascii="Arial" w:hAnsi="Arial" w:cs="Arial"/>
          <w:b/>
          <w:sz w:val="22"/>
          <w:szCs w:val="22"/>
        </w:rPr>
      </w:pPr>
      <w:bookmarkStart w:id="22" w:name="bookmark22"/>
      <w:proofErr w:type="spellStart"/>
      <w:r w:rsidRPr="00BC170C">
        <w:rPr>
          <w:rFonts w:ascii="Arial" w:eastAsia="Arial" w:hAnsi="Arial" w:cs="Arial"/>
          <w:b/>
          <w:sz w:val="22"/>
          <w:szCs w:val="22"/>
          <w:lang w:val="en-US" w:bidi="el-GR"/>
        </w:rPr>
        <w:t>Medreich</w:t>
      </w:r>
      <w:proofErr w:type="spellEnd"/>
      <w:r w:rsidRPr="00BC170C">
        <w:rPr>
          <w:rFonts w:ascii="Arial" w:eastAsia="Arial" w:hAnsi="Arial" w:cs="Arial"/>
          <w:b/>
          <w:sz w:val="22"/>
          <w:szCs w:val="22"/>
          <w:lang w:bidi="el-GR"/>
        </w:rPr>
        <w:t xml:space="preserve"> </w:t>
      </w:r>
      <w:r w:rsidRPr="00BC170C">
        <w:rPr>
          <w:rFonts w:ascii="Arial" w:eastAsia="Arial" w:hAnsi="Arial" w:cs="Arial"/>
          <w:b/>
          <w:sz w:val="22"/>
          <w:szCs w:val="22"/>
          <w:lang w:val="en-US" w:bidi="el-GR"/>
        </w:rPr>
        <w:t>PLC</w:t>
      </w:r>
      <w:bookmarkEnd w:id="22"/>
    </w:p>
    <w:p w:rsidR="009F5E44" w:rsidRPr="000D0C0A" w:rsidRDefault="00FA0673">
      <w:pPr>
        <w:rPr>
          <w:rFonts w:ascii="Arial" w:hAnsi="Arial" w:cs="Arial"/>
          <w:sz w:val="22"/>
          <w:szCs w:val="22"/>
          <w:lang w:val="en-US"/>
        </w:rPr>
      </w:pPr>
      <w:r w:rsidRPr="00BC170C">
        <w:rPr>
          <w:rFonts w:ascii="Arial" w:eastAsia="Arial" w:hAnsi="Arial" w:cs="Arial"/>
          <w:sz w:val="22"/>
          <w:szCs w:val="22"/>
          <w:lang w:val="en-US" w:bidi="el-GR"/>
        </w:rPr>
        <w:t>Warwick</w:t>
      </w:r>
      <w:r w:rsidRPr="000D0C0A">
        <w:rPr>
          <w:rFonts w:ascii="Arial" w:eastAsia="Arial" w:hAnsi="Arial" w:cs="Arial"/>
          <w:sz w:val="22"/>
          <w:szCs w:val="22"/>
          <w:lang w:val="en-US" w:bidi="el-GR"/>
        </w:rPr>
        <w:t xml:space="preserve"> </w:t>
      </w:r>
      <w:r w:rsidRPr="00BC170C">
        <w:rPr>
          <w:rFonts w:ascii="Arial" w:eastAsia="Arial" w:hAnsi="Arial" w:cs="Arial"/>
          <w:sz w:val="22"/>
          <w:szCs w:val="22"/>
          <w:lang w:val="en-US" w:bidi="el-GR"/>
        </w:rPr>
        <w:t>House</w:t>
      </w:r>
    </w:p>
    <w:p w:rsidR="0040588A" w:rsidRPr="000D0C0A" w:rsidRDefault="0040588A">
      <w:pPr>
        <w:rPr>
          <w:rFonts w:ascii="Arial" w:hAnsi="Arial" w:cs="Arial"/>
          <w:sz w:val="22"/>
          <w:szCs w:val="22"/>
          <w:lang w:val="en-US"/>
        </w:rPr>
      </w:pPr>
      <w:r w:rsidRPr="00BC170C">
        <w:rPr>
          <w:rFonts w:ascii="Arial" w:eastAsia="Arial" w:hAnsi="Arial" w:cs="Arial"/>
          <w:sz w:val="22"/>
          <w:szCs w:val="22"/>
          <w:lang w:val="en-US" w:bidi="el-GR"/>
        </w:rPr>
        <w:t>Plane</w:t>
      </w:r>
      <w:r w:rsidRPr="000D0C0A">
        <w:rPr>
          <w:rFonts w:ascii="Arial" w:eastAsia="Arial" w:hAnsi="Arial" w:cs="Arial"/>
          <w:sz w:val="22"/>
          <w:szCs w:val="22"/>
          <w:lang w:val="en-US" w:bidi="el-GR"/>
        </w:rPr>
        <w:t xml:space="preserve"> </w:t>
      </w:r>
      <w:r w:rsidRPr="00BC170C">
        <w:rPr>
          <w:rFonts w:ascii="Arial" w:eastAsia="Arial" w:hAnsi="Arial" w:cs="Arial"/>
          <w:sz w:val="22"/>
          <w:szCs w:val="22"/>
          <w:lang w:val="en-US" w:bidi="el-GR"/>
        </w:rPr>
        <w:t>Tree</w:t>
      </w:r>
      <w:r w:rsidRPr="000D0C0A">
        <w:rPr>
          <w:rFonts w:ascii="Arial" w:eastAsia="Arial" w:hAnsi="Arial" w:cs="Arial"/>
          <w:sz w:val="22"/>
          <w:szCs w:val="22"/>
          <w:lang w:val="en-US" w:bidi="el-GR"/>
        </w:rPr>
        <w:t xml:space="preserve"> </w:t>
      </w:r>
      <w:r w:rsidRPr="00BC170C">
        <w:rPr>
          <w:rFonts w:ascii="Arial" w:eastAsia="Arial" w:hAnsi="Arial" w:cs="Arial"/>
          <w:sz w:val="22"/>
          <w:szCs w:val="22"/>
          <w:lang w:val="en-US" w:bidi="el-GR"/>
        </w:rPr>
        <w:t>Crescent</w:t>
      </w:r>
    </w:p>
    <w:p w:rsidR="0040588A" w:rsidRPr="000D0C0A" w:rsidRDefault="0040588A">
      <w:pPr>
        <w:rPr>
          <w:rFonts w:ascii="Arial" w:hAnsi="Arial" w:cs="Arial"/>
          <w:sz w:val="22"/>
          <w:szCs w:val="22"/>
          <w:lang w:val="en-US"/>
        </w:rPr>
      </w:pPr>
      <w:proofErr w:type="spellStart"/>
      <w:r w:rsidRPr="00BC170C">
        <w:rPr>
          <w:rFonts w:ascii="Arial" w:eastAsia="Arial" w:hAnsi="Arial" w:cs="Arial"/>
          <w:sz w:val="22"/>
          <w:szCs w:val="22"/>
          <w:lang w:val="en-US" w:bidi="el-GR"/>
        </w:rPr>
        <w:t>Feltham</w:t>
      </w:r>
      <w:proofErr w:type="spellEnd"/>
      <w:r w:rsidRPr="000D0C0A">
        <w:rPr>
          <w:rFonts w:ascii="Arial" w:eastAsia="Arial" w:hAnsi="Arial" w:cs="Arial"/>
          <w:sz w:val="22"/>
          <w:szCs w:val="22"/>
          <w:lang w:val="en-US" w:bidi="el-GR"/>
        </w:rPr>
        <w:t xml:space="preserve"> </w:t>
      </w:r>
      <w:r w:rsidRPr="00BC170C">
        <w:rPr>
          <w:rFonts w:ascii="Arial" w:eastAsia="Arial" w:hAnsi="Arial" w:cs="Arial"/>
          <w:sz w:val="22"/>
          <w:szCs w:val="22"/>
          <w:lang w:val="en-US" w:bidi="el-GR"/>
        </w:rPr>
        <w:t>TW</w:t>
      </w:r>
      <w:r w:rsidRPr="000D0C0A">
        <w:rPr>
          <w:rFonts w:ascii="Arial" w:eastAsia="Arial" w:hAnsi="Arial" w:cs="Arial"/>
          <w:sz w:val="22"/>
          <w:szCs w:val="22"/>
          <w:lang w:val="en-US" w:bidi="el-GR"/>
        </w:rPr>
        <w:t xml:space="preserve">13 7 </w:t>
      </w:r>
      <w:r w:rsidRPr="00BC170C">
        <w:rPr>
          <w:rFonts w:ascii="Arial" w:eastAsia="Arial" w:hAnsi="Arial" w:cs="Arial"/>
          <w:sz w:val="22"/>
          <w:szCs w:val="22"/>
          <w:lang w:val="en-US" w:bidi="el-GR"/>
        </w:rPr>
        <w:t>HF</w:t>
      </w:r>
    </w:p>
    <w:p w:rsidR="009F5E44" w:rsidRPr="000D0C0A" w:rsidRDefault="00FA0673">
      <w:pPr>
        <w:rPr>
          <w:rFonts w:ascii="Arial" w:hAnsi="Arial" w:cs="Arial"/>
          <w:sz w:val="22"/>
          <w:szCs w:val="22"/>
          <w:lang w:val="en-US"/>
        </w:rPr>
      </w:pPr>
      <w:r w:rsidRPr="00BC170C">
        <w:rPr>
          <w:rFonts w:ascii="Arial" w:eastAsia="Arial" w:hAnsi="Arial" w:cs="Arial"/>
          <w:sz w:val="22"/>
          <w:szCs w:val="22"/>
          <w:lang w:bidi="el-GR"/>
        </w:rPr>
        <w:t>Ηνωμένο</w:t>
      </w:r>
      <w:r w:rsidRPr="000D0C0A">
        <w:rPr>
          <w:rFonts w:ascii="Arial" w:eastAsia="Arial" w:hAnsi="Arial" w:cs="Arial"/>
          <w:sz w:val="22"/>
          <w:szCs w:val="22"/>
          <w:lang w:val="en-US" w:bidi="el-GR"/>
        </w:rPr>
        <w:t xml:space="preserve"> </w:t>
      </w:r>
      <w:r w:rsidRPr="00BC170C">
        <w:rPr>
          <w:rFonts w:ascii="Arial" w:eastAsia="Arial" w:hAnsi="Arial" w:cs="Arial"/>
          <w:sz w:val="22"/>
          <w:szCs w:val="22"/>
          <w:lang w:bidi="el-GR"/>
        </w:rPr>
        <w:t>Βασίλειο</w:t>
      </w:r>
    </w:p>
    <w:p w:rsidR="0040588A" w:rsidRPr="000D0C0A" w:rsidRDefault="0040588A">
      <w:pPr>
        <w:rPr>
          <w:rFonts w:ascii="Arial" w:hAnsi="Arial" w:cs="Arial"/>
          <w:sz w:val="22"/>
          <w:szCs w:val="22"/>
          <w:lang w:val="en-US"/>
        </w:rPr>
      </w:pPr>
    </w:p>
    <w:p w:rsidR="009F5E44" w:rsidRPr="00BC170C" w:rsidRDefault="00FA0673">
      <w:pPr>
        <w:outlineLvl w:val="0"/>
        <w:rPr>
          <w:rFonts w:ascii="Arial" w:hAnsi="Arial" w:cs="Arial"/>
          <w:b/>
          <w:sz w:val="22"/>
          <w:szCs w:val="22"/>
          <w:lang w:val="en-US"/>
        </w:rPr>
      </w:pPr>
      <w:bookmarkStart w:id="23" w:name="bookmark23"/>
      <w:r w:rsidRPr="00BC170C">
        <w:rPr>
          <w:rFonts w:ascii="Arial" w:eastAsia="Arial" w:hAnsi="Arial" w:cs="Arial"/>
          <w:b/>
          <w:sz w:val="22"/>
          <w:szCs w:val="22"/>
          <w:lang w:val="en-US" w:bidi="el-GR"/>
        </w:rPr>
        <w:t>MEDIS</w:t>
      </w:r>
      <w:r w:rsidRPr="000D0C0A">
        <w:rPr>
          <w:rFonts w:ascii="Arial" w:eastAsia="Arial" w:hAnsi="Arial" w:cs="Arial"/>
          <w:b/>
          <w:sz w:val="22"/>
          <w:szCs w:val="22"/>
          <w:lang w:val="en-US" w:bidi="el-GR"/>
        </w:rPr>
        <w:t xml:space="preserve"> </w:t>
      </w:r>
      <w:r w:rsidRPr="00BC170C">
        <w:rPr>
          <w:rFonts w:ascii="Arial" w:eastAsia="Arial" w:hAnsi="Arial" w:cs="Arial"/>
          <w:b/>
          <w:sz w:val="22"/>
          <w:szCs w:val="22"/>
          <w:lang w:val="en-US" w:bidi="el-GR"/>
        </w:rPr>
        <w:t>INTERNATIONAL A.S</w:t>
      </w:r>
      <w:bookmarkEnd w:id="23"/>
    </w:p>
    <w:p w:rsidR="0040588A" w:rsidRPr="00BC170C" w:rsidRDefault="0040588A">
      <w:pPr>
        <w:rPr>
          <w:rFonts w:ascii="Arial" w:hAnsi="Arial" w:cs="Arial"/>
          <w:sz w:val="22"/>
          <w:szCs w:val="22"/>
          <w:lang w:val="en-US"/>
        </w:rPr>
      </w:pPr>
      <w:proofErr w:type="spellStart"/>
      <w:r w:rsidRPr="00BC170C">
        <w:rPr>
          <w:rFonts w:ascii="Arial" w:eastAsia="Arial" w:hAnsi="Arial" w:cs="Arial"/>
          <w:sz w:val="22"/>
          <w:szCs w:val="22"/>
          <w:lang w:val="en-US" w:bidi="el-GR"/>
        </w:rPr>
        <w:t>Vyrobni</w:t>
      </w:r>
      <w:proofErr w:type="spellEnd"/>
      <w:r w:rsidRPr="00BC170C">
        <w:rPr>
          <w:rFonts w:ascii="Arial" w:eastAsia="Arial" w:hAnsi="Arial" w:cs="Arial"/>
          <w:sz w:val="22"/>
          <w:szCs w:val="22"/>
          <w:lang w:val="en-US" w:bidi="el-GR"/>
        </w:rPr>
        <w:t xml:space="preserve"> </w:t>
      </w:r>
      <w:proofErr w:type="spellStart"/>
      <w:r w:rsidRPr="00BC170C">
        <w:rPr>
          <w:rFonts w:ascii="Arial" w:eastAsia="Arial" w:hAnsi="Arial" w:cs="Arial"/>
          <w:sz w:val="22"/>
          <w:szCs w:val="22"/>
          <w:lang w:val="en-US" w:bidi="el-GR"/>
        </w:rPr>
        <w:t>Zavod</w:t>
      </w:r>
      <w:proofErr w:type="spellEnd"/>
      <w:r w:rsidRPr="00BC170C">
        <w:rPr>
          <w:rFonts w:ascii="Arial" w:eastAsia="Arial" w:hAnsi="Arial" w:cs="Arial"/>
          <w:sz w:val="22"/>
          <w:szCs w:val="22"/>
          <w:lang w:val="en-US" w:bidi="el-GR"/>
        </w:rPr>
        <w:t xml:space="preserve"> </w:t>
      </w:r>
      <w:proofErr w:type="spellStart"/>
      <w:r w:rsidRPr="00BC170C">
        <w:rPr>
          <w:rFonts w:ascii="Arial" w:eastAsia="Arial" w:hAnsi="Arial" w:cs="Arial"/>
          <w:sz w:val="22"/>
          <w:szCs w:val="22"/>
          <w:lang w:val="en-US" w:bidi="el-GR"/>
        </w:rPr>
        <w:t>Bolatice</w:t>
      </w:r>
      <w:proofErr w:type="spellEnd"/>
    </w:p>
    <w:p w:rsidR="0040588A" w:rsidRPr="00BC170C" w:rsidRDefault="0040588A">
      <w:pPr>
        <w:rPr>
          <w:rFonts w:ascii="Arial" w:hAnsi="Arial" w:cs="Arial"/>
          <w:sz w:val="22"/>
          <w:szCs w:val="22"/>
          <w:lang w:val="en-US"/>
        </w:rPr>
      </w:pPr>
      <w:proofErr w:type="spellStart"/>
      <w:r w:rsidRPr="00BC170C">
        <w:rPr>
          <w:rFonts w:ascii="Arial" w:eastAsia="Arial" w:hAnsi="Arial" w:cs="Arial"/>
          <w:sz w:val="22"/>
          <w:szCs w:val="22"/>
          <w:lang w:val="en-US" w:bidi="el-GR"/>
        </w:rPr>
        <w:t>Prumyslova</w:t>
      </w:r>
      <w:proofErr w:type="spellEnd"/>
      <w:r w:rsidRPr="00BC170C">
        <w:rPr>
          <w:rFonts w:ascii="Arial" w:eastAsia="Arial" w:hAnsi="Arial" w:cs="Arial"/>
          <w:sz w:val="22"/>
          <w:szCs w:val="22"/>
          <w:lang w:val="en-US" w:bidi="el-GR"/>
        </w:rPr>
        <w:t xml:space="preserve"> 961/16</w:t>
      </w:r>
    </w:p>
    <w:p w:rsidR="0040588A" w:rsidRPr="00BC170C" w:rsidRDefault="0040588A">
      <w:pPr>
        <w:rPr>
          <w:rFonts w:ascii="Arial" w:hAnsi="Arial" w:cs="Arial"/>
          <w:sz w:val="22"/>
          <w:szCs w:val="22"/>
          <w:lang w:val="en-US"/>
        </w:rPr>
      </w:pPr>
      <w:r w:rsidRPr="00BC170C">
        <w:rPr>
          <w:rFonts w:ascii="Arial" w:eastAsia="Arial" w:hAnsi="Arial" w:cs="Arial"/>
          <w:sz w:val="22"/>
          <w:szCs w:val="22"/>
          <w:lang w:val="en-US" w:bidi="el-GR"/>
        </w:rPr>
        <w:t xml:space="preserve">747 23 </w:t>
      </w:r>
      <w:proofErr w:type="spellStart"/>
      <w:r w:rsidRPr="00BC170C">
        <w:rPr>
          <w:rFonts w:ascii="Arial" w:eastAsia="Arial" w:hAnsi="Arial" w:cs="Arial"/>
          <w:sz w:val="22"/>
          <w:szCs w:val="22"/>
          <w:lang w:val="en-US" w:bidi="el-GR"/>
        </w:rPr>
        <w:t>Bolatice</w:t>
      </w:r>
      <w:proofErr w:type="spellEnd"/>
    </w:p>
    <w:p w:rsidR="009F5E44" w:rsidRPr="00BC170C" w:rsidRDefault="00FA0673">
      <w:pPr>
        <w:rPr>
          <w:rFonts w:ascii="Arial" w:hAnsi="Arial" w:cs="Arial"/>
          <w:sz w:val="22"/>
          <w:szCs w:val="22"/>
          <w:lang w:val="en-US"/>
        </w:rPr>
      </w:pPr>
      <w:r w:rsidRPr="00BC170C">
        <w:rPr>
          <w:rFonts w:ascii="Arial" w:eastAsia="Arial" w:hAnsi="Arial" w:cs="Arial"/>
          <w:sz w:val="22"/>
          <w:szCs w:val="22"/>
          <w:lang w:bidi="el-GR"/>
        </w:rPr>
        <w:t>Τσεχική</w:t>
      </w:r>
      <w:r w:rsidRPr="00BC170C">
        <w:rPr>
          <w:rFonts w:ascii="Arial" w:eastAsia="Arial" w:hAnsi="Arial" w:cs="Arial"/>
          <w:sz w:val="22"/>
          <w:szCs w:val="22"/>
          <w:lang w:val="en-US" w:bidi="el-GR"/>
        </w:rPr>
        <w:t xml:space="preserve"> </w:t>
      </w:r>
      <w:r w:rsidRPr="00BC170C">
        <w:rPr>
          <w:rFonts w:ascii="Arial" w:eastAsia="Arial" w:hAnsi="Arial" w:cs="Arial"/>
          <w:sz w:val="22"/>
          <w:szCs w:val="22"/>
          <w:lang w:bidi="el-GR"/>
        </w:rPr>
        <w:t>Δημοκρατία</w:t>
      </w:r>
    </w:p>
    <w:p w:rsidR="0040588A" w:rsidRPr="00BC170C" w:rsidRDefault="0040588A">
      <w:pPr>
        <w:rPr>
          <w:rFonts w:ascii="Arial" w:hAnsi="Arial" w:cs="Arial"/>
          <w:sz w:val="22"/>
          <w:szCs w:val="22"/>
          <w:lang w:val="en-US"/>
        </w:rPr>
      </w:pPr>
    </w:p>
    <w:p w:rsidR="009F5E44" w:rsidRPr="00BC170C" w:rsidRDefault="00FA0673">
      <w:pPr>
        <w:outlineLvl w:val="0"/>
        <w:rPr>
          <w:rFonts w:ascii="Arial" w:hAnsi="Arial" w:cs="Arial"/>
          <w:b/>
          <w:sz w:val="22"/>
          <w:szCs w:val="22"/>
        </w:rPr>
      </w:pPr>
      <w:bookmarkStart w:id="24" w:name="bookmark24"/>
      <w:r w:rsidRPr="00BC170C">
        <w:rPr>
          <w:rFonts w:ascii="Arial" w:eastAsia="Arial" w:hAnsi="Arial" w:cs="Arial"/>
          <w:b/>
          <w:sz w:val="22"/>
          <w:szCs w:val="22"/>
          <w:lang w:bidi="el-GR"/>
        </w:rPr>
        <w:t xml:space="preserve">Αυτό το φαρμακευτικό προϊόν έχει εγκριθεί στα Κράτη Μέλη του Ευρωπαϊκού </w:t>
      </w:r>
      <w:r w:rsidRPr="00BC170C">
        <w:rPr>
          <w:rFonts w:ascii="Arial" w:eastAsia="Arial" w:hAnsi="Arial" w:cs="Arial"/>
          <w:b/>
          <w:sz w:val="22"/>
          <w:szCs w:val="22"/>
          <w:lang w:bidi="el-GR"/>
        </w:rPr>
        <w:lastRenderedPageBreak/>
        <w:t>Οικονομικού Χώρου (ΕΟΧ) με τις ακόλουθες ονομασίες:</w:t>
      </w:r>
      <w:bookmarkEnd w:id="24"/>
    </w:p>
    <w:p w:rsidR="0040588A" w:rsidRPr="00BC170C" w:rsidRDefault="0040588A">
      <w:pPr>
        <w:outlineLvl w:val="0"/>
        <w:rPr>
          <w:rFonts w:ascii="Arial" w:hAnsi="Arial" w:cs="Arial"/>
          <w:b/>
          <w:sz w:val="22"/>
          <w:szCs w:val="22"/>
        </w:rPr>
      </w:pPr>
    </w:p>
    <w:p w:rsidR="009F5E44" w:rsidRPr="00BC170C" w:rsidRDefault="00BF632F">
      <w:pPr>
        <w:rPr>
          <w:rFonts w:ascii="Arial" w:hAnsi="Arial" w:cs="Arial"/>
          <w:sz w:val="22"/>
          <w:szCs w:val="22"/>
          <w:lang w:val="en-US"/>
        </w:rPr>
      </w:pPr>
      <w:r w:rsidRPr="00BC170C">
        <w:rPr>
          <w:rFonts w:ascii="Arial" w:eastAsia="Arial" w:hAnsi="Arial" w:cs="Arial"/>
          <w:sz w:val="22"/>
          <w:szCs w:val="22"/>
          <w:lang w:bidi="el-GR"/>
        </w:rPr>
        <w:t>Δανία</w:t>
      </w:r>
      <w:r w:rsidRPr="00BC170C">
        <w:rPr>
          <w:rFonts w:ascii="Arial" w:eastAsia="Arial" w:hAnsi="Arial" w:cs="Arial"/>
          <w:sz w:val="22"/>
          <w:szCs w:val="22"/>
          <w:lang w:val="en-US" w:bidi="el-GR"/>
        </w:rPr>
        <w:t xml:space="preserve">: SIVENACIN </w:t>
      </w:r>
      <w:proofErr w:type="spellStart"/>
      <w:r w:rsidRPr="00BC170C">
        <w:rPr>
          <w:rFonts w:ascii="Arial" w:eastAsia="Arial" w:hAnsi="Arial" w:cs="Arial"/>
          <w:sz w:val="22"/>
          <w:szCs w:val="22"/>
          <w:lang w:val="en-US" w:bidi="el-GR"/>
        </w:rPr>
        <w:t>filmovertrukne</w:t>
      </w:r>
      <w:proofErr w:type="spellEnd"/>
      <w:r w:rsidRPr="00BC170C">
        <w:rPr>
          <w:rFonts w:ascii="Arial" w:eastAsia="Arial" w:hAnsi="Arial" w:cs="Arial"/>
          <w:sz w:val="22"/>
          <w:szCs w:val="22"/>
          <w:lang w:val="en-US" w:bidi="el-GR"/>
        </w:rPr>
        <w:t xml:space="preserve"> </w:t>
      </w:r>
      <w:proofErr w:type="spellStart"/>
      <w:r w:rsidRPr="00BC170C">
        <w:rPr>
          <w:rFonts w:ascii="Arial" w:eastAsia="Arial" w:hAnsi="Arial" w:cs="Arial"/>
          <w:sz w:val="22"/>
          <w:szCs w:val="22"/>
          <w:lang w:val="en-US" w:bidi="el-GR"/>
        </w:rPr>
        <w:t>tabletter</w:t>
      </w:r>
      <w:proofErr w:type="spellEnd"/>
      <w:r w:rsidRPr="00BC170C">
        <w:rPr>
          <w:rFonts w:ascii="Arial" w:eastAsia="Arial" w:hAnsi="Arial" w:cs="Arial"/>
          <w:sz w:val="22"/>
          <w:szCs w:val="22"/>
          <w:lang w:val="en-US" w:bidi="el-GR"/>
        </w:rPr>
        <w:t xml:space="preserve"> 5mg </w:t>
      </w:r>
      <w:proofErr w:type="spellStart"/>
      <w:r w:rsidRPr="00BC170C">
        <w:rPr>
          <w:rFonts w:ascii="Arial" w:eastAsia="Arial" w:hAnsi="Arial" w:cs="Arial"/>
          <w:sz w:val="22"/>
          <w:szCs w:val="22"/>
          <w:lang w:val="en-US" w:bidi="el-GR"/>
        </w:rPr>
        <w:t>og</w:t>
      </w:r>
      <w:proofErr w:type="spellEnd"/>
      <w:r w:rsidRPr="00BC170C">
        <w:rPr>
          <w:rFonts w:ascii="Arial" w:eastAsia="Arial" w:hAnsi="Arial" w:cs="Arial"/>
          <w:sz w:val="22"/>
          <w:szCs w:val="22"/>
          <w:lang w:val="en-US" w:bidi="el-GR"/>
        </w:rPr>
        <w:t xml:space="preserve"> 10mg</w:t>
      </w:r>
    </w:p>
    <w:p w:rsidR="0040588A" w:rsidRPr="00BC170C" w:rsidRDefault="0040588A">
      <w:pPr>
        <w:rPr>
          <w:rFonts w:ascii="Arial" w:hAnsi="Arial" w:cs="Arial"/>
          <w:sz w:val="22"/>
          <w:szCs w:val="22"/>
          <w:lang w:val="en-US"/>
        </w:rPr>
      </w:pPr>
    </w:p>
    <w:p w:rsidR="0040588A" w:rsidRPr="00AA7650" w:rsidRDefault="00FA0673">
      <w:pPr>
        <w:outlineLvl w:val="0"/>
        <w:rPr>
          <w:rFonts w:ascii="Arial" w:hAnsi="Arial" w:cs="Arial"/>
          <w:sz w:val="22"/>
          <w:szCs w:val="22"/>
        </w:rPr>
      </w:pPr>
      <w:bookmarkStart w:id="25" w:name="bookmark25"/>
      <w:r w:rsidRPr="00BC170C">
        <w:rPr>
          <w:rFonts w:ascii="Arial" w:eastAsia="Arial" w:hAnsi="Arial" w:cs="Arial"/>
          <w:b/>
          <w:sz w:val="22"/>
          <w:szCs w:val="22"/>
          <w:lang w:bidi="el-GR"/>
        </w:rPr>
        <w:t>Το παρόν φύλλο οδηγιών χρήσης αναθεωρήθηκε γι</w:t>
      </w:r>
      <w:r w:rsidRPr="0040588A">
        <w:rPr>
          <w:rFonts w:ascii="Arial" w:eastAsia="Arial" w:hAnsi="Arial" w:cs="Arial"/>
          <w:b/>
          <w:sz w:val="22"/>
          <w:szCs w:val="22"/>
          <w:lang w:bidi="el-GR"/>
        </w:rPr>
        <w:t xml:space="preserve">α τελευταία φορά στις </w:t>
      </w:r>
      <w:bookmarkEnd w:id="25"/>
    </w:p>
    <w:sectPr w:rsidR="0040588A" w:rsidRPr="00AA7650" w:rsidSect="00B12644">
      <w:type w:val="continuous"/>
      <w:pgSz w:w="11909" w:h="16840"/>
      <w:pgMar w:top="1135"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AE" w:rsidRDefault="009611AE">
      <w:r>
        <w:separator/>
      </w:r>
    </w:p>
  </w:endnote>
  <w:endnote w:type="continuationSeparator" w:id="0">
    <w:p w:rsidR="009611AE" w:rsidRDefault="0096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w:charset w:val="A1"/>
    <w:family w:val="swiss"/>
    <w:pitch w:val="variable"/>
    <w:sig w:usb0="00000000" w:usb1="D200FDFF" w:usb2="0A246029" w:usb3="00000000" w:csb0="0000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AE" w:rsidRDefault="009611AE"/>
  </w:footnote>
  <w:footnote w:type="continuationSeparator" w:id="0">
    <w:p w:rsidR="009611AE" w:rsidRDefault="009611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4"/>
    <w:rsid w:val="000D0C0A"/>
    <w:rsid w:val="00220634"/>
    <w:rsid w:val="00350BA6"/>
    <w:rsid w:val="0040588A"/>
    <w:rsid w:val="00494929"/>
    <w:rsid w:val="004C3AA9"/>
    <w:rsid w:val="006A73F2"/>
    <w:rsid w:val="006A7A76"/>
    <w:rsid w:val="009611AE"/>
    <w:rsid w:val="009E0CF7"/>
    <w:rsid w:val="009F5E44"/>
    <w:rsid w:val="00A41C52"/>
    <w:rsid w:val="00AA7650"/>
    <w:rsid w:val="00B122C4"/>
    <w:rsid w:val="00B12644"/>
    <w:rsid w:val="00BC170C"/>
    <w:rsid w:val="00BF632F"/>
    <w:rsid w:val="00E57B62"/>
    <w:rsid w:val="00E65A5C"/>
    <w:rsid w:val="00EB65CC"/>
    <w:rsid w:val="00F71BF0"/>
    <w:rsid w:val="00FA0673"/>
    <w:rsid w:val="00FD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el-GR"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el-GR"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of.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2023</Words>
  <Characters>10927</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AHAMAD</dc:creator>
  <cp:lastModifiedBy>ΘΑΛΑΣΣΙΝΟΥ ΜΑΡΙΑ</cp:lastModifiedBy>
  <cp:revision>2</cp:revision>
  <dcterms:created xsi:type="dcterms:W3CDTF">2017-11-09T05:37:00Z</dcterms:created>
  <dcterms:modified xsi:type="dcterms:W3CDTF">2017-11-09T05:37:00Z</dcterms:modified>
</cp:coreProperties>
</file>