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3E" w:rsidRPr="002C3BF4" w:rsidRDefault="009F74C3" w:rsidP="00040ACD">
      <w:pPr>
        <w:suppressAutoHyphens/>
        <w:adjustRightInd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2C3BF4">
        <w:rPr>
          <w:rFonts w:ascii="Times New Roman" w:hAnsi="Times New Roman"/>
          <w:b/>
          <w:sz w:val="22"/>
        </w:rPr>
        <w:t>Φύλλο οδηγιών χρήσης: Πληροφορίες για τον &lt;ασθενή&gt; &lt;χρήστη&gt;</w:t>
      </w:r>
    </w:p>
    <w:p w:rsidR="0034793E" w:rsidRPr="002C3BF4" w:rsidRDefault="0034793E">
      <w:pPr>
        <w:tabs>
          <w:tab w:val="center" w:pos="4176"/>
        </w:tabs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F74C3" w:rsidRPr="002C3BF4" w:rsidRDefault="002D5D23">
      <w:pPr>
        <w:tabs>
          <w:tab w:val="center" w:pos="4176"/>
        </w:tabs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2C3BF4">
        <w:rPr>
          <w:rFonts w:ascii="Times New Roman" w:hAnsi="Times New Roman"/>
          <w:b/>
          <w:sz w:val="22"/>
        </w:rPr>
        <w:t>Froben</w:t>
      </w:r>
      <w:r w:rsidR="00F52551" w:rsidRPr="002C3BF4">
        <w:rPr>
          <w:rFonts w:ascii="Times New Roman" w:hAnsi="Times New Roman"/>
          <w:b/>
          <w:sz w:val="22"/>
        </w:rPr>
        <w:t xml:space="preserve"> 2,5mg/ml διάλυμα για στοματικές πλύσεις</w:t>
      </w:r>
    </w:p>
    <w:p w:rsidR="0034793E" w:rsidRPr="002C3BF4" w:rsidRDefault="0034793E">
      <w:pPr>
        <w:tabs>
          <w:tab w:val="center" w:pos="4176"/>
        </w:tabs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2C3BF4">
        <w:rPr>
          <w:rFonts w:ascii="Times New Roman" w:hAnsi="Times New Roman"/>
          <w:b/>
          <w:sz w:val="22"/>
        </w:rPr>
        <w:t>Φλουρβιπροφαίνη</w:t>
      </w:r>
    </w:p>
    <w:p w:rsidR="009F74C3" w:rsidRPr="002C3BF4" w:rsidRDefault="009F74C3">
      <w:pPr>
        <w:tabs>
          <w:tab w:val="center" w:pos="4176"/>
        </w:tabs>
        <w:adjustRightInd/>
        <w:rPr>
          <w:rFonts w:ascii="Times New Roman" w:hAnsi="Times New Roman"/>
          <w:b/>
          <w:bCs/>
          <w:sz w:val="22"/>
          <w:szCs w:val="22"/>
        </w:rPr>
      </w:pPr>
    </w:p>
    <w:p w:rsidR="009F74C3" w:rsidRPr="002C3BF4" w:rsidRDefault="009F74C3">
      <w:pPr>
        <w:tabs>
          <w:tab w:val="center" w:pos="4176"/>
        </w:tabs>
        <w:adjustRightInd/>
        <w:rPr>
          <w:rFonts w:ascii="Times New Roman" w:hAnsi="Times New Roman"/>
          <w:b/>
          <w:bCs/>
          <w:sz w:val="22"/>
          <w:szCs w:val="22"/>
        </w:rPr>
      </w:pPr>
    </w:p>
    <w:p w:rsidR="000069B0" w:rsidRPr="002C3BF4" w:rsidRDefault="009F74C3" w:rsidP="00E54610">
      <w:pPr>
        <w:pStyle w:val="1"/>
        <w:spacing w:line="240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Διαβάστε προσεκτικά ολόκληρο το φύλλο οδηγιών χρήσης πριν αρχίσετε να χρησιμοποιείτε αυτό το φάρμακο, διότι περιλαμβάνει σημαντικές πληροφορίες για σας.</w:t>
      </w:r>
    </w:p>
    <w:p w:rsidR="00F04214" w:rsidRPr="002C3BF4" w:rsidRDefault="00F04214">
      <w:pPr>
        <w:pStyle w:val="Default"/>
        <w:numPr>
          <w:ilvl w:val="0"/>
          <w:numId w:val="11"/>
        </w:numPr>
        <w:spacing w:after="28"/>
        <w:rPr>
          <w:sz w:val="22"/>
          <w:szCs w:val="22"/>
          <w:lang w:val="el-GR"/>
        </w:rPr>
      </w:pPr>
      <w:r w:rsidRPr="002C3BF4">
        <w:rPr>
          <w:sz w:val="22"/>
          <w:lang w:val="el-GR"/>
        </w:rPr>
        <w:t>Φυλάξτε αυτό το φύλλο οδηγιών χρήσης. Ίσως χρειαστεί να το διαβάσετε ξανά.</w:t>
      </w:r>
    </w:p>
    <w:p w:rsidR="00F04214" w:rsidRPr="002C3BF4" w:rsidRDefault="00F04214">
      <w:pPr>
        <w:pStyle w:val="Default"/>
        <w:numPr>
          <w:ilvl w:val="0"/>
          <w:numId w:val="11"/>
        </w:numPr>
        <w:spacing w:after="28"/>
        <w:rPr>
          <w:sz w:val="22"/>
          <w:szCs w:val="22"/>
          <w:lang w:val="el-GR"/>
        </w:rPr>
      </w:pPr>
      <w:r w:rsidRPr="002C3BF4">
        <w:rPr>
          <w:sz w:val="22"/>
          <w:lang w:val="el-GR"/>
        </w:rPr>
        <w:t>Απευθυνθείτε στο φαρμακοποιό σας</w:t>
      </w:r>
      <w:r w:rsidR="00F52551" w:rsidRPr="002C3BF4">
        <w:rPr>
          <w:sz w:val="22"/>
          <w:lang w:val="el-GR"/>
        </w:rPr>
        <w:t>,</w:t>
      </w:r>
      <w:r w:rsidRPr="002C3BF4">
        <w:rPr>
          <w:sz w:val="22"/>
          <w:lang w:val="el-GR"/>
        </w:rPr>
        <w:t xml:space="preserve"> εάν χρειαστείτε περισσότερες πληροφορίες ή συμβουλές.</w:t>
      </w:r>
    </w:p>
    <w:p w:rsidR="00F04214" w:rsidRPr="002C3BF4" w:rsidRDefault="00F04214">
      <w:pPr>
        <w:pStyle w:val="Default"/>
        <w:numPr>
          <w:ilvl w:val="0"/>
          <w:numId w:val="11"/>
        </w:numPr>
        <w:spacing w:after="28"/>
        <w:rPr>
          <w:sz w:val="22"/>
          <w:szCs w:val="22"/>
        </w:rPr>
      </w:pPr>
      <w:r w:rsidRPr="002C3BF4">
        <w:rPr>
          <w:sz w:val="22"/>
          <w:lang w:val="el-GR"/>
        </w:rPr>
        <w:t>Εάν παρατηρήσετε κάποια ανεπιθύμητη ενέργεια, ενημερώστε το γιατρό</w:t>
      </w:r>
      <w:r w:rsidR="00392242" w:rsidRPr="002C3BF4">
        <w:rPr>
          <w:sz w:val="22"/>
          <w:lang w:val="el-GR"/>
        </w:rPr>
        <w:t>,</w:t>
      </w:r>
      <w:r w:rsidRPr="002C3BF4">
        <w:rPr>
          <w:sz w:val="22"/>
          <w:lang w:val="el-GR"/>
        </w:rPr>
        <w:t xml:space="preserve"> το φαρμακοποιό ή το νοσοκόμο σας. Αυτό ισχύει και για κάθε πιθανή ανεπιθύμητη ενέργεια που δεν αναφέρεται στο παρόν φύλλο οδηγιών χρήσης. </w:t>
      </w:r>
      <w:r w:rsidR="002D4DE0" w:rsidRPr="002C3BF4">
        <w:rPr>
          <w:sz w:val="22"/>
          <w:lang w:val="el-GR"/>
        </w:rPr>
        <w:t>Βλέπε παράγραφο</w:t>
      </w:r>
      <w:r w:rsidRPr="002C3BF4">
        <w:rPr>
          <w:sz w:val="22"/>
        </w:rPr>
        <w:t xml:space="preserve"> 4.</w:t>
      </w:r>
    </w:p>
    <w:p w:rsidR="00F04214" w:rsidRPr="002C3BF4" w:rsidRDefault="00F04214">
      <w:pPr>
        <w:pStyle w:val="Default"/>
        <w:numPr>
          <w:ilvl w:val="0"/>
          <w:numId w:val="11"/>
        </w:numPr>
        <w:rPr>
          <w:sz w:val="22"/>
          <w:szCs w:val="22"/>
          <w:lang w:val="el-GR"/>
        </w:rPr>
      </w:pPr>
      <w:r w:rsidRPr="002C3BF4">
        <w:rPr>
          <w:sz w:val="22"/>
          <w:lang w:val="el-GR"/>
        </w:rPr>
        <w:t>Πρέπει να απευθυνθείτε σε γιατρό εάν δεν αισθάνεσ</w:t>
      </w:r>
      <w:r w:rsidR="00F52551" w:rsidRPr="002C3BF4">
        <w:rPr>
          <w:sz w:val="22"/>
          <w:lang w:val="el-GR"/>
        </w:rPr>
        <w:t>τ</w:t>
      </w:r>
      <w:r w:rsidRPr="002C3BF4">
        <w:rPr>
          <w:sz w:val="22"/>
          <w:lang w:val="el-GR"/>
        </w:rPr>
        <w:t>ε καλύτερα ή εάν αισθάνεσ</w:t>
      </w:r>
      <w:r w:rsidR="00F52551" w:rsidRPr="002C3BF4">
        <w:rPr>
          <w:sz w:val="22"/>
          <w:lang w:val="el-GR"/>
        </w:rPr>
        <w:t>τ</w:t>
      </w:r>
      <w:r w:rsidRPr="002C3BF4">
        <w:rPr>
          <w:sz w:val="22"/>
          <w:lang w:val="el-GR"/>
        </w:rPr>
        <w:t>ε χειρότερα μετά από 3 ημέρες.</w:t>
      </w:r>
    </w:p>
    <w:p w:rsidR="009F74C3" w:rsidRPr="002C3BF4" w:rsidRDefault="009F74C3">
      <w:pPr>
        <w:tabs>
          <w:tab w:val="center" w:pos="4176"/>
        </w:tabs>
        <w:adjustRightInd/>
        <w:rPr>
          <w:rFonts w:ascii="Times New Roman" w:hAnsi="Times New Roman"/>
          <w:bCs/>
          <w:sz w:val="22"/>
          <w:szCs w:val="22"/>
        </w:rPr>
      </w:pPr>
    </w:p>
    <w:p w:rsidR="000069B0" w:rsidRPr="002C3BF4" w:rsidRDefault="001F69BB" w:rsidP="00E54610">
      <w:pPr>
        <w:pStyle w:val="1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Τι περιέχει το παρόν φύλλο οδηγιών</w:t>
      </w:r>
    </w:p>
    <w:p w:rsidR="001F69BB" w:rsidRPr="002C3BF4" w:rsidRDefault="001F69BB" w:rsidP="00392242">
      <w:pPr>
        <w:numPr>
          <w:ilvl w:val="12"/>
          <w:numId w:val="0"/>
        </w:numPr>
        <w:tabs>
          <w:tab w:val="left" w:pos="567"/>
        </w:tabs>
        <w:ind w:left="567" w:right="-29" w:hanging="567"/>
        <w:rPr>
          <w:rFonts w:ascii="Times New Roman" w:hAnsi="Times New Roman"/>
          <w:noProof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1.</w:t>
      </w:r>
      <w:r w:rsidRPr="002C3BF4">
        <w:rPr>
          <w:rFonts w:ascii="Times New Roman" w:hAnsi="Times New Roman"/>
          <w:sz w:val="22"/>
        </w:rPr>
        <w:tab/>
      </w:r>
      <w:r w:rsidRPr="002C3BF4">
        <w:rPr>
          <w:rFonts w:ascii="Times New Roman" w:hAnsi="Times New Roman"/>
          <w:noProof/>
          <w:sz w:val="22"/>
        </w:rPr>
        <w:t xml:space="preserve">Τι είναι το </w:t>
      </w:r>
      <w:r w:rsidR="002D5D23" w:rsidRPr="002C3BF4">
        <w:rPr>
          <w:rFonts w:ascii="Times New Roman" w:hAnsi="Times New Roman"/>
          <w:noProof/>
          <w:sz w:val="22"/>
        </w:rPr>
        <w:t>Froben</w:t>
      </w:r>
      <w:r w:rsidR="00F52551" w:rsidRPr="002C3BF4">
        <w:rPr>
          <w:rFonts w:ascii="Times New Roman" w:hAnsi="Times New Roman"/>
          <w:noProof/>
          <w:sz w:val="22"/>
        </w:rPr>
        <w:t xml:space="preserve"> 2,5mg/ml διάλυμα για στοματικές πλύσεις </w:t>
      </w:r>
      <w:r w:rsidRPr="002C3BF4">
        <w:rPr>
          <w:rFonts w:ascii="Times New Roman" w:hAnsi="Times New Roman"/>
          <w:noProof/>
          <w:sz w:val="22"/>
        </w:rPr>
        <w:t>και ποια είναι η χρήση του</w:t>
      </w:r>
    </w:p>
    <w:p w:rsidR="001F69BB" w:rsidRPr="002C3BF4" w:rsidRDefault="001F69BB" w:rsidP="00392242">
      <w:pPr>
        <w:numPr>
          <w:ilvl w:val="12"/>
          <w:numId w:val="0"/>
        </w:numPr>
        <w:tabs>
          <w:tab w:val="left" w:pos="567"/>
        </w:tabs>
        <w:ind w:left="567" w:right="-29" w:hanging="567"/>
        <w:rPr>
          <w:rFonts w:ascii="Times New Roman" w:hAnsi="Times New Roman"/>
          <w:noProof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2.</w:t>
      </w:r>
      <w:r w:rsidRPr="002C3BF4">
        <w:rPr>
          <w:rFonts w:ascii="Times New Roman" w:hAnsi="Times New Roman"/>
          <w:sz w:val="22"/>
        </w:rPr>
        <w:tab/>
      </w:r>
      <w:r w:rsidRPr="002C3BF4">
        <w:rPr>
          <w:rFonts w:ascii="Times New Roman" w:hAnsi="Times New Roman"/>
          <w:noProof/>
          <w:sz w:val="22"/>
        </w:rPr>
        <w:t xml:space="preserve">Τι πρέπει να γνωρίζετε πριν χρησιμοποιήσετε το </w:t>
      </w:r>
      <w:r w:rsidR="002D5D23" w:rsidRPr="002C3BF4">
        <w:rPr>
          <w:rFonts w:ascii="Times New Roman" w:hAnsi="Times New Roman"/>
          <w:noProof/>
          <w:sz w:val="22"/>
        </w:rPr>
        <w:t>Froben</w:t>
      </w:r>
      <w:r w:rsidR="00F52551" w:rsidRPr="002C3BF4">
        <w:rPr>
          <w:rFonts w:ascii="Times New Roman" w:hAnsi="Times New Roman"/>
          <w:noProof/>
          <w:sz w:val="22"/>
        </w:rPr>
        <w:t xml:space="preserve"> 2,5mg/ml διάλυμα για στοματικές πλύσεις</w:t>
      </w:r>
    </w:p>
    <w:p w:rsidR="001F69BB" w:rsidRPr="002C3BF4" w:rsidRDefault="001F69BB" w:rsidP="00392242">
      <w:pPr>
        <w:numPr>
          <w:ilvl w:val="12"/>
          <w:numId w:val="0"/>
        </w:numPr>
        <w:tabs>
          <w:tab w:val="left" w:pos="567"/>
        </w:tabs>
        <w:ind w:left="567" w:right="-29" w:hanging="567"/>
        <w:rPr>
          <w:rFonts w:ascii="Times New Roman" w:hAnsi="Times New Roman"/>
          <w:noProof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3.</w:t>
      </w:r>
      <w:r w:rsidRPr="002C3BF4">
        <w:rPr>
          <w:rFonts w:ascii="Times New Roman" w:hAnsi="Times New Roman"/>
          <w:sz w:val="22"/>
        </w:rPr>
        <w:tab/>
      </w:r>
      <w:r w:rsidRPr="002C3BF4">
        <w:rPr>
          <w:rFonts w:ascii="Times New Roman" w:hAnsi="Times New Roman"/>
          <w:noProof/>
          <w:sz w:val="22"/>
        </w:rPr>
        <w:t xml:space="preserve">Πώς να χρησιμοποιήσετε </w:t>
      </w:r>
      <w:r w:rsidR="00077E31" w:rsidRPr="002C3BF4">
        <w:rPr>
          <w:rFonts w:ascii="Times New Roman" w:hAnsi="Times New Roman"/>
          <w:noProof/>
          <w:sz w:val="22"/>
          <w:lang w:val="el-GR"/>
        </w:rPr>
        <w:t xml:space="preserve">το </w:t>
      </w:r>
      <w:r w:rsidR="002D5D23" w:rsidRPr="002C3BF4">
        <w:rPr>
          <w:rFonts w:ascii="Times New Roman" w:hAnsi="Times New Roman"/>
          <w:noProof/>
          <w:sz w:val="22"/>
        </w:rPr>
        <w:t>Froben</w:t>
      </w:r>
      <w:r w:rsidR="00F52551" w:rsidRPr="002C3BF4">
        <w:rPr>
          <w:rFonts w:ascii="Times New Roman" w:hAnsi="Times New Roman"/>
          <w:noProof/>
          <w:sz w:val="22"/>
        </w:rPr>
        <w:t xml:space="preserve"> 2,5mg/ml διάλυμα για στοματικές πλύσεις</w:t>
      </w:r>
    </w:p>
    <w:p w:rsidR="001F69BB" w:rsidRPr="002C3BF4" w:rsidRDefault="001F69BB">
      <w:pPr>
        <w:numPr>
          <w:ilvl w:val="12"/>
          <w:numId w:val="0"/>
        </w:numPr>
        <w:tabs>
          <w:tab w:val="left" w:pos="567"/>
        </w:tabs>
        <w:ind w:right="-29"/>
        <w:rPr>
          <w:rFonts w:ascii="Times New Roman" w:hAnsi="Times New Roman"/>
          <w:noProof/>
          <w:sz w:val="22"/>
          <w:szCs w:val="22"/>
          <w:lang w:val="el-GR"/>
        </w:rPr>
      </w:pPr>
      <w:r w:rsidRPr="002C3BF4">
        <w:rPr>
          <w:rFonts w:ascii="Times New Roman" w:hAnsi="Times New Roman"/>
          <w:noProof/>
          <w:sz w:val="22"/>
        </w:rPr>
        <w:t>4.</w:t>
      </w:r>
      <w:r w:rsidRPr="002C3BF4">
        <w:rPr>
          <w:rFonts w:ascii="Times New Roman" w:hAnsi="Times New Roman"/>
          <w:sz w:val="22"/>
        </w:rPr>
        <w:tab/>
      </w:r>
      <w:r w:rsidRPr="002C3BF4">
        <w:rPr>
          <w:rFonts w:ascii="Times New Roman" w:hAnsi="Times New Roman"/>
          <w:noProof/>
          <w:sz w:val="22"/>
        </w:rPr>
        <w:t>Πιθανές ανεπιθύμητες ενέργειες</w:t>
      </w:r>
    </w:p>
    <w:p w:rsidR="001F69BB" w:rsidRPr="002C3BF4" w:rsidRDefault="001F69BB">
      <w:pPr>
        <w:tabs>
          <w:tab w:val="left" w:pos="567"/>
        </w:tabs>
        <w:ind w:right="-29"/>
        <w:rPr>
          <w:rFonts w:ascii="Times New Roman" w:hAnsi="Times New Roman"/>
          <w:noProof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5.</w:t>
      </w:r>
      <w:r w:rsidRPr="002C3BF4">
        <w:rPr>
          <w:rFonts w:ascii="Times New Roman" w:hAnsi="Times New Roman"/>
          <w:sz w:val="22"/>
        </w:rPr>
        <w:tab/>
      </w:r>
      <w:r w:rsidRPr="002C3BF4">
        <w:rPr>
          <w:rFonts w:ascii="Times New Roman" w:hAnsi="Times New Roman"/>
          <w:noProof/>
          <w:sz w:val="22"/>
        </w:rPr>
        <w:t xml:space="preserve">Πώς να φυλάσσετε το </w:t>
      </w:r>
      <w:r w:rsidR="002D5D23" w:rsidRPr="002C3BF4">
        <w:rPr>
          <w:rFonts w:ascii="Times New Roman" w:hAnsi="Times New Roman"/>
          <w:noProof/>
          <w:sz w:val="22"/>
        </w:rPr>
        <w:t>Froben</w:t>
      </w:r>
      <w:r w:rsidR="00F52551" w:rsidRPr="002C3BF4">
        <w:rPr>
          <w:rFonts w:ascii="Times New Roman" w:hAnsi="Times New Roman"/>
          <w:noProof/>
          <w:sz w:val="22"/>
        </w:rPr>
        <w:t xml:space="preserve"> 2,5mg/ml διάλυμα για στοματικές πλύσεις</w:t>
      </w:r>
    </w:p>
    <w:p w:rsidR="001F69BB" w:rsidRPr="002C3BF4" w:rsidRDefault="001F69BB">
      <w:pPr>
        <w:tabs>
          <w:tab w:val="left" w:pos="567"/>
        </w:tabs>
        <w:ind w:right="-29"/>
        <w:rPr>
          <w:rFonts w:ascii="Times New Roman" w:hAnsi="Times New Roman"/>
          <w:noProof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6.</w:t>
      </w:r>
      <w:r w:rsidRPr="002C3BF4">
        <w:rPr>
          <w:rFonts w:ascii="Times New Roman" w:hAnsi="Times New Roman"/>
          <w:sz w:val="22"/>
        </w:rPr>
        <w:tab/>
      </w:r>
      <w:r w:rsidRPr="002C3BF4">
        <w:rPr>
          <w:rFonts w:ascii="Times New Roman" w:hAnsi="Times New Roman"/>
          <w:noProof/>
          <w:sz w:val="22"/>
        </w:rPr>
        <w:t>Περιεχόμεν</w:t>
      </w:r>
      <w:r w:rsidR="00F52551" w:rsidRPr="002C3BF4">
        <w:rPr>
          <w:rFonts w:ascii="Times New Roman" w:hAnsi="Times New Roman"/>
          <w:noProof/>
          <w:sz w:val="22"/>
        </w:rPr>
        <w:t>α</w:t>
      </w:r>
      <w:r w:rsidRPr="002C3BF4">
        <w:rPr>
          <w:rFonts w:ascii="Times New Roman" w:hAnsi="Times New Roman"/>
          <w:noProof/>
          <w:sz w:val="22"/>
        </w:rPr>
        <w:t xml:space="preserve"> της συσκευασίας και λοιπές πληροφορίες</w:t>
      </w:r>
    </w:p>
    <w:p w:rsidR="001F69BB" w:rsidRPr="002C3BF4" w:rsidRDefault="001F69BB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color w:val="000000"/>
          <w:sz w:val="22"/>
          <w:szCs w:val="22"/>
          <w:lang w:val="el-GR"/>
        </w:rPr>
      </w:pPr>
    </w:p>
    <w:p w:rsidR="0023246B" w:rsidRPr="002C3BF4" w:rsidRDefault="0023246B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color w:val="000000"/>
          <w:sz w:val="22"/>
          <w:szCs w:val="22"/>
          <w:lang w:val="el-GR"/>
        </w:rPr>
      </w:pPr>
    </w:p>
    <w:p w:rsidR="001F69BB" w:rsidRPr="002C3BF4" w:rsidRDefault="001F69BB" w:rsidP="00660A5E">
      <w:pPr>
        <w:pStyle w:val="1"/>
        <w:spacing w:line="240" w:lineRule="auto"/>
        <w:jc w:val="left"/>
        <w:rPr>
          <w:rFonts w:ascii="Times New Roman" w:hAnsi="Times New Roman" w:cs="Times New Roman"/>
          <w:noProof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1.</w:t>
      </w:r>
      <w:r w:rsidRPr="002C3BF4">
        <w:rPr>
          <w:rFonts w:ascii="Times New Roman" w:hAnsi="Times New Roman"/>
          <w:sz w:val="22"/>
        </w:rPr>
        <w:tab/>
      </w:r>
      <w:r w:rsidRPr="002C3BF4">
        <w:rPr>
          <w:rFonts w:ascii="Times New Roman" w:hAnsi="Times New Roman"/>
          <w:noProof/>
          <w:sz w:val="22"/>
        </w:rPr>
        <w:t xml:space="preserve">Τι είναι το </w:t>
      </w:r>
      <w:r w:rsidR="002D5D23" w:rsidRPr="002C3BF4">
        <w:rPr>
          <w:rFonts w:ascii="Times New Roman" w:hAnsi="Times New Roman"/>
          <w:noProof/>
          <w:sz w:val="22"/>
        </w:rPr>
        <w:t>Froben</w:t>
      </w:r>
      <w:r w:rsidR="00F52551" w:rsidRPr="002C3BF4">
        <w:rPr>
          <w:rFonts w:ascii="Times New Roman" w:hAnsi="Times New Roman"/>
          <w:noProof/>
          <w:sz w:val="22"/>
        </w:rPr>
        <w:t xml:space="preserve"> 2,5mg/ml διάλυμα για στοματικές πλύσεις</w:t>
      </w:r>
      <w:r w:rsidR="00F52551" w:rsidRPr="002C3BF4" w:rsidDel="00F52551">
        <w:rPr>
          <w:rFonts w:ascii="Times New Roman" w:hAnsi="Times New Roman"/>
          <w:noProof/>
          <w:sz w:val="22"/>
        </w:rPr>
        <w:t xml:space="preserve"> </w:t>
      </w:r>
      <w:r w:rsidRPr="002C3BF4">
        <w:rPr>
          <w:rFonts w:ascii="Times New Roman" w:hAnsi="Times New Roman"/>
          <w:noProof/>
          <w:sz w:val="22"/>
        </w:rPr>
        <w:t>και ποια είναι η χρήση του</w:t>
      </w:r>
    </w:p>
    <w:p w:rsidR="000069B0" w:rsidRPr="002C3BF4" w:rsidRDefault="000069B0">
      <w:pPr>
        <w:rPr>
          <w:rFonts w:ascii="Times New Roman" w:hAnsi="Times New Roman"/>
          <w:sz w:val="22"/>
          <w:szCs w:val="22"/>
        </w:rPr>
      </w:pPr>
    </w:p>
    <w:p w:rsidR="0034793E" w:rsidRPr="002C3BF4" w:rsidRDefault="001F69BB" w:rsidP="00660A5E">
      <w:pPr>
        <w:pStyle w:val="a5"/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Το </w:t>
      </w:r>
      <w:r w:rsidR="002D5D23" w:rsidRPr="002C3BF4">
        <w:rPr>
          <w:rFonts w:ascii="Times New Roman" w:hAnsi="Times New Roman"/>
          <w:noProof/>
          <w:sz w:val="22"/>
        </w:rPr>
        <w:t>Froben</w:t>
      </w:r>
      <w:r w:rsidR="00F52551" w:rsidRPr="002C3BF4">
        <w:rPr>
          <w:rFonts w:ascii="Times New Roman" w:hAnsi="Times New Roman"/>
          <w:noProof/>
          <w:sz w:val="22"/>
        </w:rPr>
        <w:t xml:space="preserve"> 2,5mg/ml διάλυμα για στοματικές πλύσεις</w:t>
      </w:r>
      <w:r w:rsidR="00F52551" w:rsidRPr="002C3BF4" w:rsidDel="00F52551">
        <w:rPr>
          <w:rFonts w:ascii="Times New Roman" w:hAnsi="Times New Roman"/>
          <w:color w:val="000000"/>
          <w:sz w:val="22"/>
        </w:rPr>
        <w:t xml:space="preserve"> </w:t>
      </w:r>
      <w:r w:rsidRPr="002C3BF4">
        <w:rPr>
          <w:rFonts w:ascii="Times New Roman" w:hAnsi="Times New Roman"/>
          <w:color w:val="000000"/>
          <w:sz w:val="22"/>
        </w:rPr>
        <w:t>ανήκει σε μια ομάδα φαρμάκων που λέγονται μη στεροειδή αντιφλεγμονώδη φάρμακα (</w:t>
      </w:r>
      <w:r w:rsidR="00F52551" w:rsidRPr="002C3BF4">
        <w:rPr>
          <w:rFonts w:ascii="Times New Roman" w:hAnsi="Times New Roman"/>
          <w:color w:val="000000"/>
          <w:sz w:val="22"/>
        </w:rPr>
        <w:t>ΜΣΑΦ</w:t>
      </w:r>
      <w:r w:rsidRPr="002C3BF4">
        <w:rPr>
          <w:rFonts w:ascii="Times New Roman" w:hAnsi="Times New Roman"/>
          <w:color w:val="000000"/>
          <w:sz w:val="22"/>
        </w:rPr>
        <w:t>) και προορίζονται για χρήση</w:t>
      </w:r>
      <w:r w:rsidR="0022444E" w:rsidRPr="002C3BF4">
        <w:rPr>
          <w:rFonts w:ascii="Times New Roman" w:hAnsi="Times New Roman"/>
          <w:color w:val="000000"/>
          <w:sz w:val="22"/>
        </w:rPr>
        <w:t xml:space="preserve"> στο στοματικό βλεννογόνο</w:t>
      </w:r>
      <w:r w:rsidRPr="002C3BF4">
        <w:rPr>
          <w:rFonts w:ascii="Times New Roman" w:hAnsi="Times New Roman"/>
          <w:color w:val="000000"/>
          <w:sz w:val="22"/>
        </w:rPr>
        <w:t xml:space="preserve"> σε </w:t>
      </w:r>
      <w:r w:rsidR="0022444E" w:rsidRPr="002C3BF4">
        <w:rPr>
          <w:rFonts w:ascii="Times New Roman" w:hAnsi="Times New Roman"/>
          <w:color w:val="000000"/>
          <w:sz w:val="22"/>
        </w:rPr>
        <w:t>ενήλικες</w:t>
      </w:r>
      <w:r w:rsidRPr="002C3BF4">
        <w:rPr>
          <w:rFonts w:ascii="Times New Roman" w:hAnsi="Times New Roman"/>
          <w:color w:val="000000"/>
          <w:sz w:val="22"/>
        </w:rPr>
        <w:t xml:space="preserve">. Χρησιμοποιείται για την αντιμετώπιση των συμπτωμάτων </w:t>
      </w:r>
      <w:r w:rsidR="0022444E" w:rsidRPr="002C3BF4">
        <w:rPr>
          <w:rFonts w:ascii="Times New Roman" w:hAnsi="Times New Roman"/>
          <w:color w:val="000000"/>
          <w:sz w:val="22"/>
        </w:rPr>
        <w:t xml:space="preserve">των </w:t>
      </w:r>
      <w:r w:rsidR="0046507C" w:rsidRPr="002C3BF4">
        <w:rPr>
          <w:rFonts w:ascii="Times New Roman" w:hAnsi="Times New Roman"/>
          <w:color w:val="000000"/>
          <w:sz w:val="22"/>
          <w:lang w:val="el-GR"/>
        </w:rPr>
        <w:t>καταστάσεων</w:t>
      </w:r>
      <w:r w:rsidR="0046507C" w:rsidRPr="002C3BF4">
        <w:rPr>
          <w:rFonts w:ascii="Times New Roman" w:hAnsi="Times New Roman"/>
          <w:color w:val="000000"/>
          <w:sz w:val="22"/>
        </w:rPr>
        <w:t xml:space="preserve"> </w:t>
      </w:r>
      <w:r w:rsidRPr="002C3BF4">
        <w:rPr>
          <w:rFonts w:ascii="Times New Roman" w:hAnsi="Times New Roman"/>
          <w:color w:val="000000"/>
          <w:sz w:val="22"/>
        </w:rPr>
        <w:t>που προκαλούν ερεθισμό, φλεγμονή ή πόνο στο στόμα</w:t>
      </w:r>
      <w:r w:rsidR="0022444E" w:rsidRPr="002C3BF4">
        <w:rPr>
          <w:rFonts w:ascii="Times New Roman" w:hAnsi="Times New Roman"/>
          <w:color w:val="000000"/>
          <w:sz w:val="22"/>
        </w:rPr>
        <w:t>,</w:t>
      </w:r>
      <w:r w:rsidRPr="002C3BF4">
        <w:rPr>
          <w:rFonts w:ascii="Times New Roman" w:hAnsi="Times New Roman"/>
          <w:color w:val="000000"/>
          <w:sz w:val="22"/>
        </w:rPr>
        <w:t xml:space="preserve"> </w:t>
      </w:r>
      <w:r w:rsidR="0022444E" w:rsidRPr="002C3BF4">
        <w:rPr>
          <w:rFonts w:ascii="Times New Roman" w:hAnsi="Times New Roman"/>
          <w:color w:val="000000"/>
          <w:sz w:val="22"/>
        </w:rPr>
        <w:t>σ</w:t>
      </w:r>
      <w:r w:rsidRPr="002C3BF4">
        <w:rPr>
          <w:rFonts w:ascii="Times New Roman" w:hAnsi="Times New Roman"/>
          <w:color w:val="000000"/>
          <w:sz w:val="22"/>
        </w:rPr>
        <w:t>το λαιμό</w:t>
      </w:r>
      <w:r w:rsidR="0022444E" w:rsidRPr="002C3BF4">
        <w:rPr>
          <w:rFonts w:ascii="Times New Roman" w:hAnsi="Times New Roman"/>
          <w:color w:val="000000"/>
          <w:sz w:val="22"/>
        </w:rPr>
        <w:t xml:space="preserve"> ή στα ούλα</w:t>
      </w:r>
      <w:r w:rsidRPr="002C3BF4">
        <w:rPr>
          <w:rFonts w:ascii="Times New Roman" w:hAnsi="Times New Roman"/>
          <w:color w:val="000000"/>
          <w:sz w:val="22"/>
        </w:rPr>
        <w:t xml:space="preserve"> σας, όπως </w:t>
      </w:r>
      <w:r w:rsidR="0022444E" w:rsidRPr="002C3BF4">
        <w:rPr>
          <w:rFonts w:ascii="Times New Roman" w:hAnsi="Times New Roman"/>
          <w:color w:val="000000"/>
          <w:sz w:val="22"/>
        </w:rPr>
        <w:t>πονόλαιμο ή φλεγμονή στο εσωτερικό του στόματος ή στα ούλα.</w:t>
      </w: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DE74E7" w:rsidRPr="002C3BF4" w:rsidRDefault="00DE74E7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Πρέπει να απευθυνθείτε σε γιατρό εάν δεν αισθάνεσ</w:t>
      </w:r>
      <w:r w:rsidR="0022444E" w:rsidRPr="002C3BF4">
        <w:rPr>
          <w:rFonts w:ascii="Times New Roman" w:hAnsi="Times New Roman"/>
          <w:sz w:val="22"/>
        </w:rPr>
        <w:t>τ</w:t>
      </w:r>
      <w:r w:rsidRPr="002C3BF4">
        <w:rPr>
          <w:rFonts w:ascii="Times New Roman" w:hAnsi="Times New Roman"/>
          <w:sz w:val="22"/>
        </w:rPr>
        <w:t>ε καλύτερα ή εάν αισθάνεσ</w:t>
      </w:r>
      <w:r w:rsidR="0022444E" w:rsidRPr="002C3BF4">
        <w:rPr>
          <w:rFonts w:ascii="Times New Roman" w:hAnsi="Times New Roman"/>
          <w:sz w:val="22"/>
        </w:rPr>
        <w:t>τ</w:t>
      </w:r>
      <w:r w:rsidRPr="002C3BF4">
        <w:rPr>
          <w:rFonts w:ascii="Times New Roman" w:hAnsi="Times New Roman"/>
          <w:sz w:val="22"/>
        </w:rPr>
        <w:t>ε χειρότερα μετά από 3 ημέρες.</w:t>
      </w:r>
    </w:p>
    <w:p w:rsidR="00DE74E7" w:rsidRPr="002C3BF4" w:rsidRDefault="00DE74E7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2E044A" w:rsidRPr="002C3BF4" w:rsidRDefault="002E044A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1F69BB" w:rsidRPr="002C3BF4" w:rsidRDefault="001F69BB" w:rsidP="00660A5E">
      <w:pPr>
        <w:pStyle w:val="1"/>
        <w:spacing w:line="240" w:lineRule="auto"/>
        <w:jc w:val="left"/>
        <w:rPr>
          <w:rFonts w:ascii="Times New Roman" w:hAnsi="Times New Roman" w:cs="Times New Roman"/>
          <w:noProof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2.</w:t>
      </w:r>
      <w:r w:rsidRPr="002C3BF4">
        <w:rPr>
          <w:rFonts w:ascii="Times New Roman" w:hAnsi="Times New Roman"/>
          <w:sz w:val="22"/>
        </w:rPr>
        <w:tab/>
      </w:r>
      <w:r w:rsidRPr="002C3BF4">
        <w:rPr>
          <w:rFonts w:ascii="Times New Roman" w:hAnsi="Times New Roman"/>
          <w:noProof/>
          <w:sz w:val="22"/>
        </w:rPr>
        <w:t xml:space="preserve">Τι πρέπει να γνωρίζετε πριν χρησιμοποιήσετε το </w:t>
      </w:r>
      <w:r w:rsidR="002D5D23" w:rsidRPr="002C3BF4">
        <w:rPr>
          <w:rFonts w:ascii="Times New Roman" w:hAnsi="Times New Roman"/>
          <w:noProof/>
          <w:sz w:val="22"/>
        </w:rPr>
        <w:t>Froben</w:t>
      </w:r>
      <w:r w:rsidR="0022444E" w:rsidRPr="002C3BF4">
        <w:rPr>
          <w:rFonts w:ascii="Times New Roman" w:hAnsi="Times New Roman"/>
          <w:noProof/>
          <w:sz w:val="22"/>
        </w:rPr>
        <w:t xml:space="preserve"> 2,5mg/ml διάλυμα για στοματικές πλύσεις</w:t>
      </w:r>
    </w:p>
    <w:p w:rsidR="001F69BB" w:rsidRPr="002C3BF4" w:rsidRDefault="001F69BB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/>
          <w:color w:val="000000"/>
          <w:sz w:val="22"/>
          <w:szCs w:val="22"/>
        </w:rPr>
      </w:pPr>
    </w:p>
    <w:p w:rsidR="005848E1" w:rsidRPr="002C3BF4" w:rsidRDefault="001F69BB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/>
          <w:color w:val="000000"/>
          <w:sz w:val="22"/>
          <w:szCs w:val="22"/>
        </w:rPr>
      </w:pPr>
      <w:r w:rsidRPr="002C3BF4">
        <w:rPr>
          <w:rFonts w:ascii="Times New Roman" w:hAnsi="Times New Roman"/>
          <w:b/>
          <w:color w:val="000000"/>
          <w:sz w:val="22"/>
        </w:rPr>
        <w:t xml:space="preserve">Μη χρησιμοποιήσετε το </w:t>
      </w:r>
      <w:r w:rsidR="002D5D23" w:rsidRPr="002C3BF4">
        <w:rPr>
          <w:rFonts w:ascii="Times New Roman" w:hAnsi="Times New Roman"/>
          <w:b/>
          <w:color w:val="000000"/>
          <w:sz w:val="22"/>
        </w:rPr>
        <w:t>Froben</w:t>
      </w:r>
      <w:r w:rsidR="0022444E" w:rsidRPr="002C3BF4">
        <w:rPr>
          <w:rFonts w:ascii="Times New Roman" w:hAnsi="Times New Roman"/>
          <w:b/>
          <w:color w:val="000000"/>
          <w:sz w:val="22"/>
        </w:rPr>
        <w:t xml:space="preserve"> 2,5mg/ml διάλυμα για στοματικές πλύσεις</w:t>
      </w:r>
      <w:r w:rsidRPr="002C3BF4">
        <w:rPr>
          <w:rFonts w:ascii="Times New Roman" w:hAnsi="Times New Roman"/>
          <w:b/>
          <w:noProof/>
          <w:sz w:val="22"/>
        </w:rPr>
        <w:t>:</w:t>
      </w:r>
    </w:p>
    <w:p w:rsidR="001F69BB" w:rsidRPr="002C3BF4" w:rsidRDefault="001F69BB" w:rsidP="00660A5E">
      <w:pPr>
        <w:pStyle w:val="ac"/>
        <w:numPr>
          <w:ilvl w:val="0"/>
          <w:numId w:val="8"/>
        </w:num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Σε περίπτωση αλλεργίας στη φλουρβιπροφαίνη ή σε οποιοδήποτε άλλο από τα συστατικά αυτού του φαρμάκου (αναφέρονται στην παράγραφο 6).</w:t>
      </w:r>
    </w:p>
    <w:p w:rsidR="001F69BB" w:rsidRPr="002C3BF4" w:rsidRDefault="001F69BB" w:rsidP="00660A5E">
      <w:pPr>
        <w:pStyle w:val="ac"/>
        <w:numPr>
          <w:ilvl w:val="0"/>
          <w:numId w:val="8"/>
        </w:num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Σε περίπτωση αλλεργίας στο ακετυλοσαλικυλικό οξύ ή σε άλλα </w:t>
      </w:r>
      <w:r w:rsidR="0022444E" w:rsidRPr="002C3BF4">
        <w:rPr>
          <w:rFonts w:ascii="Times New Roman" w:hAnsi="Times New Roman"/>
          <w:color w:val="000000"/>
          <w:sz w:val="22"/>
        </w:rPr>
        <w:t>ΜΣΑΦ</w:t>
      </w:r>
      <w:r w:rsidRPr="002C3BF4">
        <w:rPr>
          <w:rFonts w:ascii="Times New Roman" w:hAnsi="Times New Roman"/>
          <w:color w:val="000000"/>
          <w:sz w:val="22"/>
        </w:rPr>
        <w:t>.</w:t>
      </w:r>
    </w:p>
    <w:p w:rsidR="000069B0" w:rsidRPr="002C3BF4" w:rsidRDefault="005848E1">
      <w:pPr>
        <w:pStyle w:val="ac"/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Εάν έχετε ή είχατε ποτέ αιμορραγία στο στομάχι ή στο έντερό σας μετά τη λήψη </w:t>
      </w:r>
      <w:r w:rsidR="0022444E" w:rsidRPr="002C3BF4">
        <w:rPr>
          <w:rFonts w:ascii="Times New Roman" w:hAnsi="Times New Roman"/>
          <w:color w:val="000000"/>
          <w:sz w:val="22"/>
        </w:rPr>
        <w:t>ΜΣΑΦ</w:t>
      </w:r>
      <w:r w:rsidRPr="002C3BF4">
        <w:rPr>
          <w:rFonts w:ascii="Times New Roman" w:hAnsi="Times New Roman"/>
          <w:color w:val="000000"/>
          <w:sz w:val="22"/>
        </w:rPr>
        <w:t>.</w:t>
      </w:r>
    </w:p>
    <w:p w:rsidR="00C56087" w:rsidRPr="002C3BF4" w:rsidRDefault="005848E1" w:rsidP="00454918">
      <w:pPr>
        <w:pStyle w:val="ac"/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Εάν έχετε ή είχατε ποτέ ελκώδη κολίτιδα (φλεγμονή του εντέρου), νόσο του Crohn ή δύο ή περισσότερα </w:t>
      </w:r>
      <w:r w:rsidR="004A0540" w:rsidRPr="002C3BF4">
        <w:rPr>
          <w:rFonts w:ascii="Times New Roman" w:hAnsi="Times New Roman"/>
          <w:color w:val="000000"/>
          <w:sz w:val="22"/>
          <w:lang w:val="el-GR"/>
        </w:rPr>
        <w:t xml:space="preserve">αποδεδειγμένα </w:t>
      </w:r>
      <w:r w:rsidRPr="002C3BF4">
        <w:rPr>
          <w:rFonts w:ascii="Times New Roman" w:hAnsi="Times New Roman"/>
          <w:color w:val="000000"/>
          <w:sz w:val="22"/>
        </w:rPr>
        <w:t>επεισόδια έλκους του στομάχου</w:t>
      </w:r>
      <w:r w:rsidR="004B12C6" w:rsidRPr="002C3BF4">
        <w:rPr>
          <w:rFonts w:ascii="Times New Roman" w:hAnsi="Times New Roman"/>
          <w:color w:val="000000"/>
          <w:sz w:val="22"/>
        </w:rPr>
        <w:t xml:space="preserve"> </w:t>
      </w:r>
      <w:r w:rsidR="004B12C6" w:rsidRPr="002C3BF4">
        <w:rPr>
          <w:rFonts w:ascii="Times New Roman" w:hAnsi="Times New Roman"/>
          <w:color w:val="000000"/>
          <w:sz w:val="22"/>
          <w:lang w:val="el-GR"/>
        </w:rPr>
        <w:t xml:space="preserve">ή του </w:t>
      </w:r>
      <w:r w:rsidR="00EF310B" w:rsidRPr="002C3BF4">
        <w:rPr>
          <w:rFonts w:ascii="Times New Roman" w:hAnsi="Times New Roman"/>
          <w:color w:val="000000"/>
          <w:sz w:val="22"/>
          <w:lang w:val="el-GR"/>
        </w:rPr>
        <w:t>δωδεκαδακτύλου</w:t>
      </w:r>
      <w:r w:rsidRPr="002C3BF4">
        <w:rPr>
          <w:rFonts w:ascii="Times New Roman" w:hAnsi="Times New Roman"/>
          <w:color w:val="000000"/>
          <w:sz w:val="22"/>
        </w:rPr>
        <w:t xml:space="preserve"> ή αιμορραγία στην πεπτική οδό. (Τα συμπτώματα περιλαμβάνουν αίμα σε έμετο, αιμορραγία κατά την κένωση των εντέρων ή </w:t>
      </w:r>
      <w:r w:rsidR="00454918" w:rsidRPr="00454918">
        <w:rPr>
          <w:rFonts w:ascii="Times New Roman" w:hAnsi="Times New Roman"/>
          <w:color w:val="000000"/>
          <w:sz w:val="22"/>
        </w:rPr>
        <w:t>μαύρα σαν πίσσα κόπρανα</w:t>
      </w:r>
      <w:r w:rsidRPr="002C3BF4">
        <w:rPr>
          <w:rFonts w:ascii="Times New Roman" w:hAnsi="Times New Roman"/>
          <w:color w:val="000000"/>
          <w:sz w:val="22"/>
        </w:rPr>
        <w:t>).</w:t>
      </w:r>
    </w:p>
    <w:p w:rsidR="00C56087" w:rsidRPr="002C3BF4" w:rsidRDefault="005848E1" w:rsidP="00660A5E">
      <w:pPr>
        <w:pStyle w:val="ac"/>
        <w:numPr>
          <w:ilvl w:val="0"/>
          <w:numId w:val="8"/>
        </w:num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Εάν έχετε σοβαρή καρδιακή ανεπάρκεια, σοβαρή νεφρική ανεπάρκεια ή σοβαρή ηπατική ανεπάρκεια.</w:t>
      </w:r>
    </w:p>
    <w:p w:rsidR="0034793E" w:rsidRPr="002C3BF4" w:rsidRDefault="005848E1" w:rsidP="00660A5E">
      <w:pPr>
        <w:pStyle w:val="ac"/>
        <w:numPr>
          <w:ilvl w:val="0"/>
          <w:numId w:val="8"/>
        </w:num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Εάν είστε έγκυος άνω των 6 μηνών.</w:t>
      </w:r>
    </w:p>
    <w:p w:rsidR="005848E1" w:rsidRPr="002C3BF4" w:rsidRDefault="005848E1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</w:p>
    <w:p w:rsidR="0034793E" w:rsidRPr="002C3BF4" w:rsidRDefault="000069B0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FF"/>
          <w:sz w:val="22"/>
          <w:szCs w:val="22"/>
        </w:rPr>
      </w:pPr>
      <w:r w:rsidRPr="002C3BF4">
        <w:rPr>
          <w:rFonts w:ascii="Times New Roman" w:hAnsi="Times New Roman"/>
          <w:sz w:val="22"/>
        </w:rPr>
        <w:t>Αυτό το φαρμακευτικό προϊόν δεν προορίζεται για χρήση σε παιδιά.</w:t>
      </w:r>
    </w:p>
    <w:p w:rsidR="000069B0" w:rsidRPr="002C3BF4" w:rsidRDefault="000069B0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FF"/>
          <w:sz w:val="22"/>
          <w:szCs w:val="22"/>
        </w:rPr>
      </w:pPr>
    </w:p>
    <w:p w:rsidR="00B5681F" w:rsidRPr="002C3BF4" w:rsidRDefault="001F69BB">
      <w:pPr>
        <w:numPr>
          <w:ilvl w:val="12"/>
          <w:numId w:val="0"/>
        </w:numPr>
        <w:tabs>
          <w:tab w:val="left" w:pos="720"/>
        </w:tabs>
        <w:rPr>
          <w:rFonts w:ascii="Times New Roman" w:hAnsi="Times New Roman"/>
          <w:noProof/>
          <w:sz w:val="22"/>
          <w:szCs w:val="22"/>
        </w:rPr>
      </w:pPr>
      <w:r w:rsidRPr="002C3BF4">
        <w:rPr>
          <w:rFonts w:ascii="Times New Roman" w:hAnsi="Times New Roman"/>
          <w:b/>
          <w:sz w:val="22"/>
        </w:rPr>
        <w:lastRenderedPageBreak/>
        <w:t>Προειδοποιήσεις και προφυλάξεις</w:t>
      </w:r>
    </w:p>
    <w:p w:rsidR="00153261" w:rsidRPr="002C3BF4" w:rsidRDefault="00153261">
      <w:pPr>
        <w:numPr>
          <w:ilvl w:val="12"/>
          <w:numId w:val="0"/>
        </w:numPr>
        <w:tabs>
          <w:tab w:val="left" w:pos="720"/>
        </w:tabs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Απευθυνθείτε στο γιατρό</w:t>
      </w:r>
      <w:r w:rsidR="00392242" w:rsidRPr="002C3BF4">
        <w:rPr>
          <w:rFonts w:ascii="Times New Roman" w:hAnsi="Times New Roman"/>
          <w:noProof/>
          <w:sz w:val="22"/>
          <w:lang w:val="el-GR"/>
        </w:rPr>
        <w:t>,</w:t>
      </w:r>
      <w:r w:rsidRPr="002C3BF4">
        <w:rPr>
          <w:rFonts w:ascii="Times New Roman" w:hAnsi="Times New Roman"/>
          <w:noProof/>
          <w:sz w:val="22"/>
        </w:rPr>
        <w:t xml:space="preserve"> το φαρμακοποιό ή το νοσοκόμο σας πριν χρησιμοποιήσετε το </w:t>
      </w:r>
      <w:r w:rsidR="002D5D23" w:rsidRPr="002C3BF4">
        <w:rPr>
          <w:rFonts w:ascii="Times New Roman" w:hAnsi="Times New Roman"/>
          <w:noProof/>
          <w:sz w:val="22"/>
        </w:rPr>
        <w:t>Froben</w:t>
      </w:r>
      <w:r w:rsidR="00592893" w:rsidRPr="002C3BF4">
        <w:rPr>
          <w:rFonts w:ascii="Times New Roman" w:hAnsi="Times New Roman"/>
          <w:noProof/>
          <w:sz w:val="22"/>
        </w:rPr>
        <w:t xml:space="preserve"> 2,5mg/ml διάλυμα για στοματικές πλύσεις</w:t>
      </w:r>
      <w:r w:rsidRPr="002C3BF4">
        <w:rPr>
          <w:rFonts w:ascii="Times New Roman" w:hAnsi="Times New Roman"/>
          <w:noProof/>
          <w:sz w:val="22"/>
        </w:rPr>
        <w:t>.</w:t>
      </w: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34793E" w:rsidRPr="002C3BF4" w:rsidRDefault="00B5681F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Εάν χρησιμοποιείτε το φαρμακευτικό προϊόν επαναλαμβανόμενα για αρκετές εβδομάδες, μπορεί να εμφανίσετε ευαισθησία ή ερεθισμό στο στόμα ή στο λαιμό σας. Εάν συμβεί αυτό, σταματήστε να το χρησιμοποιείτε και επισκεφτείτε το γιατρό ή το φαρμακοποιό σας, ο οποίος μπορεί να σας συστήσει διαφορετική θεραπεία.</w:t>
      </w:r>
    </w:p>
    <w:p w:rsidR="00C3022B" w:rsidRPr="002C3BF4" w:rsidRDefault="00C3022B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 xml:space="preserve">Το </w:t>
      </w:r>
      <w:r w:rsidR="002D5D23" w:rsidRPr="002C3BF4">
        <w:rPr>
          <w:rFonts w:ascii="Times New Roman" w:hAnsi="Times New Roman"/>
          <w:sz w:val="22"/>
        </w:rPr>
        <w:t>Froben</w:t>
      </w:r>
      <w:r w:rsidR="00592893" w:rsidRPr="002C3BF4">
        <w:rPr>
          <w:rFonts w:ascii="Times New Roman" w:hAnsi="Times New Roman"/>
          <w:sz w:val="22"/>
        </w:rPr>
        <w:t xml:space="preserve"> 2,5mg/ml διάλυμα για στοματικές πλύσεις</w:t>
      </w:r>
      <w:r w:rsidRPr="002C3BF4">
        <w:rPr>
          <w:rFonts w:ascii="Times New Roman" w:hAnsi="Times New Roman"/>
          <w:sz w:val="22"/>
        </w:rPr>
        <w:t xml:space="preserve"> δεν πρέπει να χρησιμοποιείται για παρατεταμέν</w:t>
      </w:r>
      <w:r w:rsidR="00132CE1" w:rsidRPr="002C3BF4">
        <w:rPr>
          <w:rFonts w:ascii="Times New Roman" w:hAnsi="Times New Roman"/>
          <w:sz w:val="22"/>
          <w:lang w:val="el-GR"/>
        </w:rPr>
        <w:t>ο</w:t>
      </w:r>
      <w:r w:rsidRPr="002C3BF4">
        <w:rPr>
          <w:rFonts w:ascii="Times New Roman" w:hAnsi="Times New Roman"/>
          <w:sz w:val="22"/>
        </w:rPr>
        <w:t xml:space="preserve"> χρονικ</w:t>
      </w:r>
      <w:r w:rsidR="00132CE1" w:rsidRPr="002C3BF4">
        <w:rPr>
          <w:rFonts w:ascii="Times New Roman" w:hAnsi="Times New Roman"/>
          <w:sz w:val="22"/>
          <w:lang w:val="el-GR"/>
        </w:rPr>
        <w:t>ό</w:t>
      </w:r>
      <w:r w:rsidRPr="002C3BF4">
        <w:rPr>
          <w:rFonts w:ascii="Times New Roman" w:hAnsi="Times New Roman"/>
          <w:sz w:val="22"/>
        </w:rPr>
        <w:t xml:space="preserve"> δι</w:t>
      </w:r>
      <w:r w:rsidR="00132CE1" w:rsidRPr="002C3BF4">
        <w:rPr>
          <w:rFonts w:ascii="Times New Roman" w:hAnsi="Times New Roman"/>
          <w:sz w:val="22"/>
          <w:lang w:val="el-GR"/>
        </w:rPr>
        <w:t>ά</w:t>
      </w:r>
      <w:r w:rsidRPr="002C3BF4">
        <w:rPr>
          <w:rFonts w:ascii="Times New Roman" w:hAnsi="Times New Roman"/>
          <w:sz w:val="22"/>
        </w:rPr>
        <w:t>στ</w:t>
      </w:r>
      <w:r w:rsidR="00132CE1" w:rsidRPr="002C3BF4">
        <w:rPr>
          <w:rFonts w:ascii="Times New Roman" w:hAnsi="Times New Roman"/>
          <w:sz w:val="22"/>
          <w:lang w:val="el-GR"/>
        </w:rPr>
        <w:t>η</w:t>
      </w:r>
      <w:r w:rsidRPr="002C3BF4">
        <w:rPr>
          <w:rFonts w:ascii="Times New Roman" w:hAnsi="Times New Roman"/>
          <w:sz w:val="22"/>
        </w:rPr>
        <w:t xml:space="preserve">μα. Εάν δεν εμφανιστούν σημαντικά αποτελέσματα </w:t>
      </w:r>
      <w:r w:rsidR="00592893" w:rsidRPr="002C3BF4">
        <w:rPr>
          <w:rFonts w:ascii="Times New Roman" w:hAnsi="Times New Roman"/>
          <w:sz w:val="22"/>
          <w:lang w:val="el-GR"/>
        </w:rPr>
        <w:t>μετά</w:t>
      </w:r>
      <w:r w:rsidR="00592893" w:rsidRPr="002C3BF4">
        <w:rPr>
          <w:rFonts w:ascii="Times New Roman" w:hAnsi="Times New Roman"/>
          <w:sz w:val="22"/>
        </w:rPr>
        <w:t xml:space="preserve"> </w:t>
      </w:r>
      <w:r w:rsidRPr="002C3BF4">
        <w:rPr>
          <w:rFonts w:ascii="Times New Roman" w:hAnsi="Times New Roman"/>
          <w:sz w:val="22"/>
        </w:rPr>
        <w:t>από 3 ημέρες θεραπείας, θα πρέπει να ζητήσετε ιατρική συμβουλή.</w:t>
      </w:r>
    </w:p>
    <w:p w:rsidR="00C3022B" w:rsidRPr="002C3BF4" w:rsidRDefault="00C3022B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F04BD2" w:rsidRPr="002C3BF4" w:rsidRDefault="00F04BD2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Βεβαιωθείτε ότι ο γιατρός σας γνωρίζει</w:t>
      </w:r>
      <w:r w:rsidR="002D5D23" w:rsidRPr="002C3BF4">
        <w:rPr>
          <w:rFonts w:ascii="Times New Roman" w:hAnsi="Times New Roman"/>
          <w:sz w:val="22"/>
        </w:rPr>
        <w:t>,</w:t>
      </w:r>
      <w:r w:rsidRPr="002C3BF4">
        <w:rPr>
          <w:rFonts w:ascii="Times New Roman" w:hAnsi="Times New Roman"/>
          <w:sz w:val="22"/>
        </w:rPr>
        <w:t xml:space="preserve"> πριν χρησιμοποιήσετε αυτό το φάρμακο</w:t>
      </w:r>
    </w:p>
    <w:p w:rsidR="00F04BD2" w:rsidRPr="002C3BF4" w:rsidRDefault="00F04BD2" w:rsidP="00392242">
      <w:pPr>
        <w:pStyle w:val="ac"/>
        <w:numPr>
          <w:ilvl w:val="0"/>
          <w:numId w:val="12"/>
        </w:numPr>
        <w:tabs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Εάν έχετε αυτή τη στιγμή ή είχατε ποτέ έλκος στομάχου</w:t>
      </w:r>
      <w:r w:rsidR="00592893" w:rsidRPr="002C3BF4">
        <w:rPr>
          <w:rFonts w:ascii="Times New Roman" w:hAnsi="Times New Roman"/>
          <w:sz w:val="22"/>
        </w:rPr>
        <w:t xml:space="preserve"> ή </w:t>
      </w:r>
      <w:r w:rsidR="00EF310B" w:rsidRPr="002C3BF4">
        <w:rPr>
          <w:rFonts w:ascii="Times New Roman" w:hAnsi="Times New Roman"/>
          <w:sz w:val="22"/>
        </w:rPr>
        <w:t>δωδεκαδακτύλου</w:t>
      </w:r>
    </w:p>
    <w:p w:rsidR="00F04BD2" w:rsidRPr="002C3BF4" w:rsidRDefault="00F04BD2" w:rsidP="00392242">
      <w:pPr>
        <w:pStyle w:val="ac"/>
        <w:numPr>
          <w:ilvl w:val="0"/>
          <w:numId w:val="12"/>
        </w:numPr>
        <w:tabs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Εάν έχετε υψηλή αρτηριακή πίεση</w:t>
      </w:r>
    </w:p>
    <w:p w:rsidR="00F04BD2" w:rsidRPr="002C3BF4" w:rsidRDefault="000069B0" w:rsidP="00392242">
      <w:pPr>
        <w:pStyle w:val="ac"/>
        <w:numPr>
          <w:ilvl w:val="0"/>
          <w:numId w:val="12"/>
        </w:numPr>
        <w:tabs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Εάν έχετε εξακριβωμένη καρδιοπάθεια ή/και αγγειοεγκεφαλική νόσο, π.χ. εάν είχατε πάθει καρδιακή προσβολή, εγκεφαλικό, παροδικό ισχαιμικό επεισόδιο ή εμφράξεις στα αιμοφόρα αγγεία της καρδιάς ή του εγκεφάλου</w:t>
      </w:r>
    </w:p>
    <w:p w:rsidR="00F04BD2" w:rsidRPr="002C3BF4" w:rsidRDefault="00F04BD2" w:rsidP="00660A5E">
      <w:pPr>
        <w:pStyle w:val="ac"/>
        <w:numPr>
          <w:ilvl w:val="0"/>
          <w:numId w:val="11"/>
        </w:numPr>
        <w:tabs>
          <w:tab w:val="left" w:pos="576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Εάν έχετε προβλήματα με την κυκλοφορία του αίματός σας (περιφερική αρτηριακή νόσο)</w:t>
      </w:r>
    </w:p>
    <w:p w:rsidR="00F04BD2" w:rsidRPr="002C3BF4" w:rsidRDefault="00F04BD2" w:rsidP="00660A5E">
      <w:pPr>
        <w:pStyle w:val="ac"/>
        <w:numPr>
          <w:ilvl w:val="0"/>
          <w:numId w:val="11"/>
        </w:numPr>
        <w:tabs>
          <w:tab w:val="left" w:pos="576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Εάν έχετε διαβήτη</w:t>
      </w:r>
    </w:p>
    <w:p w:rsidR="00F04BD2" w:rsidRPr="002C3BF4" w:rsidRDefault="00F04BD2" w:rsidP="00660A5E">
      <w:pPr>
        <w:pStyle w:val="ac"/>
        <w:numPr>
          <w:ilvl w:val="0"/>
          <w:numId w:val="11"/>
        </w:numPr>
        <w:tabs>
          <w:tab w:val="left" w:pos="576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Εάν καπνίζετε</w:t>
      </w:r>
    </w:p>
    <w:p w:rsidR="00F04BD2" w:rsidRPr="002C3BF4" w:rsidRDefault="00F04BD2" w:rsidP="00660A5E">
      <w:pPr>
        <w:pStyle w:val="ac"/>
        <w:numPr>
          <w:ilvl w:val="0"/>
          <w:numId w:val="11"/>
        </w:numPr>
        <w:tabs>
          <w:tab w:val="left" w:pos="576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Εάν έχετε αυξημένη χοληστερόλη ή αυξημένα τριγλυκερίδια</w:t>
      </w:r>
    </w:p>
    <w:p w:rsidR="00F04BD2" w:rsidRPr="002C3BF4" w:rsidRDefault="00F04BD2" w:rsidP="00660A5E">
      <w:pPr>
        <w:pStyle w:val="ac"/>
        <w:numPr>
          <w:ilvl w:val="0"/>
          <w:numId w:val="11"/>
        </w:numPr>
        <w:tabs>
          <w:tab w:val="left" w:pos="576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Εάν έχετε προβλήματα στα νεφρά ή το ήπαρ</w:t>
      </w:r>
    </w:p>
    <w:p w:rsidR="00F04BD2" w:rsidRPr="002C3BF4" w:rsidRDefault="00F04BD2" w:rsidP="00660A5E">
      <w:pPr>
        <w:pStyle w:val="ac"/>
        <w:numPr>
          <w:ilvl w:val="0"/>
          <w:numId w:val="11"/>
        </w:numPr>
        <w:tabs>
          <w:tab w:val="left" w:pos="576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Εάν έχετε άσθμα</w:t>
      </w:r>
    </w:p>
    <w:p w:rsidR="00F04BD2" w:rsidRPr="002C3BF4" w:rsidRDefault="00F04BD2" w:rsidP="00660A5E">
      <w:pPr>
        <w:pStyle w:val="ac"/>
        <w:numPr>
          <w:ilvl w:val="0"/>
          <w:numId w:val="11"/>
        </w:numPr>
        <w:tabs>
          <w:tab w:val="left" w:pos="576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Εάν έχετε αμυγδαλίτιδα (φλεγμονή των αμυγδαλών) ή βακτηριακή μόλυνση του λαιμού</w:t>
      </w:r>
    </w:p>
    <w:p w:rsidR="00F04BD2" w:rsidRPr="002C3BF4" w:rsidRDefault="00F04BD2" w:rsidP="00660A5E">
      <w:pPr>
        <w:pStyle w:val="ac"/>
        <w:numPr>
          <w:ilvl w:val="0"/>
          <w:numId w:val="11"/>
        </w:numPr>
        <w:tabs>
          <w:tab w:val="left" w:pos="576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 xml:space="preserve">Εάν έχετε </w:t>
      </w:r>
      <w:r w:rsidR="00CF47D3" w:rsidRPr="002C3BF4">
        <w:rPr>
          <w:rFonts w:ascii="Times New Roman" w:hAnsi="Times New Roman"/>
          <w:sz w:val="22"/>
          <w:lang w:val="el-GR"/>
        </w:rPr>
        <w:t>κάποια</w:t>
      </w:r>
      <w:r w:rsidR="00EF310B" w:rsidRPr="002C3BF4">
        <w:rPr>
          <w:rFonts w:ascii="Times New Roman" w:hAnsi="Times New Roman"/>
          <w:sz w:val="22"/>
          <w:lang w:val="el-GR"/>
        </w:rPr>
        <w:t xml:space="preserve"> </w:t>
      </w:r>
      <w:r w:rsidRPr="002C3BF4">
        <w:rPr>
          <w:rFonts w:ascii="Times New Roman" w:hAnsi="Times New Roman"/>
          <w:sz w:val="22"/>
        </w:rPr>
        <w:t>δερματική πάθηση</w:t>
      </w:r>
      <w:r w:rsidR="00EF310B" w:rsidRPr="002C3BF4">
        <w:rPr>
          <w:rFonts w:ascii="Times New Roman" w:hAnsi="Times New Roman"/>
          <w:sz w:val="22"/>
          <w:lang w:val="el-GR"/>
        </w:rPr>
        <w:t xml:space="preserve"> που ονομάζεται</w:t>
      </w:r>
      <w:r w:rsidRPr="002C3BF4">
        <w:rPr>
          <w:rFonts w:ascii="Times New Roman" w:hAnsi="Times New Roman"/>
          <w:sz w:val="22"/>
        </w:rPr>
        <w:t xml:space="preserve"> συστηματικό</w:t>
      </w:r>
      <w:r w:rsidR="00EF310B" w:rsidRPr="002C3BF4">
        <w:rPr>
          <w:rFonts w:ascii="Times New Roman" w:hAnsi="Times New Roman"/>
          <w:sz w:val="22"/>
          <w:lang w:val="el-GR"/>
        </w:rPr>
        <w:t>ς</w:t>
      </w:r>
      <w:r w:rsidRPr="002C3BF4">
        <w:rPr>
          <w:rFonts w:ascii="Times New Roman" w:hAnsi="Times New Roman"/>
          <w:sz w:val="22"/>
        </w:rPr>
        <w:t xml:space="preserve"> ερυθηματώδη</w:t>
      </w:r>
      <w:r w:rsidR="00EF310B" w:rsidRPr="002C3BF4">
        <w:rPr>
          <w:rFonts w:ascii="Times New Roman" w:hAnsi="Times New Roman"/>
          <w:sz w:val="22"/>
          <w:lang w:val="el-GR"/>
        </w:rPr>
        <w:t>ς</w:t>
      </w:r>
      <w:r w:rsidRPr="002C3BF4">
        <w:rPr>
          <w:rFonts w:ascii="Times New Roman" w:hAnsi="Times New Roman"/>
          <w:sz w:val="22"/>
        </w:rPr>
        <w:t xml:space="preserve"> λύκο</w:t>
      </w:r>
      <w:r w:rsidR="00EF310B" w:rsidRPr="002C3BF4">
        <w:rPr>
          <w:rFonts w:ascii="Times New Roman" w:hAnsi="Times New Roman"/>
          <w:sz w:val="22"/>
          <w:lang w:val="el-GR"/>
        </w:rPr>
        <w:t>ς</w:t>
      </w:r>
      <w:r w:rsidRPr="002C3BF4">
        <w:rPr>
          <w:rFonts w:ascii="Times New Roman" w:hAnsi="Times New Roman"/>
          <w:sz w:val="22"/>
        </w:rPr>
        <w:t xml:space="preserve"> ή μικτή νόσο</w:t>
      </w:r>
      <w:r w:rsidR="00EF310B" w:rsidRPr="002C3BF4">
        <w:rPr>
          <w:rFonts w:ascii="Times New Roman" w:hAnsi="Times New Roman"/>
          <w:sz w:val="22"/>
          <w:lang w:val="el-GR"/>
        </w:rPr>
        <w:t>ς</w:t>
      </w:r>
      <w:r w:rsidRPr="002C3BF4">
        <w:rPr>
          <w:rFonts w:ascii="Times New Roman" w:hAnsi="Times New Roman"/>
          <w:sz w:val="22"/>
        </w:rPr>
        <w:t xml:space="preserve"> του συνδετικού ιστού</w:t>
      </w:r>
      <w:r w:rsidR="00EE129C" w:rsidRPr="002C3BF4">
        <w:rPr>
          <w:rFonts w:ascii="Times New Roman" w:hAnsi="Times New Roman"/>
          <w:sz w:val="22"/>
          <w:lang w:val="el-GR"/>
        </w:rPr>
        <w:t>, καθώς μπορεί να υπάρχει αυξημένος κίνδυνος άσηπτης μηνιγγίτιδας</w:t>
      </w:r>
      <w:r w:rsidR="00EF310B" w:rsidRPr="002C3BF4">
        <w:rPr>
          <w:rFonts w:ascii="Times New Roman" w:hAnsi="Times New Roman"/>
          <w:sz w:val="22"/>
          <w:lang w:val="el-GR"/>
        </w:rPr>
        <w:t>.</w:t>
      </w:r>
    </w:p>
    <w:p w:rsidR="00F04BD2" w:rsidRPr="002C3BF4" w:rsidRDefault="00F04BD2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F04BD2" w:rsidRPr="002C3BF4" w:rsidRDefault="00F04BD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Εάν έχετε ιστορικό νόσου στο στομάχι ή στ</w:t>
      </w:r>
      <w:r w:rsidR="00EF310B" w:rsidRPr="002C3BF4">
        <w:rPr>
          <w:rFonts w:ascii="Times New Roman" w:hAnsi="Times New Roman"/>
          <w:color w:val="000000"/>
          <w:sz w:val="22"/>
          <w:lang w:val="el-GR"/>
        </w:rPr>
        <w:t>ο</w:t>
      </w:r>
      <w:r w:rsidRPr="002C3BF4">
        <w:rPr>
          <w:rFonts w:ascii="Times New Roman" w:hAnsi="Times New Roman"/>
          <w:color w:val="000000"/>
          <w:sz w:val="22"/>
        </w:rPr>
        <w:t xml:space="preserve"> έντερ</w:t>
      </w:r>
      <w:r w:rsidR="00EF310B" w:rsidRPr="002C3BF4">
        <w:rPr>
          <w:rFonts w:ascii="Times New Roman" w:hAnsi="Times New Roman"/>
          <w:color w:val="000000"/>
          <w:sz w:val="22"/>
          <w:lang w:val="el-GR"/>
        </w:rPr>
        <w:t>ο</w:t>
      </w:r>
      <w:r w:rsidRPr="002C3BF4">
        <w:rPr>
          <w:rFonts w:ascii="Times New Roman" w:hAnsi="Times New Roman"/>
          <w:color w:val="000000"/>
          <w:sz w:val="22"/>
        </w:rPr>
        <w:t xml:space="preserve"> και παρατηρήσετε οποιαδήποτε ασυνήθιστα κοιλιακά συμπτώματα, όπως αιμορραγία κατά την κένωση των εντέρων ή </w:t>
      </w:r>
      <w:r w:rsidR="00454918" w:rsidRPr="00454918">
        <w:rPr>
          <w:rFonts w:ascii="Times New Roman" w:hAnsi="Times New Roman"/>
          <w:color w:val="000000"/>
          <w:sz w:val="22"/>
        </w:rPr>
        <w:t>μαύρα σαν πίσσα κόπρανα</w:t>
      </w:r>
      <w:r w:rsidRPr="002C3BF4">
        <w:rPr>
          <w:rFonts w:ascii="Times New Roman" w:hAnsi="Times New Roman"/>
          <w:color w:val="000000"/>
          <w:sz w:val="22"/>
        </w:rPr>
        <w:t>, σταματήστε τη λήψη του φαρμάκου και ζητήστε ιατρική συμβουλή.</w:t>
      </w:r>
    </w:p>
    <w:p w:rsidR="00F04BD2" w:rsidRPr="002C3BF4" w:rsidRDefault="00F04BD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</w:p>
    <w:p w:rsidR="00392242" w:rsidRPr="002C3BF4" w:rsidRDefault="0039224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  <w:szCs w:val="22"/>
        </w:rPr>
        <w:t>Οι ηλικιωμένοι ασθενείς πρέπει να είναι ενήμεροι</w:t>
      </w:r>
      <w:r w:rsidR="007215FE" w:rsidRPr="002C3BF4">
        <w:rPr>
          <w:rFonts w:ascii="Times New Roman" w:hAnsi="Times New Roman"/>
          <w:color w:val="000000"/>
          <w:sz w:val="22"/>
          <w:szCs w:val="22"/>
          <w:lang w:val="el-GR"/>
        </w:rPr>
        <w:t xml:space="preserve"> ότι διατρέχουν μεγαλύτερο </w:t>
      </w:r>
      <w:r w:rsidRPr="002C3BF4">
        <w:rPr>
          <w:rFonts w:ascii="Times New Roman" w:hAnsi="Times New Roman"/>
          <w:color w:val="000000"/>
          <w:sz w:val="22"/>
          <w:szCs w:val="22"/>
        </w:rPr>
        <w:t>κίνδυνο</w:t>
      </w:r>
      <w:r w:rsidR="007215FE" w:rsidRPr="002C3BF4">
        <w:rPr>
          <w:rFonts w:ascii="Times New Roman" w:hAnsi="Times New Roman"/>
          <w:color w:val="000000"/>
          <w:sz w:val="22"/>
          <w:szCs w:val="22"/>
          <w:lang w:val="el-GR"/>
        </w:rPr>
        <w:t xml:space="preserve"> εμφάνισης</w:t>
      </w:r>
      <w:r w:rsidRPr="002C3BF4">
        <w:rPr>
          <w:rFonts w:ascii="Times New Roman" w:hAnsi="Times New Roman"/>
          <w:color w:val="000000"/>
          <w:sz w:val="22"/>
          <w:szCs w:val="22"/>
        </w:rPr>
        <w:t xml:space="preserve"> ανεπιθύμητων </w:t>
      </w:r>
      <w:r w:rsidRPr="002C3BF4">
        <w:rPr>
          <w:rFonts w:ascii="Times New Roman" w:hAnsi="Times New Roman"/>
          <w:color w:val="000000"/>
          <w:sz w:val="22"/>
          <w:szCs w:val="22"/>
          <w:lang w:val="el-GR"/>
        </w:rPr>
        <w:t>ενεργειών</w:t>
      </w:r>
      <w:r w:rsidRPr="002C3BF4">
        <w:rPr>
          <w:rFonts w:ascii="Times New Roman" w:hAnsi="Times New Roman"/>
          <w:color w:val="000000"/>
          <w:sz w:val="22"/>
          <w:szCs w:val="22"/>
        </w:rPr>
        <w:t xml:space="preserve">, κυρίως αιμορραγία και διάτρηση του πεπτικού σωλήνα, </w:t>
      </w:r>
      <w:r w:rsidR="007B715F" w:rsidRPr="002C3BF4">
        <w:rPr>
          <w:rFonts w:ascii="Times New Roman" w:hAnsi="Times New Roman"/>
          <w:color w:val="000000"/>
          <w:sz w:val="22"/>
          <w:szCs w:val="22"/>
          <w:lang w:val="el-GR"/>
        </w:rPr>
        <w:t>τα οποία</w:t>
      </w:r>
      <w:r w:rsidR="007215FE" w:rsidRPr="002C3B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Pr="002C3BF4">
        <w:rPr>
          <w:rFonts w:ascii="Times New Roman" w:hAnsi="Times New Roman"/>
          <w:color w:val="000000"/>
          <w:sz w:val="22"/>
          <w:szCs w:val="22"/>
        </w:rPr>
        <w:t xml:space="preserve">μπορεί να </w:t>
      </w:r>
      <w:r w:rsidR="007215FE" w:rsidRPr="002C3BF4">
        <w:rPr>
          <w:rFonts w:ascii="Times New Roman" w:hAnsi="Times New Roman"/>
          <w:color w:val="000000"/>
          <w:sz w:val="22"/>
          <w:szCs w:val="22"/>
          <w:lang w:val="el-GR"/>
        </w:rPr>
        <w:t>αποβούν</w:t>
      </w:r>
      <w:r w:rsidRPr="002C3BF4">
        <w:rPr>
          <w:rFonts w:ascii="Times New Roman" w:hAnsi="Times New Roman"/>
          <w:color w:val="000000"/>
          <w:sz w:val="22"/>
          <w:szCs w:val="22"/>
        </w:rPr>
        <w:t xml:space="preserve"> μοιραία.</w:t>
      </w:r>
    </w:p>
    <w:p w:rsidR="00392242" w:rsidRPr="002C3BF4" w:rsidRDefault="0039224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</w:p>
    <w:p w:rsidR="00F04BD2" w:rsidRPr="002C3BF4" w:rsidRDefault="00F04BD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Σταματήστε τη λήψη αυτού του φαρμάκου και επισκεφτείτε το γιατρό σας, εάν εκδηλώσετε δερματικό εξάνθημα, έλκος </w:t>
      </w:r>
      <w:r w:rsidR="00EF310B" w:rsidRPr="002C3BF4">
        <w:rPr>
          <w:rFonts w:ascii="Times New Roman" w:hAnsi="Times New Roman"/>
          <w:color w:val="000000"/>
          <w:sz w:val="22"/>
          <w:lang w:val="el-GR"/>
        </w:rPr>
        <w:t xml:space="preserve">του </w:t>
      </w:r>
      <w:r w:rsidRPr="002C3BF4">
        <w:rPr>
          <w:rFonts w:ascii="Times New Roman" w:hAnsi="Times New Roman"/>
          <w:color w:val="000000"/>
          <w:sz w:val="22"/>
        </w:rPr>
        <w:t>στόματος ή αλλεργική αντίδραση.</w:t>
      </w:r>
    </w:p>
    <w:p w:rsidR="00F04BD2" w:rsidRPr="002C3BF4" w:rsidRDefault="00F04BD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</w:p>
    <w:p w:rsidR="00A83999" w:rsidRPr="002C3BF4" w:rsidRDefault="00F04BD2" w:rsidP="00660A5E">
      <w:pPr>
        <w:pStyle w:val="20"/>
        <w:spacing w:line="240" w:lineRule="auto"/>
        <w:ind w:left="0"/>
        <w:jc w:val="left"/>
        <w:rPr>
          <w:rFonts w:ascii="Times New Roman" w:eastAsia="MS Mincho" w:hAnsi="Times New Roman" w:cs="Times New Roman"/>
          <w:sz w:val="22"/>
          <w:szCs w:val="22"/>
          <w:lang w:val="el-GR"/>
        </w:rPr>
      </w:pPr>
      <w:r w:rsidRPr="002C3BF4">
        <w:rPr>
          <w:rFonts w:ascii="Times New Roman" w:hAnsi="Times New Roman"/>
          <w:color w:val="000000"/>
          <w:sz w:val="22"/>
        </w:rPr>
        <w:t xml:space="preserve">Όπως ισχύει </w:t>
      </w:r>
      <w:r w:rsidR="00EF310B" w:rsidRPr="002C3BF4">
        <w:rPr>
          <w:rFonts w:ascii="Times New Roman" w:hAnsi="Times New Roman"/>
          <w:color w:val="000000"/>
          <w:sz w:val="22"/>
          <w:lang w:val="el-GR"/>
        </w:rPr>
        <w:t xml:space="preserve">και </w:t>
      </w:r>
      <w:r w:rsidRPr="002C3BF4">
        <w:rPr>
          <w:rFonts w:ascii="Times New Roman" w:hAnsi="Times New Roman"/>
          <w:color w:val="000000"/>
          <w:sz w:val="22"/>
        </w:rPr>
        <w:t xml:space="preserve">σε άλλα </w:t>
      </w:r>
      <w:r w:rsidR="00EF310B" w:rsidRPr="002C3BF4">
        <w:rPr>
          <w:rFonts w:ascii="Times New Roman" w:hAnsi="Times New Roman"/>
          <w:color w:val="000000"/>
          <w:sz w:val="22"/>
          <w:lang w:val="el-GR"/>
        </w:rPr>
        <w:t>ΜΣΑΦ</w:t>
      </w:r>
      <w:r w:rsidRPr="002C3BF4">
        <w:rPr>
          <w:rFonts w:ascii="Times New Roman" w:hAnsi="Times New Roman"/>
          <w:color w:val="000000"/>
          <w:sz w:val="22"/>
        </w:rPr>
        <w:t>, με αυτό το φάρμακο μπορεί να απαιτείται περισσότερος χρόνος μέχρι να σταματήσει η αιμορραγία</w:t>
      </w:r>
      <w:r w:rsidR="00EF310B" w:rsidRPr="002C3BF4">
        <w:rPr>
          <w:rFonts w:ascii="Times New Roman" w:hAnsi="Times New Roman"/>
          <w:color w:val="000000"/>
          <w:sz w:val="22"/>
          <w:lang w:val="el-GR"/>
        </w:rPr>
        <w:t>.</w:t>
      </w:r>
    </w:p>
    <w:p w:rsidR="002E044A" w:rsidRPr="002C3BF4" w:rsidRDefault="002E044A" w:rsidP="00660A5E">
      <w:pPr>
        <w:pStyle w:val="20"/>
        <w:spacing w:line="240" w:lineRule="auto"/>
        <w:ind w:left="0"/>
        <w:jc w:val="left"/>
        <w:rPr>
          <w:rFonts w:ascii="Times New Roman" w:eastAsia="MS Mincho" w:hAnsi="Times New Roman" w:cs="Times New Roman"/>
          <w:sz w:val="22"/>
          <w:szCs w:val="22"/>
        </w:rPr>
      </w:pPr>
    </w:p>
    <w:p w:rsidR="00CF1745" w:rsidRPr="002C3BF4" w:rsidRDefault="006A1E3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lang w:val="el-GR"/>
        </w:rPr>
      </w:pPr>
      <w:r w:rsidRPr="002C3BF4">
        <w:rPr>
          <w:rFonts w:ascii="Times New Roman" w:hAnsi="Times New Roman"/>
          <w:b/>
          <w:sz w:val="22"/>
        </w:rPr>
        <w:t xml:space="preserve">Άλλα φάρμακα και το </w:t>
      </w:r>
      <w:r w:rsidR="002D5D23" w:rsidRPr="002C3BF4">
        <w:rPr>
          <w:rFonts w:ascii="Times New Roman" w:hAnsi="Times New Roman"/>
          <w:b/>
          <w:sz w:val="22"/>
        </w:rPr>
        <w:t>Froben</w:t>
      </w:r>
      <w:r w:rsidR="00CF1745" w:rsidRPr="002C3BF4">
        <w:rPr>
          <w:rFonts w:ascii="Times New Roman" w:hAnsi="Times New Roman"/>
          <w:b/>
          <w:sz w:val="22"/>
        </w:rPr>
        <w:t xml:space="preserve"> 2,5mg/ml διάλυμα για στοματικές πλύσεις</w:t>
      </w:r>
    </w:p>
    <w:p w:rsidR="0034793E" w:rsidRPr="002C3BF4" w:rsidRDefault="00C3022B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Ενημερώστε το γιατρό ή το φαρμακοποιό σας εάν παίρνετε, έχετε πρόσφατα πάρει ή μπορεί να πάρετε άλλα φάρμακα.</w:t>
      </w:r>
    </w:p>
    <w:p w:rsidR="0034793E" w:rsidRPr="002C3BF4" w:rsidRDefault="00353C5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lang w:val="el-GR"/>
        </w:rPr>
      </w:pPr>
      <w:r w:rsidRPr="002C3BF4">
        <w:rPr>
          <w:rFonts w:ascii="Times New Roman" w:hAnsi="Times New Roman"/>
          <w:sz w:val="22"/>
        </w:rPr>
        <w:t>Στις συνιστώμενες δόσεις, δεν έχουν υπάρξει αναφορές αλληλεπίδρασης με άλλα φαρμακευτικά προϊόντα και άλλες μορφές αλληλεπίδρασης.</w:t>
      </w:r>
    </w:p>
    <w:p w:rsidR="00F04BD2" w:rsidRPr="002C3BF4" w:rsidRDefault="00F04BD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</w:p>
    <w:p w:rsidR="00F04BD2" w:rsidRPr="002C3BF4" w:rsidRDefault="00F04BD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lang w:val="el-GR"/>
        </w:rPr>
      </w:pPr>
      <w:r w:rsidRPr="002C3BF4">
        <w:rPr>
          <w:rFonts w:ascii="Times New Roman" w:hAnsi="Times New Roman"/>
          <w:color w:val="000000"/>
          <w:sz w:val="22"/>
        </w:rPr>
        <w:t>Μιλήστε με το γιατρό σας εάν παίρνετε οποιοδήποτε από τα παρακάτω φάρμακα: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Διουρητικά (δισκία νερού)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Αναστολείς του </w:t>
      </w:r>
      <w:r w:rsidR="00CF1745" w:rsidRPr="002C3BF4">
        <w:rPr>
          <w:rFonts w:ascii="Times New Roman" w:hAnsi="Times New Roman"/>
          <w:color w:val="000000"/>
          <w:sz w:val="22"/>
          <w:lang w:val="el-GR"/>
        </w:rPr>
        <w:t>μετατρεπτικού ενζύμου της αγγειοτενσίνης (ΜΕΑ)</w:t>
      </w:r>
      <w:r w:rsidRPr="002C3BF4">
        <w:rPr>
          <w:rFonts w:ascii="Times New Roman" w:hAnsi="Times New Roman"/>
          <w:color w:val="000000"/>
          <w:sz w:val="22"/>
        </w:rPr>
        <w:t xml:space="preserve"> και ανταγωνιστές </w:t>
      </w:r>
      <w:r w:rsidR="00CF1745" w:rsidRPr="002C3BF4">
        <w:rPr>
          <w:rFonts w:ascii="Times New Roman" w:hAnsi="Times New Roman"/>
          <w:color w:val="000000"/>
          <w:sz w:val="22"/>
          <w:lang w:val="el-GR"/>
        </w:rPr>
        <w:t xml:space="preserve">της </w:t>
      </w:r>
      <w:r w:rsidRPr="002C3BF4">
        <w:rPr>
          <w:rFonts w:ascii="Times New Roman" w:hAnsi="Times New Roman"/>
          <w:color w:val="000000"/>
          <w:sz w:val="22"/>
        </w:rPr>
        <w:t>αγγειοτ</w:t>
      </w:r>
      <w:r w:rsidR="00CF1745" w:rsidRPr="002C3BF4">
        <w:rPr>
          <w:rFonts w:ascii="Times New Roman" w:hAnsi="Times New Roman"/>
          <w:color w:val="000000"/>
          <w:sz w:val="22"/>
          <w:lang w:val="el-GR"/>
        </w:rPr>
        <w:t>εν</w:t>
      </w:r>
      <w:r w:rsidRPr="002C3BF4">
        <w:rPr>
          <w:rFonts w:ascii="Times New Roman" w:hAnsi="Times New Roman"/>
          <w:color w:val="000000"/>
          <w:sz w:val="22"/>
        </w:rPr>
        <w:t>σίνης ΙΙ (φάρμακα για υψηλή αρτηριακή πίεση, διαβήτη και καρδιακά προβλήματα)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Καρδιακές γλυκοσίδες (φάρμακα για καρδιακά προβλήματα)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Αντιπηκτικά (δισκία αραίωσης του αίματος όπως η βαρφαρίνη)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Ακετυλοσαλικυλικό οξύ (ασπιρίνη)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lastRenderedPageBreak/>
        <w:t>Αντιαιμοπεταλιακά φάρμακα (για την πρόληψη των θρόμβων αίματος)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Φάρμακα που χρησιμοποιούνται για την αντιμετώπιση του άγχους και της κατάθλιψης, γνωστά ως αναστολείς επαναπρόσληψης σεροτονίνης (SSRI)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Λίθιο (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 xml:space="preserve">ένα </w:t>
      </w:r>
      <w:r w:rsidRPr="002C3BF4">
        <w:rPr>
          <w:rFonts w:ascii="Times New Roman" w:hAnsi="Times New Roman"/>
          <w:color w:val="000000"/>
          <w:sz w:val="22"/>
        </w:rPr>
        <w:t xml:space="preserve">φάρμακο 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>για την αντιμετώπιση</w:t>
      </w:r>
      <w:r w:rsidRPr="002C3BF4">
        <w:rPr>
          <w:rFonts w:ascii="Times New Roman" w:hAnsi="Times New Roman"/>
          <w:color w:val="000000"/>
          <w:sz w:val="22"/>
        </w:rPr>
        <w:t xml:space="preserve"> μερικ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>ών</w:t>
      </w:r>
      <w:r w:rsidRPr="002C3BF4">
        <w:rPr>
          <w:rFonts w:ascii="Times New Roman" w:hAnsi="Times New Roman"/>
          <w:color w:val="000000"/>
          <w:sz w:val="22"/>
        </w:rPr>
        <w:t xml:space="preserve"> τύπ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>ων</w:t>
      </w:r>
      <w:r w:rsidRPr="002C3BF4">
        <w:rPr>
          <w:rFonts w:ascii="Times New Roman" w:hAnsi="Times New Roman"/>
          <w:color w:val="000000"/>
          <w:sz w:val="22"/>
        </w:rPr>
        <w:t xml:space="preserve"> κατάθλιψης)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Μεθοτρεξάτη (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 xml:space="preserve">ένα </w:t>
      </w:r>
      <w:r w:rsidRPr="002C3BF4">
        <w:rPr>
          <w:rFonts w:ascii="Times New Roman" w:hAnsi="Times New Roman"/>
          <w:color w:val="000000"/>
          <w:sz w:val="22"/>
        </w:rPr>
        <w:t>φάρμακο για ορισμένους τύπους φλεγμονής και καρκίνων)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Κυκλοσπορίνη και τακρόλιμους (φάρμακα για ορισμένους τύπους φλεγμονής και μετά από μεταμοσχεύσεις οργάνων)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Κορτικοστεροειδή (φάρμακα για φλεγμον</w:t>
      </w:r>
      <w:r w:rsidR="009A24D4" w:rsidRPr="002C3BF4">
        <w:rPr>
          <w:rFonts w:ascii="Times New Roman" w:hAnsi="Times New Roman"/>
          <w:color w:val="000000"/>
          <w:sz w:val="22"/>
          <w:lang w:val="el-GR"/>
        </w:rPr>
        <w:t>ές</w:t>
      </w:r>
      <w:r w:rsidRPr="002C3BF4">
        <w:rPr>
          <w:rFonts w:ascii="Times New Roman" w:hAnsi="Times New Roman"/>
          <w:color w:val="000000"/>
          <w:sz w:val="22"/>
        </w:rPr>
        <w:t xml:space="preserve"> και για 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 xml:space="preserve">την </w:t>
      </w:r>
      <w:r w:rsidRPr="002C3BF4">
        <w:rPr>
          <w:rFonts w:ascii="Times New Roman" w:hAnsi="Times New Roman"/>
          <w:color w:val="000000"/>
          <w:sz w:val="22"/>
        </w:rPr>
        <w:t>αντιμετώπιση προβλημάτων του ανοσοποιητικού συστήματος)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Οποιοσδήποτε άλλος αναστολέας 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>των ΜΣΑΦ</w:t>
      </w:r>
      <w:r w:rsidRPr="002C3BF4">
        <w:rPr>
          <w:rFonts w:ascii="Times New Roman" w:hAnsi="Times New Roman"/>
          <w:color w:val="000000"/>
          <w:sz w:val="22"/>
        </w:rPr>
        <w:t xml:space="preserve"> ή 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 xml:space="preserve">της </w:t>
      </w:r>
      <w:r w:rsidRPr="002C3BF4">
        <w:rPr>
          <w:rFonts w:ascii="Times New Roman" w:hAnsi="Times New Roman"/>
          <w:color w:val="000000"/>
          <w:sz w:val="22"/>
        </w:rPr>
        <w:t>κυκλοοξυγενάση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>ς</w:t>
      </w:r>
      <w:r w:rsidRPr="002C3BF4">
        <w:rPr>
          <w:rFonts w:ascii="Times New Roman" w:hAnsi="Times New Roman"/>
          <w:color w:val="000000"/>
          <w:sz w:val="22"/>
        </w:rPr>
        <w:t>-2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 xml:space="preserve"> (</w:t>
      </w:r>
      <w:r w:rsidR="00492EF9" w:rsidRPr="002C3BF4">
        <w:rPr>
          <w:rFonts w:ascii="Times New Roman" w:hAnsi="Times New Roman"/>
          <w:color w:val="000000"/>
          <w:sz w:val="22"/>
          <w:lang w:val="en-US"/>
        </w:rPr>
        <w:t>COX</w:t>
      </w:r>
      <w:r w:rsidR="00492EF9" w:rsidRPr="002C3BF4">
        <w:rPr>
          <w:rFonts w:ascii="Times New Roman" w:hAnsi="Times New Roman"/>
          <w:color w:val="000000"/>
          <w:sz w:val="22"/>
          <w:lang w:val="el-GR"/>
        </w:rPr>
        <w:t>-2</w:t>
      </w:r>
      <w:r w:rsidRPr="002C3BF4">
        <w:rPr>
          <w:rFonts w:ascii="Times New Roman" w:hAnsi="Times New Roman"/>
          <w:color w:val="000000"/>
          <w:sz w:val="22"/>
        </w:rPr>
        <w:t>)</w:t>
      </w:r>
      <w:r w:rsidR="00492EF9" w:rsidRPr="002C3BF4">
        <w:rPr>
          <w:rFonts w:ascii="Times New Roman" w:hAnsi="Times New Roman"/>
          <w:color w:val="000000"/>
          <w:sz w:val="22"/>
        </w:rPr>
        <w:t>,</w:t>
      </w:r>
      <w:r w:rsidRPr="002C3BF4">
        <w:rPr>
          <w:rFonts w:ascii="Times New Roman" w:hAnsi="Times New Roman"/>
          <w:color w:val="000000"/>
          <w:sz w:val="22"/>
        </w:rPr>
        <w:t xml:space="preserve"> για παράδειγμα, ιβουπροφαίνη (φάρμακα για φλεγμον</w:t>
      </w:r>
      <w:r w:rsidR="009A24D4" w:rsidRPr="002C3BF4">
        <w:rPr>
          <w:rFonts w:ascii="Times New Roman" w:hAnsi="Times New Roman"/>
          <w:color w:val="000000"/>
          <w:sz w:val="22"/>
          <w:lang w:val="el-GR"/>
        </w:rPr>
        <w:t>ές</w:t>
      </w:r>
      <w:r w:rsidRPr="002C3BF4">
        <w:rPr>
          <w:rFonts w:ascii="Times New Roman" w:hAnsi="Times New Roman"/>
          <w:color w:val="000000"/>
          <w:sz w:val="22"/>
        </w:rPr>
        <w:t xml:space="preserve"> ή </w:t>
      </w:r>
      <w:r w:rsidR="00554993" w:rsidRPr="002C3BF4">
        <w:rPr>
          <w:rFonts w:ascii="Times New Roman" w:hAnsi="Times New Roman"/>
          <w:color w:val="000000"/>
          <w:sz w:val="22"/>
          <w:lang w:val="el-GR"/>
        </w:rPr>
        <w:t xml:space="preserve">για τον </w:t>
      </w:r>
      <w:r w:rsidRPr="002C3BF4">
        <w:rPr>
          <w:rFonts w:ascii="Times New Roman" w:hAnsi="Times New Roman"/>
          <w:color w:val="000000"/>
          <w:sz w:val="22"/>
        </w:rPr>
        <w:t>πόνο)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Αντιβιοτικά κινολόνης (φάρμακα που χρησιμοποιούνται για τη θεραπεία ορισμένων λοιμώξεων)</w:t>
      </w:r>
    </w:p>
    <w:p w:rsidR="00F04BD2" w:rsidRPr="002C3BF4" w:rsidRDefault="00F04BD2" w:rsidP="00660A5E">
      <w:pPr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Μιφεπριστόνη (</w:t>
      </w:r>
      <w:r w:rsidR="003B3FE5" w:rsidRPr="002C3BF4">
        <w:rPr>
          <w:rFonts w:ascii="Times New Roman" w:hAnsi="Times New Roman"/>
          <w:color w:val="000000"/>
          <w:sz w:val="22"/>
          <w:lang w:val="el-GR"/>
        </w:rPr>
        <w:t xml:space="preserve">ένα </w:t>
      </w:r>
      <w:r w:rsidRPr="002C3BF4">
        <w:rPr>
          <w:rFonts w:ascii="Times New Roman" w:hAnsi="Times New Roman"/>
          <w:color w:val="000000"/>
          <w:sz w:val="22"/>
        </w:rPr>
        <w:t xml:space="preserve">φάρμακο που χρησιμοποιείται κατά τον τερματισμό </w:t>
      </w:r>
      <w:r w:rsidR="003B3FE5" w:rsidRPr="002C3BF4">
        <w:rPr>
          <w:rFonts w:ascii="Times New Roman" w:hAnsi="Times New Roman"/>
          <w:color w:val="000000"/>
          <w:sz w:val="22"/>
          <w:lang w:val="el-GR"/>
        </w:rPr>
        <w:t xml:space="preserve">της </w:t>
      </w:r>
      <w:r w:rsidRPr="002C3BF4">
        <w:rPr>
          <w:rFonts w:ascii="Times New Roman" w:hAnsi="Times New Roman"/>
          <w:color w:val="000000"/>
          <w:sz w:val="22"/>
        </w:rPr>
        <w:t>κύησης)</w:t>
      </w:r>
    </w:p>
    <w:p w:rsidR="00F04BD2" w:rsidRPr="002C3BF4" w:rsidRDefault="00F04BD2" w:rsidP="00660A5E">
      <w:pPr>
        <w:pStyle w:val="ac"/>
        <w:numPr>
          <w:ilvl w:val="0"/>
          <w:numId w:val="9"/>
        </w:numPr>
        <w:tabs>
          <w:tab w:val="left" w:pos="0"/>
          <w:tab w:val="left" w:pos="2016"/>
          <w:tab w:val="left" w:pos="3456"/>
          <w:tab w:val="left" w:pos="4896"/>
        </w:tabs>
        <w:adjustRightInd/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Ζιδοβουδίνη </w:t>
      </w:r>
      <w:r w:rsidR="003B3FE5" w:rsidRPr="002C3BF4">
        <w:rPr>
          <w:rFonts w:ascii="Times New Roman" w:hAnsi="Times New Roman"/>
          <w:color w:val="000000"/>
          <w:sz w:val="22"/>
          <w:lang w:val="el-GR"/>
        </w:rPr>
        <w:t xml:space="preserve">(ένα </w:t>
      </w:r>
      <w:r w:rsidRPr="002C3BF4">
        <w:rPr>
          <w:rFonts w:ascii="Times New Roman" w:hAnsi="Times New Roman"/>
          <w:color w:val="000000"/>
          <w:sz w:val="22"/>
        </w:rPr>
        <w:t>φάρμακο για τη λοίμωξη από τον ιό της ανθρώπινης ανοσοανεπάρκειας (HIV)</w:t>
      </w:r>
      <w:r w:rsidR="003B3FE5" w:rsidRPr="002C3BF4">
        <w:rPr>
          <w:rFonts w:ascii="Times New Roman" w:hAnsi="Times New Roman"/>
          <w:color w:val="000000"/>
          <w:sz w:val="22"/>
          <w:lang w:val="el-GR"/>
        </w:rPr>
        <w:t>)</w:t>
      </w: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A83999" w:rsidRPr="002C3BF4" w:rsidRDefault="00A83999" w:rsidP="00660A5E">
      <w:pPr>
        <w:pStyle w:val="3"/>
        <w:keepNext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3BF4">
        <w:rPr>
          <w:rFonts w:ascii="Times New Roman" w:hAnsi="Times New Roman"/>
          <w:b/>
          <w:color w:val="000000"/>
          <w:sz w:val="22"/>
        </w:rPr>
        <w:t>Κύηση, θηλασμός και γονιμότητα</w:t>
      </w:r>
    </w:p>
    <w:p w:rsidR="00A83999" w:rsidRPr="002C3BF4" w:rsidRDefault="00A83999">
      <w:pPr>
        <w:pStyle w:val="3"/>
        <w:keepNext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Εάν είστε έγκυος ή θηλάζετε, νομίζετε ότι μπορεί να είστε έγκυος ή σχεδιάζετε να αποκτήσετε παιδί, ζητήστε τη συμβουλή του γιατρού ή του φαρμακοποιού σας πριν πάρετε αυτό το φάρμακο.</w:t>
      </w:r>
    </w:p>
    <w:p w:rsidR="00F04BD2" w:rsidRPr="002C3BF4" w:rsidRDefault="00F04BD2">
      <w:pPr>
        <w:pStyle w:val="3"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F04BD2" w:rsidRPr="002C3BF4" w:rsidRDefault="00F04BD2">
      <w:pPr>
        <w:pStyle w:val="3"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Η φλουρβιπροφαίνη μπορεί να δυσκολέψει τη σύλληψη</w:t>
      </w:r>
      <w:r w:rsidR="003B3FE5" w:rsidRPr="002C3BF4">
        <w:rPr>
          <w:rFonts w:ascii="Times New Roman" w:hAnsi="Times New Roman"/>
          <w:color w:val="000000"/>
          <w:sz w:val="22"/>
          <w:lang w:val="el-GR"/>
        </w:rPr>
        <w:t>.</w:t>
      </w:r>
      <w:r w:rsidRPr="002C3BF4">
        <w:rPr>
          <w:rFonts w:ascii="Times New Roman" w:hAnsi="Times New Roman"/>
          <w:color w:val="000000"/>
          <w:sz w:val="22"/>
        </w:rPr>
        <w:t xml:space="preserve"> Πρέπει να μιλήσετε με το γιατρό σας, εάν δυσκολεύεστε να μείνετε έγκυος.</w:t>
      </w:r>
    </w:p>
    <w:p w:rsidR="002E044A" w:rsidRPr="002C3BF4" w:rsidRDefault="002E044A">
      <w:pPr>
        <w:pStyle w:val="3"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4793E" w:rsidRPr="002C3BF4" w:rsidRDefault="00410E7B" w:rsidP="00660A5E">
      <w:pPr>
        <w:pStyle w:val="3"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Στη διάρκεια των πρώτων έξι μηνών </w:t>
      </w:r>
      <w:r w:rsidR="003B3FE5" w:rsidRPr="002C3BF4">
        <w:rPr>
          <w:rFonts w:ascii="Times New Roman" w:hAnsi="Times New Roman"/>
          <w:color w:val="000000"/>
          <w:sz w:val="22"/>
          <w:lang w:val="el-GR"/>
        </w:rPr>
        <w:t xml:space="preserve">της </w:t>
      </w:r>
      <w:r w:rsidRPr="002C3BF4">
        <w:rPr>
          <w:rFonts w:ascii="Times New Roman" w:hAnsi="Times New Roman"/>
          <w:color w:val="000000"/>
          <w:sz w:val="22"/>
        </w:rPr>
        <w:t>κύησης, η φλουρβιπροφαίνη δεν πρέπει να χορηγηθεί εκτός εάν είναι απολύτως αναγκαίο.</w:t>
      </w:r>
    </w:p>
    <w:p w:rsidR="002E044A" w:rsidRPr="002C3BF4" w:rsidRDefault="002E044A" w:rsidP="00660A5E">
      <w:pPr>
        <w:pStyle w:val="3"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F04BD2" w:rsidRPr="002C3BF4" w:rsidRDefault="003B3FE5" w:rsidP="00660A5E">
      <w:pPr>
        <w:pStyle w:val="3"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Ν</w:t>
      </w:r>
      <w:r w:rsidR="00F04BD2" w:rsidRPr="002C3BF4">
        <w:rPr>
          <w:rFonts w:ascii="Times New Roman" w:hAnsi="Times New Roman"/>
          <w:color w:val="000000"/>
          <w:sz w:val="22"/>
        </w:rPr>
        <w:t>α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 μην</w:t>
      </w:r>
      <w:r w:rsidR="00F04BD2" w:rsidRPr="002C3BF4">
        <w:rPr>
          <w:rFonts w:ascii="Times New Roman" w:hAnsi="Times New Roman"/>
          <w:color w:val="000000"/>
          <w:sz w:val="22"/>
        </w:rPr>
        <w:t xml:space="preserve"> χρησιμοποιείται κατά τη διάρκεια του τελευταίου τριμήνου της εγκυμοσύνης.</w:t>
      </w:r>
    </w:p>
    <w:p w:rsidR="00F04BD2" w:rsidRPr="002C3BF4" w:rsidRDefault="00F04BD2" w:rsidP="00660A5E">
      <w:pPr>
        <w:pStyle w:val="3"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4793E" w:rsidRPr="002C3BF4" w:rsidRDefault="00410E7B" w:rsidP="00660A5E">
      <w:pPr>
        <w:pStyle w:val="3"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Η φλουρβιπροφαίνη πρέπει να αποφεύγεται κατά τη διάρκεια του θηλασμού.</w:t>
      </w:r>
    </w:p>
    <w:p w:rsidR="0034793E" w:rsidRPr="002C3BF4" w:rsidRDefault="0034793E" w:rsidP="00660A5E">
      <w:pPr>
        <w:pStyle w:val="3"/>
        <w:tabs>
          <w:tab w:val="left" w:pos="2016"/>
          <w:tab w:val="left" w:pos="3456"/>
          <w:tab w:val="left" w:pos="4896"/>
        </w:tabs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F04BD2" w:rsidRPr="002C3BF4" w:rsidRDefault="00410E7B" w:rsidP="00660A5E">
      <w:pPr>
        <w:tabs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b/>
          <w:sz w:val="22"/>
        </w:rPr>
        <w:t>Οδήγηση και χειρισμός μηχανημάτων</w:t>
      </w:r>
    </w:p>
    <w:p w:rsidR="00C56087" w:rsidRPr="002C3BF4" w:rsidRDefault="00F04BD2" w:rsidP="00660A5E">
      <w:pPr>
        <w:tabs>
          <w:tab w:val="left" w:pos="567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  <w:u w:val="single"/>
        </w:rPr>
      </w:pPr>
      <w:r w:rsidRPr="002C3BF4">
        <w:rPr>
          <w:rFonts w:ascii="Times New Roman" w:hAnsi="Times New Roman"/>
          <w:sz w:val="22"/>
        </w:rPr>
        <w:t xml:space="preserve">Αυτό το φάρμακο δεν πρέπει να επηρεάσει την ικανότητά σας να οδηγείτε ή να χειρίζεστε μηχανήματα. Ωστόσο, υπάρχει πιθανότητα να εμφανιστούν ζάλη και οπτικές διαταραχές ως </w:t>
      </w:r>
      <w:r w:rsidR="00454918">
        <w:rPr>
          <w:rFonts w:ascii="Times New Roman" w:hAnsi="Times New Roman"/>
          <w:sz w:val="22"/>
          <w:lang w:val="el-GR"/>
        </w:rPr>
        <w:t xml:space="preserve">πιθανές </w:t>
      </w:r>
      <w:r w:rsidRPr="002C3BF4">
        <w:rPr>
          <w:rFonts w:ascii="Times New Roman" w:hAnsi="Times New Roman"/>
          <w:sz w:val="22"/>
        </w:rPr>
        <w:t xml:space="preserve">ανεπιθύμητες ενέργειες μετά τη λήψη των </w:t>
      </w:r>
      <w:r w:rsidR="003B3FE5" w:rsidRPr="002C3BF4">
        <w:rPr>
          <w:rFonts w:ascii="Times New Roman" w:hAnsi="Times New Roman"/>
          <w:sz w:val="22"/>
          <w:lang w:val="el-GR"/>
        </w:rPr>
        <w:t>ΜΣΑΦ</w:t>
      </w:r>
      <w:r w:rsidRPr="002C3BF4">
        <w:rPr>
          <w:rFonts w:ascii="Times New Roman" w:hAnsi="Times New Roman"/>
          <w:sz w:val="22"/>
        </w:rPr>
        <w:t>. Εάν εμφανίσετε ανεπιθύμητες ενέργειες, μην οδηγείτε ή χειρίζεστε μηχανήματα.</w:t>
      </w:r>
    </w:p>
    <w:p w:rsidR="00F04BD2" w:rsidRPr="002C3BF4" w:rsidRDefault="00F04BD2" w:rsidP="00660A5E">
      <w:pPr>
        <w:tabs>
          <w:tab w:val="left" w:pos="567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  <w:u w:val="single"/>
        </w:rPr>
      </w:pPr>
    </w:p>
    <w:p w:rsidR="002E044A" w:rsidRPr="002C3BF4" w:rsidRDefault="002E044A" w:rsidP="00660A5E">
      <w:pPr>
        <w:tabs>
          <w:tab w:val="left" w:pos="567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/>
          <w:sz w:val="22"/>
          <w:szCs w:val="22"/>
        </w:rPr>
      </w:pPr>
      <w:r w:rsidRPr="002C3BF4">
        <w:rPr>
          <w:rFonts w:ascii="Times New Roman" w:hAnsi="Times New Roman"/>
          <w:b/>
          <w:sz w:val="22"/>
        </w:rPr>
        <w:t xml:space="preserve">Το </w:t>
      </w:r>
      <w:r w:rsidR="002D5D23" w:rsidRPr="002C3BF4">
        <w:rPr>
          <w:rFonts w:ascii="Times New Roman" w:hAnsi="Times New Roman"/>
          <w:b/>
          <w:sz w:val="22"/>
        </w:rPr>
        <w:t>Froben</w:t>
      </w:r>
      <w:r w:rsidR="003B3FE5" w:rsidRPr="002C3BF4">
        <w:rPr>
          <w:rFonts w:ascii="Times New Roman" w:hAnsi="Times New Roman"/>
          <w:b/>
          <w:sz w:val="22"/>
        </w:rPr>
        <w:t xml:space="preserve"> 2,5mg/ml διάλυμα για στοματικές πλύσεις</w:t>
      </w:r>
      <w:r w:rsidRPr="002C3BF4">
        <w:rPr>
          <w:rFonts w:ascii="Times New Roman" w:hAnsi="Times New Roman"/>
          <w:b/>
          <w:sz w:val="22"/>
        </w:rPr>
        <w:t xml:space="preserve"> περιέχει σορβιτόλη</w:t>
      </w:r>
      <w:r w:rsidR="00B0091F" w:rsidRPr="002C3BF4">
        <w:rPr>
          <w:rFonts w:ascii="Times New Roman" w:hAnsi="Times New Roman"/>
          <w:b/>
          <w:sz w:val="22"/>
        </w:rPr>
        <w:t xml:space="preserve"> (sorbitol)</w:t>
      </w:r>
      <w:r w:rsidR="009A24D4" w:rsidRPr="002C3BF4">
        <w:rPr>
          <w:rFonts w:ascii="Times New Roman" w:hAnsi="Times New Roman"/>
          <w:b/>
          <w:sz w:val="22"/>
        </w:rPr>
        <w:t>,</w:t>
      </w:r>
      <w:r w:rsidRPr="002C3BF4">
        <w:rPr>
          <w:rFonts w:ascii="Times New Roman" w:hAnsi="Times New Roman"/>
          <w:b/>
          <w:sz w:val="22"/>
        </w:rPr>
        <w:t xml:space="preserve"> </w:t>
      </w:r>
      <w:r w:rsidR="00EE129C" w:rsidRPr="002C3BF4">
        <w:rPr>
          <w:rFonts w:ascii="Times New Roman" w:hAnsi="Times New Roman"/>
          <w:b/>
          <w:sz w:val="22"/>
        </w:rPr>
        <w:t xml:space="preserve">μακρογλυκερόλη υδροξυστεατική </w:t>
      </w:r>
      <w:r w:rsidR="00B0091F" w:rsidRPr="002C3BF4">
        <w:rPr>
          <w:rFonts w:ascii="Times New Roman" w:hAnsi="Times New Roman"/>
          <w:b/>
          <w:sz w:val="22"/>
        </w:rPr>
        <w:t>(macrogolglycerol hydroxystearate)</w:t>
      </w:r>
      <w:r w:rsidR="003B3FE5" w:rsidRPr="002C3BF4">
        <w:rPr>
          <w:rFonts w:ascii="Times New Roman" w:hAnsi="Times New Roman"/>
          <w:b/>
          <w:sz w:val="22"/>
        </w:rPr>
        <w:t xml:space="preserve"> </w:t>
      </w:r>
      <w:r w:rsidR="003B3FE5" w:rsidRPr="002C3BF4">
        <w:rPr>
          <w:rFonts w:ascii="Times New Roman" w:hAnsi="Times New Roman"/>
          <w:b/>
          <w:sz w:val="22"/>
          <w:lang w:val="el-GR"/>
        </w:rPr>
        <w:t>και</w:t>
      </w:r>
      <w:r w:rsidR="003B3FE5" w:rsidRPr="002C3BF4">
        <w:rPr>
          <w:rFonts w:ascii="Times New Roman" w:hAnsi="Times New Roman"/>
          <w:b/>
          <w:sz w:val="22"/>
        </w:rPr>
        <w:t xml:space="preserve"> </w:t>
      </w:r>
      <w:r w:rsidR="003B3FE5" w:rsidRPr="002C3BF4">
        <w:rPr>
          <w:rFonts w:ascii="Times New Roman" w:hAnsi="Times New Roman"/>
          <w:b/>
          <w:sz w:val="22"/>
          <w:lang w:val="el-GR"/>
        </w:rPr>
        <w:t>αιθανόλη</w:t>
      </w:r>
      <w:r w:rsidR="00B0091F" w:rsidRPr="002C3BF4">
        <w:rPr>
          <w:rFonts w:ascii="Times New Roman" w:hAnsi="Times New Roman"/>
          <w:b/>
          <w:sz w:val="22"/>
        </w:rPr>
        <w:t xml:space="preserve"> (ethanol)</w:t>
      </w:r>
      <w:r w:rsidRPr="002C3BF4">
        <w:rPr>
          <w:rFonts w:ascii="Times New Roman" w:hAnsi="Times New Roman"/>
          <w:b/>
          <w:sz w:val="22"/>
        </w:rPr>
        <w:t>.</w:t>
      </w:r>
    </w:p>
    <w:p w:rsidR="002E044A" w:rsidRPr="002C3BF4" w:rsidRDefault="002E044A" w:rsidP="00660A5E">
      <w:pPr>
        <w:tabs>
          <w:tab w:val="left" w:pos="567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2E044A" w:rsidRPr="002C3BF4" w:rsidRDefault="00EE129C" w:rsidP="00660A5E">
      <w:pPr>
        <w:tabs>
          <w:tab w:val="left" w:pos="567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 xml:space="preserve">Το διάλυμα </w:t>
      </w:r>
      <w:r w:rsidR="00461852">
        <w:rPr>
          <w:rFonts w:ascii="Times New Roman" w:hAnsi="Times New Roman"/>
          <w:sz w:val="22"/>
          <w:lang w:val="el-GR"/>
        </w:rPr>
        <w:t>φ</w:t>
      </w:r>
      <w:r w:rsidR="00461852" w:rsidRPr="00461852">
        <w:rPr>
          <w:rFonts w:ascii="Times New Roman" w:hAnsi="Times New Roman"/>
          <w:sz w:val="22"/>
        </w:rPr>
        <w:t>λουρβιπροφαίνη</w:t>
      </w:r>
      <w:r w:rsidR="00461852">
        <w:rPr>
          <w:rFonts w:ascii="Times New Roman" w:hAnsi="Times New Roman"/>
          <w:sz w:val="22"/>
          <w:lang w:val="el-GR"/>
        </w:rPr>
        <w:t xml:space="preserve">ς </w:t>
      </w:r>
      <w:r w:rsidRPr="002C3BF4">
        <w:rPr>
          <w:rFonts w:ascii="Times New Roman" w:hAnsi="Times New Roman"/>
          <w:sz w:val="22"/>
        </w:rPr>
        <w:t>για στοματικές πλύσεις περιέχει 70 mg σορβιτόλης (E420) ανά ml</w:t>
      </w:r>
      <w:r w:rsidRPr="002C3BF4">
        <w:rPr>
          <w:rFonts w:ascii="Times New Roman" w:hAnsi="Times New Roman"/>
          <w:sz w:val="22"/>
          <w:lang w:val="el-GR"/>
        </w:rPr>
        <w:t>.</w:t>
      </w:r>
      <w:r w:rsidRPr="002C3BF4">
        <w:rPr>
          <w:rFonts w:ascii="Times New Roman" w:hAnsi="Times New Roman"/>
          <w:sz w:val="22"/>
        </w:rPr>
        <w:t xml:space="preserve"> </w:t>
      </w:r>
      <w:r w:rsidR="002E044A" w:rsidRPr="002C3BF4">
        <w:rPr>
          <w:rFonts w:ascii="Times New Roman" w:hAnsi="Times New Roman"/>
          <w:sz w:val="22"/>
        </w:rPr>
        <w:t xml:space="preserve">Εάν ο γιατρός σας </w:t>
      </w:r>
      <w:r w:rsidR="00B0091F" w:rsidRPr="002C3BF4">
        <w:rPr>
          <w:rFonts w:ascii="Times New Roman" w:hAnsi="Times New Roman"/>
          <w:sz w:val="22"/>
          <w:lang w:val="el-GR"/>
        </w:rPr>
        <w:t>σας έχει ενημερώσει</w:t>
      </w:r>
      <w:r w:rsidR="002E044A" w:rsidRPr="002C3BF4">
        <w:rPr>
          <w:rFonts w:ascii="Times New Roman" w:hAnsi="Times New Roman"/>
          <w:sz w:val="22"/>
        </w:rPr>
        <w:t xml:space="preserve"> ότι έχετε δυσανεξία σε ορισμένα σάκχαρα, επικοινωνήστε με το γιατρό σας πριν λάβετε αυτό το φαρμακευτικό προϊόν.</w:t>
      </w:r>
    </w:p>
    <w:p w:rsidR="002E044A" w:rsidRPr="002C3BF4" w:rsidRDefault="002E044A" w:rsidP="00660A5E">
      <w:pPr>
        <w:tabs>
          <w:tab w:val="left" w:pos="567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2E044A" w:rsidRPr="002C3BF4" w:rsidRDefault="00EE129C" w:rsidP="00660A5E">
      <w:pPr>
        <w:tabs>
          <w:tab w:val="left" w:pos="567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 xml:space="preserve">Η μακρογλυκερόλη υδροξυστεατική </w:t>
      </w:r>
      <w:r w:rsidR="002118F1" w:rsidRPr="002C3BF4">
        <w:rPr>
          <w:rFonts w:ascii="Times New Roman" w:hAnsi="Times New Roman"/>
          <w:sz w:val="22"/>
        </w:rPr>
        <w:t>(</w:t>
      </w:r>
      <w:r w:rsidR="0011532E" w:rsidRPr="002C3BF4">
        <w:rPr>
          <w:rFonts w:ascii="Times New Roman" w:hAnsi="Times New Roman"/>
          <w:sz w:val="22"/>
          <w:lang w:val="el-GR"/>
        </w:rPr>
        <w:t>υδρογονωμένο πολυοξυλιωμένο καστορέλαιο</w:t>
      </w:r>
      <w:r w:rsidR="002118F1" w:rsidRPr="002C3BF4">
        <w:rPr>
          <w:rFonts w:ascii="Times New Roman" w:hAnsi="Times New Roman"/>
          <w:sz w:val="22"/>
        </w:rPr>
        <w:t>)</w:t>
      </w:r>
      <w:r w:rsidR="002118F1" w:rsidRPr="002C3BF4">
        <w:rPr>
          <w:rFonts w:ascii="Times New Roman" w:hAnsi="Times New Roman"/>
          <w:sz w:val="22"/>
          <w:lang w:val="el-GR"/>
        </w:rPr>
        <w:t xml:space="preserve"> </w:t>
      </w:r>
      <w:r w:rsidR="002E044A" w:rsidRPr="002C3BF4">
        <w:rPr>
          <w:rFonts w:ascii="Times New Roman" w:hAnsi="Times New Roman"/>
          <w:sz w:val="22"/>
        </w:rPr>
        <w:t>μπορεί να προκαλέσει δερματικές αντιδράσεις.</w:t>
      </w:r>
    </w:p>
    <w:p w:rsidR="002E044A" w:rsidRPr="002C3BF4" w:rsidRDefault="002E044A" w:rsidP="00660A5E">
      <w:pPr>
        <w:tabs>
          <w:tab w:val="left" w:pos="567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2118F1" w:rsidRPr="002C3BF4" w:rsidRDefault="002118F1" w:rsidP="00660A5E">
      <w:pPr>
        <w:pStyle w:val="Default"/>
        <w:spacing w:after="120"/>
        <w:rPr>
          <w:sz w:val="22"/>
          <w:szCs w:val="22"/>
          <w:lang w:val="el-GR"/>
        </w:rPr>
      </w:pPr>
      <w:r w:rsidRPr="002C3BF4">
        <w:rPr>
          <w:sz w:val="22"/>
          <w:szCs w:val="22"/>
          <w:lang w:val="el-GR"/>
        </w:rPr>
        <w:t xml:space="preserve">Το φαρμακευτικό αυτό προϊόν περιέχει </w:t>
      </w:r>
      <w:r w:rsidR="008E7C21" w:rsidRPr="002C3BF4">
        <w:rPr>
          <w:sz w:val="22"/>
          <w:szCs w:val="22"/>
          <w:lang w:val="el-GR"/>
        </w:rPr>
        <w:t>12</w:t>
      </w:r>
      <w:r w:rsidRPr="002C3BF4">
        <w:rPr>
          <w:sz w:val="22"/>
          <w:szCs w:val="22"/>
          <w:lang w:val="el-GR"/>
        </w:rPr>
        <w:t xml:space="preserve">% </w:t>
      </w:r>
      <w:r w:rsidR="0023640E" w:rsidRPr="002C3BF4">
        <w:rPr>
          <w:sz w:val="22"/>
          <w:szCs w:val="22"/>
          <w:lang w:val="el-GR"/>
        </w:rPr>
        <w:t xml:space="preserve">κατ’ όγκο </w:t>
      </w:r>
      <w:r w:rsidRPr="002C3BF4">
        <w:rPr>
          <w:sz w:val="22"/>
          <w:szCs w:val="22"/>
          <w:lang w:val="el-GR"/>
        </w:rPr>
        <w:t xml:space="preserve">αιθανόλη (αλκοόλη), δηλ. μέχρι </w:t>
      </w:r>
      <w:r w:rsidR="008E7C21" w:rsidRPr="002C3BF4">
        <w:rPr>
          <w:sz w:val="22"/>
          <w:szCs w:val="22"/>
          <w:lang w:val="el-GR"/>
        </w:rPr>
        <w:t>1 </w:t>
      </w:r>
      <w:r w:rsidRPr="002C3BF4">
        <w:rPr>
          <w:sz w:val="22"/>
          <w:szCs w:val="22"/>
        </w:rPr>
        <w:t>g</w:t>
      </w:r>
      <w:r w:rsidRPr="002C3BF4">
        <w:rPr>
          <w:sz w:val="22"/>
          <w:szCs w:val="22"/>
          <w:lang w:val="el-GR"/>
        </w:rPr>
        <w:t xml:space="preserve"> ανά δόση, ισοδύναμο με </w:t>
      </w:r>
      <w:r w:rsidR="008E7C21" w:rsidRPr="002C3BF4">
        <w:rPr>
          <w:sz w:val="22"/>
          <w:szCs w:val="22"/>
          <w:lang w:val="el-GR"/>
        </w:rPr>
        <w:t>24 </w:t>
      </w:r>
      <w:r w:rsidRPr="002C3BF4">
        <w:rPr>
          <w:sz w:val="22"/>
          <w:szCs w:val="22"/>
        </w:rPr>
        <w:t>ml</w:t>
      </w:r>
      <w:r w:rsidRPr="002C3BF4">
        <w:rPr>
          <w:sz w:val="22"/>
          <w:szCs w:val="22"/>
          <w:lang w:val="el-GR"/>
        </w:rPr>
        <w:t xml:space="preserve"> μπύρας, </w:t>
      </w:r>
      <w:r w:rsidR="008E7C21" w:rsidRPr="002C3BF4">
        <w:rPr>
          <w:sz w:val="22"/>
          <w:szCs w:val="22"/>
          <w:lang w:val="el-GR"/>
        </w:rPr>
        <w:t>10 </w:t>
      </w:r>
      <w:r w:rsidRPr="002C3BF4">
        <w:rPr>
          <w:sz w:val="22"/>
          <w:szCs w:val="22"/>
        </w:rPr>
        <w:t>ml</w:t>
      </w:r>
      <w:r w:rsidRPr="002C3BF4">
        <w:rPr>
          <w:sz w:val="22"/>
          <w:szCs w:val="22"/>
          <w:lang w:val="el-GR"/>
        </w:rPr>
        <w:t xml:space="preserve"> κρασί ανά δόση</w:t>
      </w:r>
      <w:r w:rsidR="008E7C21" w:rsidRPr="002C3BF4">
        <w:rPr>
          <w:sz w:val="22"/>
          <w:szCs w:val="22"/>
          <w:lang w:val="el-GR"/>
        </w:rPr>
        <w:t>.</w:t>
      </w:r>
    </w:p>
    <w:p w:rsidR="00EE129C" w:rsidRPr="002C3BF4" w:rsidRDefault="00EE129C" w:rsidP="00660A5E">
      <w:pPr>
        <w:pStyle w:val="Default"/>
        <w:spacing w:after="120"/>
        <w:rPr>
          <w:sz w:val="22"/>
          <w:szCs w:val="22"/>
          <w:lang w:val="el-GR"/>
        </w:rPr>
      </w:pPr>
      <w:r w:rsidRPr="002C3BF4">
        <w:rPr>
          <w:sz w:val="22"/>
          <w:szCs w:val="22"/>
          <w:lang w:val="el-GR"/>
        </w:rPr>
        <w:t xml:space="preserve">Το διάλυμα </w:t>
      </w:r>
      <w:r w:rsidR="000D24FB" w:rsidRPr="000D24FB">
        <w:rPr>
          <w:sz w:val="22"/>
          <w:szCs w:val="22"/>
          <w:lang w:val="el-GR"/>
        </w:rPr>
        <w:t xml:space="preserve">φλουρβιπροφαίνης </w:t>
      </w:r>
      <w:r w:rsidRPr="002C3BF4">
        <w:rPr>
          <w:sz w:val="22"/>
          <w:szCs w:val="22"/>
          <w:lang w:val="el-GR"/>
        </w:rPr>
        <w:t xml:space="preserve">για στοματικές πλύσεις περιέχει λιγότερο από 1 </w:t>
      </w:r>
      <w:r w:rsidRPr="002C3BF4">
        <w:rPr>
          <w:sz w:val="22"/>
          <w:szCs w:val="22"/>
          <w:lang w:val="en-US"/>
        </w:rPr>
        <w:t>mmol</w:t>
      </w:r>
      <w:r w:rsidRPr="002C3BF4">
        <w:rPr>
          <w:sz w:val="22"/>
          <w:szCs w:val="22"/>
          <w:lang w:val="el-GR"/>
        </w:rPr>
        <w:t xml:space="preserve"> νατρίου (23 </w:t>
      </w:r>
      <w:r w:rsidRPr="002C3BF4">
        <w:rPr>
          <w:sz w:val="22"/>
          <w:szCs w:val="22"/>
          <w:lang w:val="en-US"/>
        </w:rPr>
        <w:t>mg</w:t>
      </w:r>
      <w:r w:rsidRPr="002C3BF4">
        <w:rPr>
          <w:sz w:val="22"/>
          <w:szCs w:val="22"/>
          <w:lang w:val="el-GR"/>
        </w:rPr>
        <w:t xml:space="preserve">) ανά </w:t>
      </w:r>
      <w:r w:rsidRPr="002C3BF4">
        <w:rPr>
          <w:sz w:val="22"/>
          <w:szCs w:val="22"/>
          <w:lang w:val="en-US"/>
        </w:rPr>
        <w:t>ml</w:t>
      </w:r>
      <w:r w:rsidRPr="002C3BF4">
        <w:rPr>
          <w:sz w:val="22"/>
          <w:szCs w:val="22"/>
          <w:lang w:val="el-GR"/>
        </w:rPr>
        <w:t>, είναι αυτό που ονομάζουμε «ελεύθερο νατρίου».</w:t>
      </w:r>
    </w:p>
    <w:p w:rsidR="002E044A" w:rsidRPr="002C3BF4" w:rsidRDefault="002E044A" w:rsidP="00660A5E">
      <w:pPr>
        <w:tabs>
          <w:tab w:val="left" w:pos="567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34793E" w:rsidRPr="002C3BF4" w:rsidRDefault="0023246B" w:rsidP="00660A5E">
      <w:pPr>
        <w:pStyle w:val="1"/>
        <w:spacing w:line="240" w:lineRule="auto"/>
        <w:jc w:val="left"/>
        <w:rPr>
          <w:rFonts w:ascii="Times New Roman" w:hAnsi="Times New Roman" w:cs="Times New Roman"/>
          <w:sz w:val="22"/>
          <w:szCs w:val="22"/>
          <w:lang w:val="el-GR"/>
        </w:rPr>
      </w:pPr>
      <w:r w:rsidRPr="002C3BF4">
        <w:rPr>
          <w:rFonts w:ascii="Times New Roman" w:hAnsi="Times New Roman"/>
          <w:sz w:val="22"/>
        </w:rPr>
        <w:t>3.</w:t>
      </w:r>
      <w:r w:rsidRPr="002C3BF4">
        <w:rPr>
          <w:rFonts w:ascii="Times New Roman" w:hAnsi="Times New Roman"/>
          <w:sz w:val="22"/>
          <w:lang w:val="el-GR"/>
        </w:rPr>
        <w:tab/>
      </w:r>
      <w:r w:rsidR="006014D2" w:rsidRPr="002C3BF4">
        <w:rPr>
          <w:rFonts w:ascii="Times New Roman" w:hAnsi="Times New Roman"/>
          <w:sz w:val="22"/>
        </w:rPr>
        <w:t xml:space="preserve">Πώς να χρησιμοποιήσετε </w:t>
      </w:r>
      <w:r w:rsidR="00E555CD" w:rsidRPr="002C3BF4">
        <w:rPr>
          <w:rFonts w:ascii="Times New Roman" w:hAnsi="Times New Roman"/>
          <w:sz w:val="22"/>
          <w:lang w:val="el-GR"/>
        </w:rPr>
        <w:t xml:space="preserve">το </w:t>
      </w:r>
      <w:r w:rsidR="00E555CD" w:rsidRPr="002C3BF4">
        <w:rPr>
          <w:rFonts w:ascii="Times New Roman" w:hAnsi="Times New Roman"/>
          <w:sz w:val="22"/>
        </w:rPr>
        <w:t>Froben 2,5mg/ml διάλυμα για στοματικές πλύσεις</w:t>
      </w:r>
    </w:p>
    <w:p w:rsidR="0034793E" w:rsidRPr="002C3BF4" w:rsidRDefault="0034793E" w:rsidP="00660A5E">
      <w:pPr>
        <w:pStyle w:val="a6"/>
        <w:spacing w:before="0" w:line="240" w:lineRule="auto"/>
        <w:ind w:left="0"/>
        <w:jc w:val="left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662C6D" w:rsidRPr="002C3BF4" w:rsidRDefault="006014D2">
      <w:pPr>
        <w:pStyle w:val="a6"/>
        <w:spacing w:before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lastRenderedPageBreak/>
        <w:t>Πρέπει πάντοτε να χρησιμοποιείτε αυτό το φάρμακο ακριβώς όπως περιγράφεται στο παρόν φύλλο οδηγιών χρήσης ή σύμφωνα με τις οδηγίες του γιατρού</w:t>
      </w:r>
      <w:r w:rsidR="00E555CD" w:rsidRPr="002C3BF4">
        <w:rPr>
          <w:rFonts w:ascii="Times New Roman" w:hAnsi="Times New Roman"/>
          <w:sz w:val="22"/>
          <w:lang w:val="el-GR"/>
        </w:rPr>
        <w:t>,</w:t>
      </w:r>
      <w:r w:rsidRPr="002C3BF4">
        <w:rPr>
          <w:rFonts w:ascii="Times New Roman" w:hAnsi="Times New Roman"/>
          <w:sz w:val="22"/>
        </w:rPr>
        <w:t xml:space="preserve"> του φαρμακοποιού</w:t>
      </w:r>
      <w:r w:rsidR="00E555CD" w:rsidRPr="002C3BF4">
        <w:rPr>
          <w:rFonts w:ascii="Times New Roman" w:hAnsi="Times New Roman"/>
          <w:sz w:val="22"/>
          <w:lang w:val="el-GR"/>
        </w:rPr>
        <w:t xml:space="preserve"> ή του νοσοκόμου</w:t>
      </w:r>
      <w:r w:rsidRPr="002C3BF4">
        <w:rPr>
          <w:rFonts w:ascii="Times New Roman" w:hAnsi="Times New Roman"/>
          <w:sz w:val="22"/>
        </w:rPr>
        <w:t xml:space="preserve"> σας. Εάν έχετε αμφιβολίες, ρωτήστε το γιατρό ή το φαρμακοποιό σας.</w:t>
      </w:r>
    </w:p>
    <w:p w:rsidR="00264915" w:rsidRPr="002C3BF4" w:rsidRDefault="00264915">
      <w:pPr>
        <w:pStyle w:val="a6"/>
        <w:spacing w:before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264915" w:rsidRPr="002C3BF4" w:rsidRDefault="00264915">
      <w:pPr>
        <w:pStyle w:val="a6"/>
        <w:spacing w:before="0" w:line="240" w:lineRule="auto"/>
        <w:ind w:left="0"/>
        <w:jc w:val="left"/>
        <w:rPr>
          <w:rFonts w:ascii="Times New Roman" w:hAnsi="Times New Roman"/>
          <w:color w:val="000000"/>
          <w:sz w:val="22"/>
          <w:szCs w:val="22"/>
          <w:lang w:val="el-GR"/>
        </w:rPr>
      </w:pPr>
      <w:r w:rsidRPr="002C3BF4">
        <w:rPr>
          <w:rFonts w:ascii="Times New Roman" w:hAnsi="Times New Roman"/>
          <w:color w:val="000000"/>
          <w:sz w:val="22"/>
        </w:rPr>
        <w:t>Αυτό το φάρμακο προορίζεται μόνο για χρήση</w:t>
      </w:r>
      <w:r w:rsidR="001E14EA" w:rsidRPr="002C3BF4">
        <w:t xml:space="preserve"> </w:t>
      </w:r>
      <w:r w:rsidR="001E14EA" w:rsidRPr="002C3BF4">
        <w:rPr>
          <w:rFonts w:ascii="Times New Roman" w:hAnsi="Times New Roman"/>
          <w:color w:val="000000"/>
          <w:sz w:val="22"/>
        </w:rPr>
        <w:t>στο στοματικό βλεννογόνο</w:t>
      </w:r>
      <w:r w:rsidRPr="002C3BF4">
        <w:rPr>
          <w:rFonts w:ascii="Times New Roman" w:hAnsi="Times New Roman"/>
          <w:color w:val="000000"/>
          <w:sz w:val="22"/>
        </w:rPr>
        <w:t>. Μην το καταπίνετε</w:t>
      </w:r>
      <w:r w:rsidR="00DE1245" w:rsidRPr="002C3BF4">
        <w:rPr>
          <w:rFonts w:ascii="Times New Roman" w:hAnsi="Times New Roman"/>
          <w:color w:val="000000"/>
          <w:sz w:val="22"/>
          <w:lang w:val="el-GR"/>
        </w:rPr>
        <w:t>.</w:t>
      </w:r>
      <w:r w:rsidRPr="002C3BF4">
        <w:rPr>
          <w:rFonts w:ascii="Times New Roman" w:hAnsi="Times New Roman"/>
          <w:color w:val="000000"/>
          <w:sz w:val="22"/>
        </w:rPr>
        <w:t xml:space="preserve"> </w:t>
      </w:r>
      <w:r w:rsidR="00DE1245" w:rsidRPr="002C3BF4">
        <w:rPr>
          <w:rFonts w:ascii="Times New Roman" w:hAnsi="Times New Roman"/>
          <w:color w:val="000000"/>
          <w:sz w:val="22"/>
          <w:lang w:val="el-GR"/>
        </w:rPr>
        <w:t>Τ</w:t>
      </w:r>
      <w:r w:rsidR="001E14EA" w:rsidRPr="002C3BF4">
        <w:rPr>
          <w:rFonts w:ascii="Times New Roman" w:hAnsi="Times New Roman"/>
          <w:color w:val="000000"/>
          <w:sz w:val="22"/>
          <w:lang w:val="el-GR"/>
        </w:rPr>
        <w:t>ο διάλυμα για στοματικές πλύσεις πρέπει να απομακρύνεται από το στόμα μετά την πλύση ή τη γαργάρα. Να</w:t>
      </w:r>
      <w:r w:rsidRPr="002C3BF4">
        <w:rPr>
          <w:rFonts w:ascii="Times New Roman" w:hAnsi="Times New Roman"/>
          <w:color w:val="000000"/>
          <w:sz w:val="22"/>
        </w:rPr>
        <w:t xml:space="preserve"> μη χρησιμοποιείτε </w:t>
      </w:r>
      <w:r w:rsidR="00DE1245" w:rsidRPr="002C3BF4">
        <w:rPr>
          <w:rFonts w:ascii="Times New Roman" w:hAnsi="Times New Roman"/>
          <w:color w:val="000000"/>
          <w:sz w:val="22"/>
          <w:lang w:val="el-GR"/>
        </w:rPr>
        <w:t xml:space="preserve">μεγαλύτερη </w:t>
      </w:r>
      <w:r w:rsidR="001E14EA" w:rsidRPr="002C3BF4">
        <w:rPr>
          <w:rFonts w:ascii="Times New Roman" w:hAnsi="Times New Roman"/>
          <w:color w:val="000000"/>
          <w:sz w:val="22"/>
          <w:lang w:val="el-GR"/>
        </w:rPr>
        <w:t>ποσότητα</w:t>
      </w:r>
      <w:r w:rsidRPr="002C3BF4">
        <w:rPr>
          <w:rFonts w:ascii="Times New Roman" w:hAnsi="Times New Roman"/>
          <w:color w:val="000000"/>
          <w:sz w:val="22"/>
        </w:rPr>
        <w:t xml:space="preserve"> δι</w:t>
      </w:r>
      <w:r w:rsidR="001E14EA" w:rsidRPr="002C3BF4">
        <w:rPr>
          <w:rFonts w:ascii="Times New Roman" w:hAnsi="Times New Roman"/>
          <w:color w:val="000000"/>
          <w:sz w:val="22"/>
          <w:lang w:val="el-GR"/>
        </w:rPr>
        <w:t>α</w:t>
      </w:r>
      <w:r w:rsidRPr="002C3BF4">
        <w:rPr>
          <w:rFonts w:ascii="Times New Roman" w:hAnsi="Times New Roman"/>
          <w:color w:val="000000"/>
          <w:sz w:val="22"/>
        </w:rPr>
        <w:t>λ</w:t>
      </w:r>
      <w:r w:rsidR="001E14EA" w:rsidRPr="002C3BF4">
        <w:rPr>
          <w:rFonts w:ascii="Times New Roman" w:hAnsi="Times New Roman"/>
          <w:color w:val="000000"/>
          <w:sz w:val="22"/>
          <w:lang w:val="el-GR"/>
        </w:rPr>
        <w:t>ύ</w:t>
      </w:r>
      <w:r w:rsidRPr="002C3BF4">
        <w:rPr>
          <w:rFonts w:ascii="Times New Roman" w:hAnsi="Times New Roman"/>
          <w:color w:val="000000"/>
          <w:sz w:val="22"/>
        </w:rPr>
        <w:t>μα</w:t>
      </w:r>
      <w:r w:rsidR="001E14EA" w:rsidRPr="002C3BF4">
        <w:rPr>
          <w:rFonts w:ascii="Times New Roman" w:hAnsi="Times New Roman"/>
          <w:color w:val="000000"/>
          <w:sz w:val="22"/>
          <w:lang w:val="el-GR"/>
        </w:rPr>
        <w:t>τος</w:t>
      </w:r>
      <w:r w:rsidRPr="002C3BF4">
        <w:rPr>
          <w:rFonts w:ascii="Times New Roman" w:hAnsi="Times New Roman"/>
          <w:color w:val="000000"/>
          <w:sz w:val="22"/>
        </w:rPr>
        <w:t xml:space="preserve"> από αυτ</w:t>
      </w:r>
      <w:r w:rsidR="001E14EA" w:rsidRPr="002C3BF4">
        <w:rPr>
          <w:rFonts w:ascii="Times New Roman" w:hAnsi="Times New Roman"/>
          <w:color w:val="000000"/>
          <w:sz w:val="22"/>
          <w:lang w:val="el-GR"/>
        </w:rPr>
        <w:t>ή</w:t>
      </w:r>
      <w:r w:rsidRPr="002C3BF4">
        <w:rPr>
          <w:rFonts w:ascii="Times New Roman" w:hAnsi="Times New Roman"/>
          <w:color w:val="000000"/>
          <w:sz w:val="22"/>
        </w:rPr>
        <w:t xml:space="preserve"> που αναγράφεται στην ετικέτα.</w:t>
      </w:r>
    </w:p>
    <w:p w:rsidR="00264915" w:rsidRPr="002C3BF4" w:rsidRDefault="00264915">
      <w:pPr>
        <w:pStyle w:val="a6"/>
        <w:spacing w:before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EE129C" w:rsidRPr="002C3BF4" w:rsidRDefault="00EE129C">
      <w:pPr>
        <w:pStyle w:val="a6"/>
        <w:spacing w:before="0" w:line="240" w:lineRule="auto"/>
        <w:ind w:left="0"/>
        <w:jc w:val="left"/>
        <w:rPr>
          <w:rFonts w:ascii="Times New Roman" w:hAnsi="Times New Roman"/>
          <w:i/>
          <w:color w:val="000000"/>
          <w:sz w:val="22"/>
          <w:lang w:val="el-GR"/>
        </w:rPr>
      </w:pPr>
      <w:r w:rsidRPr="002C3BF4">
        <w:rPr>
          <w:rFonts w:ascii="Times New Roman" w:hAnsi="Times New Roman"/>
          <w:i/>
          <w:color w:val="000000"/>
          <w:sz w:val="22"/>
          <w:lang w:val="el-GR"/>
        </w:rPr>
        <w:t>Ενήλικες</w:t>
      </w:r>
    </w:p>
    <w:p w:rsidR="0034793E" w:rsidRPr="002C3BF4" w:rsidRDefault="007124A4">
      <w:pPr>
        <w:pStyle w:val="a6"/>
        <w:spacing w:before="0" w:line="240" w:lineRule="auto"/>
        <w:ind w:left="0"/>
        <w:jc w:val="left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Η συνήθης δόση είναι δύο ή τρεις πλύσεις ή γαργάρες ημερησίως, με 10 ml διαλύματος. Ο γιατρός σας μπορεί να </w:t>
      </w:r>
      <w:r w:rsidR="001E14EA" w:rsidRPr="002C3BF4">
        <w:rPr>
          <w:rFonts w:ascii="Times New Roman" w:hAnsi="Times New Roman"/>
          <w:color w:val="000000"/>
          <w:sz w:val="22"/>
          <w:lang w:val="el-GR"/>
        </w:rPr>
        <w:t xml:space="preserve">σας </w:t>
      </w:r>
      <w:r w:rsidRPr="002C3BF4">
        <w:rPr>
          <w:rFonts w:ascii="Times New Roman" w:hAnsi="Times New Roman"/>
          <w:color w:val="000000"/>
          <w:sz w:val="22"/>
        </w:rPr>
        <w:t>συστήσει χαμηλότερη δόση εάν έχετε νεφρικά ή ηπατικά προβλήματα.</w:t>
      </w:r>
    </w:p>
    <w:p w:rsidR="00264915" w:rsidRPr="002C3BF4" w:rsidRDefault="00264915">
      <w:pPr>
        <w:pStyle w:val="a6"/>
        <w:spacing w:before="0" w:line="240" w:lineRule="auto"/>
        <w:ind w:left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64915" w:rsidRPr="002C3BF4" w:rsidRDefault="00264915">
      <w:pPr>
        <w:pStyle w:val="a6"/>
        <w:spacing w:before="0" w:line="240" w:lineRule="auto"/>
        <w:ind w:left="0"/>
        <w:jc w:val="left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Χρησιμοποιεί</w:t>
      </w:r>
      <w:r w:rsidR="00DE1245" w:rsidRPr="002C3BF4">
        <w:rPr>
          <w:rFonts w:ascii="Times New Roman" w:hAnsi="Times New Roman"/>
          <w:color w:val="000000"/>
          <w:sz w:val="22"/>
          <w:lang w:val="el-GR"/>
        </w:rPr>
        <w:t>σ</w:t>
      </w:r>
      <w:r w:rsidRPr="002C3BF4">
        <w:rPr>
          <w:rFonts w:ascii="Times New Roman" w:hAnsi="Times New Roman"/>
          <w:color w:val="000000"/>
          <w:sz w:val="22"/>
        </w:rPr>
        <w:t xml:space="preserve">τε το αδιάλυτο ή εναλλακτικά αναμείξτε </w:t>
      </w:r>
      <w:r w:rsidR="001E14EA" w:rsidRPr="002C3BF4">
        <w:rPr>
          <w:rFonts w:ascii="Times New Roman" w:hAnsi="Times New Roman"/>
          <w:color w:val="000000"/>
          <w:sz w:val="22"/>
        </w:rPr>
        <w:t>10</w:t>
      </w:r>
      <w:r w:rsidR="001E14EA" w:rsidRPr="002C3BF4">
        <w:rPr>
          <w:rFonts w:ascii="Times New Roman" w:hAnsi="Times New Roman"/>
          <w:color w:val="000000"/>
          <w:sz w:val="22"/>
          <w:lang w:val="el-GR"/>
        </w:rPr>
        <w:t> </w:t>
      </w:r>
      <w:r w:rsidRPr="002C3BF4">
        <w:rPr>
          <w:rFonts w:ascii="Times New Roman" w:hAnsi="Times New Roman"/>
          <w:color w:val="000000"/>
          <w:sz w:val="22"/>
        </w:rPr>
        <w:t xml:space="preserve">ml διαλύματος σε νερό πριν από τη χρήση. Κάντε πλύσεις ή γαργάρες με το διάλυμα για </w:t>
      </w:r>
      <w:r w:rsidR="008A584B" w:rsidRPr="002C3BF4">
        <w:rPr>
          <w:rFonts w:ascii="Times New Roman" w:hAnsi="Times New Roman"/>
          <w:color w:val="000000"/>
          <w:sz w:val="22"/>
          <w:lang w:val="el-GR"/>
        </w:rPr>
        <w:t>2-5</w:t>
      </w:r>
      <w:r w:rsidRPr="002C3BF4">
        <w:rPr>
          <w:rFonts w:ascii="Times New Roman" w:hAnsi="Times New Roman"/>
          <w:color w:val="000000"/>
          <w:sz w:val="22"/>
        </w:rPr>
        <w:t xml:space="preserve"> λεπτά. </w:t>
      </w:r>
      <w:r w:rsidR="001E14EA" w:rsidRPr="002C3BF4">
        <w:rPr>
          <w:rFonts w:ascii="Times New Roman" w:hAnsi="Times New Roman"/>
          <w:color w:val="000000"/>
          <w:sz w:val="22"/>
          <w:lang w:val="el-GR"/>
        </w:rPr>
        <w:t>Φ</w:t>
      </w:r>
      <w:r w:rsidRPr="002C3BF4">
        <w:rPr>
          <w:rFonts w:ascii="Times New Roman" w:hAnsi="Times New Roman"/>
          <w:color w:val="000000"/>
          <w:sz w:val="22"/>
        </w:rPr>
        <w:t>τύστε το διάλυμα μετά τη χρήση.</w:t>
      </w:r>
    </w:p>
    <w:p w:rsidR="00264915" w:rsidRPr="002C3BF4" w:rsidRDefault="00264915">
      <w:pPr>
        <w:pStyle w:val="a6"/>
        <w:spacing w:before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4793E" w:rsidRPr="002C3BF4" w:rsidRDefault="007124A4" w:rsidP="00660A5E">
      <w:pPr>
        <w:pStyle w:val="a6"/>
        <w:spacing w:before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 xml:space="preserve">Αυτό το φαρμακευτικό προϊόν μπορεί να χρησιμοποιηθεί οποιαδήποτε </w:t>
      </w:r>
      <w:r w:rsidR="005E5D86" w:rsidRPr="002C3BF4">
        <w:rPr>
          <w:rFonts w:ascii="Times New Roman" w:hAnsi="Times New Roman"/>
          <w:sz w:val="22"/>
          <w:lang w:val="el-GR"/>
        </w:rPr>
        <w:t>στιγμή</w:t>
      </w:r>
      <w:r w:rsidR="005E5D86" w:rsidRPr="002C3BF4">
        <w:rPr>
          <w:rFonts w:ascii="Times New Roman" w:hAnsi="Times New Roman"/>
          <w:sz w:val="22"/>
        </w:rPr>
        <w:t xml:space="preserve"> </w:t>
      </w:r>
      <w:r w:rsidRPr="002C3BF4">
        <w:rPr>
          <w:rFonts w:ascii="Times New Roman" w:hAnsi="Times New Roman"/>
          <w:sz w:val="22"/>
        </w:rPr>
        <w:t>της ημέρας, αλλά αποφύγετε να τρώτε ή να πίνετε αμέσως μετά τη χρήση του.</w:t>
      </w:r>
    </w:p>
    <w:p w:rsidR="00264915" w:rsidRPr="002C3BF4" w:rsidRDefault="00264915" w:rsidP="00660A5E">
      <w:pPr>
        <w:pStyle w:val="a6"/>
        <w:spacing w:before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4793E" w:rsidRPr="002C3BF4" w:rsidRDefault="007124A4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 xml:space="preserve">Να χρησιμοποιείται μόνο για σύντομες περιόδους θεραπείας. </w:t>
      </w:r>
      <w:r w:rsidR="00E71725" w:rsidRPr="002C3BF4">
        <w:rPr>
          <w:rFonts w:ascii="Times New Roman" w:hAnsi="Times New Roman"/>
          <w:sz w:val="22"/>
          <w:lang w:val="el-GR"/>
        </w:rPr>
        <w:t xml:space="preserve">Να μην χρησιμοποιείτε αυτό το προϊόν για χρονικό διάστημα μεγαλύτερο των 3 ημερών χωρίς ιατρική συμβουλή. </w:t>
      </w:r>
      <w:r w:rsidRPr="002C3BF4">
        <w:rPr>
          <w:rFonts w:ascii="Times New Roman" w:hAnsi="Times New Roman"/>
          <w:sz w:val="22"/>
        </w:rPr>
        <w:t xml:space="preserve">Αναζητήστε ιατρική συμβουλή εάν δεν νιώσετε καλύτερα, </w:t>
      </w:r>
      <w:r w:rsidR="00E71725" w:rsidRPr="002C3BF4">
        <w:rPr>
          <w:rFonts w:ascii="Times New Roman" w:hAnsi="Times New Roman"/>
          <w:sz w:val="22"/>
          <w:lang w:val="el-GR"/>
        </w:rPr>
        <w:t xml:space="preserve">εάν </w:t>
      </w:r>
      <w:r w:rsidRPr="002C3BF4">
        <w:rPr>
          <w:rFonts w:ascii="Times New Roman" w:hAnsi="Times New Roman"/>
          <w:sz w:val="22"/>
        </w:rPr>
        <w:t xml:space="preserve">νιώσετε χειρότερα, </w:t>
      </w:r>
      <w:r w:rsidR="00E71725" w:rsidRPr="002C3BF4">
        <w:rPr>
          <w:rFonts w:ascii="Times New Roman" w:hAnsi="Times New Roman"/>
          <w:sz w:val="22"/>
          <w:lang w:val="el-GR"/>
        </w:rPr>
        <w:t xml:space="preserve">εάν </w:t>
      </w:r>
      <w:r w:rsidRPr="002C3BF4">
        <w:rPr>
          <w:rFonts w:ascii="Times New Roman" w:hAnsi="Times New Roman"/>
          <w:sz w:val="22"/>
        </w:rPr>
        <w:t xml:space="preserve">τα προβλήματα επανέρχονται ή </w:t>
      </w:r>
      <w:r w:rsidR="00E71725" w:rsidRPr="002C3BF4">
        <w:rPr>
          <w:rFonts w:ascii="Times New Roman" w:hAnsi="Times New Roman"/>
          <w:sz w:val="22"/>
          <w:lang w:val="el-GR"/>
        </w:rPr>
        <w:t xml:space="preserve">εάν </w:t>
      </w:r>
      <w:r w:rsidRPr="002C3BF4">
        <w:rPr>
          <w:rFonts w:ascii="Times New Roman" w:hAnsi="Times New Roman"/>
          <w:sz w:val="22"/>
        </w:rPr>
        <w:t>εμφανίσετε νέα συμπτώματα.</w:t>
      </w:r>
    </w:p>
    <w:p w:rsidR="0034793E" w:rsidRPr="002C3BF4" w:rsidRDefault="0034793E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34793E" w:rsidRPr="002C3BF4" w:rsidRDefault="006014D2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2C3BF4">
        <w:rPr>
          <w:rFonts w:ascii="Times New Roman" w:hAnsi="Times New Roman"/>
          <w:b/>
          <w:color w:val="000000"/>
          <w:sz w:val="22"/>
        </w:rPr>
        <w:t xml:space="preserve">Εάν χρησιμοποιήσετε μεγαλύτερη δόση </w:t>
      </w:r>
      <w:r w:rsidR="00E555CD" w:rsidRPr="002C3BF4">
        <w:rPr>
          <w:rFonts w:ascii="Times New Roman" w:hAnsi="Times New Roman"/>
          <w:b/>
          <w:color w:val="000000"/>
          <w:sz w:val="22"/>
        </w:rPr>
        <w:t>Froben 2,5mg/ml διάλυμα για στοματικές πλύσεις</w:t>
      </w:r>
      <w:r w:rsidR="00E555CD" w:rsidRPr="002C3BF4" w:rsidDel="00E555CD">
        <w:rPr>
          <w:rFonts w:ascii="Times New Roman" w:hAnsi="Times New Roman"/>
          <w:b/>
          <w:color w:val="000000"/>
          <w:sz w:val="22"/>
        </w:rPr>
        <w:t xml:space="preserve"> </w:t>
      </w:r>
      <w:r w:rsidRPr="002C3BF4">
        <w:rPr>
          <w:rFonts w:ascii="Times New Roman" w:hAnsi="Times New Roman"/>
          <w:b/>
          <w:color w:val="000000"/>
          <w:sz w:val="22"/>
        </w:rPr>
        <w:t>από την κανονική</w:t>
      </w:r>
    </w:p>
    <w:p w:rsidR="0034793E" w:rsidRPr="002C3BF4" w:rsidRDefault="001A0051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lang w:val="el-GR"/>
        </w:rPr>
      </w:pPr>
      <w:r w:rsidRPr="002C3BF4">
        <w:rPr>
          <w:rFonts w:ascii="Times New Roman" w:hAnsi="Times New Roman"/>
          <w:color w:val="000000"/>
          <w:sz w:val="22"/>
        </w:rPr>
        <w:t>Τα συμπτώματα υπερδοσολογίας μπορεί να περιλαμβάνουν αίσθημα αδιαθεσίας, αδιαθεσία ή δυσφορία στο στομάχι.</w:t>
      </w:r>
    </w:p>
    <w:p w:rsidR="0034793E" w:rsidRPr="002C3BF4" w:rsidRDefault="0034793E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</w:p>
    <w:p w:rsidR="0034793E" w:rsidRPr="002C3BF4" w:rsidRDefault="00A06ECC" w:rsidP="00660A5E">
      <w:pPr>
        <w:tabs>
          <w:tab w:val="left" w:pos="0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Εάν κατά λάθος καταπιείτε ή χρησιμοποιήσετε </w:t>
      </w:r>
      <w:r w:rsidR="00670ED2" w:rsidRPr="002C3BF4">
        <w:rPr>
          <w:rFonts w:ascii="Times New Roman" w:hAnsi="Times New Roman"/>
          <w:color w:val="000000"/>
          <w:sz w:val="22"/>
          <w:lang w:val="el-GR"/>
        </w:rPr>
        <w:t>μεγαλύτερη</w:t>
      </w:r>
      <w:r w:rsidR="00E71725" w:rsidRPr="002C3BF4">
        <w:rPr>
          <w:rFonts w:ascii="Times New Roman" w:hAnsi="Times New Roman"/>
          <w:color w:val="000000"/>
          <w:sz w:val="22"/>
          <w:lang w:val="el-GR"/>
        </w:rPr>
        <w:t xml:space="preserve"> ποσότητα </w:t>
      </w:r>
      <w:r w:rsidR="002D5D23" w:rsidRPr="002C3BF4">
        <w:rPr>
          <w:rFonts w:ascii="Times New Roman" w:hAnsi="Times New Roman"/>
          <w:color w:val="000000"/>
          <w:sz w:val="22"/>
          <w:lang w:val="el-GR"/>
        </w:rPr>
        <w:t>Froben</w:t>
      </w:r>
      <w:r w:rsidR="00E71725" w:rsidRPr="002C3BF4">
        <w:rPr>
          <w:rFonts w:ascii="Times New Roman" w:hAnsi="Times New Roman"/>
          <w:color w:val="000000"/>
          <w:sz w:val="22"/>
          <w:lang w:val="el-GR"/>
        </w:rPr>
        <w:t xml:space="preserve"> 2,5mg/ml διάλυμα για στοματικές πλύσεις</w:t>
      </w:r>
      <w:r w:rsidRPr="002C3BF4">
        <w:rPr>
          <w:rFonts w:ascii="Times New Roman" w:hAnsi="Times New Roman"/>
          <w:color w:val="000000"/>
          <w:sz w:val="22"/>
        </w:rPr>
        <w:t xml:space="preserve"> </w:t>
      </w:r>
      <w:r w:rsidRPr="002C3BF4">
        <w:rPr>
          <w:rFonts w:ascii="Times New Roman" w:hAnsi="Times New Roman"/>
          <w:noProof/>
          <w:sz w:val="22"/>
        </w:rPr>
        <w:t>απ</w:t>
      </w:r>
      <w:r w:rsidR="00E71725" w:rsidRPr="002C3BF4">
        <w:rPr>
          <w:rFonts w:ascii="Times New Roman" w:hAnsi="Times New Roman"/>
          <w:noProof/>
          <w:sz w:val="22"/>
          <w:lang w:val="el-GR"/>
        </w:rPr>
        <w:t>’</w:t>
      </w:r>
      <w:r w:rsidRPr="002C3BF4">
        <w:rPr>
          <w:rFonts w:ascii="Times New Roman" w:hAnsi="Times New Roman"/>
          <w:noProof/>
          <w:sz w:val="22"/>
        </w:rPr>
        <w:t xml:space="preserve"> ό,τι πρέπει, επικοινωνήστε με το γιατρό σας αμέσως ή μεταβείτε στο πλησιέστερο νοσοκομείο.</w:t>
      </w: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</w:p>
    <w:p w:rsidR="00AB178A" w:rsidRPr="002C3BF4" w:rsidRDefault="006014D2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b/>
          <w:noProof/>
          <w:sz w:val="22"/>
        </w:rPr>
        <w:t xml:space="preserve">Εάν ξεχάσετε να χρησιμοποιήσετε το </w:t>
      </w:r>
      <w:r w:rsidR="002D5D23" w:rsidRPr="002C3BF4">
        <w:rPr>
          <w:rFonts w:ascii="Times New Roman" w:hAnsi="Times New Roman"/>
          <w:b/>
          <w:color w:val="000000"/>
          <w:sz w:val="22"/>
        </w:rPr>
        <w:t>Froben</w:t>
      </w:r>
      <w:r w:rsidR="00FF4775" w:rsidRPr="002C3BF4">
        <w:rPr>
          <w:rFonts w:ascii="Times New Roman" w:hAnsi="Times New Roman"/>
          <w:b/>
          <w:color w:val="000000"/>
          <w:sz w:val="22"/>
        </w:rPr>
        <w:t xml:space="preserve"> 2,5mg/ml διάλυμα για στοματικές πλύσεις</w:t>
      </w:r>
    </w:p>
    <w:p w:rsidR="006014D2" w:rsidRPr="002C3BF4" w:rsidRDefault="006014D2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Μην πάρετε διπλή δόση για να αναπληρώσετε τη δόση που ξεχάσατε.</w:t>
      </w:r>
    </w:p>
    <w:p w:rsidR="006014D2" w:rsidRPr="002C3BF4" w:rsidRDefault="006014D2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</w:p>
    <w:p w:rsidR="0034793E" w:rsidRPr="002C3BF4" w:rsidRDefault="00FF61DC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 xml:space="preserve">Εάν έχετε περισσότερες ερωτήσεις σχετικά με τη χρήση του </w:t>
      </w:r>
      <w:r w:rsidR="002D5D23" w:rsidRPr="002C3BF4">
        <w:rPr>
          <w:rFonts w:ascii="Times New Roman" w:hAnsi="Times New Roman"/>
          <w:color w:val="000000"/>
          <w:sz w:val="22"/>
        </w:rPr>
        <w:t>Froben</w:t>
      </w:r>
      <w:r w:rsidR="00FF4775" w:rsidRPr="002C3BF4">
        <w:rPr>
          <w:rFonts w:ascii="Times New Roman" w:hAnsi="Times New Roman"/>
          <w:color w:val="000000"/>
          <w:sz w:val="22"/>
        </w:rPr>
        <w:t xml:space="preserve"> 2,5mg/ml διάλυμα για στοματικές πλύσεις</w:t>
      </w:r>
      <w:r w:rsidRPr="002C3BF4">
        <w:rPr>
          <w:rFonts w:ascii="Times New Roman" w:hAnsi="Times New Roman"/>
          <w:noProof/>
          <w:sz w:val="22"/>
        </w:rPr>
        <w:t>, ρωτήστε το γιατρό ή το φαρμακοποιό σας.</w:t>
      </w: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2E044A" w:rsidRPr="002C3BF4" w:rsidRDefault="002E044A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1224C4" w:rsidRPr="002C3BF4" w:rsidRDefault="001224C4" w:rsidP="00660A5E">
      <w:pPr>
        <w:pStyle w:val="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4.</w:t>
      </w:r>
      <w:r w:rsidRPr="002C3BF4">
        <w:rPr>
          <w:rFonts w:ascii="Times New Roman" w:hAnsi="Times New Roman"/>
          <w:sz w:val="22"/>
        </w:rPr>
        <w:tab/>
        <w:t>Πιθανές ανεπιθύμητες ενέργειες</w:t>
      </w:r>
    </w:p>
    <w:p w:rsidR="00AB178A" w:rsidRPr="002C3BF4" w:rsidRDefault="00AB178A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color w:val="000000"/>
          <w:sz w:val="22"/>
          <w:szCs w:val="22"/>
        </w:rPr>
      </w:pPr>
    </w:p>
    <w:p w:rsidR="0034793E" w:rsidRPr="002C3BF4" w:rsidRDefault="00850994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34793E" w:rsidRPr="002C3BF4" w:rsidRDefault="00850994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t>Στις συνιστώμενες δόσεις, οι ανεπιθύμητες ενέργειες είναι απίθανες.</w:t>
      </w:r>
    </w:p>
    <w:p w:rsidR="00AB178A" w:rsidRPr="002C3BF4" w:rsidRDefault="00AB178A" w:rsidP="00660A5E">
      <w:pPr>
        <w:pStyle w:val="20"/>
        <w:spacing w:line="240" w:lineRule="auto"/>
        <w:ind w:left="0" w:firstLine="27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AB178A" w:rsidRPr="002C3BF4" w:rsidRDefault="00E555CD" w:rsidP="00660A5E">
      <w:pPr>
        <w:pStyle w:val="20"/>
        <w:spacing w:line="240" w:lineRule="auto"/>
        <w:ind w:left="0" w:firstLine="27"/>
        <w:jc w:val="left"/>
        <w:rPr>
          <w:rFonts w:ascii="Times New Roman" w:hAnsi="Times New Roman"/>
          <w:b/>
          <w:color w:val="000000"/>
          <w:sz w:val="22"/>
          <w:lang w:val="el-GR"/>
        </w:rPr>
      </w:pPr>
      <w:r w:rsidRPr="002C3BF4">
        <w:rPr>
          <w:rFonts w:ascii="Times New Roman" w:hAnsi="Times New Roman"/>
          <w:b/>
          <w:color w:val="000000"/>
          <w:sz w:val="22"/>
          <w:lang w:val="el-GR"/>
        </w:rPr>
        <w:t>Σοβαρές ανεπιθύμητες ενέργειες</w:t>
      </w:r>
    </w:p>
    <w:p w:rsidR="00E555CD" w:rsidRPr="002C3BF4" w:rsidRDefault="00E555CD" w:rsidP="00660A5E">
      <w:pPr>
        <w:pStyle w:val="20"/>
        <w:spacing w:line="240" w:lineRule="auto"/>
        <w:ind w:left="0" w:firstLine="27"/>
        <w:jc w:val="left"/>
        <w:rPr>
          <w:rFonts w:ascii="Times New Roman" w:hAnsi="Times New Roman"/>
          <w:b/>
          <w:color w:val="000000"/>
          <w:sz w:val="22"/>
          <w:lang w:val="el-GR"/>
        </w:rPr>
      </w:pPr>
    </w:p>
    <w:p w:rsidR="00E555CD" w:rsidRPr="002C3BF4" w:rsidRDefault="00E555CD" w:rsidP="00660A5E">
      <w:pPr>
        <w:pStyle w:val="20"/>
        <w:spacing w:line="240" w:lineRule="auto"/>
        <w:ind w:left="0" w:firstLine="27"/>
        <w:jc w:val="left"/>
        <w:rPr>
          <w:rFonts w:ascii="Times New Roman" w:hAnsi="Times New Roman"/>
          <w:b/>
          <w:color w:val="000000"/>
          <w:sz w:val="22"/>
          <w:lang w:val="el-GR"/>
        </w:rPr>
      </w:pPr>
      <w:r w:rsidRPr="002C3BF4">
        <w:rPr>
          <w:rFonts w:ascii="Times New Roman" w:hAnsi="Times New Roman"/>
          <w:b/>
          <w:color w:val="000000"/>
          <w:sz w:val="22"/>
          <w:lang w:val="el-GR"/>
        </w:rPr>
        <w:t>Σταματήστε να παίρνετε το φάρμακο αυτό και επισκεφτείτε αμέσως το γιατρό σας εάν παρατηρήσετε οποιαδήποτε από τις παρακάτω σοβαρές ανεπιθύμητες ενέργειες</w:t>
      </w:r>
      <w:r w:rsidR="00185855" w:rsidRPr="002C3BF4">
        <w:rPr>
          <w:rFonts w:ascii="Times New Roman" w:hAnsi="Times New Roman"/>
          <w:b/>
          <w:color w:val="000000"/>
          <w:sz w:val="22"/>
          <w:lang w:val="el-GR"/>
        </w:rPr>
        <w:t xml:space="preserve"> – είναι πιθανό να χρειαστείτε επείγουσα ιατρική </w:t>
      </w:r>
      <w:r w:rsidR="00C6166D" w:rsidRPr="002C3BF4">
        <w:rPr>
          <w:rFonts w:ascii="Times New Roman" w:hAnsi="Times New Roman"/>
          <w:b/>
          <w:color w:val="000000"/>
          <w:sz w:val="22"/>
          <w:lang w:val="el-GR"/>
        </w:rPr>
        <w:t>φροντίδα</w:t>
      </w:r>
      <w:r w:rsidR="00185855" w:rsidRPr="002C3BF4">
        <w:rPr>
          <w:rFonts w:ascii="Times New Roman" w:hAnsi="Times New Roman"/>
          <w:b/>
          <w:color w:val="000000"/>
          <w:sz w:val="22"/>
          <w:lang w:val="el-GR"/>
        </w:rPr>
        <w:t>:</w:t>
      </w:r>
    </w:p>
    <w:p w:rsidR="00185855" w:rsidRPr="002C3BF4" w:rsidRDefault="00185855" w:rsidP="00660A5E">
      <w:pPr>
        <w:pStyle w:val="20"/>
        <w:spacing w:line="240" w:lineRule="auto"/>
        <w:ind w:left="0" w:firstLine="27"/>
        <w:jc w:val="left"/>
        <w:rPr>
          <w:rFonts w:ascii="Times New Roman" w:hAnsi="Times New Roman"/>
          <w:b/>
          <w:color w:val="000000"/>
          <w:sz w:val="22"/>
          <w:szCs w:val="22"/>
          <w:lang w:val="el-GR"/>
        </w:rPr>
      </w:pPr>
    </w:p>
    <w:p w:rsidR="00185855" w:rsidRPr="002C3BF4" w:rsidRDefault="00185855" w:rsidP="00660A5E">
      <w:pPr>
        <w:pStyle w:val="20"/>
        <w:spacing w:line="240" w:lineRule="auto"/>
        <w:ind w:left="0" w:firstLine="27"/>
        <w:jc w:val="left"/>
        <w:rPr>
          <w:rFonts w:ascii="Times New Roman" w:hAnsi="Times New Roman"/>
          <w:color w:val="000000"/>
          <w:sz w:val="22"/>
          <w:szCs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szCs w:val="22"/>
          <w:lang w:val="el-GR"/>
        </w:rPr>
        <w:t>Συχνές (μπορεί να επηρεάσουν μέχρι 1 στα 10 άτομα)</w:t>
      </w:r>
    </w:p>
    <w:p w:rsidR="00A12AC5" w:rsidRPr="002C3BF4" w:rsidRDefault="00AB178A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Σοβαρές αλλεργικές αντιδράσεις που μπορεί να περιλαμβάνουν: οίδημα στο πρόσωπο, το λαιμό ή τη γλώσσα, δυσκολίες</w:t>
      </w:r>
      <w:r w:rsidR="00FF4775" w:rsidRPr="002C3BF4">
        <w:rPr>
          <w:rFonts w:ascii="Times New Roman" w:hAnsi="Times New Roman"/>
          <w:color w:val="000000"/>
          <w:sz w:val="22"/>
          <w:lang w:val="el-GR"/>
        </w:rPr>
        <w:t xml:space="preserve"> στην αναπνοή</w:t>
      </w:r>
      <w:r w:rsidRPr="002C3BF4">
        <w:rPr>
          <w:rFonts w:ascii="Times New Roman" w:hAnsi="Times New Roman"/>
          <w:color w:val="000000"/>
          <w:sz w:val="22"/>
        </w:rPr>
        <w:t>, συριγμό, δερματικά εξανθήματα</w:t>
      </w:r>
      <w:r w:rsidR="00185855" w:rsidRPr="002C3BF4">
        <w:rPr>
          <w:rFonts w:ascii="Times New Roman" w:hAnsi="Times New Roman"/>
          <w:color w:val="000000"/>
          <w:sz w:val="22"/>
          <w:lang w:val="el-GR"/>
        </w:rPr>
        <w:t xml:space="preserve"> (αγγειοοίδη</w:t>
      </w:r>
      <w:r w:rsidR="00C6166D" w:rsidRPr="002C3BF4">
        <w:rPr>
          <w:rFonts w:ascii="Times New Roman" w:hAnsi="Times New Roman"/>
          <w:color w:val="000000"/>
          <w:sz w:val="22"/>
          <w:lang w:val="el-GR"/>
        </w:rPr>
        <w:t>μα)</w:t>
      </w:r>
    </w:p>
    <w:p w:rsidR="00185855" w:rsidRPr="002C3BF4" w:rsidRDefault="00185855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lastRenderedPageBreak/>
        <w:t>Λιγότερα ούρα ή προβλήματα κατά την ούρηση (κατακράτηση υγρών)</w:t>
      </w:r>
    </w:p>
    <w:p w:rsidR="004B19EF" w:rsidRPr="002C3BF4" w:rsidRDefault="004B19EF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 xml:space="preserve">Σημάδια αιμορραγίας από το στομάχι ή το έντερο, όπως αίμα στα κόπρανα (κενώσεις), </w:t>
      </w:r>
      <w:r w:rsidR="00094DDA" w:rsidRPr="002C3BF4">
        <w:rPr>
          <w:rFonts w:ascii="Times New Roman" w:hAnsi="Times New Roman"/>
          <w:color w:val="000000"/>
          <w:sz w:val="22"/>
        </w:rPr>
        <w:t xml:space="preserve">μαύρα 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>σαν πίσσα</w:t>
      </w:r>
      <w:r w:rsidR="00094DDA" w:rsidRPr="002C3BF4">
        <w:rPr>
          <w:rFonts w:ascii="Times New Roman" w:hAnsi="Times New Roman"/>
          <w:color w:val="000000"/>
          <w:sz w:val="22"/>
        </w:rPr>
        <w:t xml:space="preserve"> κόπρανα</w:t>
      </w:r>
      <w:r w:rsidR="00094DDA" w:rsidRPr="002C3BF4">
        <w:rPr>
          <w:rFonts w:ascii="Times New Roman" w:hAnsi="Times New Roman"/>
          <w:color w:val="000000"/>
          <w:sz w:val="22"/>
          <w:lang w:val="el-GR"/>
        </w:rPr>
        <w:t xml:space="preserve"> ή έμετο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>ι με αίμα</w:t>
      </w:r>
      <w:r w:rsidR="00094DDA" w:rsidRPr="002C3BF4">
        <w:rPr>
          <w:rFonts w:ascii="Times New Roman" w:hAnsi="Times New Roman"/>
          <w:color w:val="000000"/>
          <w:sz w:val="22"/>
          <w:lang w:val="el-GR"/>
        </w:rPr>
        <w:t xml:space="preserve"> ή με μαύρα 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>κομματάκια</w:t>
      </w:r>
      <w:r w:rsidR="00094DDA" w:rsidRPr="002C3BF4">
        <w:rPr>
          <w:rFonts w:ascii="Times New Roman" w:hAnsi="Times New Roman"/>
          <w:color w:val="000000"/>
          <w:sz w:val="22"/>
          <w:lang w:val="el-GR"/>
        </w:rPr>
        <w:t xml:space="preserve"> που μοιάζουν με κόκκους καφέ</w:t>
      </w:r>
    </w:p>
    <w:p w:rsidR="00094DDA" w:rsidRPr="002C3BF4" w:rsidRDefault="00094DDA" w:rsidP="001232B1">
      <w:pPr>
        <w:pStyle w:val="20"/>
        <w:spacing w:line="240" w:lineRule="auto"/>
        <w:jc w:val="left"/>
        <w:rPr>
          <w:rFonts w:ascii="Times New Roman" w:hAnsi="Times New Roman"/>
          <w:color w:val="000000"/>
          <w:sz w:val="22"/>
          <w:lang w:val="el-GR"/>
        </w:rPr>
      </w:pPr>
    </w:p>
    <w:p w:rsidR="00094DDA" w:rsidRPr="002C3BF4" w:rsidRDefault="00094DDA" w:rsidP="001232B1">
      <w:pPr>
        <w:pStyle w:val="20"/>
        <w:spacing w:line="240" w:lineRule="auto"/>
        <w:ind w:left="0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Όχι συχνές (μπορεί να επηρεάσουν μέχρι 1 στα 100 άτομα)</w:t>
      </w:r>
    </w:p>
    <w:p w:rsidR="00094DDA" w:rsidRPr="002C3BF4" w:rsidRDefault="007D1397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 xml:space="preserve">Σοβαρός καύσος ή πόνος στομάχου εξαιτίας </w:t>
      </w:r>
      <w:r w:rsidR="009E0C66" w:rsidRPr="002C3BF4">
        <w:rPr>
          <w:rFonts w:ascii="Times New Roman" w:hAnsi="Times New Roman"/>
          <w:bCs/>
          <w:sz w:val="22"/>
          <w:szCs w:val="22"/>
          <w:lang w:val="el-GR"/>
        </w:rPr>
        <w:t xml:space="preserve">έλκους 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>στομ</w:t>
      </w:r>
      <w:r w:rsidR="009E0C66" w:rsidRPr="002C3BF4">
        <w:rPr>
          <w:rFonts w:ascii="Times New Roman" w:hAnsi="Times New Roman"/>
          <w:bCs/>
          <w:sz w:val="22"/>
          <w:szCs w:val="22"/>
          <w:lang w:val="el-GR"/>
        </w:rPr>
        <w:t>άχου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>/δωδεκαδακτύ</w:t>
      </w:r>
      <w:r w:rsidR="009E0C66" w:rsidRPr="002C3BF4">
        <w:rPr>
          <w:rFonts w:ascii="Times New Roman" w:hAnsi="Times New Roman"/>
          <w:bCs/>
          <w:sz w:val="22"/>
          <w:szCs w:val="22"/>
          <w:lang w:val="el-GR"/>
        </w:rPr>
        <w:t>λου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 xml:space="preserve"> (πεπτικ</w:t>
      </w:r>
      <w:r w:rsidR="003D74F6" w:rsidRPr="002C3BF4">
        <w:rPr>
          <w:rFonts w:ascii="Times New Roman" w:hAnsi="Times New Roman"/>
          <w:bCs/>
          <w:sz w:val="22"/>
          <w:szCs w:val="22"/>
          <w:lang w:val="el-GR"/>
        </w:rPr>
        <w:t>ού</w:t>
      </w:r>
      <w:r w:rsidR="009E0C66" w:rsidRPr="002C3BF4">
        <w:rPr>
          <w:rFonts w:ascii="Times New Roman" w:hAnsi="Times New Roman"/>
          <w:bCs/>
          <w:sz w:val="22"/>
          <w:szCs w:val="22"/>
          <w:lang w:val="el-GR"/>
        </w:rPr>
        <w:t xml:space="preserve"> 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>έλκο</w:t>
      </w:r>
      <w:r w:rsidR="003D74F6" w:rsidRPr="002C3BF4">
        <w:rPr>
          <w:rFonts w:ascii="Times New Roman" w:hAnsi="Times New Roman"/>
          <w:bCs/>
          <w:sz w:val="22"/>
          <w:szCs w:val="22"/>
          <w:lang w:val="el-GR"/>
        </w:rPr>
        <w:t>υ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>ς</w:t>
      </w:r>
      <w:r w:rsidR="009E0C66" w:rsidRPr="002C3BF4">
        <w:rPr>
          <w:rFonts w:ascii="Times New Roman" w:hAnsi="Times New Roman"/>
          <w:bCs/>
          <w:sz w:val="22"/>
          <w:szCs w:val="22"/>
          <w:lang w:val="el-GR"/>
        </w:rPr>
        <w:t>)</w:t>
      </w:r>
    </w:p>
    <w:p w:rsidR="007D1397" w:rsidRPr="002C3BF4" w:rsidRDefault="007D1397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 xml:space="preserve">Ξαφνικός </w:t>
      </w:r>
      <w:r w:rsidR="009E0C66" w:rsidRPr="002C3BF4">
        <w:rPr>
          <w:rFonts w:ascii="Times New Roman" w:hAnsi="Times New Roman"/>
          <w:bCs/>
          <w:sz w:val="22"/>
          <w:szCs w:val="22"/>
          <w:lang w:val="el-GR"/>
        </w:rPr>
        <w:t>οξύς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 xml:space="preserve"> πόνος στομάχου (διάτρηση</w:t>
      </w:r>
      <w:r w:rsidR="009E0C66" w:rsidRPr="002C3BF4">
        <w:rPr>
          <w:rFonts w:ascii="Times New Roman" w:hAnsi="Times New Roman"/>
          <w:bCs/>
          <w:sz w:val="22"/>
          <w:szCs w:val="22"/>
          <w:lang w:val="el-GR"/>
        </w:rPr>
        <w:t xml:space="preserve"> έλκους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>)</w:t>
      </w:r>
    </w:p>
    <w:p w:rsidR="007D1397" w:rsidRPr="002C3BF4" w:rsidRDefault="007D1397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>Αναπνευστικά προβλήματα, συμπεριλαμβανομένων ορισμένων σοβαρών προβλημάτων, όπως άσθμα και συριγμός</w:t>
      </w:r>
    </w:p>
    <w:p w:rsidR="007D1397" w:rsidRPr="002C3BF4" w:rsidRDefault="007D1397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>Βρογχόσπασμος</w:t>
      </w:r>
    </w:p>
    <w:p w:rsidR="007D1397" w:rsidRPr="002C3BF4" w:rsidRDefault="008B1D7C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>Κούραση, δυσκολία στην αναπνοή και πρήξιμο των ποδιών, συμπτώματα καρδιακής ανεπάρκειας: υψηλή αρτηριακή πίεση</w:t>
      </w:r>
    </w:p>
    <w:p w:rsidR="008B1D7C" w:rsidRPr="002C3BF4" w:rsidRDefault="008B1D7C" w:rsidP="001232B1">
      <w:pPr>
        <w:pStyle w:val="20"/>
        <w:spacing w:line="240" w:lineRule="auto"/>
        <w:jc w:val="left"/>
        <w:rPr>
          <w:rFonts w:ascii="Times New Roman" w:hAnsi="Times New Roman"/>
          <w:bCs/>
          <w:sz w:val="22"/>
          <w:szCs w:val="22"/>
          <w:lang w:val="el-GR"/>
        </w:rPr>
      </w:pPr>
    </w:p>
    <w:p w:rsidR="008B1D7C" w:rsidRPr="002C3BF4" w:rsidRDefault="008B1D7C" w:rsidP="001232B1">
      <w:pPr>
        <w:pStyle w:val="20"/>
        <w:spacing w:line="240" w:lineRule="auto"/>
        <w:ind w:left="0"/>
        <w:jc w:val="left"/>
        <w:rPr>
          <w:rFonts w:ascii="Times New Roman" w:hAnsi="Times New Roman"/>
          <w:bCs/>
          <w:sz w:val="22"/>
          <w:szCs w:val="22"/>
          <w:lang w:val="el-GR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>Σπάνιες (μπορεί να επηρεάσουν μέχρι 1 στα 1</w:t>
      </w:r>
      <w:r w:rsidR="00270A68" w:rsidRPr="002C3BF4">
        <w:rPr>
          <w:rFonts w:ascii="Times New Roman" w:hAnsi="Times New Roman"/>
          <w:bCs/>
          <w:sz w:val="22"/>
          <w:szCs w:val="22"/>
          <w:lang w:val="el-GR"/>
        </w:rPr>
        <w:t>.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>000 άτομα)</w:t>
      </w:r>
    </w:p>
    <w:p w:rsidR="008B1D7C" w:rsidRPr="002C3BF4" w:rsidRDefault="00270A68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>Ταχυκαρδία, πτώση της αρτηριακής πίεσης που οδηγεί σε καταπληξία απειλητική για τη ζωή (αναφυλακτική αντίδραση)</w:t>
      </w:r>
    </w:p>
    <w:p w:rsidR="00270A68" w:rsidRPr="002C3BF4" w:rsidRDefault="00270A68" w:rsidP="001232B1">
      <w:pPr>
        <w:pStyle w:val="20"/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</w:p>
    <w:p w:rsidR="00270A68" w:rsidRPr="002C3BF4" w:rsidRDefault="00270A68" w:rsidP="001232B1">
      <w:pPr>
        <w:pStyle w:val="20"/>
        <w:spacing w:line="240" w:lineRule="auto"/>
        <w:ind w:left="0"/>
        <w:jc w:val="left"/>
        <w:rPr>
          <w:rFonts w:ascii="Times New Roman" w:hAnsi="Times New Roman"/>
          <w:bCs/>
          <w:sz w:val="22"/>
          <w:szCs w:val="22"/>
          <w:lang w:val="el-GR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>Πολύ σπάνιες (μπορεί να επηρεάσουν μέχρι 1 στα 10.000 άτομα)</w:t>
      </w:r>
    </w:p>
    <w:p w:rsidR="00270A68" w:rsidRPr="002C3BF4" w:rsidRDefault="00270A68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  <w:lang w:val="el-GR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 xml:space="preserve">Σοβαρά δερματικά εξανθήματα με ερυθρότητα, ξεφλούδισμα και/ή φουσκάλες (π.χ. πολύμορφο ερύθημα, σύνδρομο </w:t>
      </w:r>
      <w:r w:rsidRPr="002C3BF4">
        <w:rPr>
          <w:rFonts w:ascii="Times New Roman" w:hAnsi="Times New Roman"/>
          <w:bCs/>
          <w:sz w:val="22"/>
          <w:szCs w:val="22"/>
          <w:lang w:val="en-US"/>
        </w:rPr>
        <w:t>Stevens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>-</w:t>
      </w:r>
      <w:r w:rsidRPr="002C3BF4">
        <w:rPr>
          <w:rFonts w:ascii="Times New Roman" w:hAnsi="Times New Roman"/>
          <w:bCs/>
          <w:sz w:val="22"/>
          <w:szCs w:val="22"/>
          <w:lang w:val="en-US"/>
        </w:rPr>
        <w:t>Johnson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>, τοξική επιδερμική νεκρόλυση).</w:t>
      </w:r>
    </w:p>
    <w:p w:rsidR="00270A68" w:rsidRPr="002C3BF4" w:rsidRDefault="00270A68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  <w:lang w:val="el-GR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>Φλεγμονή του παγκρέατος (παγκρεατίτιδα)</w:t>
      </w:r>
    </w:p>
    <w:p w:rsidR="00DF4D05" w:rsidRPr="002C3BF4" w:rsidRDefault="00DF4D05" w:rsidP="001232B1">
      <w:pPr>
        <w:pStyle w:val="20"/>
        <w:spacing w:line="240" w:lineRule="auto"/>
        <w:jc w:val="left"/>
        <w:rPr>
          <w:rFonts w:ascii="Times New Roman" w:hAnsi="Times New Roman"/>
          <w:bCs/>
          <w:sz w:val="22"/>
          <w:szCs w:val="22"/>
          <w:lang w:val="el-GR"/>
        </w:rPr>
      </w:pPr>
    </w:p>
    <w:p w:rsidR="00DF4D05" w:rsidRPr="002C3BF4" w:rsidRDefault="00DF4D05" w:rsidP="001232B1">
      <w:pPr>
        <w:pStyle w:val="20"/>
        <w:spacing w:line="240" w:lineRule="auto"/>
        <w:ind w:left="0"/>
        <w:jc w:val="left"/>
        <w:rPr>
          <w:rFonts w:ascii="Times New Roman" w:hAnsi="Times New Roman"/>
          <w:bCs/>
          <w:sz w:val="22"/>
          <w:szCs w:val="22"/>
          <w:lang w:val="el-GR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>Μη γνωστές (η συχνότητα δεν μπορεί να εκτιμηθεί με βάση τα διαθέσιμα δεδομένα)</w:t>
      </w:r>
    </w:p>
    <w:p w:rsidR="00270A68" w:rsidRPr="002C3BF4" w:rsidRDefault="00DF4D05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bCs/>
          <w:sz w:val="22"/>
          <w:szCs w:val="22"/>
          <w:lang w:val="el-GR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>Θρόμβοι</w:t>
      </w:r>
      <w:r w:rsidR="00270A68" w:rsidRPr="002C3BF4">
        <w:rPr>
          <w:rFonts w:ascii="Times New Roman" w:hAnsi="Times New Roman"/>
          <w:bCs/>
          <w:sz w:val="22"/>
          <w:szCs w:val="22"/>
          <w:lang w:val="el-GR"/>
        </w:rPr>
        <w:t xml:space="preserve"> αίματος </w:t>
      </w:r>
      <w:r w:rsidRPr="002C3BF4">
        <w:rPr>
          <w:rFonts w:ascii="Times New Roman" w:hAnsi="Times New Roman"/>
          <w:bCs/>
          <w:sz w:val="22"/>
          <w:szCs w:val="22"/>
          <w:lang w:val="el-GR"/>
        </w:rPr>
        <w:t>στις αρτηρίες (που μπορούν να προκαλέσουν καρδιακή προσβολή ή εγκεφαλικό επεισόδιο)</w:t>
      </w:r>
      <w:r w:rsidR="00777D25" w:rsidRPr="002C3BF4">
        <w:rPr>
          <w:rFonts w:ascii="Times New Roman" w:hAnsi="Times New Roman"/>
          <w:bCs/>
          <w:sz w:val="22"/>
          <w:szCs w:val="22"/>
          <w:lang w:val="el-GR"/>
        </w:rPr>
        <w:t xml:space="preserve">, </w:t>
      </w:r>
      <w:r w:rsidR="009E0C66" w:rsidRPr="002C3BF4">
        <w:rPr>
          <w:rFonts w:ascii="Times New Roman" w:hAnsi="Times New Roman"/>
          <w:bCs/>
          <w:sz w:val="22"/>
          <w:szCs w:val="22"/>
          <w:lang w:val="el-GR"/>
        </w:rPr>
        <w:t>παθήσεις</w:t>
      </w:r>
      <w:r w:rsidR="00777D25" w:rsidRPr="002C3BF4">
        <w:rPr>
          <w:rFonts w:ascii="Times New Roman" w:hAnsi="Times New Roman"/>
          <w:bCs/>
          <w:sz w:val="22"/>
          <w:szCs w:val="22"/>
          <w:lang w:val="el-GR"/>
        </w:rPr>
        <w:t xml:space="preserve"> των αιμοφόρων αγγείων του εγκεφάλου (αγγειακά εγκεφαλικά επεισόδια). Η συχνότητα αυτών των ανεπιθύμητων ενεργειών δεν είναι γνωστή.</w:t>
      </w:r>
    </w:p>
    <w:p w:rsidR="00777D25" w:rsidRPr="002C3BF4" w:rsidRDefault="00777D25" w:rsidP="001232B1">
      <w:pPr>
        <w:pStyle w:val="20"/>
        <w:spacing w:line="240" w:lineRule="auto"/>
        <w:jc w:val="left"/>
        <w:rPr>
          <w:rFonts w:ascii="Times New Roman" w:hAnsi="Times New Roman"/>
          <w:bCs/>
          <w:sz w:val="22"/>
          <w:szCs w:val="22"/>
          <w:lang w:val="el-GR"/>
        </w:rPr>
      </w:pPr>
    </w:p>
    <w:p w:rsidR="00AB178A" w:rsidRPr="002C3BF4" w:rsidRDefault="00777D25" w:rsidP="003842D2">
      <w:pPr>
        <w:pStyle w:val="20"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b/>
          <w:bCs/>
          <w:sz w:val="22"/>
          <w:szCs w:val="22"/>
          <w:lang w:val="el-GR"/>
        </w:rPr>
        <w:t>Άλλες ανεπιθύμητες ενέργειες</w:t>
      </w:r>
    </w:p>
    <w:p w:rsidR="0034793E" w:rsidRPr="002C3BF4" w:rsidRDefault="00304BBE" w:rsidP="00660A5E">
      <w:pPr>
        <w:pStyle w:val="3"/>
        <w:spacing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 xml:space="preserve">Η συστηματική απορρόφηση της φλουρβιπροφαίνης από το διάλυμα για στοματικές πλύσεις </w:t>
      </w:r>
      <w:r w:rsidR="00DA1AEC" w:rsidRPr="002C3BF4">
        <w:rPr>
          <w:rFonts w:ascii="Times New Roman" w:hAnsi="Times New Roman"/>
          <w:color w:val="000000"/>
          <w:sz w:val="22"/>
        </w:rPr>
        <w:t>ή το εκνέφωμα</w:t>
      </w:r>
      <w:r w:rsidR="00DA1AEC" w:rsidRPr="002C3BF4">
        <w:rPr>
          <w:rFonts w:ascii="Times New Roman" w:hAnsi="Times New Roman"/>
          <w:color w:val="000000"/>
          <w:sz w:val="22"/>
          <w:lang w:val="el-GR"/>
        </w:rPr>
        <w:t xml:space="preserve"> 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που εφαρμόζεται τοπικά είναι </w:t>
      </w:r>
      <w:r w:rsidR="00231C36" w:rsidRPr="002C3BF4">
        <w:rPr>
          <w:rFonts w:ascii="Times New Roman" w:hAnsi="Times New Roman"/>
          <w:color w:val="000000"/>
          <w:sz w:val="22"/>
          <w:lang w:val="el-GR"/>
        </w:rPr>
        <w:t>μικρή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 και οι συστηματικές ανεπιθύμητες ενέργειες είναι απίθανες αλλά δεν μπορούν να αποκλειστούν</w:t>
      </w:r>
      <w:r w:rsidR="00231C36" w:rsidRPr="002C3BF4">
        <w:rPr>
          <w:rFonts w:ascii="Times New Roman" w:hAnsi="Times New Roman"/>
          <w:color w:val="000000"/>
          <w:sz w:val="22"/>
          <w:lang w:val="el-GR"/>
        </w:rPr>
        <w:t>. Ο</w:t>
      </w:r>
      <w:r w:rsidR="00850994" w:rsidRPr="002C3BF4">
        <w:rPr>
          <w:rFonts w:ascii="Times New Roman" w:hAnsi="Times New Roman"/>
          <w:color w:val="000000"/>
          <w:sz w:val="22"/>
        </w:rPr>
        <w:t xml:space="preserve">ι παρακάτω ανεπιθύμητες ενέργειες </w:t>
      </w:r>
      <w:r w:rsidR="00231C36" w:rsidRPr="002C3BF4">
        <w:rPr>
          <w:rFonts w:ascii="Times New Roman" w:hAnsi="Times New Roman"/>
          <w:color w:val="000000"/>
          <w:sz w:val="22"/>
          <w:lang w:val="el-GR"/>
        </w:rPr>
        <w:t>έ</w:t>
      </w:r>
      <w:r w:rsidR="00231C36" w:rsidRPr="002C3BF4">
        <w:rPr>
          <w:rFonts w:ascii="Times New Roman" w:hAnsi="Times New Roman"/>
          <w:color w:val="000000"/>
          <w:sz w:val="22"/>
        </w:rPr>
        <w:t xml:space="preserve">χουν αναφερθεί </w:t>
      </w:r>
      <w:r w:rsidR="00850994" w:rsidRPr="002C3BF4">
        <w:rPr>
          <w:rFonts w:ascii="Times New Roman" w:hAnsi="Times New Roman"/>
          <w:color w:val="000000"/>
          <w:sz w:val="22"/>
        </w:rPr>
        <w:t>σε ασθενείς που έχουν λάβει φλουρβιπροφαίνη:</w:t>
      </w:r>
    </w:p>
    <w:p w:rsidR="00AB178A" w:rsidRPr="002C3BF4" w:rsidRDefault="00AB178A" w:rsidP="00660A5E">
      <w:pPr>
        <w:pStyle w:val="20"/>
        <w:spacing w:line="240" w:lineRule="auto"/>
        <w:ind w:left="747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AB178A" w:rsidRPr="002C3BF4" w:rsidRDefault="00AB178A" w:rsidP="00660A5E">
      <w:pPr>
        <w:pStyle w:val="20"/>
        <w:spacing w:line="240" w:lineRule="auto"/>
        <w:ind w:left="0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  <w:r w:rsidRPr="002C3BF4">
        <w:rPr>
          <w:rFonts w:ascii="Times New Roman" w:hAnsi="Times New Roman"/>
          <w:color w:val="000000"/>
          <w:sz w:val="22"/>
          <w:u w:val="single"/>
        </w:rPr>
        <w:t xml:space="preserve">Συχνές (μπορεί να </w:t>
      </w:r>
      <w:r w:rsidR="00231C36" w:rsidRPr="002C3BF4">
        <w:rPr>
          <w:rFonts w:ascii="Times New Roman" w:hAnsi="Times New Roman"/>
          <w:color w:val="000000"/>
          <w:sz w:val="22"/>
          <w:u w:val="single"/>
          <w:lang w:val="el-GR"/>
        </w:rPr>
        <w:t>επηρεάσουν μέχρι</w:t>
      </w:r>
      <w:r w:rsidR="00231C36" w:rsidRPr="002C3BF4">
        <w:rPr>
          <w:rFonts w:ascii="Times New Roman" w:hAnsi="Times New Roman"/>
          <w:color w:val="000000"/>
          <w:sz w:val="22"/>
          <w:u w:val="single"/>
        </w:rPr>
        <w:t xml:space="preserve"> </w:t>
      </w:r>
      <w:r w:rsidRPr="002C3BF4">
        <w:rPr>
          <w:rFonts w:ascii="Times New Roman" w:hAnsi="Times New Roman"/>
          <w:color w:val="000000"/>
          <w:sz w:val="22"/>
          <w:u w:val="single"/>
        </w:rPr>
        <w:t>1 στα 10 άτομα)</w:t>
      </w:r>
    </w:p>
    <w:p w:rsidR="00777D25" w:rsidRPr="002C3BF4" w:rsidRDefault="00777D25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bCs/>
          <w:sz w:val="22"/>
          <w:szCs w:val="22"/>
          <w:lang w:val="el-GR"/>
        </w:rPr>
        <w:t>Πονοκέφαλος, ζάλη</w:t>
      </w:r>
    </w:p>
    <w:p w:rsidR="00AB178A" w:rsidRPr="002C3BF4" w:rsidRDefault="00AB178A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Αίσθημα αδιαθεσίας, αδιαθεσία</w:t>
      </w:r>
      <w:r w:rsidR="00777D25" w:rsidRPr="002C3BF4">
        <w:rPr>
          <w:rFonts w:ascii="Times New Roman" w:hAnsi="Times New Roman"/>
          <w:color w:val="000000"/>
          <w:sz w:val="22"/>
          <w:lang w:val="el-GR"/>
        </w:rPr>
        <w:t>, έμετος</w:t>
      </w:r>
      <w:r w:rsidRPr="002C3BF4">
        <w:rPr>
          <w:rFonts w:ascii="Times New Roman" w:hAnsi="Times New Roman"/>
          <w:color w:val="000000"/>
          <w:sz w:val="22"/>
        </w:rPr>
        <w:t>, διάρροια, αέρια, δυσκοιλιότητα, δυσπεψία, κοιλιακός πόνος</w:t>
      </w:r>
    </w:p>
    <w:p w:rsidR="00777D25" w:rsidRPr="002C3BF4" w:rsidRDefault="00777D25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</w:rPr>
      </w:pPr>
      <w:r w:rsidRPr="002C3BF4">
        <w:rPr>
          <w:rFonts w:ascii="Times New Roman" w:hAnsi="Times New Roman"/>
          <w:color w:val="000000"/>
          <w:sz w:val="22"/>
        </w:rPr>
        <w:t>Αποτελ</w:t>
      </w:r>
      <w:r w:rsidRPr="002C3BF4">
        <w:rPr>
          <w:rFonts w:ascii="Times New Roman" w:hAnsi="Times New Roman"/>
          <w:color w:val="000000"/>
          <w:sz w:val="22"/>
          <w:lang w:val="el-GR"/>
        </w:rPr>
        <w:t>έσματα δ</w:t>
      </w:r>
      <w:r w:rsidRPr="002C3BF4">
        <w:rPr>
          <w:rFonts w:ascii="Times New Roman" w:hAnsi="Times New Roman"/>
          <w:color w:val="000000"/>
          <w:sz w:val="22"/>
        </w:rPr>
        <w:t>οκιμασ</w:t>
      </w:r>
      <w:r w:rsidRPr="002C3BF4">
        <w:rPr>
          <w:rFonts w:ascii="Times New Roman" w:hAnsi="Times New Roman"/>
          <w:color w:val="000000"/>
          <w:sz w:val="22"/>
          <w:lang w:val="el-GR"/>
        </w:rPr>
        <w:t>ιών</w:t>
      </w:r>
      <w:r w:rsidRPr="002C3BF4">
        <w:rPr>
          <w:rFonts w:ascii="Times New Roman" w:hAnsi="Times New Roman"/>
          <w:color w:val="000000"/>
          <w:sz w:val="22"/>
        </w:rPr>
        <w:t xml:space="preserve"> ηπατικής λειτουργίας</w:t>
      </w:r>
      <w:r w:rsidR="003D4CA1" w:rsidRPr="002C3BF4">
        <w:rPr>
          <w:rFonts w:ascii="Times New Roman" w:hAnsi="Times New Roman"/>
          <w:color w:val="000000"/>
          <w:sz w:val="22"/>
          <w:lang w:val="el-GR"/>
        </w:rPr>
        <w:t xml:space="preserve"> </w:t>
      </w:r>
      <w:r w:rsidRPr="002C3BF4">
        <w:rPr>
          <w:rFonts w:ascii="Times New Roman" w:hAnsi="Times New Roman"/>
          <w:color w:val="000000"/>
          <w:sz w:val="22"/>
        </w:rPr>
        <w:t>μη φυσιολογικ</w:t>
      </w:r>
      <w:r w:rsidR="003D4CA1" w:rsidRPr="002C3BF4">
        <w:rPr>
          <w:rFonts w:ascii="Times New Roman" w:hAnsi="Times New Roman"/>
          <w:color w:val="000000"/>
          <w:sz w:val="22"/>
          <w:lang w:val="el-GR"/>
        </w:rPr>
        <w:t>ά</w:t>
      </w:r>
    </w:p>
    <w:p w:rsidR="003D4CA1" w:rsidRPr="002C3BF4" w:rsidRDefault="003D4CA1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Παρατεταμένος χρόνος ροής</w:t>
      </w:r>
    </w:p>
    <w:p w:rsidR="00AB178A" w:rsidRPr="002C3BF4" w:rsidRDefault="00AB178A" w:rsidP="00660A5E">
      <w:pPr>
        <w:pStyle w:val="20"/>
        <w:spacing w:line="240" w:lineRule="auto"/>
        <w:ind w:left="0" w:firstLine="27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AB178A" w:rsidRPr="002C3BF4" w:rsidRDefault="00AB178A" w:rsidP="00660A5E">
      <w:pPr>
        <w:pStyle w:val="20"/>
        <w:spacing w:line="240" w:lineRule="auto"/>
        <w:ind w:left="0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  <w:r w:rsidRPr="002C3BF4">
        <w:rPr>
          <w:rFonts w:ascii="Times New Roman" w:hAnsi="Times New Roman"/>
          <w:color w:val="000000"/>
          <w:sz w:val="22"/>
          <w:u w:val="single"/>
        </w:rPr>
        <w:t xml:space="preserve">Όχι συχνές (μπορεί να </w:t>
      </w:r>
      <w:r w:rsidR="00231C36" w:rsidRPr="002C3BF4">
        <w:rPr>
          <w:rFonts w:ascii="Times New Roman" w:hAnsi="Times New Roman"/>
          <w:color w:val="000000"/>
          <w:sz w:val="22"/>
          <w:u w:val="single"/>
          <w:lang w:val="el-GR"/>
        </w:rPr>
        <w:t>επηρεάσουν μέχρι</w:t>
      </w:r>
      <w:r w:rsidRPr="002C3BF4">
        <w:rPr>
          <w:rFonts w:ascii="Times New Roman" w:hAnsi="Times New Roman"/>
          <w:color w:val="000000"/>
          <w:sz w:val="22"/>
          <w:u w:val="single"/>
        </w:rPr>
        <w:t xml:space="preserve"> 1 στα 100 άτομα)</w:t>
      </w:r>
    </w:p>
    <w:p w:rsidR="003D4CA1" w:rsidRPr="002C3BF4" w:rsidRDefault="003D4CA1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Μειωμένος αριθμός ερυθροκυττάρων (αναιμία). Τα συμπτώματα περιλαμβάνουν κούραση, πονοκεφάλους, χλωμή όψη</w:t>
      </w:r>
    </w:p>
    <w:p w:rsidR="001E2911" w:rsidRPr="002C3BF4" w:rsidRDefault="003D4CA1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Παραισθησία (</w:t>
      </w:r>
      <w:r w:rsidR="001E2911" w:rsidRPr="002C3BF4">
        <w:rPr>
          <w:rFonts w:ascii="Times New Roman" w:hAnsi="Times New Roman"/>
          <w:color w:val="000000"/>
          <w:sz w:val="22"/>
          <w:lang w:val="el-GR"/>
        </w:rPr>
        <w:t xml:space="preserve">αίσθηση 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 xml:space="preserve">σαν </w:t>
      </w:r>
      <w:r w:rsidR="001E2911" w:rsidRPr="002C3BF4">
        <w:rPr>
          <w:rFonts w:ascii="Times New Roman" w:hAnsi="Times New Roman"/>
          <w:color w:val="000000"/>
          <w:sz w:val="22"/>
          <w:lang w:val="el-GR"/>
        </w:rPr>
        <w:t>τσ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>ί</w:t>
      </w:r>
      <w:r w:rsidR="001E2911" w:rsidRPr="002C3BF4">
        <w:rPr>
          <w:rFonts w:ascii="Times New Roman" w:hAnsi="Times New Roman"/>
          <w:color w:val="000000"/>
          <w:sz w:val="22"/>
          <w:lang w:val="el-GR"/>
        </w:rPr>
        <w:t>μπ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>η</w:t>
      </w:r>
      <w:r w:rsidR="001E2911" w:rsidRPr="002C3BF4">
        <w:rPr>
          <w:rFonts w:ascii="Times New Roman" w:hAnsi="Times New Roman"/>
          <w:color w:val="000000"/>
          <w:sz w:val="22"/>
          <w:lang w:val="el-GR"/>
        </w:rPr>
        <w:t>μα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 xml:space="preserve"> από καρφίτσες και βελόνες ή μουδιάσματα)</w:t>
      </w:r>
    </w:p>
    <w:p w:rsidR="001E2911" w:rsidRPr="002C3BF4" w:rsidRDefault="001E2911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Θολή όραση ή διπλή όραση</w:t>
      </w:r>
    </w:p>
    <w:p w:rsidR="001E2911" w:rsidRPr="002C3BF4" w:rsidRDefault="001E2911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Β</w:t>
      </w:r>
      <w:r w:rsidRPr="002C3BF4">
        <w:rPr>
          <w:rFonts w:ascii="Times New Roman" w:hAnsi="Times New Roman"/>
          <w:color w:val="000000"/>
          <w:sz w:val="22"/>
        </w:rPr>
        <w:t>ουητό στα αυτιά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 (εμβοές)</w:t>
      </w:r>
    </w:p>
    <w:p w:rsidR="001E2911" w:rsidRPr="002C3BF4" w:rsidRDefault="001E2911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Αίσθηση</w:t>
      </w:r>
      <w:r w:rsidRPr="002C3BF4">
        <w:rPr>
          <w:rFonts w:ascii="Times New Roman" w:hAnsi="Times New Roman"/>
          <w:color w:val="000000"/>
          <w:sz w:val="22"/>
        </w:rPr>
        <w:t xml:space="preserve"> ότι εσύ ή το γύρω περιβάλλον σου στριφογυρίζ</w:t>
      </w:r>
      <w:r w:rsidRPr="002C3BF4">
        <w:rPr>
          <w:rFonts w:ascii="Times New Roman" w:hAnsi="Times New Roman"/>
          <w:color w:val="000000"/>
          <w:sz w:val="22"/>
          <w:lang w:val="el-GR"/>
        </w:rPr>
        <w:t>ουν</w:t>
      </w:r>
      <w:r w:rsidRPr="002C3BF4">
        <w:rPr>
          <w:rFonts w:ascii="Times New Roman" w:hAnsi="Times New Roman"/>
          <w:color w:val="000000"/>
          <w:sz w:val="22"/>
        </w:rPr>
        <w:t xml:space="preserve"> ή κινούνται (ίλιγγος</w:t>
      </w:r>
      <w:r w:rsidRPr="002C3BF4">
        <w:rPr>
          <w:rFonts w:ascii="Times New Roman" w:hAnsi="Times New Roman"/>
          <w:color w:val="000000"/>
          <w:sz w:val="22"/>
          <w:lang w:val="el-GR"/>
        </w:rPr>
        <w:t>)</w:t>
      </w:r>
    </w:p>
    <w:p w:rsidR="001E2911" w:rsidRPr="002C3BF4" w:rsidRDefault="001E2911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Αναπνευστικά προβλήματα όπως άσθμα ή ξαφνική δυσκολία στην αναπνοή</w:t>
      </w:r>
    </w:p>
    <w:p w:rsidR="00AB178A" w:rsidRPr="002C3BF4" w:rsidRDefault="00AB178A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 xml:space="preserve">Φλεγμονή στο εσωτερικό τοίχωμα του </w:t>
      </w:r>
      <w:r w:rsidR="00231C36" w:rsidRPr="002C3BF4">
        <w:rPr>
          <w:rFonts w:ascii="Times New Roman" w:hAnsi="Times New Roman"/>
          <w:color w:val="000000"/>
          <w:sz w:val="22"/>
          <w:lang w:val="el-GR"/>
        </w:rPr>
        <w:t xml:space="preserve">στομάχου </w:t>
      </w:r>
      <w:r w:rsidRPr="002C3BF4">
        <w:rPr>
          <w:rFonts w:ascii="Times New Roman" w:hAnsi="Times New Roman"/>
          <w:color w:val="000000"/>
          <w:sz w:val="22"/>
          <w:lang w:val="el-GR"/>
        </w:rPr>
        <w:t>(με συμπτώματα όπως έντονοι πόνοι στο στομάχι),</w:t>
      </w:r>
      <w:r w:rsidR="001E2911" w:rsidRPr="002C3BF4">
        <w:rPr>
          <w:rFonts w:ascii="Times New Roman" w:hAnsi="Times New Roman"/>
          <w:color w:val="000000"/>
          <w:sz w:val="22"/>
          <w:lang w:val="el-GR"/>
        </w:rPr>
        <w:t xml:space="preserve"> δωδεκαδακτυλικό έλκος, </w:t>
      </w:r>
      <w:r w:rsidRPr="002C3BF4">
        <w:rPr>
          <w:rFonts w:ascii="Times New Roman" w:hAnsi="Times New Roman"/>
          <w:color w:val="000000"/>
          <w:sz w:val="22"/>
          <w:lang w:val="el-GR"/>
        </w:rPr>
        <w:t>έλκη στομάχου</w:t>
      </w:r>
      <w:r w:rsidR="001E2911" w:rsidRPr="002C3BF4">
        <w:rPr>
          <w:rFonts w:ascii="Times New Roman" w:hAnsi="Times New Roman"/>
          <w:color w:val="000000"/>
          <w:sz w:val="22"/>
          <w:lang w:val="el-GR"/>
        </w:rPr>
        <w:t xml:space="preserve"> (πεπτικά)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, </w:t>
      </w:r>
      <w:r w:rsidR="001E2911" w:rsidRPr="002C3BF4">
        <w:rPr>
          <w:rFonts w:ascii="Times New Roman" w:hAnsi="Times New Roman"/>
          <w:color w:val="000000"/>
          <w:sz w:val="22"/>
          <w:lang w:val="el-GR"/>
        </w:rPr>
        <w:t>έλκη στο στόμα</w:t>
      </w:r>
    </w:p>
    <w:p w:rsidR="001E2911" w:rsidRPr="002C3BF4" w:rsidRDefault="006C6693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Δερματικά προβλήματα στα οποία περιλαμβ</w:t>
      </w:r>
      <w:r w:rsidR="001C77E6" w:rsidRPr="002C3BF4">
        <w:rPr>
          <w:rFonts w:ascii="Times New Roman" w:hAnsi="Times New Roman"/>
          <w:color w:val="000000"/>
          <w:sz w:val="22"/>
          <w:lang w:val="el-GR"/>
        </w:rPr>
        <w:t>άνονται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 εξ</w:t>
      </w:r>
      <w:r w:rsidR="001C77E6" w:rsidRPr="002C3BF4">
        <w:rPr>
          <w:rFonts w:ascii="Times New Roman" w:hAnsi="Times New Roman"/>
          <w:color w:val="000000"/>
          <w:sz w:val="22"/>
          <w:lang w:val="el-GR"/>
        </w:rPr>
        <w:t>ά</w:t>
      </w:r>
      <w:r w:rsidRPr="002C3BF4">
        <w:rPr>
          <w:rFonts w:ascii="Times New Roman" w:hAnsi="Times New Roman"/>
          <w:color w:val="000000"/>
          <w:sz w:val="22"/>
          <w:lang w:val="el-GR"/>
        </w:rPr>
        <w:t>νθ</w:t>
      </w:r>
      <w:r w:rsidR="001C77E6" w:rsidRPr="002C3BF4">
        <w:rPr>
          <w:rFonts w:ascii="Times New Roman" w:hAnsi="Times New Roman"/>
          <w:color w:val="000000"/>
          <w:sz w:val="22"/>
          <w:lang w:val="el-GR"/>
        </w:rPr>
        <w:t>η</w:t>
      </w:r>
      <w:r w:rsidRPr="002C3BF4">
        <w:rPr>
          <w:rFonts w:ascii="Times New Roman" w:hAnsi="Times New Roman"/>
          <w:color w:val="000000"/>
          <w:sz w:val="22"/>
          <w:lang w:val="el-GR"/>
        </w:rPr>
        <w:t>μα, κνησμ</w:t>
      </w:r>
      <w:r w:rsidR="001C77E6" w:rsidRPr="002C3BF4">
        <w:rPr>
          <w:rFonts w:ascii="Times New Roman" w:hAnsi="Times New Roman"/>
          <w:color w:val="000000"/>
          <w:sz w:val="22"/>
          <w:lang w:val="el-GR"/>
        </w:rPr>
        <w:t>ός</w:t>
      </w:r>
      <w:r w:rsidRPr="002C3BF4">
        <w:rPr>
          <w:rFonts w:ascii="Times New Roman" w:hAnsi="Times New Roman"/>
          <w:color w:val="000000"/>
          <w:sz w:val="22"/>
          <w:lang w:val="el-GR"/>
        </w:rPr>
        <w:t>, κνίδωση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 xml:space="preserve"> ή σαν εξάνθημα από τσουκνίδα</w:t>
      </w:r>
      <w:r w:rsidRPr="002C3BF4">
        <w:rPr>
          <w:rFonts w:ascii="Times New Roman" w:hAnsi="Times New Roman"/>
          <w:color w:val="000000"/>
          <w:sz w:val="22"/>
          <w:lang w:val="el-GR"/>
        </w:rPr>
        <w:t>, κηλίδες, πρήξιμο, το δέρμα γίνεται ευαίσθητο στο φως (φωτοευαισθησία)</w:t>
      </w:r>
    </w:p>
    <w:p w:rsidR="00AB178A" w:rsidRPr="002C3BF4" w:rsidRDefault="00AB178A" w:rsidP="00660A5E">
      <w:pPr>
        <w:pStyle w:val="20"/>
        <w:spacing w:line="240" w:lineRule="auto"/>
        <w:ind w:left="0" w:firstLine="27"/>
        <w:jc w:val="left"/>
        <w:rPr>
          <w:rFonts w:ascii="Times New Roman" w:hAnsi="Times New Roman"/>
          <w:color w:val="000000"/>
          <w:sz w:val="22"/>
          <w:szCs w:val="22"/>
          <w:lang w:val="el-GR"/>
        </w:rPr>
      </w:pPr>
    </w:p>
    <w:p w:rsidR="00AB178A" w:rsidRPr="002C3BF4" w:rsidRDefault="00AB178A" w:rsidP="00660A5E">
      <w:pPr>
        <w:pStyle w:val="20"/>
        <w:spacing w:line="240" w:lineRule="auto"/>
        <w:ind w:left="0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  <w:r w:rsidRPr="002C3BF4">
        <w:rPr>
          <w:rFonts w:ascii="Times New Roman" w:hAnsi="Times New Roman"/>
          <w:color w:val="000000"/>
          <w:sz w:val="22"/>
          <w:u w:val="single"/>
        </w:rPr>
        <w:t xml:space="preserve">Σπάνιες (μπορεί να </w:t>
      </w:r>
      <w:r w:rsidR="00231C36" w:rsidRPr="002C3BF4">
        <w:rPr>
          <w:rFonts w:ascii="Times New Roman" w:hAnsi="Times New Roman"/>
          <w:color w:val="000000"/>
          <w:sz w:val="22"/>
          <w:u w:val="single"/>
          <w:lang w:val="el-GR"/>
        </w:rPr>
        <w:t>επηρεάσουν μέχρι</w:t>
      </w:r>
      <w:r w:rsidRPr="002C3BF4">
        <w:rPr>
          <w:rFonts w:ascii="Times New Roman" w:hAnsi="Times New Roman"/>
          <w:color w:val="000000"/>
          <w:sz w:val="22"/>
          <w:u w:val="single"/>
        </w:rPr>
        <w:t xml:space="preserve"> 1 στα 1.000 άτομα)</w:t>
      </w:r>
    </w:p>
    <w:p w:rsidR="001C77E6" w:rsidRPr="002C3BF4" w:rsidRDefault="001C77E6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Αίσθημα κατάθλιψης ή σύγχυσης</w:t>
      </w:r>
    </w:p>
    <w:p w:rsidR="001C77E6" w:rsidRPr="002C3BF4" w:rsidRDefault="001C77E6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Αίσθημα υπνηλίας ή δυσκολία στον ύπνο</w:t>
      </w:r>
    </w:p>
    <w:p w:rsidR="00AB178A" w:rsidRPr="002C3BF4" w:rsidRDefault="001C77E6" w:rsidP="001232B1">
      <w:pPr>
        <w:pStyle w:val="20"/>
        <w:numPr>
          <w:ilvl w:val="0"/>
          <w:numId w:val="10"/>
        </w:numPr>
        <w:spacing w:line="240" w:lineRule="auto"/>
        <w:ind w:left="851" w:hanging="567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Διάφορες ν</w:t>
      </w:r>
      <w:r w:rsidR="00AB178A" w:rsidRPr="002C3BF4">
        <w:rPr>
          <w:rFonts w:ascii="Times New Roman" w:hAnsi="Times New Roman"/>
          <w:color w:val="000000"/>
          <w:sz w:val="22"/>
          <w:lang w:val="el-GR"/>
        </w:rPr>
        <w:t>εφρικ</w:t>
      </w:r>
      <w:r w:rsidRPr="002C3BF4">
        <w:rPr>
          <w:rFonts w:ascii="Times New Roman" w:hAnsi="Times New Roman"/>
          <w:color w:val="000000"/>
          <w:sz w:val="22"/>
          <w:lang w:val="el-GR"/>
        </w:rPr>
        <w:t>ές</w:t>
      </w:r>
      <w:r w:rsidR="00AB178A" w:rsidRPr="002C3BF4">
        <w:rPr>
          <w:rFonts w:ascii="Times New Roman" w:hAnsi="Times New Roman"/>
          <w:color w:val="000000"/>
          <w:sz w:val="22"/>
          <w:lang w:val="el-GR"/>
        </w:rPr>
        <w:t xml:space="preserve"> </w:t>
      </w:r>
      <w:r w:rsidRPr="002C3BF4">
        <w:rPr>
          <w:rFonts w:ascii="Times New Roman" w:hAnsi="Times New Roman"/>
          <w:color w:val="000000"/>
          <w:sz w:val="22"/>
          <w:lang w:val="el-GR"/>
        </w:rPr>
        <w:t>διαταραχές</w:t>
      </w:r>
      <w:r w:rsidR="00AB178A" w:rsidRPr="002C3BF4">
        <w:rPr>
          <w:rFonts w:ascii="Times New Roman" w:hAnsi="Times New Roman"/>
          <w:color w:val="000000"/>
          <w:sz w:val="22"/>
          <w:lang w:val="el-GR"/>
        </w:rPr>
        <w:t xml:space="preserve">. Τα συμπτώματα περιλαμβάνουν 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πόνο 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 xml:space="preserve">χαμηλά </w:t>
      </w:r>
      <w:r w:rsidRPr="002C3BF4">
        <w:rPr>
          <w:rFonts w:ascii="Times New Roman" w:hAnsi="Times New Roman"/>
          <w:color w:val="000000"/>
          <w:sz w:val="22"/>
          <w:lang w:val="el-GR"/>
        </w:rPr>
        <w:t>στη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>ν πλάτη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, πυρετό, </w:t>
      </w:r>
      <w:r w:rsidR="00AB178A" w:rsidRPr="002C3BF4">
        <w:rPr>
          <w:rFonts w:ascii="Times New Roman" w:hAnsi="Times New Roman"/>
          <w:color w:val="000000"/>
          <w:sz w:val="22"/>
          <w:lang w:val="el-GR"/>
        </w:rPr>
        <w:t xml:space="preserve">αίμα στα ούρα, κόπωση, </w:t>
      </w:r>
      <w:r w:rsidRPr="002C3BF4">
        <w:rPr>
          <w:rFonts w:ascii="Times New Roman" w:hAnsi="Times New Roman"/>
          <w:color w:val="000000"/>
          <w:sz w:val="22"/>
          <w:lang w:val="el-GR"/>
        </w:rPr>
        <w:t>δυσκολία στην αναπνοή</w:t>
      </w:r>
      <w:r w:rsidR="00AB178A" w:rsidRPr="002C3BF4">
        <w:rPr>
          <w:rFonts w:ascii="Times New Roman" w:hAnsi="Times New Roman"/>
          <w:color w:val="000000"/>
          <w:sz w:val="22"/>
          <w:lang w:val="el-GR"/>
        </w:rPr>
        <w:t>, πρησμένους αστραγάλους, πόδια ή χέρια.</w:t>
      </w:r>
    </w:p>
    <w:p w:rsidR="00AB178A" w:rsidRPr="002C3BF4" w:rsidRDefault="00AB178A" w:rsidP="00660A5E">
      <w:pPr>
        <w:pStyle w:val="20"/>
        <w:spacing w:line="240" w:lineRule="auto"/>
        <w:ind w:left="0" w:firstLine="27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AB178A" w:rsidRPr="002C3BF4" w:rsidRDefault="00AB178A" w:rsidP="00660A5E">
      <w:pPr>
        <w:pStyle w:val="20"/>
        <w:spacing w:line="240" w:lineRule="auto"/>
        <w:ind w:left="0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  <w:r w:rsidRPr="002C3BF4">
        <w:rPr>
          <w:rFonts w:ascii="Times New Roman" w:hAnsi="Times New Roman"/>
          <w:color w:val="000000"/>
          <w:sz w:val="22"/>
          <w:u w:val="single"/>
        </w:rPr>
        <w:t xml:space="preserve">Πολύ σπάνιες (μπορεί να </w:t>
      </w:r>
      <w:r w:rsidR="00231C36" w:rsidRPr="002C3BF4">
        <w:rPr>
          <w:rFonts w:ascii="Times New Roman" w:hAnsi="Times New Roman"/>
          <w:color w:val="000000"/>
          <w:sz w:val="22"/>
          <w:u w:val="single"/>
          <w:lang w:val="el-GR"/>
        </w:rPr>
        <w:t>επηρεάσουν μέχρι</w:t>
      </w:r>
      <w:r w:rsidRPr="002C3BF4">
        <w:rPr>
          <w:rFonts w:ascii="Times New Roman" w:hAnsi="Times New Roman"/>
          <w:color w:val="000000"/>
          <w:sz w:val="22"/>
          <w:u w:val="single"/>
        </w:rPr>
        <w:t xml:space="preserve"> 1 στα 10.000 άτομα)</w:t>
      </w:r>
    </w:p>
    <w:p w:rsidR="00794902" w:rsidRPr="002C3BF4" w:rsidRDefault="009D5356" w:rsidP="001232B1">
      <w:pPr>
        <w:pStyle w:val="20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Μη φυσιολογικές παράμετροι αίματος</w:t>
      </w:r>
      <w:r w:rsidR="00C439F2" w:rsidRPr="002C3BF4">
        <w:rPr>
          <w:rFonts w:ascii="Times New Roman" w:hAnsi="Times New Roman"/>
          <w:color w:val="000000"/>
          <w:sz w:val="22"/>
          <w:lang w:val="el-GR"/>
        </w:rPr>
        <w:t>: μειωμένα αιμοπετάλια (θρομβοπενία), μείωση του αριθμού των λευκοκυττάρων (λευκοπενία) ή των ουδετερό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>φ</w:t>
      </w:r>
      <w:r w:rsidR="00C439F2" w:rsidRPr="002C3BF4">
        <w:rPr>
          <w:rFonts w:ascii="Times New Roman" w:hAnsi="Times New Roman"/>
          <w:color w:val="000000"/>
          <w:sz w:val="22"/>
          <w:lang w:val="el-GR"/>
        </w:rPr>
        <w:t>ιλων (ουδετεροπενία), σοβαρή μείωση των κοκκιοκυττάρων</w:t>
      </w:r>
      <w:r w:rsidR="00464701" w:rsidRPr="002C3BF4">
        <w:rPr>
          <w:rFonts w:ascii="Times New Roman" w:hAnsi="Times New Roman"/>
          <w:color w:val="000000"/>
          <w:sz w:val="22"/>
          <w:lang w:val="el-GR"/>
        </w:rPr>
        <w:t xml:space="preserve"> (ακοκκιοκυτταραιμία), χαμηλός αριθμός ερυθροκυττάρων λόγω προβλημάτων του μυελού των οστών (απλαστική αναιμία), καταστροφή των ερυθροκυττάρων με επακόλουθη </w:t>
      </w:r>
      <w:r w:rsidR="00794902" w:rsidRPr="002C3BF4">
        <w:rPr>
          <w:rFonts w:ascii="Times New Roman" w:hAnsi="Times New Roman"/>
          <w:color w:val="000000"/>
          <w:sz w:val="22"/>
          <w:lang w:val="el-GR"/>
        </w:rPr>
        <w:t>μείωση του αριθμού τους (αιμολυτική αναιμία)</w:t>
      </w:r>
    </w:p>
    <w:p w:rsidR="00794902" w:rsidRPr="002C3BF4" w:rsidRDefault="00794902" w:rsidP="001232B1">
      <w:pPr>
        <w:pStyle w:val="20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Ψευδαισθήσεις (το να βλέπει ή να ακούει κανείς πράγματα που δεν υπάρχουν</w:t>
      </w:r>
    </w:p>
    <w:p w:rsidR="00AB178A" w:rsidRPr="002C3BF4" w:rsidRDefault="00794902" w:rsidP="001232B1">
      <w:pPr>
        <w:pStyle w:val="20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 xml:space="preserve">Κιτρίνισμα των ματιών ή του δέρματος (ίκτερος, χολοστατικός ίκτερος), 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>σκούρα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 ούρα, ωχρά κόπρανα, φαγούρα ή </w:t>
      </w:r>
      <w:r w:rsidR="00454918">
        <w:rPr>
          <w:rFonts w:ascii="Times New Roman" w:hAnsi="Times New Roman"/>
          <w:color w:val="000000"/>
          <w:sz w:val="22"/>
          <w:lang w:val="el-GR"/>
        </w:rPr>
        <w:t>κοιλιακός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 πόνος, πιθανά σημεία προβλημάτων του ήπατος</w:t>
      </w:r>
    </w:p>
    <w:p w:rsidR="00AB178A" w:rsidRPr="002C3BF4" w:rsidRDefault="00AB178A" w:rsidP="001232B1">
      <w:pPr>
        <w:pStyle w:val="20"/>
        <w:spacing w:line="240" w:lineRule="auto"/>
        <w:ind w:left="27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AB178A" w:rsidRPr="002C3BF4" w:rsidRDefault="00AB178A" w:rsidP="00660A5E">
      <w:pPr>
        <w:pStyle w:val="20"/>
        <w:spacing w:line="240" w:lineRule="auto"/>
        <w:ind w:left="0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  <w:r w:rsidRPr="002C3BF4">
        <w:rPr>
          <w:rFonts w:ascii="Times New Roman" w:hAnsi="Times New Roman"/>
          <w:color w:val="000000"/>
          <w:sz w:val="22"/>
          <w:u w:val="single"/>
        </w:rPr>
        <w:t>Μη γνωστές: (η συχνότητα δεν μπορεί να εκτιμηθεί με βάση τα διαθέσιμα δεδομένα)</w:t>
      </w:r>
    </w:p>
    <w:p w:rsidR="00794902" w:rsidRPr="002C3BF4" w:rsidRDefault="00794902" w:rsidP="001232B1">
      <w:pPr>
        <w:pStyle w:val="20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Προβλήματα όρασης εξαιτίας φλεγμονής του οπτικού νεύρου (οπτική νευρίτιδα)</w:t>
      </w:r>
    </w:p>
    <w:p w:rsidR="009E1CA5" w:rsidRPr="002C3BF4" w:rsidRDefault="009E1CA5" w:rsidP="001232B1">
      <w:pPr>
        <w:pStyle w:val="20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  <w:szCs w:val="22"/>
          <w:lang w:val="el-GR"/>
        </w:rPr>
        <w:t>Φλεγμονή του εγκεφαλικού υμένα (χωρίς βακτηριακή λοίμωξη)</w:t>
      </w:r>
    </w:p>
    <w:p w:rsidR="00794902" w:rsidRPr="002C3BF4" w:rsidRDefault="00794902" w:rsidP="001232B1">
      <w:pPr>
        <w:pStyle w:val="20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 xml:space="preserve">Φλεγμονή του </w:t>
      </w:r>
      <w:r w:rsidR="009E0C66" w:rsidRPr="002C3BF4">
        <w:rPr>
          <w:rFonts w:ascii="Times New Roman" w:hAnsi="Times New Roman"/>
          <w:color w:val="000000"/>
          <w:sz w:val="22"/>
          <w:lang w:val="el-GR"/>
        </w:rPr>
        <w:t>παχέος εντέρου</w:t>
      </w:r>
      <w:r w:rsidRPr="002C3BF4">
        <w:rPr>
          <w:rFonts w:ascii="Times New Roman" w:hAnsi="Times New Roman"/>
          <w:color w:val="000000"/>
          <w:sz w:val="22"/>
          <w:lang w:val="el-GR"/>
        </w:rPr>
        <w:t xml:space="preserve"> (κολίτιδα) και νόσος του </w:t>
      </w:r>
      <w:r w:rsidRPr="002C3BF4">
        <w:rPr>
          <w:rFonts w:ascii="Times New Roman" w:hAnsi="Times New Roman"/>
          <w:color w:val="000000"/>
          <w:sz w:val="22"/>
          <w:lang w:val="en-US"/>
        </w:rPr>
        <w:t>Crohn</w:t>
      </w:r>
    </w:p>
    <w:p w:rsidR="004D0310" w:rsidRPr="002C3BF4" w:rsidRDefault="00794902" w:rsidP="001232B1">
      <w:pPr>
        <w:pStyle w:val="20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Φλεγμονή των νεφρών (</w:t>
      </w:r>
      <w:r w:rsidR="004D0310" w:rsidRPr="002C3BF4">
        <w:rPr>
          <w:rFonts w:ascii="Times New Roman" w:hAnsi="Times New Roman"/>
          <w:color w:val="000000"/>
          <w:sz w:val="22"/>
          <w:lang w:val="el-GR"/>
        </w:rPr>
        <w:t>σπειραματονεφρίτιδα)</w:t>
      </w:r>
    </w:p>
    <w:p w:rsidR="009E1CA5" w:rsidRPr="002C3BF4" w:rsidRDefault="009E1CA5" w:rsidP="001232B1">
      <w:pPr>
        <w:pStyle w:val="20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>Οξεία φλεγμονή του ήπατος</w:t>
      </w:r>
    </w:p>
    <w:p w:rsidR="004D0310" w:rsidRPr="002C3BF4" w:rsidRDefault="004D0310" w:rsidP="001232B1">
      <w:pPr>
        <w:pStyle w:val="20"/>
        <w:spacing w:line="240" w:lineRule="auto"/>
        <w:ind w:left="0"/>
        <w:jc w:val="left"/>
        <w:rPr>
          <w:rFonts w:ascii="Times New Roman" w:hAnsi="Times New Roman"/>
          <w:color w:val="000000"/>
          <w:sz w:val="22"/>
        </w:rPr>
      </w:pPr>
    </w:p>
    <w:p w:rsidR="0034793E" w:rsidRPr="002C3BF4" w:rsidRDefault="00363196" w:rsidP="00660A5E">
      <w:pPr>
        <w:pStyle w:val="20"/>
        <w:spacing w:line="240" w:lineRule="auto"/>
        <w:ind w:left="0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3BF4">
        <w:rPr>
          <w:rFonts w:ascii="Times New Roman" w:hAnsi="Times New Roman"/>
          <w:b/>
          <w:color w:val="000000"/>
          <w:sz w:val="22"/>
        </w:rPr>
        <w:t>Η συμμόρφωση με τις οδηγίες αυτού του φύλλου οδηγιών θα μειώσει τον κίνδυνο εμφάνισης ανεπιθύμητων ενεργειών.</w:t>
      </w:r>
    </w:p>
    <w:p w:rsidR="0034793E" w:rsidRPr="002C3BF4" w:rsidRDefault="0034793E" w:rsidP="00660A5E">
      <w:pPr>
        <w:rPr>
          <w:rFonts w:ascii="Times New Roman" w:eastAsia="Times New Roman" w:hAnsi="Times New Roman"/>
          <w:sz w:val="22"/>
          <w:szCs w:val="22"/>
          <w:lang w:val="el-GR"/>
        </w:rPr>
      </w:pPr>
    </w:p>
    <w:p w:rsidR="0034793E" w:rsidRPr="002C3BF4" w:rsidRDefault="00363196" w:rsidP="00660A5E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C3BF4">
        <w:rPr>
          <w:rFonts w:ascii="Times New Roman" w:hAnsi="Times New Roman"/>
          <w:b/>
          <w:color w:val="000000"/>
          <w:sz w:val="22"/>
        </w:rPr>
        <w:t>Αναφορά ανεπιθύμητων ενεργειών</w:t>
      </w:r>
    </w:p>
    <w:p w:rsidR="0023246B" w:rsidRPr="002C3BF4" w:rsidRDefault="00737C07" w:rsidP="00660A5E">
      <w:pPr>
        <w:rPr>
          <w:rFonts w:ascii="Times New Roman" w:hAnsi="Times New Roman"/>
          <w:color w:val="000000"/>
          <w:sz w:val="22"/>
          <w:lang w:val="el-GR"/>
        </w:rPr>
      </w:pPr>
      <w:r w:rsidRPr="002C3BF4">
        <w:rPr>
          <w:rFonts w:ascii="Times New Roman" w:hAnsi="Times New Roman"/>
          <w:color w:val="000000"/>
          <w:sz w:val="22"/>
        </w:rPr>
        <w:t xml:space="preserve">Εάν παρατηρήσετε κάποια ανεπιθύμητη ενέργεια, ενημερώστε το γιατρό ή το 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ενέργειες, απευθείας </w:t>
      </w:r>
      <w:r w:rsidR="009E36D6" w:rsidRPr="002C3BF4">
        <w:rPr>
          <w:rFonts w:ascii="Times New Roman" w:hAnsi="Times New Roman"/>
          <w:color w:val="000000"/>
          <w:sz w:val="22"/>
        </w:rPr>
        <w:t xml:space="preserve">στον Εθνικό Οργανισμό Φαρμάκων, Μεσογείων 284, GR-15562 Χολαργός, Αθήνα, Τηλ: + 30 21 32040380/337, Φαξ: + 30 210 6549585, Ιστότοπος: </w:t>
      </w:r>
      <w:hyperlink r:id="rId9" w:history="1">
        <w:r w:rsidR="009E36D6" w:rsidRPr="002C3BF4">
          <w:rPr>
            <w:rStyle w:val="-"/>
            <w:rFonts w:ascii="Times New Roman" w:hAnsi="Times New Roman"/>
            <w:sz w:val="22"/>
          </w:rPr>
          <w:t>http://www.eof.gr</w:t>
        </w:r>
      </w:hyperlink>
      <w:r w:rsidRPr="002C3BF4">
        <w:rPr>
          <w:rFonts w:ascii="Times New Roman" w:hAnsi="Times New Roman"/>
          <w:color w:val="000000"/>
          <w:sz w:val="22"/>
        </w:rPr>
        <w:t>. 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23246B" w:rsidRPr="002C3BF4" w:rsidRDefault="0023246B" w:rsidP="00660A5E">
      <w:pPr>
        <w:rPr>
          <w:rFonts w:ascii="Times New Roman" w:hAnsi="Times New Roman"/>
          <w:color w:val="000000"/>
          <w:sz w:val="22"/>
          <w:lang w:val="el-GR"/>
        </w:rPr>
      </w:pPr>
    </w:p>
    <w:p w:rsidR="0023246B" w:rsidRPr="002C3BF4" w:rsidRDefault="0023246B" w:rsidP="00660A5E">
      <w:pPr>
        <w:rPr>
          <w:rFonts w:ascii="Times New Roman" w:hAnsi="Times New Roman"/>
          <w:noProof/>
          <w:sz w:val="22"/>
          <w:lang w:val="el-GR"/>
        </w:rPr>
      </w:pPr>
    </w:p>
    <w:p w:rsidR="001224C4" w:rsidRPr="002C3BF4" w:rsidRDefault="001224C4" w:rsidP="00660A5E">
      <w:pPr>
        <w:pStyle w:val="1"/>
        <w:spacing w:line="240" w:lineRule="auto"/>
        <w:jc w:val="left"/>
        <w:rPr>
          <w:rFonts w:ascii="Times New Roman" w:hAnsi="Times New Roman" w:cs="Times New Roman"/>
          <w:noProof/>
          <w:sz w:val="22"/>
          <w:szCs w:val="22"/>
        </w:rPr>
      </w:pPr>
      <w:r w:rsidRPr="002C3BF4">
        <w:rPr>
          <w:rFonts w:ascii="Times New Roman" w:hAnsi="Times New Roman"/>
          <w:noProof/>
          <w:sz w:val="22"/>
        </w:rPr>
        <w:t>5.</w:t>
      </w:r>
      <w:r w:rsidRPr="002C3BF4">
        <w:rPr>
          <w:rFonts w:ascii="Times New Roman" w:hAnsi="Times New Roman"/>
          <w:sz w:val="22"/>
        </w:rPr>
        <w:tab/>
      </w:r>
      <w:r w:rsidRPr="002C3BF4">
        <w:rPr>
          <w:rFonts w:ascii="Times New Roman" w:hAnsi="Times New Roman"/>
          <w:noProof/>
          <w:sz w:val="22"/>
        </w:rPr>
        <w:t xml:space="preserve">Πώς να φυλάσσετε το </w:t>
      </w:r>
      <w:r w:rsidR="002D5D23" w:rsidRPr="002C3BF4">
        <w:rPr>
          <w:rFonts w:ascii="Times New Roman" w:hAnsi="Times New Roman"/>
          <w:color w:val="000000"/>
          <w:sz w:val="22"/>
        </w:rPr>
        <w:t>Froben</w:t>
      </w:r>
      <w:r w:rsidR="009E36D6" w:rsidRPr="002C3BF4">
        <w:rPr>
          <w:rFonts w:ascii="Times New Roman" w:hAnsi="Times New Roman"/>
          <w:color w:val="000000"/>
          <w:sz w:val="22"/>
        </w:rPr>
        <w:t xml:space="preserve"> 2,5mg/ml διάλυμα για στοματικές πλύσεις</w:t>
      </w:r>
    </w:p>
    <w:p w:rsidR="0034793E" w:rsidRPr="002C3BF4" w:rsidRDefault="0034793E" w:rsidP="00660A5E">
      <w:pPr>
        <w:tabs>
          <w:tab w:val="left" w:pos="567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color w:val="000000"/>
          <w:sz w:val="22"/>
          <w:szCs w:val="22"/>
        </w:rPr>
      </w:pPr>
    </w:p>
    <w:p w:rsidR="001224C4" w:rsidRPr="002C3BF4" w:rsidRDefault="001224C4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Το φάρμακο αυτό πρέπει να φυλάσσεται σε μέρη που δεν το βλέπουν και δεν το φθάνουν τα παιδιά.</w:t>
      </w:r>
    </w:p>
    <w:p w:rsidR="001224C4" w:rsidRPr="002C3BF4" w:rsidRDefault="001224C4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color w:val="000000"/>
          <w:sz w:val="22"/>
          <w:szCs w:val="22"/>
        </w:rPr>
      </w:pPr>
    </w:p>
    <w:p w:rsidR="00007CA8" w:rsidRPr="002C3BF4" w:rsidRDefault="00007CA8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color w:val="231F20"/>
          <w:sz w:val="22"/>
        </w:rPr>
        <w:t xml:space="preserve">Να μη χρησιμοποιείτε αυτό το φάρμακο μετά την ημερομηνία λήξης που αναφέρεται στο κουτί μετά την </w:t>
      </w:r>
      <w:r w:rsidR="009E36D6" w:rsidRPr="002C3BF4">
        <w:rPr>
          <w:rFonts w:ascii="Times New Roman" w:hAnsi="Times New Roman"/>
          <w:color w:val="231F20"/>
          <w:sz w:val="22"/>
          <w:lang w:val="el-GR"/>
        </w:rPr>
        <w:t>ΛΗΞΗ</w:t>
      </w:r>
      <w:r w:rsidRPr="002C3BF4">
        <w:rPr>
          <w:rFonts w:ascii="Times New Roman" w:hAnsi="Times New Roman"/>
          <w:color w:val="231F20"/>
          <w:sz w:val="22"/>
        </w:rPr>
        <w:t>. Η ημερομηνία λήξης είναι η τελευταία ημέρα του μήνα που αναφέρεται εκεί.</w:t>
      </w:r>
    </w:p>
    <w:p w:rsidR="0034793E" w:rsidRPr="002C3BF4" w:rsidRDefault="00737C07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Διάρκεια ζωής μετά το πρώτο άνοιγμα: 1 έτος.</w:t>
      </w: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</w:p>
    <w:p w:rsidR="00007CA8" w:rsidRPr="002C3BF4" w:rsidRDefault="002D5D23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</w:rPr>
        <w:t>Το φαρμακευτικό αυτό προϊόν δεν απαιτεί ιδιαίτερες συνθήκες φύλαξης.</w:t>
      </w: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</w:p>
    <w:p w:rsidR="004D0310" w:rsidRPr="002C3BF4" w:rsidRDefault="00737C07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color w:val="000000"/>
          <w:sz w:val="22"/>
        </w:rPr>
        <w:t>Μην πετάτε φάρμακα στο νερό της αποχέτευσης ή στα οικιακά απορρίμματα. Ρωτήστε το φαρμακοποιό σας για το πώς να πετάξετε τα φάρμακα που δεν χρησιμοποιείτε πια. Αυτά τα μέτρα θα βοηθήσουν στην προστασία του περιβάλλοντος</w:t>
      </w:r>
      <w:r w:rsidRPr="002C3BF4">
        <w:rPr>
          <w:rFonts w:ascii="Times New Roman" w:hAnsi="Times New Roman"/>
          <w:sz w:val="22"/>
        </w:rPr>
        <w:t>.</w:t>
      </w:r>
    </w:p>
    <w:p w:rsidR="0034793E" w:rsidRPr="002C3BF4" w:rsidRDefault="00737C07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lang w:val="el-GR"/>
        </w:rPr>
      </w:pPr>
      <w:r w:rsidRPr="002C3BF4">
        <w:rPr>
          <w:rFonts w:ascii="Times New Roman" w:hAnsi="Times New Roman"/>
          <w:sz w:val="22"/>
        </w:rPr>
        <w:t xml:space="preserve">Είναι σημαντικό να έχετε πάντοτε τις πληροφορίες σχετικά με το φαρμακευτικό προϊόν </w:t>
      </w:r>
      <w:r w:rsidR="00283F44" w:rsidRPr="002C3BF4">
        <w:rPr>
          <w:rFonts w:ascii="Times New Roman" w:hAnsi="Times New Roman"/>
          <w:sz w:val="22"/>
          <w:lang w:val="el-GR"/>
        </w:rPr>
        <w:t>διαθέσιμες</w:t>
      </w:r>
      <w:r w:rsidRPr="002C3BF4">
        <w:rPr>
          <w:rFonts w:ascii="Times New Roman" w:hAnsi="Times New Roman"/>
          <w:sz w:val="22"/>
        </w:rPr>
        <w:t>, επομένως κρατήστε το κουτί και το φύλλο οδηγιών της συσκευασίας.</w:t>
      </w:r>
    </w:p>
    <w:p w:rsidR="0023246B" w:rsidRPr="002C3BF4" w:rsidRDefault="0023246B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sz w:val="22"/>
          <w:szCs w:val="22"/>
          <w:lang w:val="el-GR"/>
        </w:rPr>
      </w:pP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sz w:val="22"/>
          <w:szCs w:val="22"/>
        </w:rPr>
      </w:pPr>
    </w:p>
    <w:p w:rsidR="001224C4" w:rsidRPr="002C3BF4" w:rsidRDefault="001224C4" w:rsidP="00660A5E">
      <w:pPr>
        <w:pStyle w:val="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C3BF4">
        <w:rPr>
          <w:rFonts w:ascii="Times New Roman" w:hAnsi="Times New Roman"/>
          <w:sz w:val="22"/>
        </w:rPr>
        <w:lastRenderedPageBreak/>
        <w:t>6.</w:t>
      </w:r>
      <w:r w:rsidRPr="002C3BF4">
        <w:rPr>
          <w:rFonts w:ascii="Times New Roman" w:hAnsi="Times New Roman"/>
          <w:sz w:val="22"/>
        </w:rPr>
        <w:tab/>
        <w:t>Περιεχόμεν</w:t>
      </w:r>
      <w:r w:rsidR="00283F44" w:rsidRPr="002C3BF4">
        <w:rPr>
          <w:rFonts w:ascii="Times New Roman" w:hAnsi="Times New Roman"/>
          <w:sz w:val="22"/>
          <w:lang w:val="el-GR"/>
        </w:rPr>
        <w:t>α</w:t>
      </w:r>
      <w:r w:rsidRPr="002C3BF4">
        <w:rPr>
          <w:rFonts w:ascii="Times New Roman" w:hAnsi="Times New Roman"/>
          <w:sz w:val="22"/>
        </w:rPr>
        <w:t xml:space="preserve"> της συσκευασίας και λοιπές πληροφορίες</w:t>
      </w:r>
    </w:p>
    <w:p w:rsidR="002E044A" w:rsidRPr="002C3BF4" w:rsidRDefault="002E044A">
      <w:pPr>
        <w:rPr>
          <w:rFonts w:ascii="Times New Roman" w:hAnsi="Times New Roman"/>
          <w:sz w:val="22"/>
        </w:rPr>
      </w:pPr>
    </w:p>
    <w:p w:rsidR="00007CA8" w:rsidRPr="002C3BF4" w:rsidRDefault="001224C4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C3BF4">
        <w:rPr>
          <w:rFonts w:ascii="Times New Roman" w:hAnsi="Times New Roman"/>
          <w:b/>
          <w:color w:val="000000"/>
          <w:sz w:val="22"/>
        </w:rPr>
        <w:t xml:space="preserve">Τι περιέχει το </w:t>
      </w:r>
      <w:r w:rsidR="002D5D23" w:rsidRPr="002C3BF4">
        <w:rPr>
          <w:rFonts w:ascii="Times New Roman" w:hAnsi="Times New Roman"/>
          <w:b/>
          <w:color w:val="000000"/>
          <w:sz w:val="22"/>
        </w:rPr>
        <w:t>Froben</w:t>
      </w:r>
      <w:r w:rsidR="00283F44" w:rsidRPr="002C3BF4">
        <w:rPr>
          <w:rFonts w:ascii="Times New Roman" w:hAnsi="Times New Roman"/>
          <w:b/>
          <w:color w:val="000000"/>
          <w:sz w:val="22"/>
        </w:rPr>
        <w:t xml:space="preserve"> 2,5mg/ml διάλυμα για στοματικές πλύσεις</w:t>
      </w:r>
    </w:p>
    <w:p w:rsidR="0034793E" w:rsidRPr="002C3BF4" w:rsidRDefault="00283F44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color w:val="000000"/>
          <w:sz w:val="22"/>
          <w:lang w:val="el-GR"/>
        </w:rPr>
        <w:t xml:space="preserve">Η δραστική ουσία είναι: φλουρβιπροφαίνη. </w:t>
      </w:r>
      <w:r w:rsidR="0034793E" w:rsidRPr="002C3BF4">
        <w:rPr>
          <w:rFonts w:ascii="Times New Roman" w:hAnsi="Times New Roman"/>
          <w:color w:val="000000"/>
          <w:sz w:val="22"/>
        </w:rPr>
        <w:t>1</w:t>
      </w:r>
      <w:r w:rsidRPr="002C3BF4">
        <w:rPr>
          <w:rFonts w:ascii="Times New Roman" w:hAnsi="Times New Roman"/>
          <w:color w:val="000000"/>
          <w:sz w:val="22"/>
          <w:lang w:val="el-GR"/>
        </w:rPr>
        <w:t> </w:t>
      </w:r>
      <w:r w:rsidR="0034793E" w:rsidRPr="002C3BF4">
        <w:rPr>
          <w:rFonts w:ascii="Times New Roman" w:hAnsi="Times New Roman"/>
          <w:color w:val="000000"/>
          <w:sz w:val="22"/>
        </w:rPr>
        <w:t>ml διαλύματος περιέχει</w:t>
      </w:r>
      <w:r w:rsidR="00737C07" w:rsidRPr="002C3BF4">
        <w:rPr>
          <w:rFonts w:ascii="Times New Roman" w:hAnsi="Times New Roman"/>
          <w:color w:val="000000"/>
          <w:sz w:val="22"/>
        </w:rPr>
        <w:t xml:space="preserve"> 2</w:t>
      </w:r>
      <w:r w:rsidR="005A6F2D" w:rsidRPr="002C3BF4">
        <w:rPr>
          <w:rFonts w:ascii="Times New Roman" w:hAnsi="Times New Roman"/>
          <w:color w:val="000000"/>
          <w:sz w:val="22"/>
          <w:lang w:val="el-GR"/>
        </w:rPr>
        <w:t>,</w:t>
      </w:r>
      <w:r w:rsidR="00737C07" w:rsidRPr="002C3BF4">
        <w:rPr>
          <w:rFonts w:ascii="Times New Roman" w:hAnsi="Times New Roman"/>
          <w:color w:val="000000"/>
          <w:sz w:val="22"/>
        </w:rPr>
        <w:t>5mg φλουρβιπροφαίνης.</w:t>
      </w:r>
    </w:p>
    <w:p w:rsidR="00283F44" w:rsidRPr="002C3BF4" w:rsidRDefault="00283F44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lang w:val="el-GR"/>
        </w:rPr>
      </w:pPr>
      <w:r w:rsidRPr="002C3BF4">
        <w:rPr>
          <w:rFonts w:ascii="Times New Roman" w:hAnsi="Times New Roman"/>
          <w:sz w:val="22"/>
          <w:lang w:val="el-GR"/>
        </w:rPr>
        <w:t>Τα άλλα συστατικά είναι</w:t>
      </w:r>
      <w:r w:rsidR="00737C07" w:rsidRPr="002C3BF4">
        <w:rPr>
          <w:rFonts w:ascii="Times New Roman" w:hAnsi="Times New Roman"/>
          <w:sz w:val="22"/>
        </w:rPr>
        <w:t>:</w:t>
      </w:r>
    </w:p>
    <w:p w:rsidR="00283F44" w:rsidRPr="002C3BF4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Ύδωρ κεκαθαρμένο</w:t>
      </w:r>
    </w:p>
    <w:p w:rsidR="00283F44" w:rsidRPr="002C3BF4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Αιθανόλη</w:t>
      </w:r>
    </w:p>
    <w:p w:rsidR="00283F44" w:rsidRPr="002C3BF4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Κυανό Ε131</w:t>
      </w:r>
    </w:p>
    <w:p w:rsidR="00AA4462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Γλυκερόλη</w:t>
      </w:r>
    </w:p>
    <w:p w:rsidR="00AA4462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Μίνθης πιπερώδους αιθέριο έλαιο</w:t>
      </w:r>
      <w:r w:rsidRPr="002C3BF4" w:rsidDel="00D13539">
        <w:rPr>
          <w:rFonts w:ascii="Times New Roman" w:hAnsi="Times New Roman"/>
          <w:sz w:val="22"/>
        </w:rPr>
        <w:t xml:space="preserve"> </w:t>
      </w:r>
    </w:p>
    <w:p w:rsidR="00AA4462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 xml:space="preserve">Μακρογλυκερόλη υδροξυστεατική </w:t>
      </w:r>
    </w:p>
    <w:p w:rsidR="00AA4462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Κάλιο όξινο ανθρακικό</w:t>
      </w:r>
    </w:p>
    <w:p w:rsidR="00AA4462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Σακχαρίνη νατριούχος</w:t>
      </w:r>
    </w:p>
    <w:p w:rsidR="00283F44" w:rsidRPr="002C3BF4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  <w:lang w:val="el-GR"/>
        </w:rPr>
        <w:t>Σορβιτόλη</w:t>
      </w:r>
      <w:r w:rsidRPr="002C3BF4">
        <w:rPr>
          <w:rFonts w:ascii="Times New Roman" w:hAnsi="Times New Roman"/>
          <w:sz w:val="22"/>
        </w:rPr>
        <w:t xml:space="preserve">, </w:t>
      </w:r>
      <w:r w:rsidRPr="002C3BF4">
        <w:rPr>
          <w:rFonts w:ascii="Times New Roman" w:hAnsi="Times New Roman"/>
          <w:sz w:val="22"/>
          <w:lang w:val="el-GR"/>
        </w:rPr>
        <w:t>υγρή</w:t>
      </w:r>
      <w:r w:rsidR="00283F44" w:rsidRPr="002C3BF4">
        <w:rPr>
          <w:rFonts w:ascii="Times New Roman" w:hAnsi="Times New Roman"/>
          <w:sz w:val="22"/>
        </w:rPr>
        <w:t xml:space="preserve"> (</w:t>
      </w:r>
      <w:r w:rsidRPr="002C3BF4">
        <w:rPr>
          <w:rFonts w:ascii="Times New Roman" w:hAnsi="Times New Roman"/>
          <w:sz w:val="22"/>
          <w:lang w:val="el-GR"/>
        </w:rPr>
        <w:t>μη κρυσταλλική</w:t>
      </w:r>
      <w:r w:rsidR="00283F44" w:rsidRPr="002C3BF4">
        <w:rPr>
          <w:rFonts w:ascii="Times New Roman" w:hAnsi="Times New Roman"/>
          <w:sz w:val="22"/>
        </w:rPr>
        <w:t>) (E420)</w:t>
      </w:r>
    </w:p>
    <w:p w:rsidR="00283F44" w:rsidRPr="002C3BF4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 xml:space="preserve">Νατρίου υδροξείδιο </w:t>
      </w:r>
      <w:r w:rsidR="00283F44" w:rsidRPr="002C3BF4">
        <w:rPr>
          <w:rFonts w:ascii="Times New Roman" w:hAnsi="Times New Roman"/>
          <w:sz w:val="22"/>
        </w:rPr>
        <w:t>(</w:t>
      </w:r>
      <w:r w:rsidR="00283F44" w:rsidRPr="002C3BF4">
        <w:rPr>
          <w:rFonts w:ascii="Times New Roman" w:hAnsi="Times New Roman"/>
          <w:sz w:val="22"/>
          <w:lang w:val="el-GR"/>
        </w:rPr>
        <w:t>για</w:t>
      </w:r>
      <w:r w:rsidR="00283F44" w:rsidRPr="002C3BF4">
        <w:rPr>
          <w:rFonts w:ascii="Times New Roman" w:hAnsi="Times New Roman"/>
          <w:sz w:val="22"/>
        </w:rPr>
        <w:t xml:space="preserve"> </w:t>
      </w:r>
      <w:r w:rsidR="00AA1DC8" w:rsidRPr="002C3BF4">
        <w:rPr>
          <w:rFonts w:ascii="Times New Roman" w:hAnsi="Times New Roman"/>
          <w:sz w:val="22"/>
          <w:lang w:val="el-GR"/>
        </w:rPr>
        <w:t xml:space="preserve">τη </w:t>
      </w:r>
      <w:r w:rsidR="00283F44" w:rsidRPr="002C3BF4">
        <w:rPr>
          <w:rFonts w:ascii="Times New Roman" w:hAnsi="Times New Roman"/>
          <w:sz w:val="22"/>
          <w:lang w:val="el-GR"/>
        </w:rPr>
        <w:t>ρύθμιση</w:t>
      </w:r>
      <w:r w:rsidR="00283F44" w:rsidRPr="002C3BF4">
        <w:rPr>
          <w:rFonts w:ascii="Times New Roman" w:hAnsi="Times New Roman"/>
          <w:sz w:val="22"/>
        </w:rPr>
        <w:t xml:space="preserve"> </w:t>
      </w:r>
      <w:r w:rsidR="00283F44" w:rsidRPr="002C3BF4">
        <w:rPr>
          <w:rFonts w:ascii="Times New Roman" w:hAnsi="Times New Roman"/>
          <w:sz w:val="22"/>
          <w:lang w:val="el-GR"/>
        </w:rPr>
        <w:t>του</w:t>
      </w:r>
      <w:r w:rsidR="00283F44" w:rsidRPr="002C3BF4">
        <w:rPr>
          <w:rFonts w:ascii="Times New Roman" w:hAnsi="Times New Roman"/>
          <w:sz w:val="22"/>
        </w:rPr>
        <w:t xml:space="preserve"> pH)</w:t>
      </w:r>
    </w:p>
    <w:p w:rsidR="0034793E" w:rsidRPr="002C3BF4" w:rsidRDefault="00D1353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</w:rPr>
      </w:pPr>
      <w:r w:rsidRPr="002C3BF4">
        <w:rPr>
          <w:rFonts w:ascii="Times New Roman" w:hAnsi="Times New Roman"/>
          <w:sz w:val="22"/>
        </w:rPr>
        <w:t>Υδροχλωρικό οξύ, πυκνό</w:t>
      </w:r>
      <w:r w:rsidR="00283F44" w:rsidRPr="002C3BF4">
        <w:rPr>
          <w:rFonts w:ascii="Times New Roman" w:hAnsi="Times New Roman"/>
          <w:sz w:val="22"/>
        </w:rPr>
        <w:t xml:space="preserve"> (</w:t>
      </w:r>
      <w:r w:rsidR="00283F44" w:rsidRPr="002C3BF4">
        <w:rPr>
          <w:rFonts w:ascii="Times New Roman" w:hAnsi="Times New Roman"/>
          <w:sz w:val="22"/>
          <w:lang w:val="el-GR"/>
        </w:rPr>
        <w:t>για</w:t>
      </w:r>
      <w:r w:rsidR="00283F44" w:rsidRPr="002C3BF4">
        <w:rPr>
          <w:rFonts w:ascii="Times New Roman" w:hAnsi="Times New Roman"/>
          <w:sz w:val="22"/>
        </w:rPr>
        <w:t xml:space="preserve"> </w:t>
      </w:r>
      <w:r w:rsidR="00AA1DC8" w:rsidRPr="002C3BF4">
        <w:rPr>
          <w:rFonts w:ascii="Times New Roman" w:hAnsi="Times New Roman"/>
          <w:sz w:val="22"/>
          <w:lang w:val="el-GR"/>
        </w:rPr>
        <w:t xml:space="preserve">τη </w:t>
      </w:r>
      <w:r w:rsidR="00283F44" w:rsidRPr="002C3BF4">
        <w:rPr>
          <w:rFonts w:ascii="Times New Roman" w:hAnsi="Times New Roman"/>
          <w:sz w:val="22"/>
          <w:lang w:val="el-GR"/>
        </w:rPr>
        <w:t xml:space="preserve">ρύθμιση του </w:t>
      </w:r>
      <w:r w:rsidR="00283F44" w:rsidRPr="002C3BF4">
        <w:rPr>
          <w:rFonts w:ascii="Times New Roman" w:hAnsi="Times New Roman"/>
          <w:sz w:val="22"/>
        </w:rPr>
        <w:t>pH)</w:t>
      </w:r>
      <w:r w:rsidR="00737C07" w:rsidRPr="002C3BF4">
        <w:rPr>
          <w:rFonts w:ascii="Times New Roman" w:hAnsi="Times New Roman"/>
          <w:sz w:val="22"/>
        </w:rPr>
        <w:t>.</w:t>
      </w: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2E044A" w:rsidRPr="002C3BF4" w:rsidRDefault="002E044A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1224C4" w:rsidRPr="002C3BF4" w:rsidRDefault="001224C4">
      <w:pPr>
        <w:numPr>
          <w:ilvl w:val="12"/>
          <w:numId w:val="0"/>
        </w:numPr>
        <w:ind w:right="-2"/>
        <w:rPr>
          <w:rFonts w:ascii="Times New Roman" w:hAnsi="Times New Roman"/>
          <w:b/>
          <w:sz w:val="22"/>
          <w:szCs w:val="22"/>
        </w:rPr>
      </w:pPr>
      <w:r w:rsidRPr="002C3BF4">
        <w:rPr>
          <w:rFonts w:ascii="Times New Roman" w:hAnsi="Times New Roman"/>
          <w:b/>
          <w:sz w:val="22"/>
        </w:rPr>
        <w:t xml:space="preserve">Εμφάνιση του </w:t>
      </w:r>
      <w:r w:rsidR="002D5D23" w:rsidRPr="002C3BF4">
        <w:rPr>
          <w:rFonts w:ascii="Times New Roman" w:hAnsi="Times New Roman"/>
          <w:b/>
          <w:color w:val="000000"/>
          <w:sz w:val="22"/>
        </w:rPr>
        <w:t>Froben</w:t>
      </w:r>
      <w:r w:rsidR="00283F44" w:rsidRPr="002C3BF4">
        <w:rPr>
          <w:rFonts w:ascii="Times New Roman" w:hAnsi="Times New Roman"/>
          <w:b/>
          <w:color w:val="000000"/>
          <w:sz w:val="22"/>
        </w:rPr>
        <w:t xml:space="preserve"> 2,5mg/ml διάλυμα για στοματικές πλύσεις</w:t>
      </w:r>
      <w:r w:rsidRPr="002C3BF4">
        <w:rPr>
          <w:rFonts w:ascii="Times New Roman" w:hAnsi="Times New Roman"/>
          <w:b/>
          <w:sz w:val="22"/>
        </w:rPr>
        <w:t xml:space="preserve"> και περιεχόμεν</w:t>
      </w:r>
      <w:r w:rsidR="00283F44" w:rsidRPr="002C3BF4">
        <w:rPr>
          <w:rFonts w:ascii="Times New Roman" w:hAnsi="Times New Roman"/>
          <w:b/>
          <w:sz w:val="22"/>
          <w:lang w:val="el-GR"/>
        </w:rPr>
        <w:t>α</w:t>
      </w:r>
      <w:r w:rsidRPr="002C3BF4">
        <w:rPr>
          <w:rFonts w:ascii="Times New Roman" w:hAnsi="Times New Roman"/>
          <w:b/>
          <w:sz w:val="22"/>
        </w:rPr>
        <w:t xml:space="preserve"> της συσκευασίας</w:t>
      </w:r>
    </w:p>
    <w:p w:rsidR="00007CA8" w:rsidRPr="002C3BF4" w:rsidRDefault="00007CA8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34793E" w:rsidRPr="002C3BF4" w:rsidRDefault="009E1CA5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  <w:lang w:val="el-GR"/>
        </w:rPr>
        <w:t xml:space="preserve">Φιάλη 200 </w:t>
      </w:r>
      <w:r w:rsidRPr="002C3BF4">
        <w:rPr>
          <w:rFonts w:ascii="Times New Roman" w:hAnsi="Times New Roman"/>
          <w:sz w:val="22"/>
          <w:lang w:val="en-US"/>
        </w:rPr>
        <w:t>ml</w:t>
      </w:r>
      <w:r w:rsidRPr="002C3BF4">
        <w:rPr>
          <w:rFonts w:ascii="Times New Roman" w:hAnsi="Times New Roman"/>
          <w:sz w:val="22"/>
          <w:lang w:val="el-GR"/>
        </w:rPr>
        <w:t xml:space="preserve">, η οποία περιέχει </w:t>
      </w:r>
      <w:r w:rsidRPr="002C3BF4">
        <w:rPr>
          <w:rFonts w:ascii="Times New Roman" w:hAnsi="Times New Roman"/>
          <w:sz w:val="22"/>
        </w:rPr>
        <w:t>160</w:t>
      </w:r>
      <w:r w:rsidRPr="002C3BF4">
        <w:rPr>
          <w:rFonts w:ascii="Times New Roman" w:hAnsi="Times New Roman"/>
          <w:sz w:val="22"/>
          <w:lang w:val="el-GR"/>
        </w:rPr>
        <w:t> </w:t>
      </w:r>
      <w:r w:rsidRPr="002C3BF4">
        <w:rPr>
          <w:rFonts w:ascii="Times New Roman" w:hAnsi="Times New Roman"/>
          <w:sz w:val="22"/>
        </w:rPr>
        <w:t>ml</w:t>
      </w:r>
      <w:r w:rsidRPr="002C3BF4">
        <w:rPr>
          <w:rFonts w:ascii="Times New Roman" w:hAnsi="Times New Roman"/>
          <w:sz w:val="22"/>
          <w:lang w:val="el-GR"/>
        </w:rPr>
        <w:t xml:space="preserve"> δ</w:t>
      </w:r>
      <w:r w:rsidR="00007CA8" w:rsidRPr="002C3BF4">
        <w:rPr>
          <w:rFonts w:ascii="Times New Roman" w:hAnsi="Times New Roman"/>
          <w:sz w:val="22"/>
        </w:rPr>
        <w:t xml:space="preserve">ιαυγές, μπλε διάλυμα, με </w:t>
      </w:r>
      <w:r w:rsidR="00446C96" w:rsidRPr="002C3BF4">
        <w:rPr>
          <w:rFonts w:ascii="Times New Roman" w:hAnsi="Times New Roman"/>
          <w:sz w:val="22"/>
          <w:lang w:val="el-GR"/>
        </w:rPr>
        <w:t>δοσo</w:t>
      </w:r>
      <w:r w:rsidR="00BA77AD" w:rsidRPr="002C3BF4">
        <w:rPr>
          <w:rFonts w:ascii="Times New Roman" w:hAnsi="Times New Roman"/>
          <w:sz w:val="22"/>
          <w:lang w:val="el-GR"/>
        </w:rPr>
        <w:t xml:space="preserve">μετρικό </w:t>
      </w:r>
      <w:r w:rsidR="00007CA8" w:rsidRPr="002C3BF4">
        <w:rPr>
          <w:rFonts w:ascii="Times New Roman" w:hAnsi="Times New Roman"/>
          <w:sz w:val="22"/>
        </w:rPr>
        <w:t>κύπελλο.</w:t>
      </w:r>
    </w:p>
    <w:p w:rsidR="0034793E" w:rsidRPr="002C3BF4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</w:p>
    <w:p w:rsidR="0034793E" w:rsidRPr="002C3BF4" w:rsidRDefault="008F54A1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/>
          <w:bCs/>
          <w:sz w:val="22"/>
          <w:szCs w:val="22"/>
        </w:rPr>
      </w:pPr>
      <w:r w:rsidRPr="002C3BF4">
        <w:rPr>
          <w:rFonts w:ascii="Times New Roman" w:hAnsi="Times New Roman"/>
          <w:b/>
          <w:sz w:val="22"/>
        </w:rPr>
        <w:t xml:space="preserve">Κάτοχος </w:t>
      </w:r>
      <w:r w:rsidR="00BA77AD" w:rsidRPr="002C3BF4">
        <w:rPr>
          <w:rFonts w:ascii="Times New Roman" w:hAnsi="Times New Roman"/>
          <w:b/>
          <w:sz w:val="22"/>
          <w:lang w:val="el-GR"/>
        </w:rPr>
        <w:t>Ά</w:t>
      </w:r>
      <w:r w:rsidRPr="002C3BF4">
        <w:rPr>
          <w:rFonts w:ascii="Times New Roman" w:hAnsi="Times New Roman"/>
          <w:b/>
          <w:sz w:val="22"/>
        </w:rPr>
        <w:t xml:space="preserve">δειας </w:t>
      </w:r>
      <w:r w:rsidR="00BA77AD" w:rsidRPr="002C3BF4">
        <w:rPr>
          <w:rFonts w:ascii="Times New Roman" w:hAnsi="Times New Roman"/>
          <w:b/>
          <w:sz w:val="22"/>
          <w:lang w:val="el-GR"/>
        </w:rPr>
        <w:t>Κ</w:t>
      </w:r>
      <w:r w:rsidRPr="002C3BF4">
        <w:rPr>
          <w:rFonts w:ascii="Times New Roman" w:hAnsi="Times New Roman"/>
          <w:b/>
          <w:sz w:val="22"/>
        </w:rPr>
        <w:t>υκλοφορίας</w:t>
      </w:r>
    </w:p>
    <w:p w:rsidR="002D5D23" w:rsidRPr="002C3BF4" w:rsidRDefault="002D5D23" w:rsidP="002D5D23">
      <w:pPr>
        <w:tabs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  <w:szCs w:val="22"/>
        </w:rPr>
        <w:t>BGP ΠΡΟΪΟΝΤΑ Μ.Ε.Π.Ε.</w:t>
      </w:r>
    </w:p>
    <w:p w:rsidR="002D5D23" w:rsidRPr="002C3BF4" w:rsidRDefault="002D5D23" w:rsidP="002D5D23">
      <w:pPr>
        <w:tabs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</w:rPr>
      </w:pPr>
      <w:r w:rsidRPr="002C3BF4">
        <w:rPr>
          <w:rFonts w:ascii="Times New Roman" w:hAnsi="Times New Roman"/>
          <w:sz w:val="22"/>
          <w:szCs w:val="22"/>
        </w:rPr>
        <w:t xml:space="preserve">Αγ. Δημητρίου 63, 174 56 Άλιμος. </w:t>
      </w:r>
    </w:p>
    <w:p w:rsidR="001F5CB0" w:rsidRPr="002C3BF4" w:rsidRDefault="002D5D23" w:rsidP="001F5CB0">
      <w:pPr>
        <w:tabs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  <w:lang w:val="el-GR"/>
        </w:rPr>
      </w:pPr>
      <w:r w:rsidRPr="002C3BF4">
        <w:rPr>
          <w:rFonts w:ascii="Times New Roman" w:hAnsi="Times New Roman"/>
          <w:sz w:val="22"/>
          <w:szCs w:val="22"/>
        </w:rPr>
        <w:t>Τηλ.: 210 9891 777</w:t>
      </w:r>
    </w:p>
    <w:p w:rsidR="0034793E" w:rsidRPr="002C3BF4" w:rsidRDefault="0034793E" w:rsidP="00660A5E">
      <w:pPr>
        <w:tabs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  <w:lang w:val="el-GR"/>
        </w:rPr>
      </w:pPr>
    </w:p>
    <w:p w:rsidR="0034793E" w:rsidRPr="002C3BF4" w:rsidRDefault="00BA77AD" w:rsidP="00660A5E">
      <w:pPr>
        <w:tabs>
          <w:tab w:val="left" w:pos="3456"/>
          <w:tab w:val="left" w:pos="4896"/>
        </w:tabs>
        <w:adjustRightInd/>
        <w:rPr>
          <w:rFonts w:ascii="Times New Roman" w:hAnsi="Times New Roman"/>
          <w:b/>
          <w:sz w:val="22"/>
          <w:szCs w:val="22"/>
          <w:lang w:val="el-GR"/>
        </w:rPr>
      </w:pPr>
      <w:r w:rsidRPr="002C3BF4">
        <w:rPr>
          <w:rFonts w:ascii="Times New Roman" w:hAnsi="Times New Roman"/>
          <w:b/>
          <w:sz w:val="22"/>
          <w:lang w:val="el-GR"/>
        </w:rPr>
        <w:t>Παρασκευαστής</w:t>
      </w:r>
    </w:p>
    <w:p w:rsidR="001F5CB0" w:rsidRPr="002C3BF4" w:rsidRDefault="001F5CB0" w:rsidP="001F5CB0">
      <w:pPr>
        <w:tabs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AbbVie S.r.l</w:t>
      </w:r>
    </w:p>
    <w:p w:rsidR="001F5CB0" w:rsidRPr="002C3BF4" w:rsidRDefault="001F5CB0" w:rsidP="001F5CB0">
      <w:pPr>
        <w:tabs>
          <w:tab w:val="left" w:pos="3456"/>
          <w:tab w:val="left" w:pos="4896"/>
        </w:tabs>
        <w:adjustRightInd/>
        <w:rPr>
          <w:rFonts w:ascii="Times New Roman" w:hAnsi="Times New Roman"/>
          <w:sz w:val="22"/>
        </w:rPr>
      </w:pPr>
      <w:r w:rsidRPr="002C3BF4">
        <w:rPr>
          <w:rFonts w:ascii="Times New Roman" w:hAnsi="Times New Roman"/>
          <w:sz w:val="22"/>
        </w:rPr>
        <w:t>S.R. 148 Pontina, Km 52 snc</w:t>
      </w:r>
    </w:p>
    <w:p w:rsidR="001F5CB0" w:rsidRPr="002C3BF4" w:rsidRDefault="001F5CB0" w:rsidP="001F5CB0">
      <w:pPr>
        <w:tabs>
          <w:tab w:val="left" w:pos="3456"/>
          <w:tab w:val="left" w:pos="4896"/>
        </w:tabs>
        <w:adjustRightInd/>
        <w:rPr>
          <w:rFonts w:ascii="Times New Roman" w:hAnsi="Times New Roman"/>
          <w:sz w:val="22"/>
          <w:lang w:val="en-US"/>
        </w:rPr>
      </w:pPr>
      <w:r w:rsidRPr="002C3BF4">
        <w:rPr>
          <w:rFonts w:ascii="Times New Roman" w:hAnsi="Times New Roman"/>
          <w:sz w:val="22"/>
          <w:lang w:val="en-US"/>
        </w:rPr>
        <w:t>04011 Campoverde di Aprilia (LT)</w:t>
      </w:r>
    </w:p>
    <w:p w:rsidR="001F5CB0" w:rsidRPr="002C3BF4" w:rsidRDefault="001F5CB0" w:rsidP="001F5CB0">
      <w:pPr>
        <w:tabs>
          <w:tab w:val="left" w:pos="3456"/>
          <w:tab w:val="left" w:pos="4896"/>
        </w:tabs>
        <w:adjustRightInd/>
        <w:rPr>
          <w:rFonts w:ascii="Times New Roman" w:hAnsi="Times New Roman"/>
          <w:sz w:val="22"/>
          <w:szCs w:val="22"/>
          <w:lang w:val="el-GR"/>
        </w:rPr>
      </w:pPr>
      <w:r w:rsidRPr="002C3BF4">
        <w:rPr>
          <w:rFonts w:ascii="Times New Roman" w:hAnsi="Times New Roman"/>
          <w:sz w:val="22"/>
          <w:lang w:val="el-GR"/>
        </w:rPr>
        <w:t>Ιταλία</w:t>
      </w:r>
    </w:p>
    <w:p w:rsidR="0034793E" w:rsidRDefault="0034793E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sz w:val="22"/>
          <w:szCs w:val="22"/>
        </w:rPr>
      </w:pPr>
    </w:p>
    <w:p w:rsidR="00BC3AA9" w:rsidRPr="002C3BF4" w:rsidRDefault="00BC3AA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Cs/>
          <w:sz w:val="22"/>
          <w:szCs w:val="22"/>
        </w:rPr>
      </w:pPr>
    </w:p>
    <w:p w:rsidR="00BA77AD" w:rsidRPr="002C3BF4" w:rsidRDefault="00BA77AD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lang w:val="el-GR"/>
        </w:rPr>
      </w:pPr>
      <w:r w:rsidRPr="002C3BF4">
        <w:rPr>
          <w:rFonts w:ascii="Times New Roman" w:hAnsi="Times New Roman"/>
          <w:b/>
          <w:color w:val="000000"/>
          <w:sz w:val="22"/>
          <w:szCs w:val="22"/>
          <w:lang w:val="el-GR"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:rsidR="00BA77AD" w:rsidRPr="002C3BF4" w:rsidRDefault="00BA77AD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lang w:val="en-US"/>
        </w:rPr>
      </w:pPr>
      <w:r w:rsidRPr="002C3BF4">
        <w:rPr>
          <w:rFonts w:ascii="Times New Roman" w:hAnsi="Times New Roman"/>
          <w:color w:val="000000"/>
          <w:sz w:val="22"/>
          <w:szCs w:val="22"/>
          <w:lang w:val="el-GR"/>
        </w:rPr>
        <w:t>Εσθονία</w:t>
      </w:r>
      <w:r w:rsidRPr="002C3BF4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="002D5D23" w:rsidRPr="002C3BF4">
        <w:rPr>
          <w:rFonts w:ascii="Times New Roman" w:eastAsia="Times New Roman" w:hAnsi="Times New Roman"/>
          <w:sz w:val="22"/>
          <w:szCs w:val="22"/>
          <w:lang w:val="en-US" w:eastAsia="en-US"/>
        </w:rPr>
        <w:t>Froben</w:t>
      </w:r>
    </w:p>
    <w:p w:rsidR="00BA77AD" w:rsidRPr="002C3BF4" w:rsidRDefault="00BA77AD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eastAsia="Times New Roman" w:hAnsi="Times New Roman"/>
          <w:sz w:val="22"/>
          <w:szCs w:val="22"/>
          <w:lang w:val="en-US" w:eastAsia="en-US"/>
        </w:rPr>
      </w:pPr>
      <w:r w:rsidRPr="002C3BF4">
        <w:rPr>
          <w:rFonts w:ascii="Times New Roman" w:hAnsi="Times New Roman"/>
          <w:color w:val="000000"/>
          <w:sz w:val="22"/>
          <w:szCs w:val="22"/>
          <w:lang w:val="el-GR"/>
        </w:rPr>
        <w:t>Βέλγιο</w:t>
      </w:r>
      <w:r w:rsidRPr="002C3BF4">
        <w:rPr>
          <w:rFonts w:ascii="Times New Roman" w:hAnsi="Times New Roman"/>
          <w:color w:val="000000"/>
          <w:sz w:val="22"/>
          <w:szCs w:val="22"/>
          <w:lang w:val="en-US"/>
        </w:rPr>
        <w:t xml:space="preserve">, </w:t>
      </w:r>
      <w:r w:rsidRPr="002C3BF4">
        <w:rPr>
          <w:rFonts w:ascii="Times New Roman" w:hAnsi="Times New Roman"/>
          <w:color w:val="000000"/>
          <w:sz w:val="22"/>
          <w:szCs w:val="22"/>
          <w:lang w:val="el-GR"/>
        </w:rPr>
        <w:t>Λουξεμβούργο</w:t>
      </w:r>
      <w:r w:rsidRPr="002C3BF4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370A8B" w:rsidRPr="002C3BF4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2D5D23" w:rsidRPr="002C3BF4">
        <w:rPr>
          <w:rFonts w:ascii="Times New Roman" w:eastAsia="Times New Roman" w:hAnsi="Times New Roman"/>
          <w:sz w:val="22"/>
          <w:szCs w:val="22"/>
          <w:lang w:val="en-US" w:eastAsia="en-US"/>
        </w:rPr>
        <w:t>Froben</w:t>
      </w:r>
      <w:r w:rsidR="00370A8B" w:rsidRPr="002C3BF4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2,5 mg/ml solution pour </w:t>
      </w:r>
      <w:r w:rsidR="0069782F" w:rsidRPr="002C3BF4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ml </w:t>
      </w:r>
      <w:r w:rsidR="00370A8B" w:rsidRPr="002C3BF4">
        <w:rPr>
          <w:rFonts w:ascii="Times New Roman" w:eastAsia="Times New Roman" w:hAnsi="Times New Roman"/>
          <w:sz w:val="22"/>
          <w:szCs w:val="22"/>
          <w:lang w:val="en-US" w:eastAsia="en-US"/>
        </w:rPr>
        <w:t>bain de bouche</w:t>
      </w:r>
    </w:p>
    <w:p w:rsidR="009E1CA5" w:rsidRPr="002C3BF4" w:rsidRDefault="009E1CA5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lang w:val="en-US"/>
        </w:rPr>
      </w:pPr>
      <w:r w:rsidRPr="002C3BF4">
        <w:rPr>
          <w:rFonts w:ascii="Times New Roman" w:eastAsia="Times New Roman" w:hAnsi="Times New Roman"/>
          <w:sz w:val="22"/>
          <w:szCs w:val="22"/>
          <w:lang w:val="el-GR" w:eastAsia="en-US"/>
        </w:rPr>
        <w:t>Κροατία</w:t>
      </w:r>
      <w:r w:rsidRPr="002C3BF4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: </w:t>
      </w:r>
      <w:r w:rsidR="000755A7" w:rsidRPr="002C3BF4">
        <w:rPr>
          <w:rFonts w:ascii="Times New Roman" w:eastAsia="Times New Roman" w:hAnsi="Times New Roman"/>
          <w:sz w:val="22"/>
          <w:szCs w:val="22"/>
          <w:lang w:val="en-US" w:eastAsia="en-US"/>
        </w:rPr>
        <w:t>Froben 2,5 mg/ml otopina za ispiranje usta</w:t>
      </w:r>
    </w:p>
    <w:p w:rsidR="00BA77AD" w:rsidRPr="002C3BF4" w:rsidRDefault="00BA77AD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lang w:val="el-GR"/>
        </w:rPr>
      </w:pPr>
      <w:r w:rsidRPr="002C3BF4">
        <w:rPr>
          <w:rFonts w:ascii="Times New Roman" w:hAnsi="Times New Roman"/>
          <w:color w:val="000000"/>
          <w:sz w:val="22"/>
          <w:szCs w:val="22"/>
          <w:lang w:val="el-GR"/>
        </w:rPr>
        <w:t>Ελλάδα:</w:t>
      </w:r>
      <w:r w:rsidR="00370A8B" w:rsidRPr="002C3B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2D5D23" w:rsidRPr="002C3BF4">
        <w:rPr>
          <w:rFonts w:ascii="Times New Roman" w:eastAsia="Times New Roman" w:hAnsi="Times New Roman"/>
          <w:sz w:val="22"/>
          <w:szCs w:val="22"/>
          <w:lang w:val="en-US" w:eastAsia="en-US"/>
        </w:rPr>
        <w:t>Froben</w:t>
      </w:r>
      <w:r w:rsidR="00370A8B" w:rsidRPr="002C3BF4">
        <w:rPr>
          <w:rFonts w:ascii="Times New Roman" w:eastAsia="Times New Roman" w:hAnsi="Times New Roman"/>
          <w:sz w:val="22"/>
          <w:szCs w:val="22"/>
          <w:lang w:val="el-GR" w:eastAsia="en-US"/>
        </w:rPr>
        <w:t xml:space="preserve"> 2,5</w:t>
      </w:r>
      <w:r w:rsidR="00370A8B" w:rsidRPr="002C3BF4">
        <w:rPr>
          <w:rFonts w:ascii="Times New Roman" w:eastAsia="Times New Roman" w:hAnsi="Times New Roman"/>
          <w:sz w:val="22"/>
          <w:szCs w:val="22"/>
          <w:lang w:val="en-US" w:eastAsia="en-US"/>
        </w:rPr>
        <w:t>mg</w:t>
      </w:r>
      <w:r w:rsidR="00370A8B" w:rsidRPr="002C3BF4">
        <w:rPr>
          <w:rFonts w:ascii="Times New Roman" w:eastAsia="Times New Roman" w:hAnsi="Times New Roman"/>
          <w:sz w:val="22"/>
          <w:szCs w:val="22"/>
          <w:lang w:val="el-GR" w:eastAsia="en-US"/>
        </w:rPr>
        <w:t>/</w:t>
      </w:r>
      <w:r w:rsidR="00370A8B" w:rsidRPr="002C3BF4">
        <w:rPr>
          <w:rFonts w:ascii="Times New Roman" w:eastAsia="Times New Roman" w:hAnsi="Times New Roman"/>
          <w:sz w:val="22"/>
          <w:szCs w:val="22"/>
          <w:lang w:val="en-US" w:eastAsia="en-US"/>
        </w:rPr>
        <w:t>ml</w:t>
      </w:r>
      <w:r w:rsidR="00370A8B" w:rsidRPr="002C3BF4">
        <w:rPr>
          <w:rFonts w:ascii="Times New Roman" w:eastAsia="Times New Roman" w:hAnsi="Times New Roman"/>
          <w:sz w:val="22"/>
          <w:szCs w:val="22"/>
          <w:lang w:val="el-GR" w:eastAsia="en-US"/>
        </w:rPr>
        <w:t xml:space="preserve"> Διάλυμα για στοματικές πλύσεις</w:t>
      </w:r>
    </w:p>
    <w:p w:rsidR="00BA77AD" w:rsidRPr="002C3BF4" w:rsidRDefault="00BA77AD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lang w:val="en-US"/>
        </w:rPr>
      </w:pPr>
      <w:r w:rsidRPr="002C3BF4">
        <w:rPr>
          <w:rFonts w:ascii="Times New Roman" w:hAnsi="Times New Roman"/>
          <w:color w:val="000000"/>
          <w:sz w:val="22"/>
          <w:szCs w:val="22"/>
          <w:lang w:val="el-GR"/>
        </w:rPr>
        <w:t>Πορτογαλία</w:t>
      </w:r>
      <w:r w:rsidRPr="002C3BF4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370A8B" w:rsidRPr="002C3BF4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2D5D23" w:rsidRPr="002C3BF4">
        <w:rPr>
          <w:rFonts w:ascii="Times New Roman" w:hAnsi="Times New Roman"/>
          <w:color w:val="000000"/>
          <w:sz w:val="22"/>
          <w:szCs w:val="22"/>
          <w:lang w:val="en-US"/>
        </w:rPr>
        <w:t>Froben</w:t>
      </w:r>
      <w:r w:rsidR="00370A8B" w:rsidRPr="002C3BF4">
        <w:rPr>
          <w:rFonts w:ascii="Times New Roman" w:hAnsi="Times New Roman"/>
          <w:color w:val="000000"/>
          <w:sz w:val="22"/>
          <w:szCs w:val="22"/>
          <w:lang w:val="en-US"/>
        </w:rPr>
        <w:t xml:space="preserve"> 2,5 mg/ml solução para lavagem da boca</w:t>
      </w:r>
    </w:p>
    <w:p w:rsidR="00BA77AD" w:rsidRDefault="00BA77AD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BC3AA9" w:rsidRPr="002C3BF4" w:rsidRDefault="00BC3AA9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BA77AD" w:rsidRPr="00660A5E" w:rsidRDefault="00BA77AD" w:rsidP="00660A5E">
      <w:pPr>
        <w:tabs>
          <w:tab w:val="left" w:pos="576"/>
          <w:tab w:val="left" w:pos="2016"/>
          <w:tab w:val="left" w:pos="3456"/>
          <w:tab w:val="left" w:pos="4896"/>
        </w:tabs>
        <w:adjustRightInd/>
        <w:rPr>
          <w:rFonts w:ascii="Times New Roman" w:hAnsi="Times New Roman"/>
          <w:b/>
          <w:color w:val="000000"/>
          <w:sz w:val="22"/>
          <w:szCs w:val="22"/>
          <w:lang w:val="el-GR"/>
        </w:rPr>
      </w:pPr>
      <w:r w:rsidRPr="002C3BF4">
        <w:rPr>
          <w:rFonts w:ascii="Times New Roman" w:hAnsi="Times New Roman"/>
          <w:b/>
          <w:color w:val="000000"/>
          <w:sz w:val="22"/>
          <w:szCs w:val="22"/>
          <w:lang w:val="el-GR"/>
        </w:rPr>
        <w:t>Το παρόν φύλλο οδηγιών χρήσης αναθεωρήθηκε για τελευταία φορά</w:t>
      </w:r>
      <w:r w:rsidRPr="00637ED0">
        <w:rPr>
          <w:rFonts w:ascii="Times New Roman" w:hAnsi="Times New Roman"/>
          <w:b/>
          <w:color w:val="000000"/>
          <w:sz w:val="22"/>
          <w:szCs w:val="22"/>
          <w:lang w:val="el-GR"/>
        </w:rPr>
        <w:t xml:space="preserve"> </w:t>
      </w:r>
    </w:p>
    <w:sectPr w:rsidR="00BA77AD" w:rsidRPr="00660A5E" w:rsidSect="00660A5E">
      <w:footerReference w:type="default" r:id="rId10"/>
      <w:pgSz w:w="11901" w:h="16834" w:code="9"/>
      <w:pgMar w:top="1134" w:right="1418" w:bottom="1134" w:left="1418" w:header="737" w:footer="737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F4" w:rsidRDefault="00584DF4">
      <w:pPr>
        <w:adjustRightInd/>
        <w:rPr>
          <w:rFonts w:ascii="Courier New" w:hAnsi="Courier New"/>
          <w:sz w:val="20"/>
          <w:szCs w:val="20"/>
          <w:lang w:eastAsia="en-US"/>
        </w:rPr>
      </w:pPr>
      <w:r>
        <w:rPr>
          <w:rFonts w:ascii="Courier New" w:hAnsi="Courier New"/>
          <w:sz w:val="20"/>
          <w:szCs w:val="20"/>
          <w:lang w:eastAsia="en-US"/>
        </w:rPr>
        <w:separator/>
      </w:r>
    </w:p>
  </w:endnote>
  <w:endnote w:type="continuationSeparator" w:id="0">
    <w:p w:rsidR="00584DF4" w:rsidRDefault="00584DF4">
      <w:pPr>
        <w:adjustRightInd/>
        <w:rPr>
          <w:rFonts w:ascii="Courier New" w:hAnsi="Courier New"/>
          <w:sz w:val="20"/>
          <w:szCs w:val="20"/>
          <w:lang w:eastAsia="en-US"/>
        </w:rPr>
      </w:pPr>
      <w:r>
        <w:rPr>
          <w:rFonts w:ascii="Courier New" w:hAnsi="Courier New"/>
          <w:sz w:val="20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6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29C" w:rsidRDefault="00EE129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29C" w:rsidRDefault="00EE12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F4" w:rsidRDefault="00584DF4">
      <w:pPr>
        <w:adjustRightInd/>
        <w:rPr>
          <w:rFonts w:ascii="Courier New" w:hAnsi="Courier New"/>
          <w:sz w:val="20"/>
          <w:szCs w:val="20"/>
          <w:lang w:eastAsia="en-US"/>
        </w:rPr>
      </w:pPr>
      <w:r>
        <w:rPr>
          <w:rFonts w:ascii="Courier New" w:hAnsi="Courier New"/>
          <w:sz w:val="20"/>
          <w:szCs w:val="20"/>
          <w:lang w:eastAsia="en-US"/>
        </w:rPr>
        <w:separator/>
      </w:r>
    </w:p>
  </w:footnote>
  <w:footnote w:type="continuationSeparator" w:id="0">
    <w:p w:rsidR="00584DF4" w:rsidRDefault="00584DF4">
      <w:pPr>
        <w:adjustRightInd/>
        <w:rPr>
          <w:rFonts w:ascii="Courier New" w:hAnsi="Courier New"/>
          <w:sz w:val="20"/>
          <w:szCs w:val="20"/>
          <w:lang w:eastAsia="en-US"/>
        </w:rPr>
      </w:pPr>
      <w:r>
        <w:rPr>
          <w:rFonts w:ascii="Courier New" w:hAnsi="Courier New"/>
          <w:sz w:val="20"/>
          <w:szCs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D70453"/>
    <w:multiLevelType w:val="hybridMultilevel"/>
    <w:tmpl w:val="3318A38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6C40F7"/>
    <w:multiLevelType w:val="hybridMultilevel"/>
    <w:tmpl w:val="868C0876"/>
    <w:lvl w:ilvl="0" w:tplc="74B83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25312"/>
    <w:multiLevelType w:val="hybridMultilevel"/>
    <w:tmpl w:val="55C4CF1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1033"/>
    <w:multiLevelType w:val="hybridMultilevel"/>
    <w:tmpl w:val="5C92D5D2"/>
    <w:lvl w:ilvl="0" w:tplc="74B83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524D"/>
    <w:multiLevelType w:val="hybridMultilevel"/>
    <w:tmpl w:val="CBD66E60"/>
    <w:name w:val="WWtfl"/>
    <w:lvl w:ilvl="0" w:tplc="74B83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940EB"/>
    <w:multiLevelType w:val="hybridMultilevel"/>
    <w:tmpl w:val="7DA49C3A"/>
    <w:lvl w:ilvl="0" w:tplc="74B83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001260"/>
    <w:multiLevelType w:val="hybridMultilevel"/>
    <w:tmpl w:val="20BE5F26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  <w:sz w:val="10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879" w:hanging="17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6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90"/>
    <w:rsid w:val="00002495"/>
    <w:rsid w:val="00005350"/>
    <w:rsid w:val="000069B0"/>
    <w:rsid w:val="00007CA8"/>
    <w:rsid w:val="00024A58"/>
    <w:rsid w:val="0002549E"/>
    <w:rsid w:val="000255DB"/>
    <w:rsid w:val="000276CE"/>
    <w:rsid w:val="00030093"/>
    <w:rsid w:val="000311CD"/>
    <w:rsid w:val="00032A22"/>
    <w:rsid w:val="00034A18"/>
    <w:rsid w:val="00040873"/>
    <w:rsid w:val="00040ACD"/>
    <w:rsid w:val="00050E99"/>
    <w:rsid w:val="000717EE"/>
    <w:rsid w:val="000755A7"/>
    <w:rsid w:val="0007745D"/>
    <w:rsid w:val="00077E31"/>
    <w:rsid w:val="000839EF"/>
    <w:rsid w:val="00094DDA"/>
    <w:rsid w:val="000A5219"/>
    <w:rsid w:val="000B3741"/>
    <w:rsid w:val="000D24FB"/>
    <w:rsid w:val="000D33C9"/>
    <w:rsid w:val="000E73B2"/>
    <w:rsid w:val="000F6CE0"/>
    <w:rsid w:val="00105536"/>
    <w:rsid w:val="0011532E"/>
    <w:rsid w:val="00117040"/>
    <w:rsid w:val="001224C4"/>
    <w:rsid w:val="001232B1"/>
    <w:rsid w:val="00123B73"/>
    <w:rsid w:val="00132CE1"/>
    <w:rsid w:val="00136FD3"/>
    <w:rsid w:val="00142506"/>
    <w:rsid w:val="00142E3B"/>
    <w:rsid w:val="00146AAD"/>
    <w:rsid w:val="00151FDD"/>
    <w:rsid w:val="00153261"/>
    <w:rsid w:val="0015498D"/>
    <w:rsid w:val="00167594"/>
    <w:rsid w:val="00185855"/>
    <w:rsid w:val="001A0051"/>
    <w:rsid w:val="001C77E6"/>
    <w:rsid w:val="001E14EA"/>
    <w:rsid w:val="001E2911"/>
    <w:rsid w:val="001F3739"/>
    <w:rsid w:val="001F39E4"/>
    <w:rsid w:val="001F5CB0"/>
    <w:rsid w:val="001F69BB"/>
    <w:rsid w:val="001F76AF"/>
    <w:rsid w:val="00204A50"/>
    <w:rsid w:val="00205BE6"/>
    <w:rsid w:val="00206B90"/>
    <w:rsid w:val="002118F1"/>
    <w:rsid w:val="00220973"/>
    <w:rsid w:val="0022444E"/>
    <w:rsid w:val="00231C36"/>
    <w:rsid w:val="0023246B"/>
    <w:rsid w:val="0023640E"/>
    <w:rsid w:val="00237D3D"/>
    <w:rsid w:val="002416D0"/>
    <w:rsid w:val="002503C4"/>
    <w:rsid w:val="00255505"/>
    <w:rsid w:val="00264915"/>
    <w:rsid w:val="00270A68"/>
    <w:rsid w:val="00273BCB"/>
    <w:rsid w:val="00280AF9"/>
    <w:rsid w:val="00281137"/>
    <w:rsid w:val="00283F44"/>
    <w:rsid w:val="002A7D13"/>
    <w:rsid w:val="002B4AD2"/>
    <w:rsid w:val="002C38DF"/>
    <w:rsid w:val="002C3BF4"/>
    <w:rsid w:val="002D0071"/>
    <w:rsid w:val="002D4DE0"/>
    <w:rsid w:val="002D5207"/>
    <w:rsid w:val="002D5D23"/>
    <w:rsid w:val="002E044A"/>
    <w:rsid w:val="002F32CE"/>
    <w:rsid w:val="00304BBE"/>
    <w:rsid w:val="003079E4"/>
    <w:rsid w:val="003135D2"/>
    <w:rsid w:val="00315058"/>
    <w:rsid w:val="0031529A"/>
    <w:rsid w:val="0033316B"/>
    <w:rsid w:val="0034793E"/>
    <w:rsid w:val="00353C52"/>
    <w:rsid w:val="00363196"/>
    <w:rsid w:val="00370A8B"/>
    <w:rsid w:val="003745A2"/>
    <w:rsid w:val="003842D2"/>
    <w:rsid w:val="00384C68"/>
    <w:rsid w:val="00386C3A"/>
    <w:rsid w:val="00392242"/>
    <w:rsid w:val="003A2CC0"/>
    <w:rsid w:val="003A4F55"/>
    <w:rsid w:val="003B3FE5"/>
    <w:rsid w:val="003B435B"/>
    <w:rsid w:val="003C28E3"/>
    <w:rsid w:val="003D4CA1"/>
    <w:rsid w:val="003D74F6"/>
    <w:rsid w:val="003F034D"/>
    <w:rsid w:val="00410E7B"/>
    <w:rsid w:val="00412D64"/>
    <w:rsid w:val="004146A3"/>
    <w:rsid w:val="00442896"/>
    <w:rsid w:val="00446C96"/>
    <w:rsid w:val="00454918"/>
    <w:rsid w:val="00461852"/>
    <w:rsid w:val="004638C5"/>
    <w:rsid w:val="00464701"/>
    <w:rsid w:val="0046507C"/>
    <w:rsid w:val="00465F8D"/>
    <w:rsid w:val="00492EF9"/>
    <w:rsid w:val="004A0540"/>
    <w:rsid w:val="004B12C6"/>
    <w:rsid w:val="004B19EF"/>
    <w:rsid w:val="004D0310"/>
    <w:rsid w:val="004E10BC"/>
    <w:rsid w:val="004E1B4C"/>
    <w:rsid w:val="004E4EAF"/>
    <w:rsid w:val="0051370A"/>
    <w:rsid w:val="00523FA5"/>
    <w:rsid w:val="00526E4C"/>
    <w:rsid w:val="00543ECB"/>
    <w:rsid w:val="0055302F"/>
    <w:rsid w:val="00554993"/>
    <w:rsid w:val="00566B13"/>
    <w:rsid w:val="00575BEE"/>
    <w:rsid w:val="005848E1"/>
    <w:rsid w:val="00584DF4"/>
    <w:rsid w:val="00592893"/>
    <w:rsid w:val="005947B7"/>
    <w:rsid w:val="005A47DA"/>
    <w:rsid w:val="005A4A6E"/>
    <w:rsid w:val="005A6F2D"/>
    <w:rsid w:val="005B03E7"/>
    <w:rsid w:val="005B3C15"/>
    <w:rsid w:val="005B74AD"/>
    <w:rsid w:val="005C2FE6"/>
    <w:rsid w:val="005D22E7"/>
    <w:rsid w:val="005E5D86"/>
    <w:rsid w:val="006014D2"/>
    <w:rsid w:val="00601880"/>
    <w:rsid w:val="00602FDA"/>
    <w:rsid w:val="00620313"/>
    <w:rsid w:val="00637ED0"/>
    <w:rsid w:val="00646D0F"/>
    <w:rsid w:val="00651515"/>
    <w:rsid w:val="00660A5E"/>
    <w:rsid w:val="00662C6D"/>
    <w:rsid w:val="006650C3"/>
    <w:rsid w:val="00670ED2"/>
    <w:rsid w:val="006733B5"/>
    <w:rsid w:val="006927BD"/>
    <w:rsid w:val="0069782F"/>
    <w:rsid w:val="006A1E32"/>
    <w:rsid w:val="006A2D1C"/>
    <w:rsid w:val="006A5A3B"/>
    <w:rsid w:val="006C4A55"/>
    <w:rsid w:val="006C6693"/>
    <w:rsid w:val="006D130A"/>
    <w:rsid w:val="006D3D3D"/>
    <w:rsid w:val="006E60D5"/>
    <w:rsid w:val="006F1DD8"/>
    <w:rsid w:val="006F4707"/>
    <w:rsid w:val="006F571C"/>
    <w:rsid w:val="006F5CDC"/>
    <w:rsid w:val="00700DB2"/>
    <w:rsid w:val="007055BF"/>
    <w:rsid w:val="007124A4"/>
    <w:rsid w:val="00712EC2"/>
    <w:rsid w:val="007215FE"/>
    <w:rsid w:val="007262AC"/>
    <w:rsid w:val="00737C07"/>
    <w:rsid w:val="007548CE"/>
    <w:rsid w:val="00765190"/>
    <w:rsid w:val="0076688B"/>
    <w:rsid w:val="0077216F"/>
    <w:rsid w:val="00777D25"/>
    <w:rsid w:val="00794902"/>
    <w:rsid w:val="007A0472"/>
    <w:rsid w:val="007B715F"/>
    <w:rsid w:val="007C157F"/>
    <w:rsid w:val="007D0FEE"/>
    <w:rsid w:val="007D1397"/>
    <w:rsid w:val="007E201C"/>
    <w:rsid w:val="007E54D2"/>
    <w:rsid w:val="007F2678"/>
    <w:rsid w:val="00802327"/>
    <w:rsid w:val="0080376D"/>
    <w:rsid w:val="008039BF"/>
    <w:rsid w:val="00806FCA"/>
    <w:rsid w:val="00822703"/>
    <w:rsid w:val="00850994"/>
    <w:rsid w:val="008728AC"/>
    <w:rsid w:val="00873271"/>
    <w:rsid w:val="008814B9"/>
    <w:rsid w:val="00893691"/>
    <w:rsid w:val="00895FCC"/>
    <w:rsid w:val="008A492E"/>
    <w:rsid w:val="008A584B"/>
    <w:rsid w:val="008B1D7C"/>
    <w:rsid w:val="008D4C58"/>
    <w:rsid w:val="008E7C21"/>
    <w:rsid w:val="008F54A1"/>
    <w:rsid w:val="00906A8E"/>
    <w:rsid w:val="009139E8"/>
    <w:rsid w:val="009244DB"/>
    <w:rsid w:val="00924B35"/>
    <w:rsid w:val="0092567E"/>
    <w:rsid w:val="0093753F"/>
    <w:rsid w:val="0094295B"/>
    <w:rsid w:val="009473EE"/>
    <w:rsid w:val="00950BA9"/>
    <w:rsid w:val="00954611"/>
    <w:rsid w:val="00954864"/>
    <w:rsid w:val="00964363"/>
    <w:rsid w:val="00971501"/>
    <w:rsid w:val="009927BF"/>
    <w:rsid w:val="009A24D4"/>
    <w:rsid w:val="009D26DD"/>
    <w:rsid w:val="009D5356"/>
    <w:rsid w:val="009D663A"/>
    <w:rsid w:val="009E0C66"/>
    <w:rsid w:val="009E1CA5"/>
    <w:rsid w:val="009E36D6"/>
    <w:rsid w:val="009E7DEB"/>
    <w:rsid w:val="009F74C3"/>
    <w:rsid w:val="00A038F5"/>
    <w:rsid w:val="00A06ECC"/>
    <w:rsid w:val="00A1138D"/>
    <w:rsid w:val="00A12AC5"/>
    <w:rsid w:val="00A3238D"/>
    <w:rsid w:val="00A44D32"/>
    <w:rsid w:val="00A639A5"/>
    <w:rsid w:val="00A73FC4"/>
    <w:rsid w:val="00A7485E"/>
    <w:rsid w:val="00A83999"/>
    <w:rsid w:val="00A869BD"/>
    <w:rsid w:val="00A957DE"/>
    <w:rsid w:val="00AA1DC8"/>
    <w:rsid w:val="00AA4462"/>
    <w:rsid w:val="00AB178A"/>
    <w:rsid w:val="00AB1B15"/>
    <w:rsid w:val="00AB6927"/>
    <w:rsid w:val="00AB79E5"/>
    <w:rsid w:val="00AC670F"/>
    <w:rsid w:val="00AE3C0E"/>
    <w:rsid w:val="00AF74F0"/>
    <w:rsid w:val="00B0091F"/>
    <w:rsid w:val="00B2164E"/>
    <w:rsid w:val="00B2292D"/>
    <w:rsid w:val="00B310F7"/>
    <w:rsid w:val="00B350A6"/>
    <w:rsid w:val="00B36B2B"/>
    <w:rsid w:val="00B451EE"/>
    <w:rsid w:val="00B47119"/>
    <w:rsid w:val="00B5681F"/>
    <w:rsid w:val="00B67BAE"/>
    <w:rsid w:val="00B95ABD"/>
    <w:rsid w:val="00B95DB6"/>
    <w:rsid w:val="00BA5FBC"/>
    <w:rsid w:val="00BA6CB3"/>
    <w:rsid w:val="00BA77AD"/>
    <w:rsid w:val="00BB3C56"/>
    <w:rsid w:val="00BB478B"/>
    <w:rsid w:val="00BC3AA9"/>
    <w:rsid w:val="00BD3B57"/>
    <w:rsid w:val="00BE18D8"/>
    <w:rsid w:val="00BE24CB"/>
    <w:rsid w:val="00BF3A26"/>
    <w:rsid w:val="00C113E6"/>
    <w:rsid w:val="00C1299E"/>
    <w:rsid w:val="00C15F88"/>
    <w:rsid w:val="00C16710"/>
    <w:rsid w:val="00C21FBB"/>
    <w:rsid w:val="00C27457"/>
    <w:rsid w:val="00C3022B"/>
    <w:rsid w:val="00C422C4"/>
    <w:rsid w:val="00C439F2"/>
    <w:rsid w:val="00C47A99"/>
    <w:rsid w:val="00C56087"/>
    <w:rsid w:val="00C6166D"/>
    <w:rsid w:val="00C936B2"/>
    <w:rsid w:val="00CA1B54"/>
    <w:rsid w:val="00CA2AF5"/>
    <w:rsid w:val="00CB6EDC"/>
    <w:rsid w:val="00CE2684"/>
    <w:rsid w:val="00CF1745"/>
    <w:rsid w:val="00CF47D3"/>
    <w:rsid w:val="00D103B9"/>
    <w:rsid w:val="00D1320B"/>
    <w:rsid w:val="00D13539"/>
    <w:rsid w:val="00D17D20"/>
    <w:rsid w:val="00D2664D"/>
    <w:rsid w:val="00D3344E"/>
    <w:rsid w:val="00D42DB7"/>
    <w:rsid w:val="00D4430A"/>
    <w:rsid w:val="00D83D00"/>
    <w:rsid w:val="00D91089"/>
    <w:rsid w:val="00D95F00"/>
    <w:rsid w:val="00D97964"/>
    <w:rsid w:val="00DA1AEC"/>
    <w:rsid w:val="00DA3E7F"/>
    <w:rsid w:val="00DE0CC3"/>
    <w:rsid w:val="00DE1245"/>
    <w:rsid w:val="00DE74E7"/>
    <w:rsid w:val="00DF148B"/>
    <w:rsid w:val="00DF4D05"/>
    <w:rsid w:val="00E04AE1"/>
    <w:rsid w:val="00E170D6"/>
    <w:rsid w:val="00E249FD"/>
    <w:rsid w:val="00E25F13"/>
    <w:rsid w:val="00E2671C"/>
    <w:rsid w:val="00E27A41"/>
    <w:rsid w:val="00E54610"/>
    <w:rsid w:val="00E555CD"/>
    <w:rsid w:val="00E63780"/>
    <w:rsid w:val="00E66095"/>
    <w:rsid w:val="00E71725"/>
    <w:rsid w:val="00E84BC6"/>
    <w:rsid w:val="00E91C79"/>
    <w:rsid w:val="00E9533F"/>
    <w:rsid w:val="00E95792"/>
    <w:rsid w:val="00E967F3"/>
    <w:rsid w:val="00E96EA4"/>
    <w:rsid w:val="00EA3602"/>
    <w:rsid w:val="00EA3CB9"/>
    <w:rsid w:val="00EA4D55"/>
    <w:rsid w:val="00ED170F"/>
    <w:rsid w:val="00ED3F2B"/>
    <w:rsid w:val="00EE129C"/>
    <w:rsid w:val="00EF310B"/>
    <w:rsid w:val="00EF5847"/>
    <w:rsid w:val="00EF58C0"/>
    <w:rsid w:val="00F04214"/>
    <w:rsid w:val="00F04BD2"/>
    <w:rsid w:val="00F04D40"/>
    <w:rsid w:val="00F10490"/>
    <w:rsid w:val="00F375BA"/>
    <w:rsid w:val="00F44B1D"/>
    <w:rsid w:val="00F4597C"/>
    <w:rsid w:val="00F464C0"/>
    <w:rsid w:val="00F51690"/>
    <w:rsid w:val="00F52551"/>
    <w:rsid w:val="00F52BBE"/>
    <w:rsid w:val="00F54065"/>
    <w:rsid w:val="00F73653"/>
    <w:rsid w:val="00F7431F"/>
    <w:rsid w:val="00F8428D"/>
    <w:rsid w:val="00F902B9"/>
    <w:rsid w:val="00FA4D9C"/>
    <w:rsid w:val="00FC7D61"/>
    <w:rsid w:val="00FD64F0"/>
    <w:rsid w:val="00FD7DCE"/>
    <w:rsid w:val="00FE5287"/>
    <w:rsid w:val="00FF4775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47"/>
    <w:pPr>
      <w:autoSpaceDE w:val="0"/>
      <w:autoSpaceDN w:val="0"/>
      <w:adjustRightInd w:val="0"/>
    </w:pPr>
    <w:rPr>
      <w:rFonts w:ascii="Verdana" w:eastAsia="MS Mincho" w:hAnsi="Verdana"/>
      <w:sz w:val="24"/>
      <w:szCs w:val="24"/>
      <w:lang w:eastAsia="ja-JP"/>
    </w:rPr>
  </w:style>
  <w:style w:type="paragraph" w:styleId="1">
    <w:name w:val="heading 1"/>
    <w:basedOn w:val="a"/>
    <w:next w:val="a"/>
    <w:link w:val="1Char"/>
    <w:uiPriority w:val="99"/>
    <w:qFormat/>
    <w:rsid w:val="007548CE"/>
    <w:pPr>
      <w:keepNext/>
      <w:tabs>
        <w:tab w:val="left" w:pos="576"/>
        <w:tab w:val="left" w:pos="2016"/>
        <w:tab w:val="left" w:pos="3456"/>
        <w:tab w:val="left" w:pos="4896"/>
      </w:tabs>
      <w:adjustRightInd/>
      <w:spacing w:line="360" w:lineRule="atLeast"/>
      <w:jc w:val="both"/>
      <w:outlineLvl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EF5847"/>
    <w:pPr>
      <w:outlineLvl w:val="1"/>
    </w:pPr>
  </w:style>
  <w:style w:type="paragraph" w:styleId="4">
    <w:name w:val="heading 4"/>
    <w:basedOn w:val="a"/>
    <w:next w:val="a"/>
    <w:link w:val="4Char"/>
    <w:uiPriority w:val="99"/>
    <w:qFormat/>
    <w:rsid w:val="007548CE"/>
    <w:pPr>
      <w:keepNext/>
      <w:adjustRightInd/>
      <w:spacing w:line="360" w:lineRule="auto"/>
      <w:outlineLvl w:val="3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7548CE"/>
    <w:pPr>
      <w:keepNext/>
      <w:tabs>
        <w:tab w:val="left" w:pos="576"/>
        <w:tab w:val="left" w:pos="2016"/>
        <w:tab w:val="left" w:pos="3456"/>
        <w:tab w:val="left" w:pos="4896"/>
      </w:tabs>
      <w:adjustRightInd/>
      <w:spacing w:line="360" w:lineRule="atLeast"/>
      <w:jc w:val="both"/>
      <w:outlineLvl w:val="5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9"/>
    <w:qFormat/>
    <w:locked/>
    <w:rsid w:val="009927BF"/>
    <w:pPr>
      <w:adjustRightInd/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3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3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30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30A"/>
    <w:rPr>
      <w:rFonts w:ascii="Calibri" w:hAnsi="Calibri" w:cs="Times New Roman"/>
      <w:b/>
      <w:bCs/>
      <w:lang w:eastAsia="en-US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9927BF"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footer"/>
    <w:basedOn w:val="a"/>
    <w:link w:val="Char"/>
    <w:uiPriority w:val="99"/>
    <w:rsid w:val="007548CE"/>
    <w:pPr>
      <w:tabs>
        <w:tab w:val="center" w:pos="4819"/>
        <w:tab w:val="right" w:pos="9071"/>
      </w:tabs>
      <w:adjustRightInd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Char">
    <w:name w:val="Υποσέλιδο Char"/>
    <w:basedOn w:val="a0"/>
    <w:link w:val="a3"/>
    <w:uiPriority w:val="99"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rsid w:val="007548CE"/>
    <w:pPr>
      <w:tabs>
        <w:tab w:val="center" w:pos="4819"/>
        <w:tab w:val="right" w:pos="9071"/>
      </w:tabs>
      <w:adjustRightInd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Char0">
    <w:name w:val="Κεφαλίδα Char"/>
    <w:basedOn w:val="a0"/>
    <w:link w:val="a4"/>
    <w:uiPriority w:val="99"/>
    <w:semiHidden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customStyle="1" w:styleId="sommario1">
    <w:name w:val="sommario 1"/>
    <w:basedOn w:val="a"/>
    <w:uiPriority w:val="99"/>
    <w:rsid w:val="007548CE"/>
    <w:pPr>
      <w:tabs>
        <w:tab w:val="left" w:leader="dot" w:pos="9000"/>
        <w:tab w:val="right" w:pos="9360"/>
      </w:tabs>
      <w:adjustRightInd/>
      <w:spacing w:before="480"/>
      <w:ind w:left="72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2">
    <w:name w:val="sommario 2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144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3">
    <w:name w:val="sommario 3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4">
    <w:name w:val="sommario 4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288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5">
    <w:name w:val="sommario 5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360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6">
    <w:name w:val="sommario 6"/>
    <w:basedOn w:val="a"/>
    <w:uiPriority w:val="99"/>
    <w:rsid w:val="007548CE"/>
    <w:pPr>
      <w:tabs>
        <w:tab w:val="left" w:pos="9000"/>
        <w:tab w:val="right" w:pos="9360"/>
      </w:tabs>
      <w:adjustRightInd/>
      <w:ind w:lef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7">
    <w:name w:val="sommario 7"/>
    <w:basedOn w:val="a"/>
    <w:uiPriority w:val="99"/>
    <w:rsid w:val="007548CE"/>
    <w:pPr>
      <w:adjustRightInd/>
      <w:ind w:lef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8">
    <w:name w:val="sommario 8"/>
    <w:basedOn w:val="a"/>
    <w:uiPriority w:val="99"/>
    <w:rsid w:val="007548CE"/>
    <w:pPr>
      <w:tabs>
        <w:tab w:val="left" w:pos="9000"/>
        <w:tab w:val="right" w:pos="9360"/>
      </w:tabs>
      <w:adjustRightInd/>
      <w:ind w:lef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9">
    <w:name w:val="sommario 9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indice1">
    <w:name w:val="indice 1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1440" w:right="720" w:hanging="144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indice2">
    <w:name w:val="indice 2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144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titoloindicefonti">
    <w:name w:val="titolo indice fonti"/>
    <w:basedOn w:val="a"/>
    <w:uiPriority w:val="99"/>
    <w:rsid w:val="007548CE"/>
    <w:pPr>
      <w:tabs>
        <w:tab w:val="left" w:pos="9000"/>
        <w:tab w:val="right" w:pos="9360"/>
      </w:tabs>
      <w:adjustRightInd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idascalia">
    <w:name w:val="didascalia"/>
    <w:basedOn w:val="a"/>
    <w:uiPriority w:val="99"/>
    <w:rsid w:val="007548CE"/>
    <w:pPr>
      <w:adjustRightInd/>
    </w:pPr>
    <w:rPr>
      <w:rFonts w:ascii="Courier New" w:eastAsia="Times New Roman" w:hAnsi="Courier New" w:cs="Courier New"/>
      <w:lang w:eastAsia="en-US"/>
    </w:rPr>
  </w:style>
  <w:style w:type="paragraph" w:styleId="a5">
    <w:name w:val="Body Text"/>
    <w:basedOn w:val="a"/>
    <w:link w:val="Char1"/>
    <w:uiPriority w:val="99"/>
    <w:rsid w:val="007548CE"/>
    <w:pPr>
      <w:tabs>
        <w:tab w:val="left" w:pos="576"/>
        <w:tab w:val="left" w:pos="2016"/>
        <w:tab w:val="left" w:pos="3456"/>
        <w:tab w:val="left" w:pos="4896"/>
      </w:tabs>
      <w:adjustRightInd/>
      <w:spacing w:line="360" w:lineRule="atLeast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styleId="20">
    <w:name w:val="Body Text Indent 2"/>
    <w:basedOn w:val="a"/>
    <w:link w:val="2Char0"/>
    <w:uiPriority w:val="99"/>
    <w:rsid w:val="007548CE"/>
    <w:pPr>
      <w:autoSpaceDE/>
      <w:autoSpaceDN/>
      <w:adjustRightInd/>
      <w:spacing w:line="360" w:lineRule="atLeast"/>
      <w:ind w:left="28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styleId="a6">
    <w:name w:val="Body Text Indent"/>
    <w:basedOn w:val="a"/>
    <w:link w:val="Char2"/>
    <w:uiPriority w:val="99"/>
    <w:rsid w:val="007548CE"/>
    <w:pPr>
      <w:tabs>
        <w:tab w:val="left" w:pos="567"/>
      </w:tabs>
      <w:adjustRightInd/>
      <w:spacing w:before="120" w:line="360" w:lineRule="auto"/>
      <w:ind w:left="567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styleId="21">
    <w:name w:val="Body Text 2"/>
    <w:basedOn w:val="a"/>
    <w:link w:val="2Char1"/>
    <w:uiPriority w:val="99"/>
    <w:rsid w:val="007548CE"/>
    <w:pPr>
      <w:tabs>
        <w:tab w:val="left" w:pos="576"/>
        <w:tab w:val="left" w:pos="2016"/>
        <w:tab w:val="left" w:pos="3456"/>
        <w:tab w:val="left" w:pos="4896"/>
      </w:tabs>
      <w:adjustRightInd/>
      <w:spacing w:line="360" w:lineRule="atLeast"/>
      <w:jc w:val="both"/>
    </w:pPr>
    <w:rPr>
      <w:rFonts w:ascii="Arial" w:eastAsia="Times New Roman" w:hAnsi="Arial" w:cs="Arial"/>
      <w:b/>
      <w:bCs/>
      <w:color w:val="0000FF"/>
      <w:sz w:val="20"/>
      <w:szCs w:val="20"/>
      <w:lang w:eastAsia="en-US"/>
    </w:rPr>
  </w:style>
  <w:style w:type="character" w:customStyle="1" w:styleId="2Char1">
    <w:name w:val="Σώμα κείμενου 2 Char"/>
    <w:basedOn w:val="a0"/>
    <w:link w:val="21"/>
    <w:uiPriority w:val="99"/>
    <w:semiHidden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styleId="3">
    <w:name w:val="Body Text 3"/>
    <w:basedOn w:val="a"/>
    <w:link w:val="3Char"/>
    <w:uiPriority w:val="99"/>
    <w:rsid w:val="007548CE"/>
    <w:pPr>
      <w:tabs>
        <w:tab w:val="left" w:pos="567"/>
      </w:tabs>
      <w:adjustRightInd/>
      <w:spacing w:line="360" w:lineRule="auto"/>
      <w:jc w:val="both"/>
    </w:pPr>
    <w:rPr>
      <w:rFonts w:ascii="Arial" w:eastAsia="Times New Roman" w:hAnsi="Arial" w:cs="Arial"/>
      <w:color w:val="0000FF"/>
      <w:sz w:val="20"/>
      <w:szCs w:val="20"/>
      <w:lang w:eastAsia="en-US"/>
    </w:rPr>
  </w:style>
  <w:style w:type="character" w:customStyle="1" w:styleId="3Char">
    <w:name w:val="Σώμα κείμενου 3 Char"/>
    <w:basedOn w:val="a0"/>
    <w:link w:val="3"/>
    <w:uiPriority w:val="99"/>
    <w:semiHidden/>
    <w:locked/>
    <w:rsid w:val="006D130A"/>
    <w:rPr>
      <w:rFonts w:ascii="Courier New" w:hAnsi="Courier New" w:cs="Times New Roman"/>
      <w:sz w:val="16"/>
      <w:szCs w:val="16"/>
      <w:lang w:eastAsia="en-US"/>
    </w:rPr>
  </w:style>
  <w:style w:type="paragraph" w:styleId="a7">
    <w:name w:val="Balloon Text"/>
    <w:basedOn w:val="a"/>
    <w:link w:val="Char3"/>
    <w:uiPriority w:val="99"/>
    <w:rsid w:val="000E73B2"/>
    <w:pPr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har3">
    <w:name w:val="Κείμενο πλαισίου Char"/>
    <w:basedOn w:val="a0"/>
    <w:link w:val="a7"/>
    <w:uiPriority w:val="99"/>
    <w:locked/>
    <w:rsid w:val="000E73B2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rsid w:val="00E27A41"/>
    <w:rPr>
      <w:rFonts w:cs="Times New Roman"/>
      <w:sz w:val="16"/>
      <w:szCs w:val="16"/>
    </w:rPr>
  </w:style>
  <w:style w:type="paragraph" w:styleId="a9">
    <w:name w:val="annotation text"/>
    <w:basedOn w:val="a"/>
    <w:link w:val="Char4"/>
    <w:uiPriority w:val="99"/>
    <w:rsid w:val="00E27A41"/>
    <w:pPr>
      <w:autoSpaceDE/>
      <w:autoSpaceDN/>
      <w:adjustRightInd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har4">
    <w:name w:val="Κείμενο σχολίου Char"/>
    <w:basedOn w:val="a0"/>
    <w:link w:val="a9"/>
    <w:uiPriority w:val="99"/>
    <w:locked/>
    <w:rsid w:val="00E27A41"/>
    <w:rPr>
      <w:rFonts w:cs="Times New Roman"/>
      <w:lang w:eastAsia="en-US"/>
    </w:rPr>
  </w:style>
  <w:style w:type="paragraph" w:styleId="aa">
    <w:name w:val="annotation subject"/>
    <w:basedOn w:val="a9"/>
    <w:next w:val="a9"/>
    <w:link w:val="Char5"/>
    <w:uiPriority w:val="99"/>
    <w:rsid w:val="00E27A41"/>
    <w:pPr>
      <w:autoSpaceDE w:val="0"/>
      <w:autoSpaceDN w:val="0"/>
    </w:pPr>
    <w:rPr>
      <w:rFonts w:ascii="Courier New" w:hAnsi="Courier New"/>
      <w:b/>
      <w:bCs/>
    </w:rPr>
  </w:style>
  <w:style w:type="character" w:customStyle="1" w:styleId="Char5">
    <w:name w:val="Θέμα σχολίου Char"/>
    <w:basedOn w:val="Char4"/>
    <w:link w:val="aa"/>
    <w:uiPriority w:val="99"/>
    <w:locked/>
    <w:rsid w:val="00E27A41"/>
    <w:rPr>
      <w:rFonts w:ascii="Courier New" w:hAnsi="Courier New" w:cs="Times New Roman"/>
      <w:b/>
      <w:bCs/>
      <w:lang w:eastAsia="en-US"/>
    </w:rPr>
  </w:style>
  <w:style w:type="paragraph" w:styleId="ab">
    <w:name w:val="Revision"/>
    <w:hidden/>
    <w:uiPriority w:val="99"/>
    <w:semiHidden/>
    <w:rsid w:val="00E95792"/>
    <w:rPr>
      <w:rFonts w:ascii="Courier New" w:hAnsi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1F69BB"/>
    <w:pPr>
      <w:ind w:left="720"/>
      <w:contextualSpacing/>
    </w:pPr>
  </w:style>
  <w:style w:type="paragraph" w:customStyle="1" w:styleId="Default">
    <w:name w:val="Default"/>
    <w:rsid w:val="00F04214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character" w:styleId="-">
    <w:name w:val="Hyperlink"/>
    <w:basedOn w:val="a0"/>
    <w:uiPriority w:val="99"/>
    <w:unhideWhenUsed/>
    <w:rsid w:val="009E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47"/>
    <w:pPr>
      <w:autoSpaceDE w:val="0"/>
      <w:autoSpaceDN w:val="0"/>
      <w:adjustRightInd w:val="0"/>
    </w:pPr>
    <w:rPr>
      <w:rFonts w:ascii="Verdana" w:eastAsia="MS Mincho" w:hAnsi="Verdana"/>
      <w:sz w:val="24"/>
      <w:szCs w:val="24"/>
      <w:lang w:eastAsia="ja-JP"/>
    </w:rPr>
  </w:style>
  <w:style w:type="paragraph" w:styleId="1">
    <w:name w:val="heading 1"/>
    <w:basedOn w:val="a"/>
    <w:next w:val="a"/>
    <w:link w:val="1Char"/>
    <w:uiPriority w:val="99"/>
    <w:qFormat/>
    <w:rsid w:val="007548CE"/>
    <w:pPr>
      <w:keepNext/>
      <w:tabs>
        <w:tab w:val="left" w:pos="576"/>
        <w:tab w:val="left" w:pos="2016"/>
        <w:tab w:val="left" w:pos="3456"/>
        <w:tab w:val="left" w:pos="4896"/>
      </w:tabs>
      <w:adjustRightInd/>
      <w:spacing w:line="360" w:lineRule="atLeast"/>
      <w:jc w:val="both"/>
      <w:outlineLvl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EF5847"/>
    <w:pPr>
      <w:outlineLvl w:val="1"/>
    </w:pPr>
  </w:style>
  <w:style w:type="paragraph" w:styleId="4">
    <w:name w:val="heading 4"/>
    <w:basedOn w:val="a"/>
    <w:next w:val="a"/>
    <w:link w:val="4Char"/>
    <w:uiPriority w:val="99"/>
    <w:qFormat/>
    <w:rsid w:val="007548CE"/>
    <w:pPr>
      <w:keepNext/>
      <w:adjustRightInd/>
      <w:spacing w:line="360" w:lineRule="auto"/>
      <w:outlineLvl w:val="3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7548CE"/>
    <w:pPr>
      <w:keepNext/>
      <w:tabs>
        <w:tab w:val="left" w:pos="576"/>
        <w:tab w:val="left" w:pos="2016"/>
        <w:tab w:val="left" w:pos="3456"/>
        <w:tab w:val="left" w:pos="4896"/>
      </w:tabs>
      <w:adjustRightInd/>
      <w:spacing w:line="360" w:lineRule="atLeast"/>
      <w:jc w:val="both"/>
      <w:outlineLvl w:val="5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9"/>
    <w:qFormat/>
    <w:locked/>
    <w:rsid w:val="009927BF"/>
    <w:pPr>
      <w:adjustRightInd/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3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3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30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30A"/>
    <w:rPr>
      <w:rFonts w:ascii="Calibri" w:hAnsi="Calibri" w:cs="Times New Roman"/>
      <w:b/>
      <w:bCs/>
      <w:lang w:eastAsia="en-US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9927BF"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footer"/>
    <w:basedOn w:val="a"/>
    <w:link w:val="Char"/>
    <w:uiPriority w:val="99"/>
    <w:rsid w:val="007548CE"/>
    <w:pPr>
      <w:tabs>
        <w:tab w:val="center" w:pos="4819"/>
        <w:tab w:val="right" w:pos="9071"/>
      </w:tabs>
      <w:adjustRightInd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Char">
    <w:name w:val="Υποσέλιδο Char"/>
    <w:basedOn w:val="a0"/>
    <w:link w:val="a3"/>
    <w:uiPriority w:val="99"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rsid w:val="007548CE"/>
    <w:pPr>
      <w:tabs>
        <w:tab w:val="center" w:pos="4819"/>
        <w:tab w:val="right" w:pos="9071"/>
      </w:tabs>
      <w:adjustRightInd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Char0">
    <w:name w:val="Κεφαλίδα Char"/>
    <w:basedOn w:val="a0"/>
    <w:link w:val="a4"/>
    <w:uiPriority w:val="99"/>
    <w:semiHidden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customStyle="1" w:styleId="sommario1">
    <w:name w:val="sommario 1"/>
    <w:basedOn w:val="a"/>
    <w:uiPriority w:val="99"/>
    <w:rsid w:val="007548CE"/>
    <w:pPr>
      <w:tabs>
        <w:tab w:val="left" w:leader="dot" w:pos="9000"/>
        <w:tab w:val="right" w:pos="9360"/>
      </w:tabs>
      <w:adjustRightInd/>
      <w:spacing w:before="480"/>
      <w:ind w:left="72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2">
    <w:name w:val="sommario 2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144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3">
    <w:name w:val="sommario 3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4">
    <w:name w:val="sommario 4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288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5">
    <w:name w:val="sommario 5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360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6">
    <w:name w:val="sommario 6"/>
    <w:basedOn w:val="a"/>
    <w:uiPriority w:val="99"/>
    <w:rsid w:val="007548CE"/>
    <w:pPr>
      <w:tabs>
        <w:tab w:val="left" w:pos="9000"/>
        <w:tab w:val="right" w:pos="9360"/>
      </w:tabs>
      <w:adjustRightInd/>
      <w:ind w:lef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7">
    <w:name w:val="sommario 7"/>
    <w:basedOn w:val="a"/>
    <w:uiPriority w:val="99"/>
    <w:rsid w:val="007548CE"/>
    <w:pPr>
      <w:adjustRightInd/>
      <w:ind w:lef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8">
    <w:name w:val="sommario 8"/>
    <w:basedOn w:val="a"/>
    <w:uiPriority w:val="99"/>
    <w:rsid w:val="007548CE"/>
    <w:pPr>
      <w:tabs>
        <w:tab w:val="left" w:pos="9000"/>
        <w:tab w:val="right" w:pos="9360"/>
      </w:tabs>
      <w:adjustRightInd/>
      <w:ind w:lef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sommario9">
    <w:name w:val="sommario 9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indice1">
    <w:name w:val="indice 1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1440" w:right="720" w:hanging="144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indice2">
    <w:name w:val="indice 2"/>
    <w:basedOn w:val="a"/>
    <w:uiPriority w:val="99"/>
    <w:rsid w:val="007548CE"/>
    <w:pPr>
      <w:tabs>
        <w:tab w:val="left" w:leader="dot" w:pos="9000"/>
        <w:tab w:val="right" w:pos="9360"/>
      </w:tabs>
      <w:adjustRightInd/>
      <w:ind w:left="1440" w:right="720" w:hanging="72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titoloindicefonti">
    <w:name w:val="titolo indice fonti"/>
    <w:basedOn w:val="a"/>
    <w:uiPriority w:val="99"/>
    <w:rsid w:val="007548CE"/>
    <w:pPr>
      <w:tabs>
        <w:tab w:val="left" w:pos="9000"/>
        <w:tab w:val="right" w:pos="9360"/>
      </w:tabs>
      <w:adjustRightInd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idascalia">
    <w:name w:val="didascalia"/>
    <w:basedOn w:val="a"/>
    <w:uiPriority w:val="99"/>
    <w:rsid w:val="007548CE"/>
    <w:pPr>
      <w:adjustRightInd/>
    </w:pPr>
    <w:rPr>
      <w:rFonts w:ascii="Courier New" w:eastAsia="Times New Roman" w:hAnsi="Courier New" w:cs="Courier New"/>
      <w:lang w:eastAsia="en-US"/>
    </w:rPr>
  </w:style>
  <w:style w:type="paragraph" w:styleId="a5">
    <w:name w:val="Body Text"/>
    <w:basedOn w:val="a"/>
    <w:link w:val="Char1"/>
    <w:uiPriority w:val="99"/>
    <w:rsid w:val="007548CE"/>
    <w:pPr>
      <w:tabs>
        <w:tab w:val="left" w:pos="576"/>
        <w:tab w:val="left" w:pos="2016"/>
        <w:tab w:val="left" w:pos="3456"/>
        <w:tab w:val="left" w:pos="4896"/>
      </w:tabs>
      <w:adjustRightInd/>
      <w:spacing w:line="360" w:lineRule="atLeast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styleId="20">
    <w:name w:val="Body Text Indent 2"/>
    <w:basedOn w:val="a"/>
    <w:link w:val="2Char0"/>
    <w:uiPriority w:val="99"/>
    <w:rsid w:val="007548CE"/>
    <w:pPr>
      <w:autoSpaceDE/>
      <w:autoSpaceDN/>
      <w:adjustRightInd/>
      <w:spacing w:line="360" w:lineRule="atLeast"/>
      <w:ind w:left="28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styleId="a6">
    <w:name w:val="Body Text Indent"/>
    <w:basedOn w:val="a"/>
    <w:link w:val="Char2"/>
    <w:uiPriority w:val="99"/>
    <w:rsid w:val="007548CE"/>
    <w:pPr>
      <w:tabs>
        <w:tab w:val="left" w:pos="567"/>
      </w:tabs>
      <w:adjustRightInd/>
      <w:spacing w:before="120" w:line="360" w:lineRule="auto"/>
      <w:ind w:left="567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styleId="21">
    <w:name w:val="Body Text 2"/>
    <w:basedOn w:val="a"/>
    <w:link w:val="2Char1"/>
    <w:uiPriority w:val="99"/>
    <w:rsid w:val="007548CE"/>
    <w:pPr>
      <w:tabs>
        <w:tab w:val="left" w:pos="576"/>
        <w:tab w:val="left" w:pos="2016"/>
        <w:tab w:val="left" w:pos="3456"/>
        <w:tab w:val="left" w:pos="4896"/>
      </w:tabs>
      <w:adjustRightInd/>
      <w:spacing w:line="360" w:lineRule="atLeast"/>
      <w:jc w:val="both"/>
    </w:pPr>
    <w:rPr>
      <w:rFonts w:ascii="Arial" w:eastAsia="Times New Roman" w:hAnsi="Arial" w:cs="Arial"/>
      <w:b/>
      <w:bCs/>
      <w:color w:val="0000FF"/>
      <w:sz w:val="20"/>
      <w:szCs w:val="20"/>
      <w:lang w:eastAsia="en-US"/>
    </w:rPr>
  </w:style>
  <w:style w:type="character" w:customStyle="1" w:styleId="2Char1">
    <w:name w:val="Σώμα κείμενου 2 Char"/>
    <w:basedOn w:val="a0"/>
    <w:link w:val="21"/>
    <w:uiPriority w:val="99"/>
    <w:semiHidden/>
    <w:locked/>
    <w:rsid w:val="006D130A"/>
    <w:rPr>
      <w:rFonts w:ascii="Courier New" w:hAnsi="Courier New" w:cs="Times New Roman"/>
      <w:sz w:val="20"/>
      <w:szCs w:val="20"/>
      <w:lang w:eastAsia="en-US"/>
    </w:rPr>
  </w:style>
  <w:style w:type="paragraph" w:styleId="3">
    <w:name w:val="Body Text 3"/>
    <w:basedOn w:val="a"/>
    <w:link w:val="3Char"/>
    <w:uiPriority w:val="99"/>
    <w:rsid w:val="007548CE"/>
    <w:pPr>
      <w:tabs>
        <w:tab w:val="left" w:pos="567"/>
      </w:tabs>
      <w:adjustRightInd/>
      <w:spacing w:line="360" w:lineRule="auto"/>
      <w:jc w:val="both"/>
    </w:pPr>
    <w:rPr>
      <w:rFonts w:ascii="Arial" w:eastAsia="Times New Roman" w:hAnsi="Arial" w:cs="Arial"/>
      <w:color w:val="0000FF"/>
      <w:sz w:val="20"/>
      <w:szCs w:val="20"/>
      <w:lang w:eastAsia="en-US"/>
    </w:rPr>
  </w:style>
  <w:style w:type="character" w:customStyle="1" w:styleId="3Char">
    <w:name w:val="Σώμα κείμενου 3 Char"/>
    <w:basedOn w:val="a0"/>
    <w:link w:val="3"/>
    <w:uiPriority w:val="99"/>
    <w:semiHidden/>
    <w:locked/>
    <w:rsid w:val="006D130A"/>
    <w:rPr>
      <w:rFonts w:ascii="Courier New" w:hAnsi="Courier New" w:cs="Times New Roman"/>
      <w:sz w:val="16"/>
      <w:szCs w:val="16"/>
      <w:lang w:eastAsia="en-US"/>
    </w:rPr>
  </w:style>
  <w:style w:type="paragraph" w:styleId="a7">
    <w:name w:val="Balloon Text"/>
    <w:basedOn w:val="a"/>
    <w:link w:val="Char3"/>
    <w:uiPriority w:val="99"/>
    <w:rsid w:val="000E73B2"/>
    <w:pPr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har3">
    <w:name w:val="Κείμενο πλαισίου Char"/>
    <w:basedOn w:val="a0"/>
    <w:link w:val="a7"/>
    <w:uiPriority w:val="99"/>
    <w:locked/>
    <w:rsid w:val="000E73B2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rsid w:val="00E27A41"/>
    <w:rPr>
      <w:rFonts w:cs="Times New Roman"/>
      <w:sz w:val="16"/>
      <w:szCs w:val="16"/>
    </w:rPr>
  </w:style>
  <w:style w:type="paragraph" w:styleId="a9">
    <w:name w:val="annotation text"/>
    <w:basedOn w:val="a"/>
    <w:link w:val="Char4"/>
    <w:uiPriority w:val="99"/>
    <w:rsid w:val="00E27A41"/>
    <w:pPr>
      <w:autoSpaceDE/>
      <w:autoSpaceDN/>
      <w:adjustRightInd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har4">
    <w:name w:val="Κείμενο σχολίου Char"/>
    <w:basedOn w:val="a0"/>
    <w:link w:val="a9"/>
    <w:uiPriority w:val="99"/>
    <w:locked/>
    <w:rsid w:val="00E27A41"/>
    <w:rPr>
      <w:rFonts w:cs="Times New Roman"/>
      <w:lang w:eastAsia="en-US"/>
    </w:rPr>
  </w:style>
  <w:style w:type="paragraph" w:styleId="aa">
    <w:name w:val="annotation subject"/>
    <w:basedOn w:val="a9"/>
    <w:next w:val="a9"/>
    <w:link w:val="Char5"/>
    <w:uiPriority w:val="99"/>
    <w:rsid w:val="00E27A41"/>
    <w:pPr>
      <w:autoSpaceDE w:val="0"/>
      <w:autoSpaceDN w:val="0"/>
    </w:pPr>
    <w:rPr>
      <w:rFonts w:ascii="Courier New" w:hAnsi="Courier New"/>
      <w:b/>
      <w:bCs/>
    </w:rPr>
  </w:style>
  <w:style w:type="character" w:customStyle="1" w:styleId="Char5">
    <w:name w:val="Θέμα σχολίου Char"/>
    <w:basedOn w:val="Char4"/>
    <w:link w:val="aa"/>
    <w:uiPriority w:val="99"/>
    <w:locked/>
    <w:rsid w:val="00E27A41"/>
    <w:rPr>
      <w:rFonts w:ascii="Courier New" w:hAnsi="Courier New" w:cs="Times New Roman"/>
      <w:b/>
      <w:bCs/>
      <w:lang w:eastAsia="en-US"/>
    </w:rPr>
  </w:style>
  <w:style w:type="paragraph" w:styleId="ab">
    <w:name w:val="Revision"/>
    <w:hidden/>
    <w:uiPriority w:val="99"/>
    <w:semiHidden/>
    <w:rsid w:val="00E95792"/>
    <w:rPr>
      <w:rFonts w:ascii="Courier New" w:hAnsi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1F69BB"/>
    <w:pPr>
      <w:ind w:left="720"/>
      <w:contextualSpacing/>
    </w:pPr>
  </w:style>
  <w:style w:type="paragraph" w:customStyle="1" w:styleId="Default">
    <w:name w:val="Default"/>
    <w:rsid w:val="00F04214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character" w:styleId="-">
    <w:name w:val="Hyperlink"/>
    <w:basedOn w:val="a0"/>
    <w:uiPriority w:val="99"/>
    <w:unhideWhenUsed/>
    <w:rsid w:val="009E3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17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6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04564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2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6" w:space="0" w:color="E5E5E5"/>
                                                            <w:left w:val="single" w:sz="6" w:space="0" w:color="E5E5E5"/>
                                                            <w:bottom w:val="single" w:sz="6" w:space="0" w:color="E5E5E5"/>
                                                            <w:right w:val="single" w:sz="6" w:space="0" w:color="E5E5E5"/>
                                                          </w:divBdr>
                                                          <w:divsChild>
                                                            <w:div w:id="18983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93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21845">
                                                                      <w:marLeft w:val="-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0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303DE-BF0A-42F4-8D4C-083F5301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2617</Words>
  <Characters>15794</Characters>
  <Application>Microsoft Office Word</Application>
  <DocSecurity>0</DocSecurity>
  <Lines>131</Lines>
  <Paragraphs>36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FROBEN</vt:lpstr>
      <vt:lpstr>FROBEN</vt:lpstr>
      <vt:lpstr>FROBEN</vt:lpstr>
    </vt:vector>
  </TitlesOfParts>
  <Company>Basf Pharma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FROBEN</dc:title>
  <dc:creator>Polo Farmaceutico Basf Pharma</dc:creator>
  <cp:lastModifiedBy>ΜΑΥΡΗΣ ΚΩΝΣΤΑΝΤΙΝΟΣ</cp:lastModifiedBy>
  <cp:revision>2</cp:revision>
  <cp:lastPrinted>2018-07-30T09:12:00Z</cp:lastPrinted>
  <dcterms:created xsi:type="dcterms:W3CDTF">2018-07-30T09:12:00Z</dcterms:created>
  <dcterms:modified xsi:type="dcterms:W3CDTF">2018-07-30T09:12:00Z</dcterms:modified>
</cp:coreProperties>
</file>